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C64E8" w14:textId="77777777" w:rsidR="002F62EE" w:rsidRPr="003A611C" w:rsidRDefault="002F62EE" w:rsidP="00796A18">
      <w:pPr>
        <w:jc w:val="center"/>
        <w:rPr>
          <w:rFonts w:cstheme="minorHAnsi"/>
          <w:b/>
          <w:sz w:val="28"/>
          <w:szCs w:val="28"/>
        </w:rPr>
      </w:pPr>
      <w:r w:rsidRPr="003A611C">
        <w:rPr>
          <w:rFonts w:cstheme="minorHAnsi"/>
          <w:b/>
          <w:sz w:val="28"/>
          <w:szCs w:val="28"/>
        </w:rPr>
        <w:t>ZAMAWIAJĄCY</w:t>
      </w:r>
    </w:p>
    <w:p w14:paraId="3117FD5D" w14:textId="77777777" w:rsidR="002F62EE" w:rsidRPr="003A611C" w:rsidRDefault="002F62EE" w:rsidP="00796A18">
      <w:pPr>
        <w:jc w:val="center"/>
        <w:rPr>
          <w:rFonts w:cstheme="minorHAnsi"/>
          <w:b/>
          <w:sz w:val="20"/>
          <w:szCs w:val="20"/>
        </w:rPr>
      </w:pPr>
      <w:bookmarkStart w:id="0" w:name="_Toc473532994"/>
      <w:bookmarkStart w:id="1" w:name="_Toc473538354"/>
      <w:bookmarkStart w:id="2" w:name="_Toc473539097"/>
      <w:bookmarkStart w:id="3" w:name="_Toc473539768"/>
      <w:bookmarkStart w:id="4" w:name="_Toc473540063"/>
      <w:bookmarkStart w:id="5" w:name="_Toc161399486"/>
      <w:r w:rsidRPr="003A611C">
        <w:rPr>
          <w:rFonts w:cstheme="minorHAnsi"/>
          <w:b/>
          <w:sz w:val="20"/>
          <w:szCs w:val="20"/>
        </w:rPr>
        <w:t>Zakład Wodociągów i Kanalizacji</w:t>
      </w:r>
      <w:bookmarkStart w:id="6" w:name="_Toc473532995"/>
      <w:bookmarkStart w:id="7" w:name="_Toc473538355"/>
      <w:bookmarkStart w:id="8" w:name="_Toc473539098"/>
      <w:bookmarkStart w:id="9" w:name="_Toc473539769"/>
      <w:bookmarkStart w:id="10" w:name="_Toc473540064"/>
      <w:bookmarkStart w:id="11" w:name="_Toc161399487"/>
      <w:bookmarkEnd w:id="0"/>
      <w:bookmarkEnd w:id="1"/>
      <w:bookmarkEnd w:id="2"/>
      <w:bookmarkEnd w:id="3"/>
      <w:bookmarkEnd w:id="4"/>
      <w:bookmarkEnd w:id="5"/>
      <w:r w:rsidRPr="003A611C">
        <w:rPr>
          <w:rFonts w:cstheme="minorHAnsi"/>
          <w:b/>
          <w:sz w:val="20"/>
          <w:szCs w:val="20"/>
        </w:rPr>
        <w:t xml:space="preserve"> Spółka z </w:t>
      </w:r>
      <w:r w:rsidR="00565B3C">
        <w:rPr>
          <w:rFonts w:cstheme="minorHAnsi"/>
          <w:b/>
          <w:sz w:val="20"/>
          <w:szCs w:val="20"/>
        </w:rPr>
        <w:t>o</w:t>
      </w:r>
      <w:r w:rsidRPr="003A611C">
        <w:rPr>
          <w:rFonts w:cstheme="minorHAnsi"/>
          <w:b/>
          <w:sz w:val="20"/>
          <w:szCs w:val="20"/>
        </w:rPr>
        <w:t xml:space="preserve">graniczoną </w:t>
      </w:r>
      <w:r w:rsidR="00565B3C">
        <w:rPr>
          <w:rFonts w:cstheme="minorHAnsi"/>
          <w:b/>
          <w:sz w:val="20"/>
          <w:szCs w:val="20"/>
        </w:rPr>
        <w:t>o</w:t>
      </w:r>
      <w:r w:rsidRPr="003A611C">
        <w:rPr>
          <w:rFonts w:cstheme="minorHAnsi"/>
          <w:b/>
          <w:sz w:val="20"/>
          <w:szCs w:val="20"/>
        </w:rPr>
        <w:t>dpowiedzialnością</w:t>
      </w:r>
      <w:bookmarkEnd w:id="6"/>
      <w:bookmarkEnd w:id="7"/>
      <w:bookmarkEnd w:id="8"/>
      <w:bookmarkEnd w:id="9"/>
      <w:bookmarkEnd w:id="10"/>
      <w:bookmarkEnd w:id="11"/>
    </w:p>
    <w:p w14:paraId="005FA48B" w14:textId="77777777" w:rsidR="002F62EE" w:rsidRPr="003A611C" w:rsidRDefault="002F62EE" w:rsidP="00796A18">
      <w:pPr>
        <w:jc w:val="center"/>
        <w:rPr>
          <w:rFonts w:cstheme="minorHAnsi"/>
          <w:sz w:val="20"/>
          <w:szCs w:val="20"/>
        </w:rPr>
      </w:pPr>
      <w:r w:rsidRPr="003A611C">
        <w:rPr>
          <w:rFonts w:cstheme="minorHAnsi"/>
          <w:sz w:val="20"/>
          <w:szCs w:val="20"/>
        </w:rPr>
        <w:t>ul. Maksymiliana Golisza 10,  71-682 Szczecin</w:t>
      </w:r>
    </w:p>
    <w:p w14:paraId="70380E1C" w14:textId="77777777" w:rsidR="002F62EE" w:rsidRPr="003A611C" w:rsidRDefault="002F62EE" w:rsidP="00796A18">
      <w:pPr>
        <w:jc w:val="center"/>
        <w:rPr>
          <w:rFonts w:cstheme="minorHAnsi"/>
          <w:sz w:val="20"/>
          <w:szCs w:val="20"/>
        </w:rPr>
      </w:pPr>
      <w:r w:rsidRPr="003A611C">
        <w:rPr>
          <w:rFonts w:cstheme="minorHAnsi"/>
          <w:sz w:val="20"/>
          <w:szCs w:val="20"/>
        </w:rPr>
        <w:t>zarejestrowana w Sądzie Rejonowym Szczecin-Centrum w Szczecinie</w:t>
      </w:r>
    </w:p>
    <w:p w14:paraId="3182290F" w14:textId="77777777" w:rsidR="002F62EE" w:rsidRPr="003A611C" w:rsidRDefault="002F62EE" w:rsidP="00796A18">
      <w:pPr>
        <w:jc w:val="center"/>
        <w:rPr>
          <w:rFonts w:cstheme="minorHAnsi"/>
          <w:sz w:val="20"/>
          <w:szCs w:val="20"/>
        </w:rPr>
      </w:pPr>
      <w:r w:rsidRPr="003A611C">
        <w:rPr>
          <w:rFonts w:cstheme="minorHAnsi"/>
          <w:sz w:val="20"/>
          <w:szCs w:val="20"/>
        </w:rPr>
        <w:t>XIII Wydział Gospodarczy Krajowego Rejestru Sądowego pod nr 0000063704</w:t>
      </w:r>
    </w:p>
    <w:p w14:paraId="696DE110" w14:textId="77777777" w:rsidR="002F62EE" w:rsidRPr="003A611C" w:rsidRDefault="002F62EE" w:rsidP="00796A18">
      <w:pPr>
        <w:jc w:val="center"/>
        <w:rPr>
          <w:rFonts w:cstheme="minorHAnsi"/>
          <w:sz w:val="20"/>
          <w:szCs w:val="20"/>
        </w:rPr>
      </w:pPr>
      <w:r w:rsidRPr="003A611C">
        <w:rPr>
          <w:rFonts w:cstheme="minorHAnsi"/>
          <w:sz w:val="20"/>
          <w:szCs w:val="20"/>
        </w:rPr>
        <w:t>o kapitale zakładowym w wysokości 222 334 500 zł,  NIP 851-26-24-854,  REGON 811931430</w:t>
      </w:r>
    </w:p>
    <w:p w14:paraId="376020FE" w14:textId="77777777" w:rsidR="002F62EE" w:rsidRPr="003A611C" w:rsidRDefault="002F62EE" w:rsidP="003A611C">
      <w:pPr>
        <w:jc w:val="both"/>
        <w:rPr>
          <w:rFonts w:cstheme="minorHAnsi"/>
          <w:b/>
          <w:sz w:val="20"/>
          <w:szCs w:val="20"/>
        </w:rPr>
      </w:pPr>
      <w:r w:rsidRPr="003A611C">
        <w:rPr>
          <w:rFonts w:cstheme="minorHAnsi"/>
          <w:b/>
          <w:noProof/>
          <w:sz w:val="20"/>
          <w:szCs w:val="20"/>
          <w:lang w:eastAsia="pl-PL"/>
        </w:rPr>
        <w:drawing>
          <wp:anchor distT="0" distB="0" distL="114300" distR="114300" simplePos="0" relativeHeight="251659264" behindDoc="0" locked="0" layoutInCell="1" allowOverlap="1" wp14:anchorId="10332543" wp14:editId="15294393">
            <wp:simplePos x="0" y="0"/>
            <wp:positionH relativeFrom="column">
              <wp:posOffset>2414270</wp:posOffset>
            </wp:positionH>
            <wp:positionV relativeFrom="paragraph">
              <wp:posOffset>256540</wp:posOffset>
            </wp:positionV>
            <wp:extent cx="788670" cy="850265"/>
            <wp:effectExtent l="19050" t="0" r="0" b="0"/>
            <wp:wrapSquare wrapText="bothSides"/>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9"/>
                    <a:srcRect/>
                    <a:stretch>
                      <a:fillRect/>
                    </a:stretch>
                  </pic:blipFill>
                  <pic:spPr bwMode="auto">
                    <a:xfrm>
                      <a:off x="0" y="0"/>
                      <a:ext cx="788670" cy="850265"/>
                    </a:xfrm>
                    <a:prstGeom prst="rect">
                      <a:avLst/>
                    </a:prstGeom>
                    <a:noFill/>
                  </pic:spPr>
                </pic:pic>
              </a:graphicData>
            </a:graphic>
          </wp:anchor>
        </w:drawing>
      </w:r>
    </w:p>
    <w:p w14:paraId="7DDE859D" w14:textId="77777777" w:rsidR="002F62EE" w:rsidRPr="003A611C" w:rsidRDefault="002F62EE" w:rsidP="003A611C">
      <w:pPr>
        <w:jc w:val="both"/>
        <w:rPr>
          <w:rFonts w:cstheme="minorHAnsi"/>
          <w:b/>
          <w:sz w:val="20"/>
          <w:szCs w:val="20"/>
        </w:rPr>
      </w:pPr>
    </w:p>
    <w:p w14:paraId="5CB8D3F7" w14:textId="77777777" w:rsidR="002F62EE" w:rsidRPr="003A611C" w:rsidRDefault="002F62EE" w:rsidP="003A611C">
      <w:pPr>
        <w:jc w:val="both"/>
        <w:rPr>
          <w:rFonts w:cstheme="minorHAnsi"/>
          <w:sz w:val="20"/>
          <w:szCs w:val="20"/>
        </w:rPr>
      </w:pPr>
    </w:p>
    <w:p w14:paraId="39A8955B" w14:textId="77777777" w:rsidR="002F62EE" w:rsidRPr="003A611C" w:rsidRDefault="002F62EE" w:rsidP="003A611C">
      <w:pPr>
        <w:jc w:val="both"/>
        <w:rPr>
          <w:rFonts w:cstheme="minorHAnsi"/>
          <w:sz w:val="20"/>
          <w:szCs w:val="20"/>
        </w:rPr>
      </w:pPr>
    </w:p>
    <w:p w14:paraId="137689BF" w14:textId="77777777" w:rsidR="002F62EE" w:rsidRPr="003A611C" w:rsidRDefault="002F62EE" w:rsidP="003A611C">
      <w:pPr>
        <w:jc w:val="both"/>
        <w:rPr>
          <w:rFonts w:cstheme="minorHAnsi"/>
          <w:b/>
          <w:sz w:val="28"/>
          <w:szCs w:val="28"/>
        </w:rPr>
      </w:pPr>
    </w:p>
    <w:p w14:paraId="458F1504" w14:textId="77777777" w:rsidR="002F62EE" w:rsidRPr="003A611C" w:rsidRDefault="002F62EE" w:rsidP="003A611C">
      <w:pPr>
        <w:jc w:val="both"/>
        <w:rPr>
          <w:rFonts w:cstheme="minorHAnsi"/>
          <w:b/>
          <w:sz w:val="18"/>
          <w:szCs w:val="18"/>
        </w:rPr>
      </w:pPr>
    </w:p>
    <w:p w14:paraId="1D260FE0" w14:textId="77777777" w:rsidR="002F62EE" w:rsidRPr="003A611C" w:rsidRDefault="002F62EE" w:rsidP="00796A18">
      <w:pPr>
        <w:jc w:val="center"/>
        <w:rPr>
          <w:rFonts w:cstheme="minorHAnsi"/>
          <w:b/>
          <w:sz w:val="28"/>
          <w:szCs w:val="28"/>
        </w:rPr>
      </w:pPr>
      <w:r w:rsidRPr="003A611C">
        <w:rPr>
          <w:rFonts w:cstheme="minorHAnsi"/>
          <w:b/>
          <w:sz w:val="28"/>
          <w:szCs w:val="28"/>
        </w:rPr>
        <w:t>Program Funkcjonalno-Użytkowy</w:t>
      </w:r>
    </w:p>
    <w:p w14:paraId="583BBA8C" w14:textId="77777777" w:rsidR="002F62EE" w:rsidRPr="003A611C" w:rsidRDefault="002F62EE" w:rsidP="00796A18">
      <w:pPr>
        <w:jc w:val="center"/>
        <w:rPr>
          <w:rFonts w:cstheme="minorHAnsi"/>
          <w:sz w:val="28"/>
          <w:szCs w:val="28"/>
        </w:rPr>
      </w:pPr>
    </w:p>
    <w:p w14:paraId="06707337" w14:textId="77777777" w:rsidR="002F62EE" w:rsidRPr="003A611C" w:rsidRDefault="002F62EE" w:rsidP="00796A18">
      <w:pPr>
        <w:jc w:val="center"/>
        <w:rPr>
          <w:rFonts w:cstheme="minorHAnsi"/>
          <w:sz w:val="28"/>
          <w:szCs w:val="28"/>
        </w:rPr>
      </w:pPr>
      <w:r w:rsidRPr="003A611C">
        <w:rPr>
          <w:rFonts w:cstheme="minorHAnsi"/>
          <w:sz w:val="28"/>
          <w:szCs w:val="28"/>
        </w:rPr>
        <w:t>Nazwa zamówienia:</w:t>
      </w:r>
    </w:p>
    <w:p w14:paraId="2300BD1B" w14:textId="77777777" w:rsidR="002F62EE" w:rsidRPr="003A611C" w:rsidRDefault="002F62EE" w:rsidP="00796A18">
      <w:pPr>
        <w:jc w:val="center"/>
        <w:rPr>
          <w:rFonts w:cstheme="minorHAnsi"/>
          <w:b/>
          <w:i/>
          <w:sz w:val="24"/>
          <w:szCs w:val="24"/>
        </w:rPr>
      </w:pPr>
      <w:r w:rsidRPr="003A611C">
        <w:rPr>
          <w:rFonts w:cstheme="minorHAnsi"/>
          <w:b/>
          <w:i/>
          <w:sz w:val="24"/>
          <w:szCs w:val="24"/>
        </w:rPr>
        <w:t>„Budowa dwóch mikroinstalacji fotowoltaicznych</w:t>
      </w:r>
    </w:p>
    <w:p w14:paraId="6E636A28" w14:textId="77777777" w:rsidR="002F62EE" w:rsidRPr="003A611C" w:rsidRDefault="002F62EE" w:rsidP="00796A18">
      <w:pPr>
        <w:jc w:val="center"/>
        <w:rPr>
          <w:rFonts w:cstheme="minorHAnsi"/>
          <w:b/>
          <w:i/>
          <w:sz w:val="24"/>
          <w:szCs w:val="24"/>
        </w:rPr>
      </w:pPr>
      <w:r w:rsidRPr="003A611C">
        <w:rPr>
          <w:rFonts w:cstheme="minorHAnsi"/>
          <w:b/>
          <w:i/>
          <w:sz w:val="24"/>
          <w:szCs w:val="24"/>
        </w:rPr>
        <w:t>na terenie pompowni ścieków BIAŁOWIESKA w Szczecinie”</w:t>
      </w:r>
    </w:p>
    <w:p w14:paraId="76EC66F5" w14:textId="77777777" w:rsidR="002F62EE" w:rsidRPr="003A611C" w:rsidRDefault="002F62EE" w:rsidP="00796A18">
      <w:pPr>
        <w:jc w:val="center"/>
        <w:rPr>
          <w:rFonts w:cstheme="minorHAnsi"/>
          <w:sz w:val="20"/>
          <w:szCs w:val="20"/>
        </w:rPr>
      </w:pPr>
      <w:r w:rsidRPr="003A611C">
        <w:rPr>
          <w:rFonts w:cstheme="minorHAnsi"/>
          <w:sz w:val="20"/>
          <w:szCs w:val="20"/>
        </w:rPr>
        <w:t>- inwestycja typu zaprojektuj i wybuduj.</w:t>
      </w:r>
    </w:p>
    <w:p w14:paraId="6636AA88" w14:textId="77777777" w:rsidR="002F62EE" w:rsidRPr="003A611C" w:rsidRDefault="002F62EE" w:rsidP="003A611C">
      <w:pPr>
        <w:pStyle w:val="Podtytu"/>
        <w:spacing w:line="240" w:lineRule="auto"/>
        <w:rPr>
          <w:rFonts w:asciiTheme="minorHAnsi" w:hAnsiTheme="minorHAnsi" w:cstheme="minorHAnsi"/>
          <w:sz w:val="18"/>
          <w:szCs w:val="22"/>
          <w:u w:val="single"/>
          <w:lang w:eastAsia="en-US"/>
        </w:rPr>
      </w:pPr>
    </w:p>
    <w:p w14:paraId="5A39020A" w14:textId="77777777" w:rsidR="002F62EE" w:rsidRPr="003A611C" w:rsidRDefault="002F62EE" w:rsidP="003A611C">
      <w:pPr>
        <w:pStyle w:val="Podtytu"/>
        <w:spacing w:line="240" w:lineRule="auto"/>
        <w:rPr>
          <w:rFonts w:asciiTheme="minorHAnsi" w:hAnsiTheme="minorHAnsi" w:cstheme="minorHAnsi"/>
          <w:sz w:val="22"/>
          <w:szCs w:val="22"/>
          <w:u w:val="single"/>
          <w:lang w:eastAsia="en-US"/>
        </w:rPr>
      </w:pPr>
      <w:r w:rsidRPr="003A611C">
        <w:rPr>
          <w:rFonts w:asciiTheme="minorHAnsi" w:hAnsiTheme="minorHAnsi" w:cstheme="minorHAnsi"/>
          <w:sz w:val="22"/>
          <w:szCs w:val="22"/>
          <w:u w:val="single"/>
          <w:lang w:eastAsia="en-US"/>
        </w:rPr>
        <w:t>Klasyfikacja zamówienia wg słownika zamówień publicznych CPV:</w:t>
      </w:r>
    </w:p>
    <w:p w14:paraId="58102348" w14:textId="77777777" w:rsidR="002F62EE" w:rsidRPr="003A611C" w:rsidRDefault="002F62EE" w:rsidP="003A611C">
      <w:pPr>
        <w:pStyle w:val="Teksttreci20"/>
        <w:tabs>
          <w:tab w:val="left" w:pos="1409"/>
        </w:tabs>
        <w:jc w:val="both"/>
        <w:rPr>
          <w:rFonts w:asciiTheme="minorHAnsi" w:hAnsiTheme="minorHAnsi" w:cstheme="minorHAnsi"/>
          <w:sz w:val="20"/>
          <w:szCs w:val="20"/>
        </w:rPr>
      </w:pPr>
      <w:r w:rsidRPr="003A611C">
        <w:rPr>
          <w:rStyle w:val="Teksttreci2"/>
          <w:rFonts w:asciiTheme="minorHAnsi" w:hAnsiTheme="minorHAnsi" w:cstheme="minorHAnsi"/>
          <w:sz w:val="20"/>
          <w:szCs w:val="20"/>
        </w:rPr>
        <w:t>45300000-0</w:t>
      </w:r>
      <w:r w:rsidRPr="003A611C">
        <w:rPr>
          <w:rStyle w:val="Teksttreci2"/>
          <w:rFonts w:asciiTheme="minorHAnsi" w:hAnsiTheme="minorHAnsi" w:cstheme="minorHAnsi"/>
          <w:sz w:val="20"/>
          <w:szCs w:val="20"/>
        </w:rPr>
        <w:tab/>
        <w:t>Roboty instalacyjne w budynkach</w:t>
      </w:r>
    </w:p>
    <w:p w14:paraId="7E265F56" w14:textId="77777777" w:rsidR="002F62EE" w:rsidRPr="003A611C" w:rsidRDefault="002F62EE" w:rsidP="003A611C">
      <w:pPr>
        <w:pStyle w:val="Teksttreci20"/>
        <w:tabs>
          <w:tab w:val="left" w:pos="1409"/>
        </w:tabs>
        <w:jc w:val="both"/>
        <w:rPr>
          <w:rFonts w:asciiTheme="minorHAnsi" w:hAnsiTheme="minorHAnsi" w:cstheme="minorHAnsi"/>
          <w:sz w:val="20"/>
          <w:szCs w:val="20"/>
        </w:rPr>
      </w:pPr>
      <w:r w:rsidRPr="003A611C">
        <w:rPr>
          <w:rStyle w:val="Teksttreci2"/>
          <w:rFonts w:asciiTheme="minorHAnsi" w:hAnsiTheme="minorHAnsi" w:cstheme="minorHAnsi"/>
          <w:sz w:val="20"/>
          <w:szCs w:val="20"/>
        </w:rPr>
        <w:t>71320000-7</w:t>
      </w:r>
      <w:r w:rsidRPr="003A611C">
        <w:rPr>
          <w:rStyle w:val="Teksttreci2"/>
          <w:rFonts w:asciiTheme="minorHAnsi" w:hAnsiTheme="minorHAnsi" w:cstheme="minorHAnsi"/>
          <w:sz w:val="20"/>
          <w:szCs w:val="20"/>
        </w:rPr>
        <w:tab/>
        <w:t>Usługi inżynieryjne w zakresie projektowania</w:t>
      </w:r>
    </w:p>
    <w:p w14:paraId="212472CF" w14:textId="77777777" w:rsidR="002F62EE" w:rsidRPr="003A611C" w:rsidRDefault="002F62EE" w:rsidP="003A611C">
      <w:pPr>
        <w:pStyle w:val="Teksttreci20"/>
        <w:tabs>
          <w:tab w:val="left" w:pos="1409"/>
        </w:tabs>
        <w:jc w:val="both"/>
        <w:rPr>
          <w:rFonts w:asciiTheme="minorHAnsi" w:hAnsiTheme="minorHAnsi" w:cstheme="minorHAnsi"/>
          <w:sz w:val="20"/>
          <w:szCs w:val="20"/>
        </w:rPr>
      </w:pPr>
      <w:r w:rsidRPr="003A611C">
        <w:rPr>
          <w:rStyle w:val="Teksttreci2"/>
          <w:rFonts w:asciiTheme="minorHAnsi" w:hAnsiTheme="minorHAnsi" w:cstheme="minorHAnsi"/>
          <w:sz w:val="20"/>
          <w:szCs w:val="20"/>
        </w:rPr>
        <w:t>09331200-0</w:t>
      </w:r>
      <w:r w:rsidRPr="003A611C">
        <w:rPr>
          <w:rStyle w:val="Teksttreci2"/>
          <w:rFonts w:asciiTheme="minorHAnsi" w:hAnsiTheme="minorHAnsi" w:cstheme="minorHAnsi"/>
          <w:sz w:val="20"/>
          <w:szCs w:val="20"/>
        </w:rPr>
        <w:tab/>
        <w:t>Słoneczne moduły fotoelektryczne</w:t>
      </w:r>
    </w:p>
    <w:p w14:paraId="0E553FC0" w14:textId="77777777" w:rsidR="002F62EE" w:rsidRPr="003A611C" w:rsidRDefault="002F62EE" w:rsidP="003A611C">
      <w:pPr>
        <w:pStyle w:val="Teksttreci20"/>
        <w:tabs>
          <w:tab w:val="left" w:pos="1409"/>
          <w:tab w:val="right" w:pos="3048"/>
        </w:tabs>
        <w:jc w:val="both"/>
        <w:rPr>
          <w:rFonts w:asciiTheme="minorHAnsi" w:hAnsiTheme="minorHAnsi" w:cstheme="minorHAnsi"/>
          <w:sz w:val="20"/>
          <w:szCs w:val="20"/>
        </w:rPr>
      </w:pPr>
      <w:r w:rsidRPr="003A611C">
        <w:rPr>
          <w:rStyle w:val="Teksttreci2"/>
          <w:rFonts w:asciiTheme="minorHAnsi" w:hAnsiTheme="minorHAnsi" w:cstheme="minorHAnsi"/>
          <w:sz w:val="20"/>
          <w:szCs w:val="20"/>
        </w:rPr>
        <w:t>71314100-3</w:t>
      </w:r>
      <w:r w:rsidRPr="003A611C">
        <w:rPr>
          <w:rStyle w:val="Teksttreci2"/>
          <w:rFonts w:asciiTheme="minorHAnsi" w:hAnsiTheme="minorHAnsi" w:cstheme="minorHAnsi"/>
          <w:sz w:val="20"/>
          <w:szCs w:val="20"/>
        </w:rPr>
        <w:tab/>
        <w:t>Usługi</w:t>
      </w:r>
      <w:r w:rsidR="00565B3C">
        <w:rPr>
          <w:rStyle w:val="Teksttreci2"/>
          <w:rFonts w:asciiTheme="minorHAnsi" w:hAnsiTheme="minorHAnsi" w:cstheme="minorHAnsi"/>
          <w:sz w:val="20"/>
          <w:szCs w:val="20"/>
        </w:rPr>
        <w:t xml:space="preserve"> </w:t>
      </w:r>
      <w:r w:rsidRPr="003A611C">
        <w:rPr>
          <w:rStyle w:val="Teksttreci2"/>
          <w:rFonts w:asciiTheme="minorHAnsi" w:hAnsiTheme="minorHAnsi" w:cstheme="minorHAnsi"/>
          <w:sz w:val="20"/>
          <w:szCs w:val="20"/>
        </w:rPr>
        <w:t>elektryczne</w:t>
      </w:r>
    </w:p>
    <w:p w14:paraId="777B6657" w14:textId="77777777" w:rsidR="002F62EE" w:rsidRPr="003A611C" w:rsidRDefault="002F62EE" w:rsidP="003A611C">
      <w:pPr>
        <w:pStyle w:val="Teksttreci20"/>
        <w:tabs>
          <w:tab w:val="left" w:pos="1409"/>
          <w:tab w:val="right" w:pos="3346"/>
          <w:tab w:val="left" w:pos="3550"/>
          <w:tab w:val="center" w:pos="4290"/>
        </w:tabs>
        <w:jc w:val="both"/>
        <w:rPr>
          <w:rFonts w:asciiTheme="minorHAnsi" w:hAnsiTheme="minorHAnsi" w:cstheme="minorHAnsi"/>
          <w:sz w:val="20"/>
          <w:szCs w:val="20"/>
        </w:rPr>
      </w:pPr>
      <w:r w:rsidRPr="003A611C">
        <w:rPr>
          <w:rStyle w:val="Teksttreci2"/>
          <w:rFonts w:asciiTheme="minorHAnsi" w:hAnsiTheme="minorHAnsi" w:cstheme="minorHAnsi"/>
          <w:sz w:val="20"/>
          <w:szCs w:val="20"/>
        </w:rPr>
        <w:t>71320000-7</w:t>
      </w:r>
      <w:r w:rsidRPr="003A611C">
        <w:rPr>
          <w:rStyle w:val="Teksttreci2"/>
          <w:rFonts w:asciiTheme="minorHAnsi" w:hAnsiTheme="minorHAnsi" w:cstheme="minorHAnsi"/>
          <w:sz w:val="20"/>
          <w:szCs w:val="20"/>
        </w:rPr>
        <w:tab/>
        <w:t>Usługi</w:t>
      </w:r>
      <w:r w:rsidRPr="003A611C">
        <w:rPr>
          <w:rStyle w:val="Teksttreci2"/>
          <w:rFonts w:asciiTheme="minorHAnsi" w:hAnsiTheme="minorHAnsi" w:cstheme="minorHAnsi"/>
          <w:sz w:val="20"/>
          <w:szCs w:val="20"/>
        </w:rPr>
        <w:tab/>
        <w:t>inżynieryjne w zakresie</w:t>
      </w:r>
      <w:r w:rsidRPr="003A611C">
        <w:rPr>
          <w:rStyle w:val="Teksttreci2"/>
          <w:rFonts w:asciiTheme="minorHAnsi" w:hAnsiTheme="minorHAnsi" w:cstheme="minorHAnsi"/>
          <w:sz w:val="20"/>
          <w:szCs w:val="20"/>
        </w:rPr>
        <w:tab/>
        <w:t xml:space="preserve"> projektowania</w:t>
      </w:r>
    </w:p>
    <w:p w14:paraId="5411FD48" w14:textId="77777777" w:rsidR="002F62EE" w:rsidRPr="003A611C" w:rsidRDefault="002F62EE" w:rsidP="003A611C">
      <w:pPr>
        <w:pStyle w:val="Teksttreci20"/>
        <w:tabs>
          <w:tab w:val="left" w:pos="1409"/>
          <w:tab w:val="right" w:pos="3346"/>
          <w:tab w:val="left" w:pos="3550"/>
          <w:tab w:val="center" w:pos="4718"/>
          <w:tab w:val="center" w:pos="6010"/>
        </w:tabs>
        <w:jc w:val="both"/>
        <w:rPr>
          <w:rFonts w:asciiTheme="minorHAnsi" w:hAnsiTheme="minorHAnsi" w:cstheme="minorHAnsi"/>
          <w:sz w:val="20"/>
          <w:szCs w:val="20"/>
        </w:rPr>
      </w:pPr>
      <w:r w:rsidRPr="003A611C">
        <w:rPr>
          <w:rStyle w:val="Teksttreci2"/>
          <w:rFonts w:asciiTheme="minorHAnsi" w:hAnsiTheme="minorHAnsi" w:cstheme="minorHAnsi"/>
          <w:sz w:val="20"/>
          <w:szCs w:val="20"/>
        </w:rPr>
        <w:t>71323100-9</w:t>
      </w:r>
      <w:r w:rsidRPr="003A611C">
        <w:rPr>
          <w:rStyle w:val="Teksttreci2"/>
          <w:rFonts w:asciiTheme="minorHAnsi" w:hAnsiTheme="minorHAnsi" w:cstheme="minorHAnsi"/>
          <w:sz w:val="20"/>
          <w:szCs w:val="20"/>
        </w:rPr>
        <w:tab/>
        <w:t>Usługi</w:t>
      </w:r>
      <w:r w:rsidRPr="003A611C">
        <w:rPr>
          <w:rStyle w:val="Teksttreci2"/>
          <w:rFonts w:asciiTheme="minorHAnsi" w:hAnsiTheme="minorHAnsi" w:cstheme="minorHAnsi"/>
          <w:sz w:val="20"/>
          <w:szCs w:val="20"/>
        </w:rPr>
        <w:tab/>
        <w:t xml:space="preserve"> projektowania systemów</w:t>
      </w:r>
      <w:r w:rsidR="00565B3C">
        <w:rPr>
          <w:rStyle w:val="Teksttreci2"/>
          <w:rFonts w:asciiTheme="minorHAnsi" w:hAnsiTheme="minorHAnsi" w:cstheme="minorHAnsi"/>
          <w:sz w:val="20"/>
          <w:szCs w:val="20"/>
        </w:rPr>
        <w:t xml:space="preserve"> </w:t>
      </w:r>
      <w:r w:rsidRPr="003A611C">
        <w:rPr>
          <w:rStyle w:val="Teksttreci2"/>
          <w:rFonts w:asciiTheme="minorHAnsi" w:hAnsiTheme="minorHAnsi" w:cstheme="minorHAnsi"/>
          <w:sz w:val="20"/>
          <w:szCs w:val="20"/>
        </w:rPr>
        <w:t>zasilania</w:t>
      </w:r>
      <w:r w:rsidR="00565B3C">
        <w:rPr>
          <w:rStyle w:val="Teksttreci2"/>
          <w:rFonts w:asciiTheme="minorHAnsi" w:hAnsiTheme="minorHAnsi" w:cstheme="minorHAnsi"/>
          <w:sz w:val="20"/>
          <w:szCs w:val="20"/>
        </w:rPr>
        <w:t xml:space="preserve"> </w:t>
      </w:r>
      <w:r w:rsidRPr="003A611C">
        <w:rPr>
          <w:rStyle w:val="Teksttreci2"/>
          <w:rFonts w:asciiTheme="minorHAnsi" w:hAnsiTheme="minorHAnsi" w:cstheme="minorHAnsi"/>
          <w:sz w:val="20"/>
          <w:szCs w:val="20"/>
        </w:rPr>
        <w:t>energią elektryczną</w:t>
      </w:r>
    </w:p>
    <w:p w14:paraId="512E9FBA" w14:textId="77777777" w:rsidR="002F62EE" w:rsidRPr="003A611C" w:rsidRDefault="002F62EE" w:rsidP="003A611C">
      <w:pPr>
        <w:pStyle w:val="Teksttreci20"/>
        <w:tabs>
          <w:tab w:val="left" w:pos="1409"/>
        </w:tabs>
        <w:jc w:val="both"/>
        <w:rPr>
          <w:rFonts w:asciiTheme="minorHAnsi" w:hAnsiTheme="minorHAnsi" w:cstheme="minorHAnsi"/>
          <w:sz w:val="20"/>
          <w:szCs w:val="20"/>
        </w:rPr>
      </w:pPr>
      <w:r w:rsidRPr="003A611C">
        <w:rPr>
          <w:rStyle w:val="Teksttreci2"/>
          <w:rFonts w:asciiTheme="minorHAnsi" w:hAnsiTheme="minorHAnsi" w:cstheme="minorHAnsi"/>
          <w:sz w:val="20"/>
          <w:szCs w:val="20"/>
        </w:rPr>
        <w:t>71326000-9</w:t>
      </w:r>
      <w:r w:rsidRPr="003A611C">
        <w:rPr>
          <w:rStyle w:val="Teksttreci2"/>
          <w:rFonts w:asciiTheme="minorHAnsi" w:hAnsiTheme="minorHAnsi" w:cstheme="minorHAnsi"/>
          <w:sz w:val="20"/>
          <w:szCs w:val="20"/>
        </w:rPr>
        <w:tab/>
        <w:t>Dodatkowe usługi budowlane</w:t>
      </w:r>
    </w:p>
    <w:p w14:paraId="04B283FB" w14:textId="77777777" w:rsidR="002F62EE" w:rsidRPr="003A611C" w:rsidRDefault="002F62EE" w:rsidP="003A611C">
      <w:pPr>
        <w:pStyle w:val="Teksttreci20"/>
        <w:tabs>
          <w:tab w:val="left" w:pos="1409"/>
          <w:tab w:val="right" w:pos="5150"/>
        </w:tabs>
        <w:jc w:val="both"/>
        <w:rPr>
          <w:rFonts w:asciiTheme="minorHAnsi" w:hAnsiTheme="minorHAnsi" w:cstheme="minorHAnsi"/>
          <w:sz w:val="20"/>
          <w:szCs w:val="20"/>
        </w:rPr>
      </w:pPr>
      <w:r w:rsidRPr="003A611C">
        <w:rPr>
          <w:rStyle w:val="Teksttreci2"/>
          <w:rFonts w:asciiTheme="minorHAnsi" w:hAnsiTheme="minorHAnsi" w:cstheme="minorHAnsi"/>
          <w:sz w:val="20"/>
          <w:szCs w:val="20"/>
        </w:rPr>
        <w:t>45311200-2</w:t>
      </w:r>
      <w:r w:rsidRPr="003A611C">
        <w:rPr>
          <w:rStyle w:val="Teksttreci2"/>
          <w:rFonts w:asciiTheme="minorHAnsi" w:hAnsiTheme="minorHAnsi" w:cstheme="minorHAnsi"/>
          <w:sz w:val="20"/>
          <w:szCs w:val="20"/>
        </w:rPr>
        <w:tab/>
        <w:t>Roboty w</w:t>
      </w:r>
      <w:r w:rsidR="00565B3C">
        <w:rPr>
          <w:rStyle w:val="Teksttreci2"/>
          <w:rFonts w:asciiTheme="minorHAnsi" w:hAnsiTheme="minorHAnsi" w:cstheme="minorHAnsi"/>
          <w:sz w:val="20"/>
          <w:szCs w:val="20"/>
        </w:rPr>
        <w:t xml:space="preserve"> </w:t>
      </w:r>
      <w:r w:rsidRPr="003A611C">
        <w:rPr>
          <w:rStyle w:val="Teksttreci2"/>
          <w:rFonts w:asciiTheme="minorHAnsi" w:hAnsiTheme="minorHAnsi" w:cstheme="minorHAnsi"/>
          <w:sz w:val="20"/>
          <w:szCs w:val="20"/>
        </w:rPr>
        <w:t>zakresie instalacji elektrycznych</w:t>
      </w:r>
    </w:p>
    <w:p w14:paraId="4F7DECC1" w14:textId="77777777" w:rsidR="002F62EE" w:rsidRPr="003A611C" w:rsidRDefault="002F62EE" w:rsidP="003A611C">
      <w:pPr>
        <w:pStyle w:val="Teksttreci20"/>
        <w:tabs>
          <w:tab w:val="left" w:pos="1409"/>
        </w:tabs>
        <w:jc w:val="both"/>
        <w:rPr>
          <w:rFonts w:asciiTheme="minorHAnsi" w:hAnsiTheme="minorHAnsi" w:cstheme="minorHAnsi"/>
          <w:sz w:val="20"/>
          <w:szCs w:val="20"/>
        </w:rPr>
      </w:pPr>
      <w:r w:rsidRPr="003A611C">
        <w:rPr>
          <w:rStyle w:val="Teksttreci2"/>
          <w:rFonts w:asciiTheme="minorHAnsi" w:hAnsiTheme="minorHAnsi" w:cstheme="minorHAnsi"/>
          <w:sz w:val="20"/>
          <w:szCs w:val="20"/>
        </w:rPr>
        <w:t>45312310-3</w:t>
      </w:r>
      <w:r w:rsidRPr="003A611C">
        <w:rPr>
          <w:rStyle w:val="Teksttreci2"/>
          <w:rFonts w:asciiTheme="minorHAnsi" w:hAnsiTheme="minorHAnsi" w:cstheme="minorHAnsi"/>
          <w:sz w:val="20"/>
          <w:szCs w:val="20"/>
        </w:rPr>
        <w:tab/>
        <w:t>Ochrona odgromowa</w:t>
      </w:r>
    </w:p>
    <w:p w14:paraId="2CF08746" w14:textId="77777777" w:rsidR="002F62EE" w:rsidRPr="003A611C" w:rsidRDefault="002F62EE" w:rsidP="003A611C">
      <w:pPr>
        <w:pStyle w:val="Teksttreci20"/>
        <w:tabs>
          <w:tab w:val="left" w:pos="1409"/>
          <w:tab w:val="right" w:pos="4373"/>
        </w:tabs>
        <w:jc w:val="both"/>
        <w:rPr>
          <w:rFonts w:asciiTheme="minorHAnsi" w:hAnsiTheme="minorHAnsi" w:cstheme="minorHAnsi"/>
          <w:sz w:val="20"/>
          <w:szCs w:val="20"/>
        </w:rPr>
      </w:pPr>
      <w:r w:rsidRPr="003A611C">
        <w:rPr>
          <w:rStyle w:val="Teksttreci2"/>
          <w:rFonts w:asciiTheme="minorHAnsi" w:hAnsiTheme="minorHAnsi" w:cstheme="minorHAnsi"/>
          <w:sz w:val="20"/>
          <w:szCs w:val="20"/>
        </w:rPr>
        <w:t>45315300-1</w:t>
      </w:r>
      <w:r w:rsidRPr="003A611C">
        <w:rPr>
          <w:rStyle w:val="Teksttreci2"/>
          <w:rFonts w:asciiTheme="minorHAnsi" w:hAnsiTheme="minorHAnsi" w:cstheme="minorHAnsi"/>
          <w:sz w:val="20"/>
          <w:szCs w:val="20"/>
        </w:rPr>
        <w:tab/>
        <w:t>Instalacje</w:t>
      </w:r>
      <w:r w:rsidR="00565B3C">
        <w:rPr>
          <w:rStyle w:val="Teksttreci2"/>
          <w:rFonts w:asciiTheme="minorHAnsi" w:hAnsiTheme="minorHAnsi" w:cstheme="minorHAnsi"/>
          <w:sz w:val="20"/>
          <w:szCs w:val="20"/>
        </w:rPr>
        <w:t xml:space="preserve"> </w:t>
      </w:r>
      <w:r w:rsidRPr="003A611C">
        <w:rPr>
          <w:rStyle w:val="Teksttreci2"/>
          <w:rFonts w:asciiTheme="minorHAnsi" w:hAnsiTheme="minorHAnsi" w:cstheme="minorHAnsi"/>
          <w:sz w:val="20"/>
          <w:szCs w:val="20"/>
        </w:rPr>
        <w:t>zasilania elektrycznego</w:t>
      </w:r>
    </w:p>
    <w:p w14:paraId="22825622" w14:textId="77777777" w:rsidR="002F62EE" w:rsidRPr="003A611C" w:rsidRDefault="002F62EE" w:rsidP="003A611C">
      <w:pPr>
        <w:pStyle w:val="Teksttreci20"/>
        <w:tabs>
          <w:tab w:val="left" w:pos="1409"/>
          <w:tab w:val="right" w:pos="5530"/>
        </w:tabs>
        <w:jc w:val="both"/>
        <w:rPr>
          <w:rFonts w:asciiTheme="minorHAnsi" w:hAnsiTheme="minorHAnsi" w:cstheme="minorHAnsi"/>
          <w:sz w:val="20"/>
          <w:szCs w:val="20"/>
        </w:rPr>
      </w:pPr>
      <w:r w:rsidRPr="003A611C">
        <w:rPr>
          <w:rStyle w:val="Teksttreci2"/>
          <w:rFonts w:asciiTheme="minorHAnsi" w:hAnsiTheme="minorHAnsi" w:cstheme="minorHAnsi"/>
          <w:sz w:val="20"/>
          <w:szCs w:val="20"/>
        </w:rPr>
        <w:t>45311100-1</w:t>
      </w:r>
      <w:r w:rsidRPr="003A611C">
        <w:rPr>
          <w:rStyle w:val="Teksttreci2"/>
          <w:rFonts w:asciiTheme="minorHAnsi" w:hAnsiTheme="minorHAnsi" w:cstheme="minorHAnsi"/>
          <w:sz w:val="20"/>
          <w:szCs w:val="20"/>
        </w:rPr>
        <w:tab/>
        <w:t>Roboty w</w:t>
      </w:r>
      <w:r w:rsidR="00565B3C">
        <w:rPr>
          <w:rStyle w:val="Teksttreci2"/>
          <w:rFonts w:asciiTheme="minorHAnsi" w:hAnsiTheme="minorHAnsi" w:cstheme="minorHAnsi"/>
          <w:sz w:val="20"/>
          <w:szCs w:val="20"/>
        </w:rPr>
        <w:t xml:space="preserve"> </w:t>
      </w:r>
      <w:r w:rsidRPr="003A611C">
        <w:rPr>
          <w:rStyle w:val="Teksttreci2"/>
          <w:rFonts w:asciiTheme="minorHAnsi" w:hAnsiTheme="minorHAnsi" w:cstheme="minorHAnsi"/>
          <w:sz w:val="20"/>
          <w:szCs w:val="20"/>
        </w:rPr>
        <w:t>zakresie okablowania elektrycznego</w:t>
      </w:r>
    </w:p>
    <w:p w14:paraId="7D2F17B0" w14:textId="77777777" w:rsidR="002F62EE" w:rsidRDefault="002F62EE" w:rsidP="003A611C">
      <w:pPr>
        <w:pStyle w:val="Teksttreci20"/>
        <w:spacing w:after="340"/>
        <w:jc w:val="both"/>
        <w:rPr>
          <w:rStyle w:val="Teksttreci2"/>
          <w:rFonts w:asciiTheme="minorHAnsi" w:hAnsiTheme="minorHAnsi" w:cstheme="minorHAnsi"/>
          <w:sz w:val="20"/>
          <w:szCs w:val="20"/>
        </w:rPr>
      </w:pPr>
      <w:r w:rsidRPr="003A611C">
        <w:rPr>
          <w:rStyle w:val="Teksttreci2"/>
          <w:rFonts w:asciiTheme="minorHAnsi" w:hAnsiTheme="minorHAnsi" w:cstheme="minorHAnsi"/>
          <w:sz w:val="20"/>
          <w:szCs w:val="20"/>
        </w:rPr>
        <w:t xml:space="preserve">45261215-4 </w:t>
      </w:r>
      <w:r w:rsidRPr="003A611C">
        <w:rPr>
          <w:rStyle w:val="Teksttreci2"/>
          <w:rFonts w:asciiTheme="minorHAnsi" w:hAnsiTheme="minorHAnsi" w:cstheme="minorHAnsi"/>
          <w:sz w:val="20"/>
          <w:szCs w:val="20"/>
        </w:rPr>
        <w:tab/>
        <w:t>Pokrywanie dachów panelami ogniw słonecznych</w:t>
      </w:r>
    </w:p>
    <w:p w14:paraId="12ACA3C4" w14:textId="77777777" w:rsidR="00751FDE" w:rsidRDefault="00751FDE" w:rsidP="003A611C">
      <w:pPr>
        <w:pStyle w:val="Teksttreci20"/>
        <w:spacing w:after="340"/>
        <w:jc w:val="both"/>
        <w:rPr>
          <w:rStyle w:val="Teksttreci2"/>
          <w:rFonts w:asciiTheme="minorHAnsi" w:hAnsiTheme="minorHAnsi" w:cstheme="minorHAnsi"/>
          <w:sz w:val="20"/>
          <w:szCs w:val="20"/>
        </w:rPr>
      </w:pPr>
    </w:p>
    <w:p w14:paraId="04134E2E" w14:textId="77777777" w:rsidR="00751FDE" w:rsidRDefault="00751FDE" w:rsidP="003A611C">
      <w:pPr>
        <w:pStyle w:val="Teksttreci20"/>
        <w:spacing w:after="340"/>
        <w:jc w:val="both"/>
        <w:rPr>
          <w:rStyle w:val="Teksttreci2"/>
          <w:rFonts w:asciiTheme="minorHAnsi" w:hAnsiTheme="minorHAnsi" w:cstheme="minorHAnsi"/>
          <w:sz w:val="20"/>
          <w:szCs w:val="20"/>
        </w:rPr>
      </w:pPr>
    </w:p>
    <w:sdt>
      <w:sdtPr>
        <w:rPr>
          <w:rFonts w:ascii="Calibri" w:eastAsia="Calibri" w:hAnsi="Calibri" w:cs="Calibri"/>
          <w:color w:val="auto"/>
          <w:kern w:val="2"/>
          <w:sz w:val="22"/>
          <w:szCs w:val="22"/>
          <w:lang w:eastAsia="en-US"/>
          <w14:ligatures w14:val="standardContextual"/>
        </w:rPr>
        <w:id w:val="-401448972"/>
        <w:docPartObj>
          <w:docPartGallery w:val="Table of Contents"/>
          <w:docPartUnique/>
        </w:docPartObj>
      </w:sdtPr>
      <w:sdtEndPr>
        <w:rPr>
          <w:rFonts w:asciiTheme="minorHAnsi" w:eastAsiaTheme="minorHAnsi" w:hAnsiTheme="minorHAnsi" w:cstheme="minorBidi"/>
          <w:b/>
          <w:bCs/>
        </w:rPr>
      </w:sdtEndPr>
      <w:sdtContent>
        <w:p w14:paraId="73AAE21F" w14:textId="77777777" w:rsidR="00751FDE" w:rsidRDefault="00751FDE">
          <w:pPr>
            <w:pStyle w:val="Nagwekspisutreci"/>
          </w:pPr>
          <w:r>
            <w:t>Spis treści</w:t>
          </w:r>
        </w:p>
        <w:p w14:paraId="7DB1ADED" w14:textId="77777777" w:rsidR="00050193" w:rsidRDefault="00751FDE">
          <w:pPr>
            <w:pStyle w:val="Spistreci1"/>
            <w:tabs>
              <w:tab w:val="left" w:pos="440"/>
              <w:tab w:val="right" w:leader="dot" w:pos="9062"/>
            </w:tabs>
            <w:rPr>
              <w:rFonts w:eastAsiaTheme="minorEastAsia"/>
              <w:noProof/>
              <w:kern w:val="0"/>
              <w:lang w:eastAsia="pl-PL"/>
              <w14:ligatures w14:val="none"/>
            </w:rPr>
          </w:pPr>
          <w:r>
            <w:fldChar w:fldCharType="begin"/>
          </w:r>
          <w:r>
            <w:instrText xml:space="preserve"> TOC \o "1-3" \h \z \u </w:instrText>
          </w:r>
          <w:r>
            <w:fldChar w:fldCharType="separate"/>
          </w:r>
          <w:hyperlink w:anchor="_Toc169787558" w:history="1">
            <w:r w:rsidR="00050193" w:rsidRPr="00E34E23">
              <w:rPr>
                <w:rStyle w:val="Hipercze"/>
                <w:noProof/>
              </w:rPr>
              <w:t>1.</w:t>
            </w:r>
            <w:r w:rsidR="00050193">
              <w:rPr>
                <w:rFonts w:eastAsiaTheme="minorEastAsia"/>
                <w:noProof/>
                <w:kern w:val="0"/>
                <w:lang w:eastAsia="pl-PL"/>
                <w14:ligatures w14:val="none"/>
              </w:rPr>
              <w:tab/>
            </w:r>
            <w:r w:rsidR="00050193" w:rsidRPr="00E34E23">
              <w:rPr>
                <w:rStyle w:val="Hipercze"/>
                <w:noProof/>
              </w:rPr>
              <w:t>CZĘŚĆ OPISOWA</w:t>
            </w:r>
            <w:r w:rsidR="00050193">
              <w:rPr>
                <w:noProof/>
                <w:webHidden/>
              </w:rPr>
              <w:tab/>
            </w:r>
            <w:r w:rsidR="00050193">
              <w:rPr>
                <w:noProof/>
                <w:webHidden/>
              </w:rPr>
              <w:fldChar w:fldCharType="begin"/>
            </w:r>
            <w:r w:rsidR="00050193">
              <w:rPr>
                <w:noProof/>
                <w:webHidden/>
              </w:rPr>
              <w:instrText xml:space="preserve"> PAGEREF _Toc169787558 \h </w:instrText>
            </w:r>
            <w:r w:rsidR="00050193">
              <w:rPr>
                <w:noProof/>
                <w:webHidden/>
              </w:rPr>
            </w:r>
            <w:r w:rsidR="00050193">
              <w:rPr>
                <w:noProof/>
                <w:webHidden/>
              </w:rPr>
              <w:fldChar w:fldCharType="separate"/>
            </w:r>
            <w:r w:rsidR="00050193">
              <w:rPr>
                <w:noProof/>
                <w:webHidden/>
              </w:rPr>
              <w:t>3</w:t>
            </w:r>
            <w:r w:rsidR="00050193">
              <w:rPr>
                <w:noProof/>
                <w:webHidden/>
              </w:rPr>
              <w:fldChar w:fldCharType="end"/>
            </w:r>
          </w:hyperlink>
        </w:p>
        <w:p w14:paraId="246A683E" w14:textId="77777777" w:rsidR="00050193" w:rsidRDefault="008F3E9F">
          <w:pPr>
            <w:pStyle w:val="Spistreci2"/>
            <w:tabs>
              <w:tab w:val="left" w:pos="880"/>
              <w:tab w:val="right" w:leader="dot" w:pos="9062"/>
            </w:tabs>
            <w:rPr>
              <w:rFonts w:eastAsiaTheme="minorEastAsia"/>
              <w:noProof/>
              <w:kern w:val="0"/>
              <w:lang w:eastAsia="pl-PL"/>
              <w14:ligatures w14:val="none"/>
            </w:rPr>
          </w:pPr>
          <w:hyperlink w:anchor="_Toc169787559" w:history="1">
            <w:r w:rsidR="00050193" w:rsidRPr="00E34E23">
              <w:rPr>
                <w:rStyle w:val="Hipercze"/>
                <w:noProof/>
              </w:rPr>
              <w:t>1.1.</w:t>
            </w:r>
            <w:r w:rsidR="00050193">
              <w:rPr>
                <w:rFonts w:eastAsiaTheme="minorEastAsia"/>
                <w:noProof/>
                <w:kern w:val="0"/>
                <w:lang w:eastAsia="pl-PL"/>
                <w14:ligatures w14:val="none"/>
              </w:rPr>
              <w:tab/>
            </w:r>
            <w:r w:rsidR="00050193" w:rsidRPr="00E34E23">
              <w:rPr>
                <w:rStyle w:val="Hipercze"/>
                <w:noProof/>
              </w:rPr>
              <w:t>Opis ogólny</w:t>
            </w:r>
            <w:r w:rsidR="00050193">
              <w:rPr>
                <w:noProof/>
                <w:webHidden/>
              </w:rPr>
              <w:tab/>
            </w:r>
            <w:r w:rsidR="00050193">
              <w:rPr>
                <w:noProof/>
                <w:webHidden/>
              </w:rPr>
              <w:fldChar w:fldCharType="begin"/>
            </w:r>
            <w:r w:rsidR="00050193">
              <w:rPr>
                <w:noProof/>
                <w:webHidden/>
              </w:rPr>
              <w:instrText xml:space="preserve"> PAGEREF _Toc169787559 \h </w:instrText>
            </w:r>
            <w:r w:rsidR="00050193">
              <w:rPr>
                <w:noProof/>
                <w:webHidden/>
              </w:rPr>
            </w:r>
            <w:r w:rsidR="00050193">
              <w:rPr>
                <w:noProof/>
                <w:webHidden/>
              </w:rPr>
              <w:fldChar w:fldCharType="separate"/>
            </w:r>
            <w:r w:rsidR="00050193">
              <w:rPr>
                <w:noProof/>
                <w:webHidden/>
              </w:rPr>
              <w:t>3</w:t>
            </w:r>
            <w:r w:rsidR="00050193">
              <w:rPr>
                <w:noProof/>
                <w:webHidden/>
              </w:rPr>
              <w:fldChar w:fldCharType="end"/>
            </w:r>
          </w:hyperlink>
        </w:p>
        <w:p w14:paraId="212DD1D7" w14:textId="77777777" w:rsidR="00050193" w:rsidRDefault="008F3E9F">
          <w:pPr>
            <w:pStyle w:val="Spistreci3"/>
            <w:tabs>
              <w:tab w:val="left" w:pos="1320"/>
              <w:tab w:val="right" w:leader="dot" w:pos="9062"/>
            </w:tabs>
            <w:rPr>
              <w:rFonts w:eastAsiaTheme="minorEastAsia"/>
              <w:noProof/>
              <w:kern w:val="0"/>
              <w:lang w:eastAsia="pl-PL"/>
              <w14:ligatures w14:val="none"/>
            </w:rPr>
          </w:pPr>
          <w:hyperlink w:anchor="_Toc169787560" w:history="1">
            <w:r w:rsidR="00050193" w:rsidRPr="00E34E23">
              <w:rPr>
                <w:rStyle w:val="Hipercze"/>
                <w:noProof/>
              </w:rPr>
              <w:t>1.1.1.</w:t>
            </w:r>
            <w:r w:rsidR="00050193">
              <w:rPr>
                <w:rFonts w:eastAsiaTheme="minorEastAsia"/>
                <w:noProof/>
                <w:kern w:val="0"/>
                <w:lang w:eastAsia="pl-PL"/>
                <w14:ligatures w14:val="none"/>
              </w:rPr>
              <w:tab/>
            </w:r>
            <w:r w:rsidR="00050193" w:rsidRPr="00E34E23">
              <w:rPr>
                <w:rStyle w:val="Hipercze"/>
                <w:noProof/>
              </w:rPr>
              <w:t>Charakterystyczne</w:t>
            </w:r>
            <w:r w:rsidR="00050193">
              <w:rPr>
                <w:noProof/>
                <w:webHidden/>
              </w:rPr>
              <w:tab/>
            </w:r>
            <w:r w:rsidR="00050193">
              <w:rPr>
                <w:noProof/>
                <w:webHidden/>
              </w:rPr>
              <w:fldChar w:fldCharType="begin"/>
            </w:r>
            <w:r w:rsidR="00050193">
              <w:rPr>
                <w:noProof/>
                <w:webHidden/>
              </w:rPr>
              <w:instrText xml:space="preserve"> PAGEREF _Toc169787560 \h </w:instrText>
            </w:r>
            <w:r w:rsidR="00050193">
              <w:rPr>
                <w:noProof/>
                <w:webHidden/>
              </w:rPr>
            </w:r>
            <w:r w:rsidR="00050193">
              <w:rPr>
                <w:noProof/>
                <w:webHidden/>
              </w:rPr>
              <w:fldChar w:fldCharType="separate"/>
            </w:r>
            <w:r w:rsidR="00050193">
              <w:rPr>
                <w:noProof/>
                <w:webHidden/>
              </w:rPr>
              <w:t>3</w:t>
            </w:r>
            <w:r w:rsidR="00050193">
              <w:rPr>
                <w:noProof/>
                <w:webHidden/>
              </w:rPr>
              <w:fldChar w:fldCharType="end"/>
            </w:r>
          </w:hyperlink>
        </w:p>
        <w:p w14:paraId="75D7EB3C" w14:textId="77777777" w:rsidR="00050193" w:rsidRDefault="008F3E9F">
          <w:pPr>
            <w:pStyle w:val="Spistreci3"/>
            <w:tabs>
              <w:tab w:val="left" w:pos="1320"/>
              <w:tab w:val="right" w:leader="dot" w:pos="9062"/>
            </w:tabs>
            <w:rPr>
              <w:rFonts w:eastAsiaTheme="minorEastAsia"/>
              <w:noProof/>
              <w:kern w:val="0"/>
              <w:lang w:eastAsia="pl-PL"/>
              <w14:ligatures w14:val="none"/>
            </w:rPr>
          </w:pPr>
          <w:hyperlink w:anchor="_Toc169787561" w:history="1">
            <w:r w:rsidR="00050193" w:rsidRPr="00E34E23">
              <w:rPr>
                <w:rStyle w:val="Hipercze"/>
                <w:noProof/>
              </w:rPr>
              <w:t>1.1.2.</w:t>
            </w:r>
            <w:r w:rsidR="00050193">
              <w:rPr>
                <w:rFonts w:eastAsiaTheme="minorEastAsia"/>
                <w:noProof/>
                <w:kern w:val="0"/>
                <w:lang w:eastAsia="pl-PL"/>
                <w14:ligatures w14:val="none"/>
              </w:rPr>
              <w:tab/>
            </w:r>
            <w:r w:rsidR="00050193" w:rsidRPr="00E34E23">
              <w:rPr>
                <w:rStyle w:val="Hipercze"/>
                <w:noProof/>
              </w:rPr>
              <w:t>Instalacja 64 kW na terenie Pompowni Ścieków „Białowieska”</w:t>
            </w:r>
            <w:r w:rsidR="00050193">
              <w:rPr>
                <w:noProof/>
                <w:webHidden/>
              </w:rPr>
              <w:tab/>
            </w:r>
            <w:r w:rsidR="00050193">
              <w:rPr>
                <w:noProof/>
                <w:webHidden/>
              </w:rPr>
              <w:fldChar w:fldCharType="begin"/>
            </w:r>
            <w:r w:rsidR="00050193">
              <w:rPr>
                <w:noProof/>
                <w:webHidden/>
              </w:rPr>
              <w:instrText xml:space="preserve"> PAGEREF _Toc169787561 \h </w:instrText>
            </w:r>
            <w:r w:rsidR="00050193">
              <w:rPr>
                <w:noProof/>
                <w:webHidden/>
              </w:rPr>
            </w:r>
            <w:r w:rsidR="00050193">
              <w:rPr>
                <w:noProof/>
                <w:webHidden/>
              </w:rPr>
              <w:fldChar w:fldCharType="separate"/>
            </w:r>
            <w:r w:rsidR="00050193">
              <w:rPr>
                <w:noProof/>
                <w:webHidden/>
              </w:rPr>
              <w:t>3</w:t>
            </w:r>
            <w:r w:rsidR="00050193">
              <w:rPr>
                <w:noProof/>
                <w:webHidden/>
              </w:rPr>
              <w:fldChar w:fldCharType="end"/>
            </w:r>
          </w:hyperlink>
        </w:p>
        <w:p w14:paraId="77685D98" w14:textId="77777777" w:rsidR="00050193" w:rsidRDefault="008F3E9F">
          <w:pPr>
            <w:pStyle w:val="Spistreci1"/>
            <w:tabs>
              <w:tab w:val="left" w:pos="440"/>
              <w:tab w:val="right" w:leader="dot" w:pos="9062"/>
            </w:tabs>
            <w:rPr>
              <w:rFonts w:eastAsiaTheme="minorEastAsia"/>
              <w:noProof/>
              <w:kern w:val="0"/>
              <w:lang w:eastAsia="pl-PL"/>
              <w14:ligatures w14:val="none"/>
            </w:rPr>
          </w:pPr>
          <w:hyperlink w:anchor="_Toc169787562" w:history="1">
            <w:r w:rsidR="00050193" w:rsidRPr="00E34E23">
              <w:rPr>
                <w:rStyle w:val="Hipercze"/>
                <w:noProof/>
              </w:rPr>
              <w:t>2.</w:t>
            </w:r>
            <w:r w:rsidR="00050193">
              <w:rPr>
                <w:rFonts w:eastAsiaTheme="minorEastAsia"/>
                <w:noProof/>
                <w:kern w:val="0"/>
                <w:lang w:eastAsia="pl-PL"/>
                <w14:ligatures w14:val="none"/>
              </w:rPr>
              <w:tab/>
            </w:r>
            <w:r w:rsidR="00050193" w:rsidRPr="00E34E23">
              <w:rPr>
                <w:rStyle w:val="Hipercze"/>
                <w:noProof/>
              </w:rPr>
              <w:t>AKTUALNE UWARUNKOWANIA WYKONANIA PRZEDMIOTU ZAMÓWIENIA</w:t>
            </w:r>
            <w:r w:rsidR="00050193">
              <w:rPr>
                <w:noProof/>
                <w:webHidden/>
              </w:rPr>
              <w:tab/>
            </w:r>
            <w:r w:rsidR="00050193">
              <w:rPr>
                <w:noProof/>
                <w:webHidden/>
              </w:rPr>
              <w:fldChar w:fldCharType="begin"/>
            </w:r>
            <w:r w:rsidR="00050193">
              <w:rPr>
                <w:noProof/>
                <w:webHidden/>
              </w:rPr>
              <w:instrText xml:space="preserve"> PAGEREF _Toc169787562 \h </w:instrText>
            </w:r>
            <w:r w:rsidR="00050193">
              <w:rPr>
                <w:noProof/>
                <w:webHidden/>
              </w:rPr>
            </w:r>
            <w:r w:rsidR="00050193">
              <w:rPr>
                <w:noProof/>
                <w:webHidden/>
              </w:rPr>
              <w:fldChar w:fldCharType="separate"/>
            </w:r>
            <w:r w:rsidR="00050193">
              <w:rPr>
                <w:noProof/>
                <w:webHidden/>
              </w:rPr>
              <w:t>5</w:t>
            </w:r>
            <w:r w:rsidR="00050193">
              <w:rPr>
                <w:noProof/>
                <w:webHidden/>
              </w:rPr>
              <w:fldChar w:fldCharType="end"/>
            </w:r>
          </w:hyperlink>
        </w:p>
        <w:p w14:paraId="79DB99B5" w14:textId="77777777" w:rsidR="00050193" w:rsidRDefault="008F3E9F">
          <w:pPr>
            <w:pStyle w:val="Spistreci2"/>
            <w:tabs>
              <w:tab w:val="left" w:pos="880"/>
              <w:tab w:val="right" w:leader="dot" w:pos="9062"/>
            </w:tabs>
            <w:rPr>
              <w:rFonts w:eastAsiaTheme="minorEastAsia"/>
              <w:noProof/>
              <w:kern w:val="0"/>
              <w:lang w:eastAsia="pl-PL"/>
              <w14:ligatures w14:val="none"/>
            </w:rPr>
          </w:pPr>
          <w:hyperlink w:anchor="_Toc169787563" w:history="1">
            <w:r w:rsidR="00050193" w:rsidRPr="00E34E23">
              <w:rPr>
                <w:rStyle w:val="Hipercze"/>
                <w:noProof/>
              </w:rPr>
              <w:t>2.1.</w:t>
            </w:r>
            <w:r w:rsidR="00050193">
              <w:rPr>
                <w:rFonts w:eastAsiaTheme="minorEastAsia"/>
                <w:noProof/>
                <w:kern w:val="0"/>
                <w:lang w:eastAsia="pl-PL"/>
                <w14:ligatures w14:val="none"/>
              </w:rPr>
              <w:tab/>
            </w:r>
            <w:r w:rsidR="00050193" w:rsidRPr="00E34E23">
              <w:rPr>
                <w:rStyle w:val="Hipercze"/>
                <w:noProof/>
              </w:rPr>
              <w:t>Wpływ inwestycji na środowisko naturalne</w:t>
            </w:r>
            <w:r w:rsidR="00050193">
              <w:rPr>
                <w:noProof/>
                <w:webHidden/>
              </w:rPr>
              <w:tab/>
            </w:r>
            <w:r w:rsidR="00050193">
              <w:rPr>
                <w:noProof/>
                <w:webHidden/>
              </w:rPr>
              <w:fldChar w:fldCharType="begin"/>
            </w:r>
            <w:r w:rsidR="00050193">
              <w:rPr>
                <w:noProof/>
                <w:webHidden/>
              </w:rPr>
              <w:instrText xml:space="preserve"> PAGEREF _Toc169787563 \h </w:instrText>
            </w:r>
            <w:r w:rsidR="00050193">
              <w:rPr>
                <w:noProof/>
                <w:webHidden/>
              </w:rPr>
            </w:r>
            <w:r w:rsidR="00050193">
              <w:rPr>
                <w:noProof/>
                <w:webHidden/>
              </w:rPr>
              <w:fldChar w:fldCharType="separate"/>
            </w:r>
            <w:r w:rsidR="00050193">
              <w:rPr>
                <w:noProof/>
                <w:webHidden/>
              </w:rPr>
              <w:t>6</w:t>
            </w:r>
            <w:r w:rsidR="00050193">
              <w:rPr>
                <w:noProof/>
                <w:webHidden/>
              </w:rPr>
              <w:fldChar w:fldCharType="end"/>
            </w:r>
          </w:hyperlink>
        </w:p>
        <w:p w14:paraId="78A4C0F1" w14:textId="77777777" w:rsidR="00050193" w:rsidRDefault="008F3E9F">
          <w:pPr>
            <w:pStyle w:val="Spistreci2"/>
            <w:tabs>
              <w:tab w:val="left" w:pos="880"/>
              <w:tab w:val="right" w:leader="dot" w:pos="9062"/>
            </w:tabs>
            <w:rPr>
              <w:rFonts w:eastAsiaTheme="minorEastAsia"/>
              <w:noProof/>
              <w:kern w:val="0"/>
              <w:lang w:eastAsia="pl-PL"/>
              <w14:ligatures w14:val="none"/>
            </w:rPr>
          </w:pPr>
          <w:hyperlink w:anchor="_Toc169787564" w:history="1">
            <w:r w:rsidR="00050193" w:rsidRPr="00E34E23">
              <w:rPr>
                <w:rStyle w:val="Hipercze"/>
                <w:noProof/>
              </w:rPr>
              <w:t>2.2.</w:t>
            </w:r>
            <w:r w:rsidR="00050193">
              <w:rPr>
                <w:rFonts w:eastAsiaTheme="minorEastAsia"/>
                <w:noProof/>
                <w:kern w:val="0"/>
                <w:lang w:eastAsia="pl-PL"/>
                <w14:ligatures w14:val="none"/>
              </w:rPr>
              <w:tab/>
            </w:r>
            <w:r w:rsidR="00050193" w:rsidRPr="00E34E23">
              <w:rPr>
                <w:rStyle w:val="Hipercze"/>
                <w:noProof/>
              </w:rPr>
              <w:t>Szczegółowe określenie przedmiotu zamówienia</w:t>
            </w:r>
            <w:r w:rsidR="00050193">
              <w:rPr>
                <w:noProof/>
                <w:webHidden/>
              </w:rPr>
              <w:tab/>
            </w:r>
            <w:r w:rsidR="00050193">
              <w:rPr>
                <w:noProof/>
                <w:webHidden/>
              </w:rPr>
              <w:fldChar w:fldCharType="begin"/>
            </w:r>
            <w:r w:rsidR="00050193">
              <w:rPr>
                <w:noProof/>
                <w:webHidden/>
              </w:rPr>
              <w:instrText xml:space="preserve"> PAGEREF _Toc169787564 \h </w:instrText>
            </w:r>
            <w:r w:rsidR="00050193">
              <w:rPr>
                <w:noProof/>
                <w:webHidden/>
              </w:rPr>
            </w:r>
            <w:r w:rsidR="00050193">
              <w:rPr>
                <w:noProof/>
                <w:webHidden/>
              </w:rPr>
              <w:fldChar w:fldCharType="separate"/>
            </w:r>
            <w:r w:rsidR="00050193">
              <w:rPr>
                <w:noProof/>
                <w:webHidden/>
              </w:rPr>
              <w:t>7</w:t>
            </w:r>
            <w:r w:rsidR="00050193">
              <w:rPr>
                <w:noProof/>
                <w:webHidden/>
              </w:rPr>
              <w:fldChar w:fldCharType="end"/>
            </w:r>
          </w:hyperlink>
        </w:p>
        <w:p w14:paraId="638AD80F" w14:textId="77777777" w:rsidR="00050193" w:rsidRDefault="008F3E9F">
          <w:pPr>
            <w:pStyle w:val="Spistreci2"/>
            <w:tabs>
              <w:tab w:val="left" w:pos="880"/>
              <w:tab w:val="right" w:leader="dot" w:pos="9062"/>
            </w:tabs>
            <w:rPr>
              <w:rFonts w:eastAsiaTheme="minorEastAsia"/>
              <w:noProof/>
              <w:kern w:val="0"/>
              <w:lang w:eastAsia="pl-PL"/>
              <w14:ligatures w14:val="none"/>
            </w:rPr>
          </w:pPr>
          <w:hyperlink w:anchor="_Toc169787565" w:history="1">
            <w:r w:rsidR="00050193" w:rsidRPr="00E34E23">
              <w:rPr>
                <w:rStyle w:val="Hipercze"/>
                <w:noProof/>
              </w:rPr>
              <w:t>2.3.</w:t>
            </w:r>
            <w:r w:rsidR="00050193">
              <w:rPr>
                <w:rFonts w:eastAsiaTheme="minorEastAsia"/>
                <w:noProof/>
                <w:kern w:val="0"/>
                <w:lang w:eastAsia="pl-PL"/>
                <w14:ligatures w14:val="none"/>
              </w:rPr>
              <w:tab/>
            </w:r>
            <w:r w:rsidR="00050193" w:rsidRPr="00E34E23">
              <w:rPr>
                <w:rStyle w:val="Hipercze"/>
                <w:noProof/>
              </w:rPr>
              <w:t>Opis wymagań Zamawiającego w stosunku do przedmiotu zamówienia</w:t>
            </w:r>
            <w:r w:rsidR="00050193">
              <w:rPr>
                <w:noProof/>
                <w:webHidden/>
              </w:rPr>
              <w:tab/>
            </w:r>
            <w:r w:rsidR="00050193">
              <w:rPr>
                <w:noProof/>
                <w:webHidden/>
              </w:rPr>
              <w:fldChar w:fldCharType="begin"/>
            </w:r>
            <w:r w:rsidR="00050193">
              <w:rPr>
                <w:noProof/>
                <w:webHidden/>
              </w:rPr>
              <w:instrText xml:space="preserve"> PAGEREF _Toc169787565 \h </w:instrText>
            </w:r>
            <w:r w:rsidR="00050193">
              <w:rPr>
                <w:noProof/>
                <w:webHidden/>
              </w:rPr>
            </w:r>
            <w:r w:rsidR="00050193">
              <w:rPr>
                <w:noProof/>
                <w:webHidden/>
              </w:rPr>
              <w:fldChar w:fldCharType="separate"/>
            </w:r>
            <w:r w:rsidR="00050193">
              <w:rPr>
                <w:noProof/>
                <w:webHidden/>
              </w:rPr>
              <w:t>12</w:t>
            </w:r>
            <w:r w:rsidR="00050193">
              <w:rPr>
                <w:noProof/>
                <w:webHidden/>
              </w:rPr>
              <w:fldChar w:fldCharType="end"/>
            </w:r>
          </w:hyperlink>
        </w:p>
        <w:p w14:paraId="608F90B0" w14:textId="77777777" w:rsidR="00050193" w:rsidRDefault="008F3E9F">
          <w:pPr>
            <w:pStyle w:val="Spistreci2"/>
            <w:tabs>
              <w:tab w:val="left" w:pos="880"/>
              <w:tab w:val="right" w:leader="dot" w:pos="9062"/>
            </w:tabs>
            <w:rPr>
              <w:rFonts w:eastAsiaTheme="minorEastAsia"/>
              <w:noProof/>
              <w:kern w:val="0"/>
              <w:lang w:eastAsia="pl-PL"/>
              <w14:ligatures w14:val="none"/>
            </w:rPr>
          </w:pPr>
          <w:hyperlink w:anchor="_Toc169787566" w:history="1">
            <w:r w:rsidR="00050193" w:rsidRPr="00E34E23">
              <w:rPr>
                <w:rStyle w:val="Hipercze"/>
                <w:noProof/>
              </w:rPr>
              <w:t>2.4.</w:t>
            </w:r>
            <w:r w:rsidR="00050193">
              <w:rPr>
                <w:rFonts w:eastAsiaTheme="minorEastAsia"/>
                <w:noProof/>
                <w:kern w:val="0"/>
                <w:lang w:eastAsia="pl-PL"/>
                <w14:ligatures w14:val="none"/>
              </w:rPr>
              <w:tab/>
            </w:r>
            <w:r w:rsidR="00050193" w:rsidRPr="00E34E23">
              <w:rPr>
                <w:rStyle w:val="Hipercze"/>
                <w:noProof/>
              </w:rPr>
              <w:t>System fotowoltaiczny</w:t>
            </w:r>
            <w:r w:rsidR="00050193">
              <w:rPr>
                <w:noProof/>
                <w:webHidden/>
              </w:rPr>
              <w:tab/>
            </w:r>
            <w:r w:rsidR="00050193">
              <w:rPr>
                <w:noProof/>
                <w:webHidden/>
              </w:rPr>
              <w:fldChar w:fldCharType="begin"/>
            </w:r>
            <w:r w:rsidR="00050193">
              <w:rPr>
                <w:noProof/>
                <w:webHidden/>
              </w:rPr>
              <w:instrText xml:space="preserve"> PAGEREF _Toc169787566 \h </w:instrText>
            </w:r>
            <w:r w:rsidR="00050193">
              <w:rPr>
                <w:noProof/>
                <w:webHidden/>
              </w:rPr>
            </w:r>
            <w:r w:rsidR="00050193">
              <w:rPr>
                <w:noProof/>
                <w:webHidden/>
              </w:rPr>
              <w:fldChar w:fldCharType="separate"/>
            </w:r>
            <w:r w:rsidR="00050193">
              <w:rPr>
                <w:noProof/>
                <w:webHidden/>
              </w:rPr>
              <w:t>12</w:t>
            </w:r>
            <w:r w:rsidR="00050193">
              <w:rPr>
                <w:noProof/>
                <w:webHidden/>
              </w:rPr>
              <w:fldChar w:fldCharType="end"/>
            </w:r>
          </w:hyperlink>
        </w:p>
        <w:p w14:paraId="7EAE9696" w14:textId="77777777" w:rsidR="00050193" w:rsidRDefault="008F3E9F">
          <w:pPr>
            <w:pStyle w:val="Spistreci3"/>
            <w:tabs>
              <w:tab w:val="left" w:pos="1320"/>
              <w:tab w:val="right" w:leader="dot" w:pos="9062"/>
            </w:tabs>
            <w:rPr>
              <w:rFonts w:eastAsiaTheme="minorEastAsia"/>
              <w:noProof/>
              <w:kern w:val="0"/>
              <w:lang w:eastAsia="pl-PL"/>
              <w14:ligatures w14:val="none"/>
            </w:rPr>
          </w:pPr>
          <w:hyperlink w:anchor="_Toc169787567" w:history="1">
            <w:r w:rsidR="00050193" w:rsidRPr="00E34E23">
              <w:rPr>
                <w:rStyle w:val="Hipercze"/>
                <w:noProof/>
              </w:rPr>
              <w:t>2.4.1.</w:t>
            </w:r>
            <w:r w:rsidR="00050193">
              <w:rPr>
                <w:rFonts w:eastAsiaTheme="minorEastAsia"/>
                <w:noProof/>
                <w:kern w:val="0"/>
                <w:lang w:eastAsia="pl-PL"/>
                <w14:ligatures w14:val="none"/>
              </w:rPr>
              <w:tab/>
            </w:r>
            <w:r w:rsidR="00050193" w:rsidRPr="00E34E23">
              <w:rPr>
                <w:rStyle w:val="Hipercze"/>
                <w:noProof/>
              </w:rPr>
              <w:t>Wymagania ogólne</w:t>
            </w:r>
            <w:r w:rsidR="00050193">
              <w:rPr>
                <w:noProof/>
                <w:webHidden/>
              </w:rPr>
              <w:tab/>
            </w:r>
            <w:r w:rsidR="00050193">
              <w:rPr>
                <w:noProof/>
                <w:webHidden/>
              </w:rPr>
              <w:fldChar w:fldCharType="begin"/>
            </w:r>
            <w:r w:rsidR="00050193">
              <w:rPr>
                <w:noProof/>
                <w:webHidden/>
              </w:rPr>
              <w:instrText xml:space="preserve"> PAGEREF _Toc169787567 \h </w:instrText>
            </w:r>
            <w:r w:rsidR="00050193">
              <w:rPr>
                <w:noProof/>
                <w:webHidden/>
              </w:rPr>
            </w:r>
            <w:r w:rsidR="00050193">
              <w:rPr>
                <w:noProof/>
                <w:webHidden/>
              </w:rPr>
              <w:fldChar w:fldCharType="separate"/>
            </w:r>
            <w:r w:rsidR="00050193">
              <w:rPr>
                <w:noProof/>
                <w:webHidden/>
              </w:rPr>
              <w:t>12</w:t>
            </w:r>
            <w:r w:rsidR="00050193">
              <w:rPr>
                <w:noProof/>
                <w:webHidden/>
              </w:rPr>
              <w:fldChar w:fldCharType="end"/>
            </w:r>
          </w:hyperlink>
        </w:p>
        <w:p w14:paraId="0AD3F2DB" w14:textId="77777777" w:rsidR="00050193" w:rsidRDefault="008F3E9F">
          <w:pPr>
            <w:pStyle w:val="Spistreci3"/>
            <w:tabs>
              <w:tab w:val="left" w:pos="1320"/>
              <w:tab w:val="right" w:leader="dot" w:pos="9062"/>
            </w:tabs>
            <w:rPr>
              <w:rFonts w:eastAsiaTheme="minorEastAsia"/>
              <w:noProof/>
              <w:kern w:val="0"/>
              <w:lang w:eastAsia="pl-PL"/>
              <w14:ligatures w14:val="none"/>
            </w:rPr>
          </w:pPr>
          <w:hyperlink w:anchor="_Toc169787568" w:history="1">
            <w:r w:rsidR="00050193" w:rsidRPr="00E34E23">
              <w:rPr>
                <w:rStyle w:val="Hipercze"/>
                <w:noProof/>
              </w:rPr>
              <w:t>2.4.2.</w:t>
            </w:r>
            <w:r w:rsidR="00050193">
              <w:rPr>
                <w:rFonts w:eastAsiaTheme="minorEastAsia"/>
                <w:noProof/>
                <w:kern w:val="0"/>
                <w:lang w:eastAsia="pl-PL"/>
                <w14:ligatures w14:val="none"/>
              </w:rPr>
              <w:tab/>
            </w:r>
            <w:r w:rsidR="00050193" w:rsidRPr="00E34E23">
              <w:rPr>
                <w:rStyle w:val="Hipercze"/>
                <w:noProof/>
              </w:rPr>
              <w:t>Moduły fotowoltaiczne</w:t>
            </w:r>
            <w:r w:rsidR="00050193">
              <w:rPr>
                <w:noProof/>
                <w:webHidden/>
              </w:rPr>
              <w:tab/>
            </w:r>
            <w:r w:rsidR="00050193">
              <w:rPr>
                <w:noProof/>
                <w:webHidden/>
              </w:rPr>
              <w:fldChar w:fldCharType="begin"/>
            </w:r>
            <w:r w:rsidR="00050193">
              <w:rPr>
                <w:noProof/>
                <w:webHidden/>
              </w:rPr>
              <w:instrText xml:space="preserve"> PAGEREF _Toc169787568 \h </w:instrText>
            </w:r>
            <w:r w:rsidR="00050193">
              <w:rPr>
                <w:noProof/>
                <w:webHidden/>
              </w:rPr>
            </w:r>
            <w:r w:rsidR="00050193">
              <w:rPr>
                <w:noProof/>
                <w:webHidden/>
              </w:rPr>
              <w:fldChar w:fldCharType="separate"/>
            </w:r>
            <w:r w:rsidR="00050193">
              <w:rPr>
                <w:noProof/>
                <w:webHidden/>
              </w:rPr>
              <w:t>13</w:t>
            </w:r>
            <w:r w:rsidR="00050193">
              <w:rPr>
                <w:noProof/>
                <w:webHidden/>
              </w:rPr>
              <w:fldChar w:fldCharType="end"/>
            </w:r>
          </w:hyperlink>
        </w:p>
        <w:p w14:paraId="00186081" w14:textId="77777777" w:rsidR="00050193" w:rsidRDefault="008F3E9F">
          <w:pPr>
            <w:pStyle w:val="Spistreci3"/>
            <w:tabs>
              <w:tab w:val="left" w:pos="1320"/>
              <w:tab w:val="right" w:leader="dot" w:pos="9062"/>
            </w:tabs>
            <w:rPr>
              <w:rFonts w:eastAsiaTheme="minorEastAsia"/>
              <w:noProof/>
              <w:kern w:val="0"/>
              <w:lang w:eastAsia="pl-PL"/>
              <w14:ligatures w14:val="none"/>
            </w:rPr>
          </w:pPr>
          <w:hyperlink w:anchor="_Toc169787569" w:history="1">
            <w:r w:rsidR="00050193" w:rsidRPr="00E34E23">
              <w:rPr>
                <w:rStyle w:val="Hipercze"/>
                <w:noProof/>
              </w:rPr>
              <w:t>2.4.3.</w:t>
            </w:r>
            <w:r w:rsidR="00050193">
              <w:rPr>
                <w:rFonts w:eastAsiaTheme="minorEastAsia"/>
                <w:noProof/>
                <w:kern w:val="0"/>
                <w:lang w:eastAsia="pl-PL"/>
                <w14:ligatures w14:val="none"/>
              </w:rPr>
              <w:tab/>
            </w:r>
            <w:r w:rsidR="00050193" w:rsidRPr="00E34E23">
              <w:rPr>
                <w:rStyle w:val="Hipercze"/>
                <w:noProof/>
              </w:rPr>
              <w:t>System mocowania modułów do podłoża</w:t>
            </w:r>
            <w:r w:rsidR="00050193">
              <w:rPr>
                <w:noProof/>
                <w:webHidden/>
              </w:rPr>
              <w:tab/>
            </w:r>
            <w:r w:rsidR="00050193">
              <w:rPr>
                <w:noProof/>
                <w:webHidden/>
              </w:rPr>
              <w:fldChar w:fldCharType="begin"/>
            </w:r>
            <w:r w:rsidR="00050193">
              <w:rPr>
                <w:noProof/>
                <w:webHidden/>
              </w:rPr>
              <w:instrText xml:space="preserve"> PAGEREF _Toc169787569 \h </w:instrText>
            </w:r>
            <w:r w:rsidR="00050193">
              <w:rPr>
                <w:noProof/>
                <w:webHidden/>
              </w:rPr>
            </w:r>
            <w:r w:rsidR="00050193">
              <w:rPr>
                <w:noProof/>
                <w:webHidden/>
              </w:rPr>
              <w:fldChar w:fldCharType="separate"/>
            </w:r>
            <w:r w:rsidR="00050193">
              <w:rPr>
                <w:noProof/>
                <w:webHidden/>
              </w:rPr>
              <w:t>14</w:t>
            </w:r>
            <w:r w:rsidR="00050193">
              <w:rPr>
                <w:noProof/>
                <w:webHidden/>
              </w:rPr>
              <w:fldChar w:fldCharType="end"/>
            </w:r>
          </w:hyperlink>
        </w:p>
        <w:p w14:paraId="423AD708" w14:textId="77777777" w:rsidR="00050193" w:rsidRDefault="008F3E9F">
          <w:pPr>
            <w:pStyle w:val="Spistreci3"/>
            <w:tabs>
              <w:tab w:val="left" w:pos="1320"/>
              <w:tab w:val="right" w:leader="dot" w:pos="9062"/>
            </w:tabs>
            <w:rPr>
              <w:rFonts w:eastAsiaTheme="minorEastAsia"/>
              <w:noProof/>
              <w:kern w:val="0"/>
              <w:lang w:eastAsia="pl-PL"/>
              <w14:ligatures w14:val="none"/>
            </w:rPr>
          </w:pPr>
          <w:hyperlink w:anchor="_Toc169787570" w:history="1">
            <w:r w:rsidR="00050193" w:rsidRPr="00E34E23">
              <w:rPr>
                <w:rStyle w:val="Hipercze"/>
                <w:noProof/>
              </w:rPr>
              <w:t>2.4.4.</w:t>
            </w:r>
            <w:r w:rsidR="00050193">
              <w:rPr>
                <w:rFonts w:eastAsiaTheme="minorEastAsia"/>
                <w:noProof/>
                <w:kern w:val="0"/>
                <w:lang w:eastAsia="pl-PL"/>
                <w14:ligatures w14:val="none"/>
              </w:rPr>
              <w:tab/>
            </w:r>
            <w:r w:rsidR="00050193" w:rsidRPr="00E34E23">
              <w:rPr>
                <w:rStyle w:val="Hipercze"/>
                <w:noProof/>
              </w:rPr>
              <w:t>Przewody elektryczne instalacji</w:t>
            </w:r>
            <w:r w:rsidR="00050193">
              <w:rPr>
                <w:noProof/>
                <w:webHidden/>
              </w:rPr>
              <w:tab/>
            </w:r>
            <w:r w:rsidR="00050193">
              <w:rPr>
                <w:noProof/>
                <w:webHidden/>
              </w:rPr>
              <w:fldChar w:fldCharType="begin"/>
            </w:r>
            <w:r w:rsidR="00050193">
              <w:rPr>
                <w:noProof/>
                <w:webHidden/>
              </w:rPr>
              <w:instrText xml:space="preserve"> PAGEREF _Toc169787570 \h </w:instrText>
            </w:r>
            <w:r w:rsidR="00050193">
              <w:rPr>
                <w:noProof/>
                <w:webHidden/>
              </w:rPr>
            </w:r>
            <w:r w:rsidR="00050193">
              <w:rPr>
                <w:noProof/>
                <w:webHidden/>
              </w:rPr>
              <w:fldChar w:fldCharType="separate"/>
            </w:r>
            <w:r w:rsidR="00050193">
              <w:rPr>
                <w:noProof/>
                <w:webHidden/>
              </w:rPr>
              <w:t>14</w:t>
            </w:r>
            <w:r w:rsidR="00050193">
              <w:rPr>
                <w:noProof/>
                <w:webHidden/>
              </w:rPr>
              <w:fldChar w:fldCharType="end"/>
            </w:r>
          </w:hyperlink>
        </w:p>
        <w:p w14:paraId="66582127" w14:textId="77777777" w:rsidR="00050193" w:rsidRDefault="008F3E9F">
          <w:pPr>
            <w:pStyle w:val="Spistreci3"/>
            <w:tabs>
              <w:tab w:val="left" w:pos="1320"/>
              <w:tab w:val="right" w:leader="dot" w:pos="9062"/>
            </w:tabs>
            <w:rPr>
              <w:rFonts w:eastAsiaTheme="minorEastAsia"/>
              <w:noProof/>
              <w:kern w:val="0"/>
              <w:lang w:eastAsia="pl-PL"/>
              <w14:ligatures w14:val="none"/>
            </w:rPr>
          </w:pPr>
          <w:hyperlink w:anchor="_Toc169787571" w:history="1">
            <w:r w:rsidR="00050193" w:rsidRPr="00E34E23">
              <w:rPr>
                <w:rStyle w:val="Hipercze"/>
                <w:noProof/>
              </w:rPr>
              <w:t>2.4.5.</w:t>
            </w:r>
            <w:r w:rsidR="00050193">
              <w:rPr>
                <w:rFonts w:eastAsiaTheme="minorEastAsia"/>
                <w:noProof/>
                <w:kern w:val="0"/>
                <w:lang w:eastAsia="pl-PL"/>
                <w14:ligatures w14:val="none"/>
              </w:rPr>
              <w:tab/>
            </w:r>
            <w:r w:rsidR="00050193" w:rsidRPr="00E34E23">
              <w:rPr>
                <w:rStyle w:val="Hipercze"/>
                <w:noProof/>
              </w:rPr>
              <w:t>Inwerter</w:t>
            </w:r>
            <w:r w:rsidR="00050193">
              <w:rPr>
                <w:noProof/>
                <w:webHidden/>
              </w:rPr>
              <w:tab/>
            </w:r>
            <w:r w:rsidR="00050193">
              <w:rPr>
                <w:noProof/>
                <w:webHidden/>
              </w:rPr>
              <w:fldChar w:fldCharType="begin"/>
            </w:r>
            <w:r w:rsidR="00050193">
              <w:rPr>
                <w:noProof/>
                <w:webHidden/>
              </w:rPr>
              <w:instrText xml:space="preserve"> PAGEREF _Toc169787571 \h </w:instrText>
            </w:r>
            <w:r w:rsidR="00050193">
              <w:rPr>
                <w:noProof/>
                <w:webHidden/>
              </w:rPr>
            </w:r>
            <w:r w:rsidR="00050193">
              <w:rPr>
                <w:noProof/>
                <w:webHidden/>
              </w:rPr>
              <w:fldChar w:fldCharType="separate"/>
            </w:r>
            <w:r w:rsidR="00050193">
              <w:rPr>
                <w:noProof/>
                <w:webHidden/>
              </w:rPr>
              <w:t>14</w:t>
            </w:r>
            <w:r w:rsidR="00050193">
              <w:rPr>
                <w:noProof/>
                <w:webHidden/>
              </w:rPr>
              <w:fldChar w:fldCharType="end"/>
            </w:r>
          </w:hyperlink>
        </w:p>
        <w:p w14:paraId="5DFCB513" w14:textId="77777777" w:rsidR="00050193" w:rsidRDefault="008F3E9F">
          <w:pPr>
            <w:pStyle w:val="Spistreci3"/>
            <w:tabs>
              <w:tab w:val="left" w:pos="1320"/>
              <w:tab w:val="right" w:leader="dot" w:pos="9062"/>
            </w:tabs>
            <w:rPr>
              <w:rFonts w:eastAsiaTheme="minorEastAsia"/>
              <w:noProof/>
              <w:kern w:val="0"/>
              <w:lang w:eastAsia="pl-PL"/>
              <w14:ligatures w14:val="none"/>
            </w:rPr>
          </w:pPr>
          <w:hyperlink w:anchor="_Toc169787572" w:history="1">
            <w:r w:rsidR="00050193" w:rsidRPr="00E34E23">
              <w:rPr>
                <w:rStyle w:val="Hipercze"/>
                <w:noProof/>
              </w:rPr>
              <w:t>2.4.6.</w:t>
            </w:r>
            <w:r w:rsidR="00050193">
              <w:rPr>
                <w:rFonts w:eastAsiaTheme="minorEastAsia"/>
                <w:noProof/>
                <w:kern w:val="0"/>
                <w:lang w:eastAsia="pl-PL"/>
                <w14:ligatures w14:val="none"/>
              </w:rPr>
              <w:tab/>
            </w:r>
            <w:r w:rsidR="00050193" w:rsidRPr="00E34E23">
              <w:rPr>
                <w:rStyle w:val="Hipercze"/>
                <w:noProof/>
              </w:rPr>
              <w:t>Wymagania w zakresie optymalizatorów mocy</w:t>
            </w:r>
            <w:r w:rsidR="00050193">
              <w:rPr>
                <w:noProof/>
                <w:webHidden/>
              </w:rPr>
              <w:tab/>
            </w:r>
            <w:r w:rsidR="00050193">
              <w:rPr>
                <w:noProof/>
                <w:webHidden/>
              </w:rPr>
              <w:fldChar w:fldCharType="begin"/>
            </w:r>
            <w:r w:rsidR="00050193">
              <w:rPr>
                <w:noProof/>
                <w:webHidden/>
              </w:rPr>
              <w:instrText xml:space="preserve"> PAGEREF _Toc169787572 \h </w:instrText>
            </w:r>
            <w:r w:rsidR="00050193">
              <w:rPr>
                <w:noProof/>
                <w:webHidden/>
              </w:rPr>
            </w:r>
            <w:r w:rsidR="00050193">
              <w:rPr>
                <w:noProof/>
                <w:webHidden/>
              </w:rPr>
              <w:fldChar w:fldCharType="separate"/>
            </w:r>
            <w:r w:rsidR="00050193">
              <w:rPr>
                <w:noProof/>
                <w:webHidden/>
              </w:rPr>
              <w:t>16</w:t>
            </w:r>
            <w:r w:rsidR="00050193">
              <w:rPr>
                <w:noProof/>
                <w:webHidden/>
              </w:rPr>
              <w:fldChar w:fldCharType="end"/>
            </w:r>
          </w:hyperlink>
        </w:p>
        <w:p w14:paraId="42BB86EC" w14:textId="77777777" w:rsidR="00050193" w:rsidRDefault="008F3E9F">
          <w:pPr>
            <w:pStyle w:val="Spistreci3"/>
            <w:tabs>
              <w:tab w:val="left" w:pos="1320"/>
              <w:tab w:val="right" w:leader="dot" w:pos="9062"/>
            </w:tabs>
            <w:rPr>
              <w:rFonts w:eastAsiaTheme="minorEastAsia"/>
              <w:noProof/>
              <w:kern w:val="0"/>
              <w:lang w:eastAsia="pl-PL"/>
              <w14:ligatures w14:val="none"/>
            </w:rPr>
          </w:pPr>
          <w:hyperlink w:anchor="_Toc169787573" w:history="1">
            <w:r w:rsidR="00050193" w:rsidRPr="00E34E23">
              <w:rPr>
                <w:rStyle w:val="Hipercze"/>
                <w:noProof/>
              </w:rPr>
              <w:t>2.4.7.</w:t>
            </w:r>
            <w:r w:rsidR="00050193">
              <w:rPr>
                <w:rFonts w:eastAsiaTheme="minorEastAsia"/>
                <w:noProof/>
                <w:kern w:val="0"/>
                <w:lang w:eastAsia="pl-PL"/>
                <w14:ligatures w14:val="none"/>
              </w:rPr>
              <w:tab/>
            </w:r>
            <w:r w:rsidR="00050193" w:rsidRPr="00E34E23">
              <w:rPr>
                <w:rStyle w:val="Hipercze"/>
                <w:noProof/>
              </w:rPr>
              <w:t>Ochrona odgromowa</w:t>
            </w:r>
            <w:r w:rsidR="00050193">
              <w:rPr>
                <w:noProof/>
                <w:webHidden/>
              </w:rPr>
              <w:tab/>
            </w:r>
            <w:r w:rsidR="00050193">
              <w:rPr>
                <w:noProof/>
                <w:webHidden/>
              </w:rPr>
              <w:fldChar w:fldCharType="begin"/>
            </w:r>
            <w:r w:rsidR="00050193">
              <w:rPr>
                <w:noProof/>
                <w:webHidden/>
              </w:rPr>
              <w:instrText xml:space="preserve"> PAGEREF _Toc169787573 \h </w:instrText>
            </w:r>
            <w:r w:rsidR="00050193">
              <w:rPr>
                <w:noProof/>
                <w:webHidden/>
              </w:rPr>
            </w:r>
            <w:r w:rsidR="00050193">
              <w:rPr>
                <w:noProof/>
                <w:webHidden/>
              </w:rPr>
              <w:fldChar w:fldCharType="separate"/>
            </w:r>
            <w:r w:rsidR="00050193">
              <w:rPr>
                <w:noProof/>
                <w:webHidden/>
              </w:rPr>
              <w:t>16</w:t>
            </w:r>
            <w:r w:rsidR="00050193">
              <w:rPr>
                <w:noProof/>
                <w:webHidden/>
              </w:rPr>
              <w:fldChar w:fldCharType="end"/>
            </w:r>
          </w:hyperlink>
        </w:p>
        <w:p w14:paraId="2F33F097" w14:textId="77777777" w:rsidR="00050193" w:rsidRDefault="008F3E9F">
          <w:pPr>
            <w:pStyle w:val="Spistreci3"/>
            <w:tabs>
              <w:tab w:val="left" w:pos="1320"/>
              <w:tab w:val="right" w:leader="dot" w:pos="9062"/>
            </w:tabs>
            <w:rPr>
              <w:rFonts w:eastAsiaTheme="minorEastAsia"/>
              <w:noProof/>
              <w:kern w:val="0"/>
              <w:lang w:eastAsia="pl-PL"/>
              <w14:ligatures w14:val="none"/>
            </w:rPr>
          </w:pPr>
          <w:hyperlink w:anchor="_Toc169787574" w:history="1">
            <w:r w:rsidR="00050193" w:rsidRPr="00E34E23">
              <w:rPr>
                <w:rStyle w:val="Hipercze"/>
                <w:noProof/>
              </w:rPr>
              <w:t>2.4.8.</w:t>
            </w:r>
            <w:r w:rsidR="00050193">
              <w:rPr>
                <w:rFonts w:eastAsiaTheme="minorEastAsia"/>
                <w:noProof/>
                <w:kern w:val="0"/>
                <w:lang w:eastAsia="pl-PL"/>
                <w14:ligatures w14:val="none"/>
              </w:rPr>
              <w:tab/>
            </w:r>
            <w:r w:rsidR="00050193" w:rsidRPr="00E34E23">
              <w:rPr>
                <w:rStyle w:val="Hipercze"/>
                <w:noProof/>
              </w:rPr>
              <w:t>Zabezpieczenie przed przepięciami</w:t>
            </w:r>
            <w:r w:rsidR="00050193">
              <w:rPr>
                <w:noProof/>
                <w:webHidden/>
              </w:rPr>
              <w:tab/>
            </w:r>
            <w:r w:rsidR="00050193">
              <w:rPr>
                <w:noProof/>
                <w:webHidden/>
              </w:rPr>
              <w:fldChar w:fldCharType="begin"/>
            </w:r>
            <w:r w:rsidR="00050193">
              <w:rPr>
                <w:noProof/>
                <w:webHidden/>
              </w:rPr>
              <w:instrText xml:space="preserve"> PAGEREF _Toc169787574 \h </w:instrText>
            </w:r>
            <w:r w:rsidR="00050193">
              <w:rPr>
                <w:noProof/>
                <w:webHidden/>
              </w:rPr>
            </w:r>
            <w:r w:rsidR="00050193">
              <w:rPr>
                <w:noProof/>
                <w:webHidden/>
              </w:rPr>
              <w:fldChar w:fldCharType="separate"/>
            </w:r>
            <w:r w:rsidR="00050193">
              <w:rPr>
                <w:noProof/>
                <w:webHidden/>
              </w:rPr>
              <w:t>16</w:t>
            </w:r>
            <w:r w:rsidR="00050193">
              <w:rPr>
                <w:noProof/>
                <w:webHidden/>
              </w:rPr>
              <w:fldChar w:fldCharType="end"/>
            </w:r>
          </w:hyperlink>
        </w:p>
        <w:p w14:paraId="76A1970F" w14:textId="77777777" w:rsidR="00050193" w:rsidRDefault="008F3E9F">
          <w:pPr>
            <w:pStyle w:val="Spistreci3"/>
            <w:tabs>
              <w:tab w:val="left" w:pos="1320"/>
              <w:tab w:val="right" w:leader="dot" w:pos="9062"/>
            </w:tabs>
            <w:rPr>
              <w:rFonts w:eastAsiaTheme="minorEastAsia"/>
              <w:noProof/>
              <w:kern w:val="0"/>
              <w:lang w:eastAsia="pl-PL"/>
              <w14:ligatures w14:val="none"/>
            </w:rPr>
          </w:pPr>
          <w:hyperlink w:anchor="_Toc169787575" w:history="1">
            <w:r w:rsidR="00050193" w:rsidRPr="00E34E23">
              <w:rPr>
                <w:rStyle w:val="Hipercze"/>
                <w:noProof/>
              </w:rPr>
              <w:t>2.4.9.</w:t>
            </w:r>
            <w:r w:rsidR="00050193">
              <w:rPr>
                <w:rFonts w:eastAsiaTheme="minorEastAsia"/>
                <w:noProof/>
                <w:kern w:val="0"/>
                <w:lang w:eastAsia="pl-PL"/>
                <w14:ligatures w14:val="none"/>
              </w:rPr>
              <w:tab/>
            </w:r>
            <w:r w:rsidR="00050193" w:rsidRPr="00E34E23">
              <w:rPr>
                <w:rStyle w:val="Hipercze"/>
                <w:noProof/>
              </w:rPr>
              <w:t>Zabezpieczenia nadprądowe</w:t>
            </w:r>
            <w:r w:rsidR="00050193">
              <w:rPr>
                <w:noProof/>
                <w:webHidden/>
              </w:rPr>
              <w:tab/>
            </w:r>
            <w:r w:rsidR="00050193">
              <w:rPr>
                <w:noProof/>
                <w:webHidden/>
              </w:rPr>
              <w:fldChar w:fldCharType="begin"/>
            </w:r>
            <w:r w:rsidR="00050193">
              <w:rPr>
                <w:noProof/>
                <w:webHidden/>
              </w:rPr>
              <w:instrText xml:space="preserve"> PAGEREF _Toc169787575 \h </w:instrText>
            </w:r>
            <w:r w:rsidR="00050193">
              <w:rPr>
                <w:noProof/>
                <w:webHidden/>
              </w:rPr>
            </w:r>
            <w:r w:rsidR="00050193">
              <w:rPr>
                <w:noProof/>
                <w:webHidden/>
              </w:rPr>
              <w:fldChar w:fldCharType="separate"/>
            </w:r>
            <w:r w:rsidR="00050193">
              <w:rPr>
                <w:noProof/>
                <w:webHidden/>
              </w:rPr>
              <w:t>17</w:t>
            </w:r>
            <w:r w:rsidR="00050193">
              <w:rPr>
                <w:noProof/>
                <w:webHidden/>
              </w:rPr>
              <w:fldChar w:fldCharType="end"/>
            </w:r>
          </w:hyperlink>
        </w:p>
        <w:p w14:paraId="302D2238" w14:textId="77777777" w:rsidR="00050193" w:rsidRDefault="008F3E9F">
          <w:pPr>
            <w:pStyle w:val="Spistreci3"/>
            <w:tabs>
              <w:tab w:val="left" w:pos="1100"/>
              <w:tab w:val="right" w:leader="dot" w:pos="9062"/>
            </w:tabs>
            <w:rPr>
              <w:rFonts w:eastAsiaTheme="minorEastAsia"/>
              <w:noProof/>
              <w:kern w:val="0"/>
              <w:lang w:eastAsia="pl-PL"/>
              <w14:ligatures w14:val="none"/>
            </w:rPr>
          </w:pPr>
          <w:hyperlink w:anchor="_Toc169787576" w:history="1">
            <w:r w:rsidR="00050193" w:rsidRPr="00E34E23">
              <w:rPr>
                <w:rStyle w:val="Hipercze"/>
                <w:noProof/>
              </w:rPr>
              <w:t>2.5.</w:t>
            </w:r>
            <w:r w:rsidR="00050193">
              <w:rPr>
                <w:rFonts w:eastAsiaTheme="minorEastAsia"/>
                <w:noProof/>
                <w:kern w:val="0"/>
                <w:lang w:eastAsia="pl-PL"/>
                <w14:ligatures w14:val="none"/>
              </w:rPr>
              <w:tab/>
            </w:r>
            <w:r w:rsidR="00050193" w:rsidRPr="00E34E23">
              <w:rPr>
                <w:rStyle w:val="Hipercze"/>
                <w:noProof/>
              </w:rPr>
              <w:t>Wymagania jakościowe dotyczące materiałów</w:t>
            </w:r>
            <w:r w:rsidR="00050193">
              <w:rPr>
                <w:noProof/>
                <w:webHidden/>
              </w:rPr>
              <w:tab/>
            </w:r>
            <w:r w:rsidR="00050193">
              <w:rPr>
                <w:noProof/>
                <w:webHidden/>
              </w:rPr>
              <w:fldChar w:fldCharType="begin"/>
            </w:r>
            <w:r w:rsidR="00050193">
              <w:rPr>
                <w:noProof/>
                <w:webHidden/>
              </w:rPr>
              <w:instrText xml:space="preserve"> PAGEREF _Toc169787576 \h </w:instrText>
            </w:r>
            <w:r w:rsidR="00050193">
              <w:rPr>
                <w:noProof/>
                <w:webHidden/>
              </w:rPr>
            </w:r>
            <w:r w:rsidR="00050193">
              <w:rPr>
                <w:noProof/>
                <w:webHidden/>
              </w:rPr>
              <w:fldChar w:fldCharType="separate"/>
            </w:r>
            <w:r w:rsidR="00050193">
              <w:rPr>
                <w:noProof/>
                <w:webHidden/>
              </w:rPr>
              <w:t>17</w:t>
            </w:r>
            <w:r w:rsidR="00050193">
              <w:rPr>
                <w:noProof/>
                <w:webHidden/>
              </w:rPr>
              <w:fldChar w:fldCharType="end"/>
            </w:r>
          </w:hyperlink>
        </w:p>
        <w:p w14:paraId="4E869D47" w14:textId="77777777" w:rsidR="00050193" w:rsidRDefault="008F3E9F">
          <w:pPr>
            <w:pStyle w:val="Spistreci3"/>
            <w:tabs>
              <w:tab w:val="left" w:pos="1100"/>
              <w:tab w:val="right" w:leader="dot" w:pos="9062"/>
            </w:tabs>
            <w:rPr>
              <w:rFonts w:eastAsiaTheme="minorEastAsia"/>
              <w:noProof/>
              <w:kern w:val="0"/>
              <w:lang w:eastAsia="pl-PL"/>
              <w14:ligatures w14:val="none"/>
            </w:rPr>
          </w:pPr>
          <w:hyperlink w:anchor="_Toc169787577" w:history="1">
            <w:r w:rsidR="00050193" w:rsidRPr="00E34E23">
              <w:rPr>
                <w:rStyle w:val="Hipercze"/>
                <w:noProof/>
              </w:rPr>
              <w:t>2.6.</w:t>
            </w:r>
            <w:r w:rsidR="00050193">
              <w:rPr>
                <w:rFonts w:eastAsiaTheme="minorEastAsia"/>
                <w:noProof/>
                <w:kern w:val="0"/>
                <w:lang w:eastAsia="pl-PL"/>
                <w14:ligatures w14:val="none"/>
              </w:rPr>
              <w:tab/>
            </w:r>
            <w:r w:rsidR="00050193" w:rsidRPr="00E34E23">
              <w:rPr>
                <w:rStyle w:val="Hipercze"/>
                <w:noProof/>
              </w:rPr>
              <w:t>Ogólne warunki wykonania i odbioru robót</w:t>
            </w:r>
            <w:r w:rsidR="00050193">
              <w:rPr>
                <w:noProof/>
                <w:webHidden/>
              </w:rPr>
              <w:tab/>
            </w:r>
            <w:r w:rsidR="00050193">
              <w:rPr>
                <w:noProof/>
                <w:webHidden/>
              </w:rPr>
              <w:fldChar w:fldCharType="begin"/>
            </w:r>
            <w:r w:rsidR="00050193">
              <w:rPr>
                <w:noProof/>
                <w:webHidden/>
              </w:rPr>
              <w:instrText xml:space="preserve"> PAGEREF _Toc169787577 \h </w:instrText>
            </w:r>
            <w:r w:rsidR="00050193">
              <w:rPr>
                <w:noProof/>
                <w:webHidden/>
              </w:rPr>
            </w:r>
            <w:r w:rsidR="00050193">
              <w:rPr>
                <w:noProof/>
                <w:webHidden/>
              </w:rPr>
              <w:fldChar w:fldCharType="separate"/>
            </w:r>
            <w:r w:rsidR="00050193">
              <w:rPr>
                <w:noProof/>
                <w:webHidden/>
              </w:rPr>
              <w:t>17</w:t>
            </w:r>
            <w:r w:rsidR="00050193">
              <w:rPr>
                <w:noProof/>
                <w:webHidden/>
              </w:rPr>
              <w:fldChar w:fldCharType="end"/>
            </w:r>
          </w:hyperlink>
        </w:p>
        <w:p w14:paraId="1D4C8BF4" w14:textId="77777777" w:rsidR="00050193" w:rsidRDefault="008F3E9F">
          <w:pPr>
            <w:pStyle w:val="Spistreci3"/>
            <w:tabs>
              <w:tab w:val="left" w:pos="1100"/>
              <w:tab w:val="right" w:leader="dot" w:pos="9062"/>
            </w:tabs>
            <w:rPr>
              <w:rFonts w:eastAsiaTheme="minorEastAsia"/>
              <w:noProof/>
              <w:kern w:val="0"/>
              <w:lang w:eastAsia="pl-PL"/>
              <w14:ligatures w14:val="none"/>
            </w:rPr>
          </w:pPr>
          <w:hyperlink w:anchor="_Toc169787578" w:history="1">
            <w:r w:rsidR="00050193" w:rsidRPr="00E34E23">
              <w:rPr>
                <w:rStyle w:val="Hipercze"/>
                <w:noProof/>
              </w:rPr>
              <w:t>2.7.</w:t>
            </w:r>
            <w:r w:rsidR="00050193">
              <w:rPr>
                <w:rFonts w:eastAsiaTheme="minorEastAsia"/>
                <w:noProof/>
                <w:kern w:val="0"/>
                <w:lang w:eastAsia="pl-PL"/>
                <w14:ligatures w14:val="none"/>
              </w:rPr>
              <w:tab/>
            </w:r>
            <w:r w:rsidR="00050193" w:rsidRPr="00E34E23">
              <w:rPr>
                <w:rStyle w:val="Hipercze"/>
                <w:noProof/>
              </w:rPr>
              <w:t>Dokumenty potwierdzające spełnienie wymagań Zamawiającego</w:t>
            </w:r>
            <w:r w:rsidR="00050193">
              <w:rPr>
                <w:noProof/>
                <w:webHidden/>
              </w:rPr>
              <w:tab/>
            </w:r>
            <w:r w:rsidR="00050193">
              <w:rPr>
                <w:noProof/>
                <w:webHidden/>
              </w:rPr>
              <w:fldChar w:fldCharType="begin"/>
            </w:r>
            <w:r w:rsidR="00050193">
              <w:rPr>
                <w:noProof/>
                <w:webHidden/>
              </w:rPr>
              <w:instrText xml:space="preserve"> PAGEREF _Toc169787578 \h </w:instrText>
            </w:r>
            <w:r w:rsidR="00050193">
              <w:rPr>
                <w:noProof/>
                <w:webHidden/>
              </w:rPr>
            </w:r>
            <w:r w:rsidR="00050193">
              <w:rPr>
                <w:noProof/>
                <w:webHidden/>
              </w:rPr>
              <w:fldChar w:fldCharType="separate"/>
            </w:r>
            <w:r w:rsidR="00050193">
              <w:rPr>
                <w:noProof/>
                <w:webHidden/>
              </w:rPr>
              <w:t>19</w:t>
            </w:r>
            <w:r w:rsidR="00050193">
              <w:rPr>
                <w:noProof/>
                <w:webHidden/>
              </w:rPr>
              <w:fldChar w:fldCharType="end"/>
            </w:r>
          </w:hyperlink>
        </w:p>
        <w:p w14:paraId="1CA1DD58" w14:textId="77777777" w:rsidR="00050193" w:rsidRDefault="008F3E9F">
          <w:pPr>
            <w:pStyle w:val="Spistreci3"/>
            <w:tabs>
              <w:tab w:val="left" w:pos="1100"/>
              <w:tab w:val="right" w:leader="dot" w:pos="9062"/>
            </w:tabs>
            <w:rPr>
              <w:rFonts w:eastAsiaTheme="minorEastAsia"/>
              <w:noProof/>
              <w:kern w:val="0"/>
              <w:lang w:eastAsia="pl-PL"/>
              <w14:ligatures w14:val="none"/>
            </w:rPr>
          </w:pPr>
          <w:hyperlink w:anchor="_Toc169787579" w:history="1">
            <w:r w:rsidR="00050193" w:rsidRPr="00E34E23">
              <w:rPr>
                <w:rStyle w:val="Hipercze"/>
                <w:noProof/>
              </w:rPr>
              <w:t>2.8.</w:t>
            </w:r>
            <w:r w:rsidR="00050193">
              <w:rPr>
                <w:rFonts w:eastAsiaTheme="minorEastAsia"/>
                <w:noProof/>
                <w:kern w:val="0"/>
                <w:lang w:eastAsia="pl-PL"/>
                <w14:ligatures w14:val="none"/>
              </w:rPr>
              <w:tab/>
            </w:r>
            <w:r w:rsidR="00050193" w:rsidRPr="00E34E23">
              <w:rPr>
                <w:rStyle w:val="Hipercze"/>
                <w:noProof/>
              </w:rPr>
              <w:t>Gwarancja jakości</w:t>
            </w:r>
            <w:r w:rsidR="00050193">
              <w:rPr>
                <w:noProof/>
                <w:webHidden/>
              </w:rPr>
              <w:tab/>
            </w:r>
            <w:r w:rsidR="00050193">
              <w:rPr>
                <w:noProof/>
                <w:webHidden/>
              </w:rPr>
              <w:fldChar w:fldCharType="begin"/>
            </w:r>
            <w:r w:rsidR="00050193">
              <w:rPr>
                <w:noProof/>
                <w:webHidden/>
              </w:rPr>
              <w:instrText xml:space="preserve"> PAGEREF _Toc169787579 \h </w:instrText>
            </w:r>
            <w:r w:rsidR="00050193">
              <w:rPr>
                <w:noProof/>
                <w:webHidden/>
              </w:rPr>
            </w:r>
            <w:r w:rsidR="00050193">
              <w:rPr>
                <w:noProof/>
                <w:webHidden/>
              </w:rPr>
              <w:fldChar w:fldCharType="separate"/>
            </w:r>
            <w:r w:rsidR="00050193">
              <w:rPr>
                <w:noProof/>
                <w:webHidden/>
              </w:rPr>
              <w:t>19</w:t>
            </w:r>
            <w:r w:rsidR="00050193">
              <w:rPr>
                <w:noProof/>
                <w:webHidden/>
              </w:rPr>
              <w:fldChar w:fldCharType="end"/>
            </w:r>
          </w:hyperlink>
        </w:p>
        <w:p w14:paraId="08B53A4F" w14:textId="77777777" w:rsidR="00050193" w:rsidRDefault="008F3E9F">
          <w:pPr>
            <w:pStyle w:val="Spistreci3"/>
            <w:tabs>
              <w:tab w:val="left" w:pos="1100"/>
              <w:tab w:val="right" w:leader="dot" w:pos="9062"/>
            </w:tabs>
            <w:rPr>
              <w:rFonts w:eastAsiaTheme="minorEastAsia"/>
              <w:noProof/>
              <w:kern w:val="0"/>
              <w:lang w:eastAsia="pl-PL"/>
              <w14:ligatures w14:val="none"/>
            </w:rPr>
          </w:pPr>
          <w:hyperlink w:anchor="_Toc169787580" w:history="1">
            <w:r w:rsidR="00050193" w:rsidRPr="00E34E23">
              <w:rPr>
                <w:rStyle w:val="Hipercze"/>
                <w:noProof/>
              </w:rPr>
              <w:t>2.9.</w:t>
            </w:r>
            <w:r w:rsidR="00050193">
              <w:rPr>
                <w:rFonts w:eastAsiaTheme="minorEastAsia"/>
                <w:noProof/>
                <w:kern w:val="0"/>
                <w:lang w:eastAsia="pl-PL"/>
                <w14:ligatures w14:val="none"/>
              </w:rPr>
              <w:tab/>
            </w:r>
            <w:r w:rsidR="00050193" w:rsidRPr="00E34E23">
              <w:rPr>
                <w:rStyle w:val="Hipercze"/>
                <w:noProof/>
              </w:rPr>
              <w:t>Personel Wykonawcy</w:t>
            </w:r>
            <w:r w:rsidR="00050193">
              <w:rPr>
                <w:noProof/>
                <w:webHidden/>
              </w:rPr>
              <w:tab/>
            </w:r>
            <w:r w:rsidR="00050193">
              <w:rPr>
                <w:noProof/>
                <w:webHidden/>
              </w:rPr>
              <w:fldChar w:fldCharType="begin"/>
            </w:r>
            <w:r w:rsidR="00050193">
              <w:rPr>
                <w:noProof/>
                <w:webHidden/>
              </w:rPr>
              <w:instrText xml:space="preserve"> PAGEREF _Toc169787580 \h </w:instrText>
            </w:r>
            <w:r w:rsidR="00050193">
              <w:rPr>
                <w:noProof/>
                <w:webHidden/>
              </w:rPr>
            </w:r>
            <w:r w:rsidR="00050193">
              <w:rPr>
                <w:noProof/>
                <w:webHidden/>
              </w:rPr>
              <w:fldChar w:fldCharType="separate"/>
            </w:r>
            <w:r w:rsidR="00050193">
              <w:rPr>
                <w:noProof/>
                <w:webHidden/>
              </w:rPr>
              <w:t>20</w:t>
            </w:r>
            <w:r w:rsidR="00050193">
              <w:rPr>
                <w:noProof/>
                <w:webHidden/>
              </w:rPr>
              <w:fldChar w:fldCharType="end"/>
            </w:r>
          </w:hyperlink>
        </w:p>
        <w:p w14:paraId="2B8AAB2A" w14:textId="77777777" w:rsidR="00050193" w:rsidRDefault="008F3E9F">
          <w:pPr>
            <w:pStyle w:val="Spistreci1"/>
            <w:tabs>
              <w:tab w:val="left" w:pos="440"/>
              <w:tab w:val="right" w:leader="dot" w:pos="9062"/>
            </w:tabs>
            <w:rPr>
              <w:rFonts w:eastAsiaTheme="minorEastAsia"/>
              <w:noProof/>
              <w:kern w:val="0"/>
              <w:lang w:eastAsia="pl-PL"/>
              <w14:ligatures w14:val="none"/>
            </w:rPr>
          </w:pPr>
          <w:hyperlink w:anchor="_Toc169787581" w:history="1">
            <w:r w:rsidR="00050193" w:rsidRPr="00E34E23">
              <w:rPr>
                <w:rStyle w:val="Hipercze"/>
                <w:noProof/>
              </w:rPr>
              <w:t>3.</w:t>
            </w:r>
            <w:r w:rsidR="00050193">
              <w:rPr>
                <w:rFonts w:eastAsiaTheme="minorEastAsia"/>
                <w:noProof/>
                <w:kern w:val="0"/>
                <w:lang w:eastAsia="pl-PL"/>
                <w14:ligatures w14:val="none"/>
              </w:rPr>
              <w:tab/>
            </w:r>
            <w:r w:rsidR="00050193" w:rsidRPr="00E34E23">
              <w:rPr>
                <w:rStyle w:val="Hipercze"/>
                <w:noProof/>
              </w:rPr>
              <w:t>CZĘŚĆ INFORMACYJNA</w:t>
            </w:r>
            <w:r w:rsidR="00050193">
              <w:rPr>
                <w:noProof/>
                <w:webHidden/>
              </w:rPr>
              <w:tab/>
            </w:r>
            <w:r w:rsidR="00050193">
              <w:rPr>
                <w:noProof/>
                <w:webHidden/>
              </w:rPr>
              <w:fldChar w:fldCharType="begin"/>
            </w:r>
            <w:r w:rsidR="00050193">
              <w:rPr>
                <w:noProof/>
                <w:webHidden/>
              </w:rPr>
              <w:instrText xml:space="preserve"> PAGEREF _Toc169787581 \h </w:instrText>
            </w:r>
            <w:r w:rsidR="00050193">
              <w:rPr>
                <w:noProof/>
                <w:webHidden/>
              </w:rPr>
            </w:r>
            <w:r w:rsidR="00050193">
              <w:rPr>
                <w:noProof/>
                <w:webHidden/>
              </w:rPr>
              <w:fldChar w:fldCharType="separate"/>
            </w:r>
            <w:r w:rsidR="00050193">
              <w:rPr>
                <w:noProof/>
                <w:webHidden/>
              </w:rPr>
              <w:t>21</w:t>
            </w:r>
            <w:r w:rsidR="00050193">
              <w:rPr>
                <w:noProof/>
                <w:webHidden/>
              </w:rPr>
              <w:fldChar w:fldCharType="end"/>
            </w:r>
          </w:hyperlink>
        </w:p>
        <w:p w14:paraId="01D52229" w14:textId="77777777" w:rsidR="00050193" w:rsidRDefault="008F3E9F">
          <w:pPr>
            <w:pStyle w:val="Spistreci2"/>
            <w:tabs>
              <w:tab w:val="left" w:pos="880"/>
              <w:tab w:val="right" w:leader="dot" w:pos="9062"/>
            </w:tabs>
            <w:rPr>
              <w:rFonts w:eastAsiaTheme="minorEastAsia"/>
              <w:noProof/>
              <w:kern w:val="0"/>
              <w:lang w:eastAsia="pl-PL"/>
              <w14:ligatures w14:val="none"/>
            </w:rPr>
          </w:pPr>
          <w:hyperlink w:anchor="_Toc169787582" w:history="1">
            <w:r w:rsidR="00050193" w:rsidRPr="00E34E23">
              <w:rPr>
                <w:rStyle w:val="Hipercze"/>
                <w:noProof/>
              </w:rPr>
              <w:t>3.1.</w:t>
            </w:r>
            <w:r w:rsidR="00050193">
              <w:rPr>
                <w:rFonts w:eastAsiaTheme="minorEastAsia"/>
                <w:noProof/>
                <w:kern w:val="0"/>
                <w:lang w:eastAsia="pl-PL"/>
                <w14:ligatures w14:val="none"/>
              </w:rPr>
              <w:tab/>
            </w:r>
            <w:r w:rsidR="00050193" w:rsidRPr="00E34E23">
              <w:rPr>
                <w:rStyle w:val="Hipercze"/>
                <w:noProof/>
              </w:rPr>
              <w:t>Dokumenty potwierdzające zgodność zamierzenia budowlanego z wymogami wynikającymi z innych przepisów</w:t>
            </w:r>
            <w:r w:rsidR="00050193">
              <w:rPr>
                <w:noProof/>
                <w:webHidden/>
              </w:rPr>
              <w:tab/>
            </w:r>
            <w:r w:rsidR="00050193">
              <w:rPr>
                <w:noProof/>
                <w:webHidden/>
              </w:rPr>
              <w:fldChar w:fldCharType="begin"/>
            </w:r>
            <w:r w:rsidR="00050193">
              <w:rPr>
                <w:noProof/>
                <w:webHidden/>
              </w:rPr>
              <w:instrText xml:space="preserve"> PAGEREF _Toc169787582 \h </w:instrText>
            </w:r>
            <w:r w:rsidR="00050193">
              <w:rPr>
                <w:noProof/>
                <w:webHidden/>
              </w:rPr>
            </w:r>
            <w:r w:rsidR="00050193">
              <w:rPr>
                <w:noProof/>
                <w:webHidden/>
              </w:rPr>
              <w:fldChar w:fldCharType="separate"/>
            </w:r>
            <w:r w:rsidR="00050193">
              <w:rPr>
                <w:noProof/>
                <w:webHidden/>
              </w:rPr>
              <w:t>21</w:t>
            </w:r>
            <w:r w:rsidR="00050193">
              <w:rPr>
                <w:noProof/>
                <w:webHidden/>
              </w:rPr>
              <w:fldChar w:fldCharType="end"/>
            </w:r>
          </w:hyperlink>
        </w:p>
        <w:p w14:paraId="688C1F56" w14:textId="77777777" w:rsidR="00050193" w:rsidRDefault="008F3E9F">
          <w:pPr>
            <w:pStyle w:val="Spistreci2"/>
            <w:tabs>
              <w:tab w:val="left" w:pos="880"/>
              <w:tab w:val="right" w:leader="dot" w:pos="9062"/>
            </w:tabs>
            <w:rPr>
              <w:rFonts w:eastAsiaTheme="minorEastAsia"/>
              <w:noProof/>
              <w:kern w:val="0"/>
              <w:lang w:eastAsia="pl-PL"/>
              <w14:ligatures w14:val="none"/>
            </w:rPr>
          </w:pPr>
          <w:hyperlink w:anchor="_Toc169787583" w:history="1">
            <w:r w:rsidR="00050193" w:rsidRPr="00E34E23">
              <w:rPr>
                <w:rStyle w:val="Hipercze"/>
                <w:noProof/>
              </w:rPr>
              <w:t>3.2.</w:t>
            </w:r>
            <w:r w:rsidR="00050193">
              <w:rPr>
                <w:rFonts w:eastAsiaTheme="minorEastAsia"/>
                <w:noProof/>
                <w:kern w:val="0"/>
                <w:lang w:eastAsia="pl-PL"/>
                <w14:ligatures w14:val="none"/>
              </w:rPr>
              <w:tab/>
            </w:r>
            <w:r w:rsidR="00050193" w:rsidRPr="00E34E23">
              <w:rPr>
                <w:rStyle w:val="Hipercze"/>
                <w:noProof/>
              </w:rPr>
              <w:t>Istotne przepisy prawne i normy związane z projektowaniem i wykonaniem zamierzenia budowlanego</w:t>
            </w:r>
            <w:r w:rsidR="00050193">
              <w:rPr>
                <w:noProof/>
                <w:webHidden/>
              </w:rPr>
              <w:tab/>
            </w:r>
            <w:r w:rsidR="00050193">
              <w:rPr>
                <w:noProof/>
                <w:webHidden/>
              </w:rPr>
              <w:fldChar w:fldCharType="begin"/>
            </w:r>
            <w:r w:rsidR="00050193">
              <w:rPr>
                <w:noProof/>
                <w:webHidden/>
              </w:rPr>
              <w:instrText xml:space="preserve"> PAGEREF _Toc169787583 \h </w:instrText>
            </w:r>
            <w:r w:rsidR="00050193">
              <w:rPr>
                <w:noProof/>
                <w:webHidden/>
              </w:rPr>
            </w:r>
            <w:r w:rsidR="00050193">
              <w:rPr>
                <w:noProof/>
                <w:webHidden/>
              </w:rPr>
              <w:fldChar w:fldCharType="separate"/>
            </w:r>
            <w:r w:rsidR="00050193">
              <w:rPr>
                <w:noProof/>
                <w:webHidden/>
              </w:rPr>
              <w:t>21</w:t>
            </w:r>
            <w:r w:rsidR="00050193">
              <w:rPr>
                <w:noProof/>
                <w:webHidden/>
              </w:rPr>
              <w:fldChar w:fldCharType="end"/>
            </w:r>
          </w:hyperlink>
        </w:p>
        <w:p w14:paraId="629B1908" w14:textId="77777777" w:rsidR="00751FDE" w:rsidRDefault="00751FDE">
          <w:r>
            <w:rPr>
              <w:b/>
              <w:bCs/>
            </w:rPr>
            <w:fldChar w:fldCharType="end"/>
          </w:r>
        </w:p>
      </w:sdtContent>
    </w:sdt>
    <w:p w14:paraId="731C433C" w14:textId="77777777" w:rsidR="00751FDE" w:rsidRDefault="00751FDE" w:rsidP="003A611C">
      <w:pPr>
        <w:pStyle w:val="Teksttreci20"/>
        <w:spacing w:after="340"/>
        <w:jc w:val="both"/>
        <w:rPr>
          <w:rFonts w:asciiTheme="minorHAnsi" w:hAnsiTheme="minorHAnsi" w:cstheme="minorHAnsi"/>
          <w:sz w:val="20"/>
          <w:szCs w:val="20"/>
        </w:rPr>
      </w:pPr>
    </w:p>
    <w:p w14:paraId="1E4C5441" w14:textId="77777777" w:rsidR="00751FDE" w:rsidRPr="003A611C" w:rsidRDefault="00751FDE" w:rsidP="003A611C">
      <w:pPr>
        <w:pStyle w:val="Teksttreci20"/>
        <w:spacing w:after="340"/>
        <w:jc w:val="both"/>
        <w:rPr>
          <w:rFonts w:asciiTheme="minorHAnsi" w:hAnsiTheme="minorHAnsi" w:cstheme="minorHAnsi"/>
          <w:sz w:val="20"/>
          <w:szCs w:val="20"/>
        </w:rPr>
      </w:pPr>
    </w:p>
    <w:p w14:paraId="7148F40A" w14:textId="77777777" w:rsidR="001E5559" w:rsidRPr="003A611C" w:rsidRDefault="002F62EE" w:rsidP="003A611C">
      <w:pPr>
        <w:pStyle w:val="Nagwek1"/>
        <w:numPr>
          <w:ilvl w:val="0"/>
          <w:numId w:val="25"/>
        </w:numPr>
        <w:jc w:val="both"/>
        <w:rPr>
          <w:sz w:val="28"/>
          <w:szCs w:val="28"/>
        </w:rPr>
      </w:pPr>
      <w:bookmarkStart w:id="12" w:name="_Toc169787558"/>
      <w:r w:rsidRPr="003A611C">
        <w:rPr>
          <w:sz w:val="28"/>
          <w:szCs w:val="28"/>
        </w:rPr>
        <w:lastRenderedPageBreak/>
        <w:t>CZĘŚĆ OPISOWA</w:t>
      </w:r>
      <w:bookmarkEnd w:id="12"/>
    </w:p>
    <w:p w14:paraId="16C706D7" w14:textId="77777777" w:rsidR="002F62EE" w:rsidRPr="003A611C" w:rsidRDefault="002F62EE" w:rsidP="003A611C">
      <w:pPr>
        <w:pStyle w:val="Nagwek2"/>
        <w:numPr>
          <w:ilvl w:val="1"/>
          <w:numId w:val="25"/>
        </w:numPr>
        <w:jc w:val="both"/>
        <w:rPr>
          <w:sz w:val="24"/>
          <w:szCs w:val="24"/>
        </w:rPr>
      </w:pPr>
      <w:bookmarkStart w:id="13" w:name="_Toc169787559"/>
      <w:r w:rsidRPr="003A611C">
        <w:rPr>
          <w:sz w:val="24"/>
          <w:szCs w:val="24"/>
        </w:rPr>
        <w:t>Opis ogólny</w:t>
      </w:r>
      <w:bookmarkEnd w:id="13"/>
    </w:p>
    <w:p w14:paraId="6C5E2C76" w14:textId="77777777" w:rsidR="002F62EE" w:rsidRDefault="002F62EE" w:rsidP="003A611C">
      <w:pPr>
        <w:pStyle w:val="Nagwek3"/>
        <w:numPr>
          <w:ilvl w:val="2"/>
          <w:numId w:val="25"/>
        </w:numPr>
        <w:jc w:val="both"/>
        <w:rPr>
          <w:sz w:val="22"/>
          <w:szCs w:val="22"/>
        </w:rPr>
      </w:pPr>
      <w:bookmarkStart w:id="14" w:name="_Toc169787560"/>
      <w:r w:rsidRPr="003A611C">
        <w:rPr>
          <w:sz w:val="22"/>
          <w:szCs w:val="22"/>
        </w:rPr>
        <w:t>Charakterystyczne</w:t>
      </w:r>
      <w:bookmarkEnd w:id="14"/>
    </w:p>
    <w:p w14:paraId="73DC9A35" w14:textId="77777777" w:rsidR="00144494" w:rsidRPr="00144494" w:rsidRDefault="00144494" w:rsidP="00BD5ED1">
      <w:pPr>
        <w:ind w:left="708"/>
      </w:pPr>
    </w:p>
    <w:p w14:paraId="7114E075" w14:textId="77777777" w:rsidR="00EF6BEA" w:rsidRPr="003A611C" w:rsidRDefault="00EF6BEA" w:rsidP="00565B3C">
      <w:pPr>
        <w:pStyle w:val="Akapitzlist1"/>
        <w:spacing w:line="276" w:lineRule="auto"/>
        <w:ind w:left="0"/>
        <w:rPr>
          <w:rFonts w:asciiTheme="minorHAnsi" w:hAnsiTheme="minorHAnsi" w:cstheme="minorHAnsi"/>
          <w:sz w:val="20"/>
        </w:rPr>
      </w:pPr>
      <w:r w:rsidRPr="003A611C">
        <w:rPr>
          <w:rFonts w:asciiTheme="minorHAnsi" w:hAnsiTheme="minorHAnsi" w:cstheme="minorHAnsi"/>
          <w:sz w:val="20"/>
        </w:rPr>
        <w:t>Przedmiotem inwestycji jest zaprojektowanie, dostawa, montaż oraz uruchomienie</w:t>
      </w:r>
      <w:r w:rsidRPr="003A611C">
        <w:rPr>
          <w:rFonts w:asciiTheme="minorHAnsi" w:hAnsiTheme="minorHAnsi" w:cstheme="minorHAnsi"/>
          <w:sz w:val="20"/>
          <w:szCs w:val="18"/>
        </w:rPr>
        <w:t xml:space="preserve"> dwóch mikro</w:t>
      </w:r>
      <w:r w:rsidR="00BD1A4B">
        <w:rPr>
          <w:rFonts w:asciiTheme="minorHAnsi" w:hAnsiTheme="minorHAnsi" w:cstheme="minorHAnsi"/>
          <w:sz w:val="20"/>
          <w:szCs w:val="18"/>
        </w:rPr>
        <w:t>-</w:t>
      </w:r>
      <w:r w:rsidRPr="003A611C">
        <w:rPr>
          <w:rFonts w:asciiTheme="minorHAnsi" w:hAnsiTheme="minorHAnsi" w:cstheme="minorHAnsi"/>
          <w:sz w:val="20"/>
          <w:szCs w:val="18"/>
        </w:rPr>
        <w:t>instalacji f</w:t>
      </w:r>
      <w:r w:rsidRPr="003A611C">
        <w:rPr>
          <w:rFonts w:asciiTheme="minorHAnsi" w:hAnsiTheme="minorHAnsi" w:cstheme="minorHAnsi"/>
          <w:sz w:val="20"/>
        </w:rPr>
        <w:t>otowoltaicznych o łącznej mocy 64 kW (instalacja na</w:t>
      </w:r>
      <w:r w:rsidR="007E3147">
        <w:rPr>
          <w:rFonts w:asciiTheme="minorHAnsi" w:hAnsiTheme="minorHAnsi" w:cstheme="minorHAnsi"/>
          <w:sz w:val="20"/>
        </w:rPr>
        <w:t xml:space="preserve"> gruncie</w:t>
      </w:r>
      <w:r w:rsidRPr="003A611C">
        <w:rPr>
          <w:rFonts w:asciiTheme="minorHAnsi" w:hAnsiTheme="minorHAnsi" w:cstheme="minorHAnsi"/>
          <w:sz w:val="20"/>
        </w:rPr>
        <w:t xml:space="preserve"> o mocy 32 kW oraz instalacja </w:t>
      </w:r>
      <w:r w:rsidR="007E3147">
        <w:rPr>
          <w:rFonts w:asciiTheme="minorHAnsi" w:hAnsiTheme="minorHAnsi" w:cstheme="minorHAnsi"/>
          <w:sz w:val="20"/>
        </w:rPr>
        <w:t>na budynkach</w:t>
      </w:r>
      <w:r w:rsidR="00565B3C">
        <w:rPr>
          <w:rFonts w:asciiTheme="minorHAnsi" w:hAnsiTheme="minorHAnsi" w:cstheme="minorHAnsi"/>
          <w:sz w:val="20"/>
        </w:rPr>
        <w:t>:</w:t>
      </w:r>
      <w:r w:rsidR="007E3147">
        <w:rPr>
          <w:rFonts w:asciiTheme="minorHAnsi" w:hAnsiTheme="minorHAnsi" w:cstheme="minorHAnsi"/>
          <w:sz w:val="20"/>
        </w:rPr>
        <w:t xml:space="preserve"> </w:t>
      </w:r>
      <w:r w:rsidRPr="003A611C">
        <w:rPr>
          <w:rFonts w:asciiTheme="minorHAnsi" w:hAnsiTheme="minorHAnsi" w:cstheme="minorHAnsi"/>
          <w:sz w:val="20"/>
        </w:rPr>
        <w:t>dach</w:t>
      </w:r>
      <w:r w:rsidR="00565B3C">
        <w:rPr>
          <w:rFonts w:asciiTheme="minorHAnsi" w:hAnsiTheme="minorHAnsi" w:cstheme="minorHAnsi"/>
          <w:sz w:val="20"/>
        </w:rPr>
        <w:t>y</w:t>
      </w:r>
      <w:r w:rsidRPr="003A611C">
        <w:rPr>
          <w:rFonts w:asciiTheme="minorHAnsi" w:hAnsiTheme="minorHAnsi" w:cstheme="minorHAnsi"/>
          <w:sz w:val="20"/>
        </w:rPr>
        <w:t xml:space="preserve"> </w:t>
      </w:r>
      <w:r w:rsidR="007E3147">
        <w:rPr>
          <w:rFonts w:asciiTheme="minorHAnsi" w:hAnsiTheme="minorHAnsi" w:cstheme="minorHAnsi"/>
          <w:sz w:val="20"/>
        </w:rPr>
        <w:t xml:space="preserve">i ściany </w:t>
      </w:r>
      <w:r w:rsidRPr="003A611C">
        <w:rPr>
          <w:rFonts w:asciiTheme="minorHAnsi" w:hAnsiTheme="minorHAnsi" w:cstheme="minorHAnsi"/>
          <w:sz w:val="20"/>
        </w:rPr>
        <w:t>o mocy 32 kW) wraz z uruchomieniem i uzyskaniem dokumentacji formalno-prawnej, wymaganej przez obowiązujące przepisy, niezbędnej do uruchomienia i eksploatacji instalacji. Instalacje fotowoltaiczne zostaną wybudowane na działkach będących własnością Zakładu Wodociągów i Kanalizacji w Szczecinie Sp. z o.o., na terenie Pompowni Ścieków BIAŁOWIESKA, w Szczecinie przy ul. Białowieskiej 7.</w:t>
      </w:r>
    </w:p>
    <w:p w14:paraId="48F3D66C" w14:textId="77777777" w:rsidR="00EF6BEA" w:rsidRPr="003A611C" w:rsidRDefault="00EF6BEA" w:rsidP="00565B3C">
      <w:pPr>
        <w:pStyle w:val="Akapitzlist1"/>
        <w:spacing w:line="276" w:lineRule="auto"/>
        <w:ind w:left="0"/>
        <w:rPr>
          <w:rFonts w:asciiTheme="minorHAnsi" w:hAnsiTheme="minorHAnsi" w:cstheme="minorHAnsi"/>
          <w:sz w:val="20"/>
        </w:rPr>
      </w:pPr>
      <w:r w:rsidRPr="003A611C">
        <w:rPr>
          <w:rFonts w:asciiTheme="minorHAnsi" w:hAnsiTheme="minorHAnsi" w:cstheme="minorHAnsi"/>
          <w:sz w:val="20"/>
        </w:rPr>
        <w:t>Inwestycja nie wymaga uzyskania pozwolenia na budowę oraz uzyskania warunków technicznych przyłączenia do sieci elektroenergetycznej.</w:t>
      </w:r>
    </w:p>
    <w:p w14:paraId="4D75D90E" w14:textId="77777777" w:rsidR="00EF6BEA" w:rsidRPr="00BD5ED1" w:rsidRDefault="00EF6BEA" w:rsidP="003A611C">
      <w:pPr>
        <w:pStyle w:val="Podpistabeli0"/>
        <w:spacing w:line="240" w:lineRule="auto"/>
        <w:jc w:val="both"/>
        <w:rPr>
          <w:rStyle w:val="Podpistabeli"/>
          <w:rFonts w:asciiTheme="minorHAnsi" w:eastAsia="Calibri" w:hAnsiTheme="minorHAnsi" w:cstheme="minorHAnsi"/>
          <w:b/>
          <w:bCs/>
        </w:rPr>
      </w:pPr>
      <w:r w:rsidRPr="00BD5ED1">
        <w:rPr>
          <w:rStyle w:val="Podpistabeli"/>
          <w:rFonts w:asciiTheme="minorHAnsi" w:eastAsia="Calibri" w:hAnsiTheme="minorHAnsi" w:cstheme="minorHAnsi"/>
          <w:b/>
          <w:bCs/>
        </w:rPr>
        <w:t>Charakterystyka nieruchomości</w:t>
      </w:r>
    </w:p>
    <w:p w14:paraId="3D14D689" w14:textId="77777777" w:rsidR="00EF6BEA" w:rsidRPr="003A611C" w:rsidRDefault="00EF6BEA" w:rsidP="003A611C">
      <w:pPr>
        <w:pStyle w:val="Podpistabeli0"/>
        <w:spacing w:line="240" w:lineRule="auto"/>
        <w:jc w:val="both"/>
        <w:rPr>
          <w:rStyle w:val="Podpistabeli"/>
          <w:rFonts w:asciiTheme="minorHAnsi" w:eastAsia="Calibri" w:hAnsiTheme="minorHAnsi" w:cstheme="minorHAnsi"/>
          <w:b/>
          <w:bCs/>
        </w:rPr>
      </w:pPr>
    </w:p>
    <w:tbl>
      <w:tblPr>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555"/>
        <w:gridCol w:w="1082"/>
        <w:gridCol w:w="1044"/>
        <w:gridCol w:w="992"/>
        <w:gridCol w:w="1139"/>
        <w:gridCol w:w="987"/>
      </w:tblGrid>
      <w:tr w:rsidR="00EF6BEA" w:rsidRPr="003A611C" w14:paraId="6213BF0E" w14:textId="77777777" w:rsidTr="00144494">
        <w:trPr>
          <w:trHeight w:val="881"/>
        </w:trPr>
        <w:tc>
          <w:tcPr>
            <w:tcW w:w="1555" w:type="dxa"/>
            <w:shd w:val="clear" w:color="000000" w:fill="FFFFFF"/>
            <w:vAlign w:val="center"/>
          </w:tcPr>
          <w:p w14:paraId="6377278D" w14:textId="77777777" w:rsidR="00EF6BEA" w:rsidRPr="003A611C" w:rsidRDefault="00EF6BEA" w:rsidP="00144494">
            <w:pPr>
              <w:jc w:val="center"/>
              <w:rPr>
                <w:b/>
                <w:bCs/>
                <w:sz w:val="18"/>
                <w:szCs w:val="18"/>
              </w:rPr>
            </w:pPr>
            <w:r w:rsidRPr="003A611C">
              <w:rPr>
                <w:b/>
                <w:bCs/>
                <w:sz w:val="18"/>
                <w:szCs w:val="18"/>
              </w:rPr>
              <w:t>Teren</w:t>
            </w:r>
          </w:p>
        </w:tc>
        <w:tc>
          <w:tcPr>
            <w:tcW w:w="1082" w:type="dxa"/>
            <w:shd w:val="clear" w:color="000000" w:fill="FFFFFF"/>
            <w:vAlign w:val="center"/>
          </w:tcPr>
          <w:p w14:paraId="6D3527A2" w14:textId="77777777" w:rsidR="00EF6BEA" w:rsidRPr="003A611C" w:rsidRDefault="00EF6BEA" w:rsidP="00144494">
            <w:pPr>
              <w:jc w:val="center"/>
              <w:rPr>
                <w:b/>
                <w:bCs/>
                <w:sz w:val="18"/>
                <w:szCs w:val="18"/>
              </w:rPr>
            </w:pPr>
            <w:r w:rsidRPr="003A611C">
              <w:rPr>
                <w:b/>
                <w:bCs/>
                <w:sz w:val="18"/>
                <w:szCs w:val="18"/>
              </w:rPr>
              <w:t>Obręb ewidencyjny</w:t>
            </w:r>
          </w:p>
        </w:tc>
        <w:tc>
          <w:tcPr>
            <w:tcW w:w="1044" w:type="dxa"/>
            <w:shd w:val="clear" w:color="000000" w:fill="FFFFFF"/>
            <w:vAlign w:val="center"/>
          </w:tcPr>
          <w:p w14:paraId="2B3E62C5" w14:textId="77777777" w:rsidR="00EF6BEA" w:rsidRPr="003A611C" w:rsidRDefault="00EF6BEA" w:rsidP="00144494">
            <w:pPr>
              <w:jc w:val="center"/>
              <w:rPr>
                <w:b/>
                <w:bCs/>
                <w:sz w:val="18"/>
                <w:szCs w:val="18"/>
              </w:rPr>
            </w:pPr>
            <w:r w:rsidRPr="003A611C">
              <w:rPr>
                <w:b/>
                <w:bCs/>
                <w:sz w:val="18"/>
                <w:szCs w:val="18"/>
              </w:rPr>
              <w:t>Gmina</w:t>
            </w:r>
          </w:p>
        </w:tc>
        <w:tc>
          <w:tcPr>
            <w:tcW w:w="992" w:type="dxa"/>
            <w:shd w:val="clear" w:color="000000" w:fill="FFFFFF"/>
            <w:vAlign w:val="center"/>
          </w:tcPr>
          <w:p w14:paraId="135FEF38" w14:textId="77777777" w:rsidR="00EF6BEA" w:rsidRPr="003A611C" w:rsidRDefault="00EF6BEA" w:rsidP="00144494">
            <w:pPr>
              <w:jc w:val="center"/>
              <w:rPr>
                <w:b/>
                <w:bCs/>
                <w:sz w:val="18"/>
                <w:szCs w:val="18"/>
              </w:rPr>
            </w:pPr>
            <w:r w:rsidRPr="003A611C">
              <w:rPr>
                <w:b/>
                <w:bCs/>
                <w:sz w:val="18"/>
                <w:szCs w:val="18"/>
              </w:rPr>
              <w:t>Nr działki</w:t>
            </w:r>
          </w:p>
        </w:tc>
        <w:tc>
          <w:tcPr>
            <w:tcW w:w="1139" w:type="dxa"/>
            <w:shd w:val="clear" w:color="000000" w:fill="FFFFFF"/>
            <w:vAlign w:val="center"/>
          </w:tcPr>
          <w:p w14:paraId="6268EE0A" w14:textId="77777777" w:rsidR="00EF6BEA" w:rsidRPr="003A611C" w:rsidRDefault="00EF6BEA" w:rsidP="00144494">
            <w:pPr>
              <w:jc w:val="center"/>
              <w:rPr>
                <w:b/>
                <w:bCs/>
                <w:sz w:val="18"/>
                <w:szCs w:val="18"/>
              </w:rPr>
            </w:pPr>
            <w:r w:rsidRPr="003A611C">
              <w:rPr>
                <w:b/>
                <w:bCs/>
                <w:sz w:val="18"/>
                <w:szCs w:val="18"/>
              </w:rPr>
              <w:t>Powierzchnia [m</w:t>
            </w:r>
            <w:r w:rsidRPr="003A611C">
              <w:rPr>
                <w:b/>
                <w:bCs/>
                <w:sz w:val="18"/>
                <w:szCs w:val="18"/>
                <w:vertAlign w:val="superscript"/>
              </w:rPr>
              <w:t>2</w:t>
            </w:r>
            <w:r w:rsidRPr="003A611C">
              <w:rPr>
                <w:b/>
                <w:bCs/>
                <w:sz w:val="18"/>
                <w:szCs w:val="18"/>
              </w:rPr>
              <w:t>]</w:t>
            </w:r>
          </w:p>
        </w:tc>
        <w:tc>
          <w:tcPr>
            <w:tcW w:w="987" w:type="dxa"/>
            <w:shd w:val="clear" w:color="000000" w:fill="FFFFFF"/>
            <w:vAlign w:val="center"/>
          </w:tcPr>
          <w:p w14:paraId="6E80E666" w14:textId="77777777" w:rsidR="00EF6BEA" w:rsidRPr="003A611C" w:rsidRDefault="00EF6BEA" w:rsidP="00144494">
            <w:pPr>
              <w:jc w:val="center"/>
              <w:rPr>
                <w:b/>
                <w:bCs/>
                <w:sz w:val="18"/>
                <w:szCs w:val="18"/>
              </w:rPr>
            </w:pPr>
            <w:r w:rsidRPr="003A611C">
              <w:rPr>
                <w:b/>
                <w:bCs/>
                <w:sz w:val="18"/>
                <w:szCs w:val="18"/>
              </w:rPr>
              <w:t>Łączna moc instalacji po stronie AC [kW]</w:t>
            </w:r>
          </w:p>
        </w:tc>
      </w:tr>
      <w:tr w:rsidR="00EF6BEA" w:rsidRPr="003A611C" w14:paraId="531F8D72" w14:textId="77777777" w:rsidTr="00144494">
        <w:trPr>
          <w:trHeight w:val="1304"/>
        </w:trPr>
        <w:tc>
          <w:tcPr>
            <w:tcW w:w="1555" w:type="dxa"/>
            <w:shd w:val="clear" w:color="000000" w:fill="FFFFFF"/>
            <w:noWrap/>
            <w:vAlign w:val="center"/>
          </w:tcPr>
          <w:p w14:paraId="2A955A6C" w14:textId="77777777" w:rsidR="00EF6BEA" w:rsidRPr="003A611C" w:rsidRDefault="00EF6BEA" w:rsidP="00144494">
            <w:pPr>
              <w:jc w:val="center"/>
              <w:rPr>
                <w:sz w:val="18"/>
                <w:szCs w:val="18"/>
              </w:rPr>
            </w:pPr>
            <w:r w:rsidRPr="003A611C">
              <w:rPr>
                <w:sz w:val="18"/>
                <w:szCs w:val="18"/>
              </w:rPr>
              <w:t>Pompownia ścieków Białowieska</w:t>
            </w:r>
          </w:p>
        </w:tc>
        <w:tc>
          <w:tcPr>
            <w:tcW w:w="1082" w:type="dxa"/>
            <w:shd w:val="clear" w:color="000000" w:fill="FFFFFF"/>
            <w:noWrap/>
            <w:vAlign w:val="center"/>
          </w:tcPr>
          <w:p w14:paraId="3EBAAF03" w14:textId="77777777" w:rsidR="00EF6BEA" w:rsidRPr="003A611C" w:rsidRDefault="00EF6BEA" w:rsidP="00144494">
            <w:pPr>
              <w:jc w:val="center"/>
              <w:rPr>
                <w:sz w:val="18"/>
                <w:szCs w:val="18"/>
              </w:rPr>
            </w:pPr>
            <w:r w:rsidRPr="003A611C">
              <w:rPr>
                <w:sz w:val="18"/>
                <w:szCs w:val="18"/>
              </w:rPr>
              <w:t>2142</w:t>
            </w:r>
          </w:p>
          <w:p w14:paraId="1AD8CE66" w14:textId="77777777" w:rsidR="00EF6BEA" w:rsidRPr="003A611C" w:rsidRDefault="00EF6BEA" w:rsidP="00144494">
            <w:pPr>
              <w:jc w:val="center"/>
              <w:rPr>
                <w:sz w:val="18"/>
                <w:szCs w:val="18"/>
              </w:rPr>
            </w:pPr>
            <w:r w:rsidRPr="003A611C">
              <w:rPr>
                <w:sz w:val="18"/>
                <w:szCs w:val="18"/>
              </w:rPr>
              <w:t>2142</w:t>
            </w:r>
          </w:p>
          <w:p w14:paraId="0A72DD66" w14:textId="77777777" w:rsidR="00EF6BEA" w:rsidRPr="003A611C" w:rsidRDefault="00EF6BEA" w:rsidP="00144494">
            <w:pPr>
              <w:jc w:val="center"/>
              <w:rPr>
                <w:sz w:val="18"/>
                <w:szCs w:val="18"/>
              </w:rPr>
            </w:pPr>
            <w:r w:rsidRPr="003A611C">
              <w:rPr>
                <w:sz w:val="18"/>
                <w:szCs w:val="18"/>
              </w:rPr>
              <w:t>2151</w:t>
            </w:r>
          </w:p>
          <w:p w14:paraId="73A44A53" w14:textId="77777777" w:rsidR="00EF6BEA" w:rsidRPr="003A611C" w:rsidRDefault="00EF6BEA" w:rsidP="00144494">
            <w:pPr>
              <w:jc w:val="center"/>
              <w:rPr>
                <w:sz w:val="18"/>
                <w:szCs w:val="18"/>
              </w:rPr>
            </w:pPr>
            <w:r w:rsidRPr="003A611C">
              <w:rPr>
                <w:sz w:val="18"/>
                <w:szCs w:val="18"/>
              </w:rPr>
              <w:t>2151</w:t>
            </w:r>
          </w:p>
          <w:p w14:paraId="00C43BCE" w14:textId="77777777" w:rsidR="00EF6BEA" w:rsidRPr="003A611C" w:rsidRDefault="00EF6BEA" w:rsidP="00144494">
            <w:pPr>
              <w:jc w:val="center"/>
              <w:rPr>
                <w:sz w:val="18"/>
                <w:szCs w:val="18"/>
              </w:rPr>
            </w:pPr>
            <w:r w:rsidRPr="003A611C">
              <w:rPr>
                <w:sz w:val="18"/>
                <w:szCs w:val="18"/>
              </w:rPr>
              <w:t>2151</w:t>
            </w:r>
          </w:p>
        </w:tc>
        <w:tc>
          <w:tcPr>
            <w:tcW w:w="1044" w:type="dxa"/>
            <w:shd w:val="clear" w:color="000000" w:fill="FFFFFF"/>
            <w:noWrap/>
            <w:vAlign w:val="center"/>
          </w:tcPr>
          <w:p w14:paraId="033705D0" w14:textId="77777777" w:rsidR="00EF6BEA" w:rsidRPr="003A611C" w:rsidRDefault="00EF6BEA" w:rsidP="00144494">
            <w:pPr>
              <w:jc w:val="center"/>
              <w:rPr>
                <w:sz w:val="18"/>
                <w:szCs w:val="18"/>
              </w:rPr>
            </w:pPr>
            <w:r w:rsidRPr="003A611C">
              <w:rPr>
                <w:sz w:val="18"/>
                <w:szCs w:val="18"/>
              </w:rPr>
              <w:t>Szczecin</w:t>
            </w:r>
          </w:p>
        </w:tc>
        <w:tc>
          <w:tcPr>
            <w:tcW w:w="992" w:type="dxa"/>
            <w:shd w:val="clear" w:color="000000" w:fill="FFFFFF"/>
            <w:noWrap/>
            <w:vAlign w:val="center"/>
          </w:tcPr>
          <w:p w14:paraId="70E6A3F9" w14:textId="77777777" w:rsidR="00EF6BEA" w:rsidRPr="003A611C" w:rsidRDefault="00EF6BEA" w:rsidP="00144494">
            <w:pPr>
              <w:jc w:val="center"/>
              <w:rPr>
                <w:sz w:val="18"/>
                <w:szCs w:val="18"/>
              </w:rPr>
            </w:pPr>
            <w:r w:rsidRPr="003A611C">
              <w:rPr>
                <w:sz w:val="18"/>
                <w:szCs w:val="18"/>
              </w:rPr>
              <w:t>8/4</w:t>
            </w:r>
          </w:p>
          <w:p w14:paraId="5B2D81A0" w14:textId="77777777" w:rsidR="00EF6BEA" w:rsidRPr="003A611C" w:rsidRDefault="00EF6BEA" w:rsidP="00144494">
            <w:pPr>
              <w:jc w:val="center"/>
              <w:rPr>
                <w:sz w:val="18"/>
                <w:szCs w:val="18"/>
              </w:rPr>
            </w:pPr>
            <w:r w:rsidRPr="003A611C">
              <w:rPr>
                <w:sz w:val="18"/>
                <w:szCs w:val="18"/>
              </w:rPr>
              <w:t>2/6</w:t>
            </w:r>
          </w:p>
          <w:p w14:paraId="7BD2B382" w14:textId="77777777" w:rsidR="00EF6BEA" w:rsidRPr="003A611C" w:rsidRDefault="00EF6BEA" w:rsidP="00144494">
            <w:pPr>
              <w:jc w:val="center"/>
              <w:rPr>
                <w:sz w:val="18"/>
                <w:szCs w:val="18"/>
              </w:rPr>
            </w:pPr>
            <w:r w:rsidRPr="003A611C">
              <w:rPr>
                <w:sz w:val="18"/>
                <w:szCs w:val="18"/>
              </w:rPr>
              <w:t>7/3</w:t>
            </w:r>
          </w:p>
          <w:p w14:paraId="5D3D8101" w14:textId="77777777" w:rsidR="00EF6BEA" w:rsidRPr="003A611C" w:rsidRDefault="00EF6BEA" w:rsidP="00144494">
            <w:pPr>
              <w:jc w:val="center"/>
              <w:rPr>
                <w:sz w:val="18"/>
                <w:szCs w:val="18"/>
              </w:rPr>
            </w:pPr>
            <w:r w:rsidRPr="003A611C">
              <w:rPr>
                <w:sz w:val="18"/>
                <w:szCs w:val="18"/>
              </w:rPr>
              <w:t>9/1</w:t>
            </w:r>
          </w:p>
          <w:p w14:paraId="1B8AEA18" w14:textId="77777777" w:rsidR="00EF6BEA" w:rsidRPr="003A611C" w:rsidRDefault="00EF6BEA" w:rsidP="00144494">
            <w:pPr>
              <w:jc w:val="center"/>
              <w:rPr>
                <w:sz w:val="18"/>
                <w:szCs w:val="18"/>
              </w:rPr>
            </w:pPr>
            <w:r w:rsidRPr="003A611C">
              <w:rPr>
                <w:sz w:val="18"/>
                <w:szCs w:val="18"/>
              </w:rPr>
              <w:t>9/2</w:t>
            </w:r>
          </w:p>
        </w:tc>
        <w:tc>
          <w:tcPr>
            <w:tcW w:w="1139" w:type="dxa"/>
            <w:shd w:val="clear" w:color="000000" w:fill="FFFFFF"/>
            <w:noWrap/>
            <w:vAlign w:val="center"/>
          </w:tcPr>
          <w:p w14:paraId="3B434F52" w14:textId="77777777" w:rsidR="00EF6BEA" w:rsidRPr="003A611C" w:rsidRDefault="00EF6BEA" w:rsidP="00144494">
            <w:pPr>
              <w:jc w:val="center"/>
              <w:rPr>
                <w:sz w:val="18"/>
                <w:szCs w:val="18"/>
              </w:rPr>
            </w:pPr>
            <w:r w:rsidRPr="003A611C">
              <w:rPr>
                <w:sz w:val="18"/>
                <w:szCs w:val="18"/>
              </w:rPr>
              <w:t>2458</w:t>
            </w:r>
          </w:p>
          <w:p w14:paraId="2046C3E6" w14:textId="77777777" w:rsidR="00EF6BEA" w:rsidRPr="003A611C" w:rsidRDefault="00EF6BEA" w:rsidP="00144494">
            <w:pPr>
              <w:jc w:val="center"/>
              <w:rPr>
                <w:sz w:val="18"/>
                <w:szCs w:val="18"/>
              </w:rPr>
            </w:pPr>
            <w:r w:rsidRPr="003A611C">
              <w:rPr>
                <w:sz w:val="18"/>
                <w:szCs w:val="18"/>
              </w:rPr>
              <w:t>252</w:t>
            </w:r>
          </w:p>
          <w:p w14:paraId="55D6107E" w14:textId="77777777" w:rsidR="00EF6BEA" w:rsidRPr="003A611C" w:rsidRDefault="00EF6BEA" w:rsidP="00144494">
            <w:pPr>
              <w:jc w:val="center"/>
              <w:rPr>
                <w:sz w:val="18"/>
                <w:szCs w:val="18"/>
              </w:rPr>
            </w:pPr>
            <w:r w:rsidRPr="003A611C">
              <w:rPr>
                <w:sz w:val="18"/>
                <w:szCs w:val="18"/>
              </w:rPr>
              <w:t>1175</w:t>
            </w:r>
          </w:p>
          <w:p w14:paraId="1043859F" w14:textId="77777777" w:rsidR="00EF6BEA" w:rsidRPr="003A611C" w:rsidRDefault="00EF6BEA" w:rsidP="00144494">
            <w:pPr>
              <w:jc w:val="center"/>
              <w:rPr>
                <w:sz w:val="18"/>
                <w:szCs w:val="18"/>
              </w:rPr>
            </w:pPr>
            <w:r w:rsidRPr="003A611C">
              <w:rPr>
                <w:sz w:val="18"/>
                <w:szCs w:val="18"/>
              </w:rPr>
              <w:t>443</w:t>
            </w:r>
          </w:p>
          <w:p w14:paraId="0969E20F" w14:textId="77777777" w:rsidR="00EF6BEA" w:rsidRPr="003A611C" w:rsidRDefault="00EF6BEA" w:rsidP="00144494">
            <w:pPr>
              <w:jc w:val="center"/>
              <w:rPr>
                <w:sz w:val="18"/>
                <w:szCs w:val="18"/>
              </w:rPr>
            </w:pPr>
            <w:r w:rsidRPr="003A611C">
              <w:rPr>
                <w:sz w:val="18"/>
                <w:szCs w:val="18"/>
              </w:rPr>
              <w:t>958</w:t>
            </w:r>
          </w:p>
        </w:tc>
        <w:tc>
          <w:tcPr>
            <w:tcW w:w="987" w:type="dxa"/>
            <w:shd w:val="clear" w:color="000000" w:fill="FFFFFF"/>
            <w:noWrap/>
            <w:vAlign w:val="center"/>
          </w:tcPr>
          <w:p w14:paraId="3E11FCE4" w14:textId="77777777" w:rsidR="00EF6BEA" w:rsidRPr="003A611C" w:rsidRDefault="00EF6BEA" w:rsidP="00144494">
            <w:pPr>
              <w:jc w:val="center"/>
              <w:rPr>
                <w:sz w:val="18"/>
                <w:szCs w:val="18"/>
              </w:rPr>
            </w:pPr>
            <w:r w:rsidRPr="003A611C">
              <w:rPr>
                <w:sz w:val="18"/>
                <w:szCs w:val="18"/>
              </w:rPr>
              <w:t>64</w:t>
            </w:r>
          </w:p>
        </w:tc>
      </w:tr>
    </w:tbl>
    <w:p w14:paraId="7C82275A" w14:textId="77777777" w:rsidR="00EF6BEA" w:rsidRPr="003A611C" w:rsidRDefault="00EF6BEA" w:rsidP="003A611C">
      <w:pPr>
        <w:jc w:val="both"/>
        <w:rPr>
          <w:sz w:val="20"/>
          <w:szCs w:val="20"/>
        </w:rPr>
      </w:pPr>
    </w:p>
    <w:p w14:paraId="282C98D7" w14:textId="77777777" w:rsidR="002F62EE" w:rsidRDefault="002F62EE" w:rsidP="003A611C">
      <w:pPr>
        <w:pStyle w:val="Nagwek3"/>
        <w:numPr>
          <w:ilvl w:val="2"/>
          <w:numId w:val="25"/>
        </w:numPr>
        <w:jc w:val="both"/>
        <w:rPr>
          <w:sz w:val="22"/>
          <w:szCs w:val="22"/>
        </w:rPr>
      </w:pPr>
      <w:bookmarkStart w:id="15" w:name="_Toc169787561"/>
      <w:r w:rsidRPr="003A611C">
        <w:rPr>
          <w:sz w:val="22"/>
          <w:szCs w:val="22"/>
        </w:rPr>
        <w:t>Instalacja 64 kW na terenie Pompowni Ścieków „Białowieska”</w:t>
      </w:r>
      <w:bookmarkEnd w:id="15"/>
    </w:p>
    <w:p w14:paraId="51F02E5F" w14:textId="77777777" w:rsidR="000A3C4D" w:rsidRDefault="000A3C4D" w:rsidP="00565B3C">
      <w:pPr>
        <w:pStyle w:val="Teksttreci0"/>
        <w:spacing w:line="276" w:lineRule="auto"/>
        <w:jc w:val="both"/>
        <w:rPr>
          <w:rStyle w:val="Teksttreci"/>
          <w:rFonts w:asciiTheme="minorHAnsi" w:hAnsiTheme="minorHAnsi" w:cstheme="minorHAnsi"/>
          <w:sz w:val="20"/>
          <w:szCs w:val="20"/>
        </w:rPr>
      </w:pPr>
    </w:p>
    <w:p w14:paraId="062FCA2F" w14:textId="77777777" w:rsidR="00EF6BEA" w:rsidRPr="003A611C" w:rsidRDefault="00EF6BEA" w:rsidP="00565B3C">
      <w:pPr>
        <w:pStyle w:val="Teksttreci0"/>
        <w:spacing w:line="276" w:lineRule="auto"/>
        <w:jc w:val="both"/>
        <w:rPr>
          <w:rStyle w:val="Teksttreci"/>
          <w:rFonts w:asciiTheme="minorHAnsi" w:hAnsiTheme="minorHAnsi" w:cstheme="minorHAnsi"/>
          <w:sz w:val="20"/>
          <w:szCs w:val="20"/>
        </w:rPr>
      </w:pPr>
      <w:r w:rsidRPr="003A611C">
        <w:rPr>
          <w:rStyle w:val="Teksttreci"/>
          <w:rFonts w:asciiTheme="minorHAnsi" w:hAnsiTheme="minorHAnsi" w:cstheme="minorHAnsi"/>
          <w:sz w:val="20"/>
          <w:szCs w:val="20"/>
        </w:rPr>
        <w:t>W niniejszym opracowaniu dobrano wielkość instalacji fotowoltaicznej w oparciu o:</w:t>
      </w:r>
    </w:p>
    <w:p w14:paraId="726C0E1D" w14:textId="77777777" w:rsidR="00EF6BEA" w:rsidRPr="003A611C" w:rsidRDefault="00EF6BEA" w:rsidP="00565B3C">
      <w:pPr>
        <w:pStyle w:val="Teksttreci0"/>
        <w:spacing w:line="276" w:lineRule="auto"/>
        <w:ind w:left="142"/>
        <w:jc w:val="both"/>
        <w:rPr>
          <w:rStyle w:val="Teksttreci"/>
          <w:rFonts w:asciiTheme="minorHAnsi" w:hAnsiTheme="minorHAnsi" w:cstheme="minorHAnsi"/>
          <w:sz w:val="20"/>
          <w:szCs w:val="20"/>
        </w:rPr>
      </w:pPr>
      <w:r w:rsidRPr="003A611C">
        <w:rPr>
          <w:rStyle w:val="Teksttreci"/>
          <w:rFonts w:asciiTheme="minorHAnsi" w:hAnsiTheme="minorHAnsi" w:cstheme="minorHAnsi"/>
          <w:sz w:val="20"/>
          <w:szCs w:val="20"/>
        </w:rPr>
        <w:t>- zapotrzebowanie Pompowni Ścieków „Białowieska” w energię elektryczną,</w:t>
      </w:r>
    </w:p>
    <w:p w14:paraId="366672B6" w14:textId="77777777" w:rsidR="00EF6BEA" w:rsidRPr="003A611C" w:rsidRDefault="00EF6BEA" w:rsidP="00565B3C">
      <w:pPr>
        <w:pStyle w:val="Teksttreci0"/>
        <w:spacing w:line="276" w:lineRule="auto"/>
        <w:ind w:left="142"/>
        <w:jc w:val="both"/>
        <w:rPr>
          <w:rStyle w:val="Teksttreci"/>
          <w:rFonts w:asciiTheme="minorHAnsi" w:hAnsiTheme="minorHAnsi" w:cstheme="minorHAnsi"/>
          <w:sz w:val="20"/>
          <w:szCs w:val="20"/>
        </w:rPr>
      </w:pPr>
      <w:r w:rsidRPr="003A611C">
        <w:rPr>
          <w:rStyle w:val="Teksttreci"/>
          <w:rFonts w:asciiTheme="minorHAnsi" w:hAnsiTheme="minorHAnsi" w:cstheme="minorHAnsi"/>
          <w:sz w:val="20"/>
          <w:szCs w:val="20"/>
        </w:rPr>
        <w:t>- audyt na miejscu pod kątem realizacji przedsięwzięcia budowy instalacji fotowoltaicznej na terenie Pompowni Ścieków „Białowieska”,</w:t>
      </w:r>
    </w:p>
    <w:p w14:paraId="134B737B" w14:textId="77777777" w:rsidR="00EF6BEA" w:rsidRPr="003A611C" w:rsidRDefault="00EF6BEA" w:rsidP="00565B3C">
      <w:pPr>
        <w:pStyle w:val="Teksttreci0"/>
        <w:spacing w:line="276" w:lineRule="auto"/>
        <w:ind w:left="142"/>
        <w:jc w:val="both"/>
        <w:rPr>
          <w:rStyle w:val="Teksttreci"/>
          <w:rFonts w:asciiTheme="minorHAnsi" w:hAnsiTheme="minorHAnsi" w:cstheme="minorHAnsi"/>
          <w:sz w:val="20"/>
          <w:szCs w:val="20"/>
        </w:rPr>
      </w:pPr>
      <w:r w:rsidRPr="003A611C">
        <w:rPr>
          <w:rStyle w:val="Teksttreci"/>
          <w:rFonts w:asciiTheme="minorHAnsi" w:hAnsiTheme="minorHAnsi" w:cstheme="minorHAnsi"/>
          <w:sz w:val="20"/>
          <w:szCs w:val="20"/>
        </w:rPr>
        <w:t>- scenariuszową koncepcję budowy farmy fotowoltaicznej na terenie Pompowni Ścieków „Białowieska”, w szczególności: rozkład modułów PV, moc i liczba modułów, moc i liczba inwerterów, miejsce przyłączenia instalacji, szacowana produkcja, szacowane nakłady inwestycyjne na projektowaną instalację.</w:t>
      </w:r>
    </w:p>
    <w:p w14:paraId="5099F479" w14:textId="77777777" w:rsidR="00EF6BEA" w:rsidRPr="003A611C" w:rsidRDefault="00EF6BEA" w:rsidP="000A3C4D">
      <w:pPr>
        <w:pStyle w:val="Teksttreci0"/>
        <w:spacing w:after="260" w:line="276" w:lineRule="auto"/>
        <w:jc w:val="both"/>
        <w:rPr>
          <w:rStyle w:val="Teksttreci"/>
          <w:rFonts w:asciiTheme="minorHAnsi" w:hAnsiTheme="minorHAnsi" w:cstheme="minorHAnsi"/>
          <w:sz w:val="20"/>
          <w:szCs w:val="20"/>
        </w:rPr>
      </w:pPr>
      <w:r w:rsidRPr="003A611C">
        <w:rPr>
          <w:rStyle w:val="Teksttreci"/>
          <w:rFonts w:asciiTheme="minorHAnsi" w:hAnsiTheme="minorHAnsi" w:cstheme="minorHAnsi"/>
          <w:sz w:val="20"/>
          <w:szCs w:val="20"/>
        </w:rPr>
        <w:t>Dobrano instalację o mocy: 64 kW (2 x 32 kW</w:t>
      </w:r>
      <w:r w:rsidR="00C863AB">
        <w:rPr>
          <w:rStyle w:val="Teksttreci"/>
          <w:rFonts w:asciiTheme="minorHAnsi" w:hAnsiTheme="minorHAnsi" w:cstheme="minorHAnsi"/>
          <w:sz w:val="20"/>
          <w:szCs w:val="20"/>
        </w:rPr>
        <w:t xml:space="preserve"> - po 32kW na każdą sekcję rozdzielnicy RG</w:t>
      </w:r>
      <w:r w:rsidRPr="003A611C">
        <w:rPr>
          <w:rStyle w:val="Teksttreci"/>
          <w:rFonts w:asciiTheme="minorHAnsi" w:hAnsiTheme="minorHAnsi" w:cstheme="minorHAnsi"/>
          <w:sz w:val="20"/>
          <w:szCs w:val="20"/>
        </w:rPr>
        <w:t xml:space="preserve">). Dla dobranej mocy instalacji fotowoltaicznej przeprowadzono analizę rocznej produkcji energii elektrycznej. </w:t>
      </w:r>
    </w:p>
    <w:p w14:paraId="3D44A80A" w14:textId="77777777" w:rsidR="00EF6BEA" w:rsidRPr="003A611C" w:rsidRDefault="00EF6BEA" w:rsidP="00565B3C">
      <w:pPr>
        <w:pStyle w:val="Teksttreci0"/>
        <w:spacing w:after="260" w:line="276" w:lineRule="auto"/>
        <w:jc w:val="both"/>
        <w:rPr>
          <w:rStyle w:val="Teksttreci"/>
          <w:rFonts w:asciiTheme="minorHAnsi" w:hAnsiTheme="minorHAnsi" w:cstheme="minorHAnsi"/>
          <w:sz w:val="20"/>
          <w:szCs w:val="20"/>
        </w:rPr>
      </w:pPr>
      <w:r w:rsidRPr="003A611C">
        <w:rPr>
          <w:rStyle w:val="Teksttreci"/>
          <w:rFonts w:asciiTheme="minorHAnsi" w:hAnsiTheme="minorHAnsi" w:cstheme="minorHAnsi"/>
          <w:sz w:val="20"/>
          <w:szCs w:val="20"/>
        </w:rPr>
        <w:t>Wyniki analizy przedstawiono na poniższym rysunku i tabeli. Ostateczne na podstawie tych analiz przyjęto, że z 1 kW zainstalowanych paneli fotowoltaicznych można uzyskać 907 kWh/rok, co się przekłada na roczną produkcję na poziomie 58,34 MWh. W projekcie przewidziane będą instalacje fotowoltaiczne, których głównym przeznaczeniem będzie wykorzystanie wyprodukowanej energii na własne potrzeby obiektu. Instalacja będzie działać w systemie on-</w:t>
      </w:r>
      <w:proofErr w:type="spellStart"/>
      <w:r w:rsidRPr="003A611C">
        <w:rPr>
          <w:rStyle w:val="Teksttreci"/>
          <w:rFonts w:asciiTheme="minorHAnsi" w:hAnsiTheme="minorHAnsi" w:cstheme="minorHAnsi"/>
          <w:sz w:val="20"/>
          <w:szCs w:val="20"/>
        </w:rPr>
        <w:t>grid</w:t>
      </w:r>
      <w:proofErr w:type="spellEnd"/>
      <w:r w:rsidRPr="003A611C">
        <w:rPr>
          <w:rStyle w:val="Teksttreci"/>
          <w:rFonts w:asciiTheme="minorHAnsi" w:hAnsiTheme="minorHAnsi" w:cstheme="minorHAnsi"/>
          <w:sz w:val="20"/>
          <w:szCs w:val="20"/>
        </w:rPr>
        <w:t>, przy czym jej działanie ma polegać na priorytetowym zaspokajaniu bieżącego zapotrzebowania na energię elektryczną, następnie na przekazywaniu do sieci energetycznej ewentualnych nadwyżek energii elektrycznej. Sieć energetyczna stanowi swego rodzaju akumulator działający na zasadach prosumenta.</w:t>
      </w:r>
    </w:p>
    <w:p w14:paraId="0DEF588F" w14:textId="77777777" w:rsidR="00EF6BEA" w:rsidRPr="003A611C" w:rsidRDefault="00EF6BEA" w:rsidP="003A611C">
      <w:pPr>
        <w:pStyle w:val="Teksttreci0"/>
        <w:spacing w:after="260"/>
        <w:ind w:left="140"/>
        <w:jc w:val="both"/>
        <w:rPr>
          <w:rFonts w:asciiTheme="minorHAnsi" w:hAnsiTheme="minorHAnsi" w:cstheme="minorHAnsi"/>
          <w:sz w:val="20"/>
          <w:szCs w:val="20"/>
        </w:rPr>
      </w:pPr>
      <w:r w:rsidRPr="003A611C">
        <w:rPr>
          <w:rFonts w:asciiTheme="minorHAnsi" w:hAnsiTheme="minorHAnsi" w:cstheme="minorHAnsi"/>
          <w:noProof/>
          <w:sz w:val="20"/>
          <w:szCs w:val="20"/>
          <w:lang w:eastAsia="pl-PL"/>
        </w:rPr>
        <w:lastRenderedPageBreak/>
        <w:drawing>
          <wp:inline distT="0" distB="0" distL="0" distR="0" wp14:anchorId="6B1215C6" wp14:editId="2FDA2FB0">
            <wp:extent cx="5120640" cy="6081388"/>
            <wp:effectExtent l="0" t="0" r="381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33882" cy="6097115"/>
                    </a:xfrm>
                    <a:prstGeom prst="rect">
                      <a:avLst/>
                    </a:prstGeom>
                    <a:noFill/>
                    <a:ln>
                      <a:noFill/>
                    </a:ln>
                  </pic:spPr>
                </pic:pic>
              </a:graphicData>
            </a:graphic>
          </wp:inline>
        </w:drawing>
      </w:r>
    </w:p>
    <w:p w14:paraId="32252005" w14:textId="77777777" w:rsidR="00EF6BEA" w:rsidRPr="003A611C" w:rsidRDefault="00EF6BEA" w:rsidP="003A611C">
      <w:pPr>
        <w:pStyle w:val="Teksttreci0"/>
        <w:jc w:val="both"/>
        <w:rPr>
          <w:rFonts w:asciiTheme="minorHAnsi" w:hAnsiTheme="minorHAnsi" w:cstheme="minorHAnsi"/>
          <w:sz w:val="20"/>
          <w:szCs w:val="20"/>
        </w:rPr>
      </w:pPr>
      <w:r w:rsidRPr="003A611C">
        <w:rPr>
          <w:rStyle w:val="Teksttreci"/>
          <w:rFonts w:asciiTheme="minorHAnsi" w:hAnsiTheme="minorHAnsi" w:cstheme="minorHAnsi"/>
          <w:sz w:val="20"/>
          <w:szCs w:val="20"/>
        </w:rPr>
        <w:t>Główne elementy składowe instalacji fotowoltaicznej:</w:t>
      </w:r>
    </w:p>
    <w:p w14:paraId="554A30E3" w14:textId="77777777" w:rsidR="00EF6BEA" w:rsidRPr="00050193" w:rsidRDefault="00EF6BEA" w:rsidP="003A611C">
      <w:pPr>
        <w:pStyle w:val="Teksttreci0"/>
        <w:numPr>
          <w:ilvl w:val="0"/>
          <w:numId w:val="26"/>
        </w:numPr>
        <w:tabs>
          <w:tab w:val="left" w:pos="363"/>
        </w:tabs>
        <w:spacing w:line="312" w:lineRule="auto"/>
        <w:ind w:left="360" w:hanging="360"/>
        <w:jc w:val="both"/>
        <w:rPr>
          <w:rFonts w:asciiTheme="minorHAnsi" w:hAnsiTheme="minorHAnsi" w:cstheme="minorHAnsi"/>
          <w:sz w:val="20"/>
          <w:szCs w:val="20"/>
        </w:rPr>
      </w:pPr>
      <w:r w:rsidRPr="003A611C">
        <w:rPr>
          <w:rStyle w:val="Teksttreci"/>
          <w:rFonts w:asciiTheme="minorHAnsi" w:hAnsiTheme="minorHAnsi" w:cstheme="minorHAnsi"/>
          <w:sz w:val="20"/>
          <w:szCs w:val="20"/>
        </w:rPr>
        <w:t xml:space="preserve">Panele fotowoltaiczne o mocy łącznej 64 </w:t>
      </w:r>
      <w:proofErr w:type="spellStart"/>
      <w:r w:rsidRPr="003A611C">
        <w:rPr>
          <w:rStyle w:val="Teksttreci"/>
          <w:rFonts w:asciiTheme="minorHAnsi" w:hAnsiTheme="minorHAnsi" w:cstheme="minorHAnsi"/>
          <w:sz w:val="20"/>
          <w:szCs w:val="20"/>
        </w:rPr>
        <w:t>kWp</w:t>
      </w:r>
      <w:proofErr w:type="spellEnd"/>
      <w:r w:rsidR="00BB0D65">
        <w:rPr>
          <w:rStyle w:val="Teksttreci"/>
          <w:rFonts w:asciiTheme="minorHAnsi" w:hAnsiTheme="minorHAnsi" w:cstheme="minorHAnsi"/>
          <w:sz w:val="20"/>
          <w:szCs w:val="20"/>
        </w:rPr>
        <w:t xml:space="preserve"> (Zamawiający wymaga montażu optymalizatorów mocy dla </w:t>
      </w:r>
      <w:r w:rsidR="00BB0D65" w:rsidRPr="00050193">
        <w:rPr>
          <w:rStyle w:val="Teksttreci"/>
          <w:rFonts w:asciiTheme="minorHAnsi" w:hAnsiTheme="minorHAnsi" w:cstheme="minorHAnsi"/>
          <w:sz w:val="20"/>
          <w:szCs w:val="20"/>
        </w:rPr>
        <w:t>paneli fotowoltaicznych, co najmnie</w:t>
      </w:r>
      <w:r w:rsidR="00BD1A4B" w:rsidRPr="00050193">
        <w:rPr>
          <w:rStyle w:val="Teksttreci"/>
          <w:rFonts w:asciiTheme="minorHAnsi" w:hAnsiTheme="minorHAnsi" w:cstheme="minorHAnsi"/>
          <w:sz w:val="20"/>
          <w:szCs w:val="20"/>
        </w:rPr>
        <w:t>j dla</w:t>
      </w:r>
      <w:r w:rsidR="00BB0D65" w:rsidRPr="00050193">
        <w:rPr>
          <w:rStyle w:val="Teksttreci"/>
          <w:rFonts w:asciiTheme="minorHAnsi" w:hAnsiTheme="minorHAnsi" w:cstheme="minorHAnsi"/>
          <w:sz w:val="20"/>
          <w:szCs w:val="20"/>
        </w:rPr>
        <w:t xml:space="preserve"> montowanych na budynkach)</w:t>
      </w:r>
      <w:r w:rsidRPr="00050193">
        <w:rPr>
          <w:rStyle w:val="Teksttreci"/>
          <w:rFonts w:asciiTheme="minorHAnsi" w:hAnsiTheme="minorHAnsi" w:cstheme="minorHAnsi"/>
          <w:sz w:val="20"/>
          <w:szCs w:val="20"/>
        </w:rPr>
        <w:t>;</w:t>
      </w:r>
    </w:p>
    <w:p w14:paraId="1A4262D6" w14:textId="77777777" w:rsidR="00EF6BEA" w:rsidRPr="003A611C" w:rsidRDefault="00EF6BEA" w:rsidP="003A611C">
      <w:pPr>
        <w:pStyle w:val="Teksttreci0"/>
        <w:numPr>
          <w:ilvl w:val="0"/>
          <w:numId w:val="26"/>
        </w:numPr>
        <w:tabs>
          <w:tab w:val="left" w:pos="363"/>
          <w:tab w:val="left" w:pos="365"/>
        </w:tabs>
        <w:spacing w:line="312" w:lineRule="auto"/>
        <w:ind w:left="360" w:hanging="360"/>
        <w:jc w:val="both"/>
        <w:rPr>
          <w:rFonts w:asciiTheme="minorHAnsi" w:hAnsiTheme="minorHAnsi" w:cstheme="minorHAnsi"/>
          <w:sz w:val="20"/>
          <w:szCs w:val="20"/>
        </w:rPr>
      </w:pPr>
      <w:r w:rsidRPr="003A611C">
        <w:rPr>
          <w:rStyle w:val="Teksttreci"/>
          <w:rFonts w:asciiTheme="minorHAnsi" w:hAnsiTheme="minorHAnsi" w:cstheme="minorHAnsi"/>
          <w:sz w:val="20"/>
          <w:szCs w:val="20"/>
        </w:rPr>
        <w:t>3 inwertery z licznikami wytwarzanej energii o maksymalnej mocy znamionowej max. 32 kW każdy,</w:t>
      </w:r>
    </w:p>
    <w:p w14:paraId="7FD67492" w14:textId="77777777" w:rsidR="00EF6BEA" w:rsidRPr="003A611C" w:rsidRDefault="00EF6BEA" w:rsidP="003A611C">
      <w:pPr>
        <w:pStyle w:val="Teksttreci0"/>
        <w:numPr>
          <w:ilvl w:val="0"/>
          <w:numId w:val="26"/>
        </w:numPr>
        <w:tabs>
          <w:tab w:val="left" w:pos="363"/>
        </w:tabs>
        <w:spacing w:line="312" w:lineRule="auto"/>
        <w:ind w:left="360" w:hanging="360"/>
        <w:jc w:val="both"/>
        <w:rPr>
          <w:rFonts w:asciiTheme="minorHAnsi" w:hAnsiTheme="minorHAnsi" w:cstheme="minorHAnsi"/>
          <w:sz w:val="20"/>
          <w:szCs w:val="20"/>
        </w:rPr>
      </w:pPr>
      <w:r w:rsidRPr="003A611C">
        <w:rPr>
          <w:rStyle w:val="Teksttreci"/>
          <w:rFonts w:asciiTheme="minorHAnsi" w:hAnsiTheme="minorHAnsi" w:cstheme="minorHAnsi"/>
          <w:sz w:val="20"/>
          <w:szCs w:val="20"/>
        </w:rPr>
        <w:t>system montażowy,</w:t>
      </w:r>
    </w:p>
    <w:p w14:paraId="6142F428" w14:textId="77777777" w:rsidR="00EF6BEA" w:rsidRDefault="00EF6BEA" w:rsidP="003A611C">
      <w:pPr>
        <w:pStyle w:val="Teksttreci0"/>
        <w:numPr>
          <w:ilvl w:val="0"/>
          <w:numId w:val="26"/>
        </w:numPr>
        <w:tabs>
          <w:tab w:val="left" w:pos="363"/>
        </w:tabs>
        <w:spacing w:line="312" w:lineRule="auto"/>
        <w:ind w:left="360" w:hanging="360"/>
        <w:jc w:val="both"/>
        <w:rPr>
          <w:rStyle w:val="Teksttreci"/>
          <w:rFonts w:asciiTheme="minorHAnsi" w:hAnsiTheme="minorHAnsi" w:cstheme="minorHAnsi"/>
          <w:sz w:val="20"/>
          <w:szCs w:val="20"/>
        </w:rPr>
      </w:pPr>
      <w:r w:rsidRPr="003A611C">
        <w:rPr>
          <w:rStyle w:val="Teksttreci"/>
          <w:rFonts w:asciiTheme="minorHAnsi" w:hAnsiTheme="minorHAnsi" w:cstheme="minorHAnsi"/>
          <w:sz w:val="20"/>
          <w:szCs w:val="20"/>
        </w:rPr>
        <w:t>okablowanie oraz zabezpieczenia przeciwprądowe i przeciwprzepięciowe po stronie DC oraz stronie AC.</w:t>
      </w:r>
    </w:p>
    <w:p w14:paraId="609D8AC1" w14:textId="77777777" w:rsidR="00C863AB" w:rsidRPr="003A611C" w:rsidRDefault="00C863AB" w:rsidP="003A611C">
      <w:pPr>
        <w:pStyle w:val="Teksttreci0"/>
        <w:numPr>
          <w:ilvl w:val="0"/>
          <w:numId w:val="26"/>
        </w:numPr>
        <w:tabs>
          <w:tab w:val="left" w:pos="363"/>
        </w:tabs>
        <w:spacing w:line="312" w:lineRule="auto"/>
        <w:ind w:left="360" w:hanging="360"/>
        <w:jc w:val="both"/>
        <w:rPr>
          <w:rFonts w:asciiTheme="minorHAnsi" w:hAnsiTheme="minorHAnsi" w:cstheme="minorHAnsi"/>
          <w:sz w:val="20"/>
          <w:szCs w:val="20"/>
        </w:rPr>
      </w:pPr>
      <w:r>
        <w:rPr>
          <w:rFonts w:asciiTheme="minorHAnsi" w:hAnsiTheme="minorHAnsi" w:cstheme="minorHAnsi"/>
          <w:sz w:val="20"/>
          <w:szCs w:val="20"/>
        </w:rPr>
        <w:t>instalacja odgromowa</w:t>
      </w:r>
    </w:p>
    <w:p w14:paraId="16E1015B" w14:textId="77777777" w:rsidR="00EF6BEA" w:rsidRPr="003A611C" w:rsidRDefault="00EF6BEA" w:rsidP="003A611C">
      <w:pPr>
        <w:pStyle w:val="Teksttreci0"/>
        <w:spacing w:after="120"/>
        <w:jc w:val="both"/>
        <w:rPr>
          <w:rStyle w:val="Teksttreci"/>
          <w:rFonts w:asciiTheme="minorHAnsi" w:hAnsiTheme="minorHAnsi" w:cstheme="minorHAnsi"/>
          <w:sz w:val="8"/>
          <w:szCs w:val="8"/>
        </w:rPr>
      </w:pPr>
      <w:bookmarkStart w:id="16" w:name="bookmark27"/>
    </w:p>
    <w:p w14:paraId="50FDC178" w14:textId="77777777" w:rsidR="00EF6BEA" w:rsidRPr="003A611C" w:rsidRDefault="00EF6BEA" w:rsidP="00565B3C">
      <w:pPr>
        <w:pStyle w:val="Teksttreci0"/>
        <w:spacing w:after="120" w:line="276" w:lineRule="auto"/>
        <w:jc w:val="both"/>
        <w:rPr>
          <w:rStyle w:val="Teksttreci"/>
          <w:rFonts w:asciiTheme="minorHAnsi" w:hAnsiTheme="minorHAnsi" w:cstheme="minorHAnsi"/>
          <w:sz w:val="20"/>
          <w:szCs w:val="20"/>
        </w:rPr>
      </w:pPr>
      <w:r w:rsidRPr="003A611C">
        <w:rPr>
          <w:rStyle w:val="Teksttreci"/>
          <w:rFonts w:asciiTheme="minorHAnsi" w:hAnsiTheme="minorHAnsi" w:cstheme="minorHAnsi"/>
          <w:sz w:val="20"/>
          <w:szCs w:val="20"/>
        </w:rPr>
        <w:t xml:space="preserve">Projektowana instalacja fotowoltaiczna zostanie usytuowana zarówno na dachach budynków jak i na konstrukcjach wsporczych na gruncie. Zamawiający dopuszcza zaprojektowanie i montaż paneli na ścianie południowo-zachodniej budynku pompowni. Zaprojektowane instalacje fotowoltaiczne o łącznej mocy 64 </w:t>
      </w:r>
      <w:proofErr w:type="spellStart"/>
      <w:r w:rsidRPr="003A611C">
        <w:rPr>
          <w:rStyle w:val="Teksttreci"/>
          <w:rFonts w:asciiTheme="minorHAnsi" w:hAnsiTheme="minorHAnsi" w:cstheme="minorHAnsi"/>
          <w:sz w:val="20"/>
          <w:szCs w:val="20"/>
        </w:rPr>
        <w:t>kWp</w:t>
      </w:r>
      <w:proofErr w:type="spellEnd"/>
      <w:r w:rsidRPr="003A611C">
        <w:rPr>
          <w:rStyle w:val="Teksttreci"/>
          <w:rFonts w:asciiTheme="minorHAnsi" w:hAnsiTheme="minorHAnsi" w:cstheme="minorHAnsi"/>
          <w:sz w:val="20"/>
          <w:szCs w:val="20"/>
        </w:rPr>
        <w:t xml:space="preserve"> będą produkować rocznie około 58,34 MWh energii elektrycznej. Dla przyjętych modułów o mocach 450 </w:t>
      </w:r>
      <w:proofErr w:type="spellStart"/>
      <w:r w:rsidRPr="003A611C">
        <w:rPr>
          <w:rStyle w:val="Teksttreci"/>
          <w:rFonts w:asciiTheme="minorHAnsi" w:hAnsiTheme="minorHAnsi" w:cstheme="minorHAnsi"/>
          <w:sz w:val="20"/>
          <w:szCs w:val="20"/>
        </w:rPr>
        <w:t>Wp</w:t>
      </w:r>
      <w:proofErr w:type="spellEnd"/>
      <w:r w:rsidRPr="003A611C">
        <w:rPr>
          <w:rStyle w:val="Teksttreci"/>
          <w:rFonts w:asciiTheme="minorHAnsi" w:hAnsiTheme="minorHAnsi" w:cstheme="minorHAnsi"/>
          <w:sz w:val="20"/>
          <w:szCs w:val="20"/>
        </w:rPr>
        <w:t xml:space="preserve"> cały system składać się będzie ze 143 modułów fotowoltaicznych (w przypadku modułów innej mocy liczba modułów będzie wynikać z rodzaju zastosowanych modułów</w:t>
      </w:r>
      <w:r w:rsidR="00BD1A4B" w:rsidRPr="00BD1A4B">
        <w:rPr>
          <w:rStyle w:val="Teksttreci"/>
          <w:rFonts w:asciiTheme="minorHAnsi" w:hAnsiTheme="minorHAnsi" w:cstheme="minorHAnsi"/>
          <w:color w:val="FF0000"/>
          <w:sz w:val="20"/>
          <w:szCs w:val="20"/>
        </w:rPr>
        <w:t>)</w:t>
      </w:r>
      <w:r w:rsidRPr="003A611C">
        <w:rPr>
          <w:rStyle w:val="Teksttreci"/>
          <w:rFonts w:asciiTheme="minorHAnsi" w:hAnsiTheme="minorHAnsi" w:cstheme="minorHAnsi"/>
          <w:sz w:val="20"/>
          <w:szCs w:val="20"/>
        </w:rPr>
        <w:t>.</w:t>
      </w:r>
      <w:r w:rsidRPr="003A611C">
        <w:rPr>
          <w:rStyle w:val="Stopka0"/>
          <w:rFonts w:asciiTheme="minorHAnsi" w:hAnsiTheme="minorHAnsi" w:cstheme="minorHAnsi"/>
          <w:sz w:val="18"/>
          <w:szCs w:val="18"/>
        </w:rPr>
        <w:t xml:space="preserve"> </w:t>
      </w:r>
    </w:p>
    <w:p w14:paraId="31F40863" w14:textId="77777777" w:rsidR="00EF6BEA" w:rsidRDefault="00EF6BEA" w:rsidP="00565B3C">
      <w:pPr>
        <w:pStyle w:val="Teksttreci0"/>
        <w:spacing w:after="260"/>
        <w:jc w:val="both"/>
        <w:rPr>
          <w:rStyle w:val="Teksttreci"/>
          <w:rFonts w:asciiTheme="minorHAnsi" w:hAnsiTheme="minorHAnsi" w:cstheme="minorHAnsi"/>
          <w:b/>
          <w:sz w:val="20"/>
          <w:szCs w:val="20"/>
        </w:rPr>
      </w:pPr>
      <w:r w:rsidRPr="003A611C">
        <w:rPr>
          <w:rStyle w:val="Teksttreci"/>
          <w:rFonts w:asciiTheme="minorHAnsi" w:hAnsiTheme="minorHAnsi" w:cstheme="minorHAnsi"/>
          <w:b/>
          <w:sz w:val="20"/>
          <w:szCs w:val="20"/>
        </w:rPr>
        <w:lastRenderedPageBreak/>
        <w:t>UWAGA. Zamawiający dopuszcza zastosowanie paneli PV o większej mocy, co się będzie wiązać z zaprojektowaniem proporcjonalnie mniejszej liczby optymalizatorów mocy.</w:t>
      </w:r>
    </w:p>
    <w:p w14:paraId="79F2981A" w14:textId="77777777" w:rsidR="00EF6BEA" w:rsidRPr="003A611C" w:rsidRDefault="00144494" w:rsidP="00565B3C">
      <w:pPr>
        <w:pStyle w:val="Teksttreci0"/>
        <w:spacing w:after="400" w:line="276" w:lineRule="auto"/>
        <w:jc w:val="both"/>
        <w:rPr>
          <w:rStyle w:val="Teksttreci"/>
          <w:rFonts w:asciiTheme="minorHAnsi" w:hAnsiTheme="minorHAnsi" w:cstheme="minorHAnsi"/>
          <w:sz w:val="20"/>
          <w:szCs w:val="20"/>
        </w:rPr>
      </w:pPr>
      <w:r>
        <w:rPr>
          <w:rStyle w:val="Teksttreci"/>
          <w:rFonts w:asciiTheme="minorHAnsi" w:hAnsiTheme="minorHAnsi" w:cstheme="minorHAnsi"/>
          <w:sz w:val="20"/>
          <w:szCs w:val="20"/>
        </w:rPr>
        <w:t>M</w:t>
      </w:r>
      <w:r w:rsidR="00EF6BEA" w:rsidRPr="003A611C">
        <w:rPr>
          <w:rStyle w:val="Teksttreci"/>
          <w:rFonts w:asciiTheme="minorHAnsi" w:hAnsiTheme="minorHAnsi" w:cstheme="minorHAnsi"/>
          <w:sz w:val="20"/>
          <w:szCs w:val="20"/>
        </w:rPr>
        <w:t xml:space="preserve">oduły fotowoltaiczne będą współpracowały z inwerterami (falownikami) dobranymi do ostatecznie zastosowanych modułów o  maksymalnej </w:t>
      </w:r>
      <w:r w:rsidR="007E3147">
        <w:rPr>
          <w:rStyle w:val="Teksttreci"/>
          <w:rFonts w:asciiTheme="minorHAnsi" w:hAnsiTheme="minorHAnsi" w:cstheme="minorHAnsi"/>
          <w:sz w:val="20"/>
          <w:szCs w:val="20"/>
        </w:rPr>
        <w:t xml:space="preserve">mocy instalacji </w:t>
      </w:r>
      <w:r w:rsidR="00BB0D65">
        <w:rPr>
          <w:rStyle w:val="Teksttreci"/>
          <w:rFonts w:asciiTheme="minorHAnsi" w:hAnsiTheme="minorHAnsi" w:cstheme="minorHAnsi"/>
          <w:sz w:val="20"/>
          <w:szCs w:val="20"/>
        </w:rPr>
        <w:t xml:space="preserve">po </w:t>
      </w:r>
      <w:r w:rsidR="00EF6BEA" w:rsidRPr="003A611C">
        <w:rPr>
          <w:rStyle w:val="Teksttreci"/>
          <w:rFonts w:asciiTheme="minorHAnsi" w:hAnsiTheme="minorHAnsi" w:cstheme="minorHAnsi"/>
          <w:sz w:val="20"/>
          <w:szCs w:val="20"/>
        </w:rPr>
        <w:t xml:space="preserve">32 </w:t>
      </w:r>
      <w:proofErr w:type="spellStart"/>
      <w:r w:rsidR="00EF6BEA" w:rsidRPr="003A611C">
        <w:rPr>
          <w:rStyle w:val="Teksttreci"/>
          <w:rFonts w:asciiTheme="minorHAnsi" w:hAnsiTheme="minorHAnsi" w:cstheme="minorHAnsi"/>
          <w:sz w:val="20"/>
          <w:szCs w:val="20"/>
        </w:rPr>
        <w:t>kW</w:t>
      </w:r>
      <w:r w:rsidR="00E938DC">
        <w:rPr>
          <w:rStyle w:val="Teksttreci"/>
          <w:rFonts w:asciiTheme="minorHAnsi" w:hAnsiTheme="minorHAnsi" w:cstheme="minorHAnsi"/>
          <w:sz w:val="20"/>
          <w:szCs w:val="20"/>
        </w:rPr>
        <w:t>p</w:t>
      </w:r>
      <w:proofErr w:type="spellEnd"/>
      <w:r w:rsidR="00BB0D65">
        <w:rPr>
          <w:rStyle w:val="Teksttreci"/>
          <w:rFonts w:asciiTheme="minorHAnsi" w:hAnsiTheme="minorHAnsi" w:cstheme="minorHAnsi"/>
          <w:sz w:val="20"/>
          <w:szCs w:val="20"/>
        </w:rPr>
        <w:t xml:space="preserve"> zainstalowanych na budynkach oraz na gruncie</w:t>
      </w:r>
      <w:r w:rsidR="00EF6BEA" w:rsidRPr="003A611C">
        <w:rPr>
          <w:rStyle w:val="Teksttreci"/>
          <w:rFonts w:asciiTheme="minorHAnsi" w:hAnsiTheme="minorHAnsi" w:cstheme="minorHAnsi"/>
          <w:sz w:val="20"/>
          <w:szCs w:val="20"/>
        </w:rPr>
        <w:t>. Wyprodukowana energia elektryczna będzie dostarczana do wewnętrznej sieci energetycznej budynku trafostacji</w:t>
      </w:r>
      <w:r w:rsidR="00365924">
        <w:rPr>
          <w:rStyle w:val="Teksttreci"/>
          <w:rFonts w:asciiTheme="minorHAnsi" w:hAnsiTheme="minorHAnsi" w:cstheme="minorHAnsi"/>
          <w:sz w:val="20"/>
          <w:szCs w:val="20"/>
        </w:rPr>
        <w:t xml:space="preserve"> , po 32kW na każdą sekcję rozdzielnicy głównej</w:t>
      </w:r>
      <w:r w:rsidR="00EF6BEA" w:rsidRPr="003A611C">
        <w:rPr>
          <w:rStyle w:val="Teksttreci"/>
          <w:rFonts w:asciiTheme="minorHAnsi" w:hAnsiTheme="minorHAnsi" w:cstheme="minorHAnsi"/>
          <w:sz w:val="20"/>
          <w:szCs w:val="20"/>
        </w:rPr>
        <w:t>. Energia będzie wykorzystywana na potrzeby własne pompowni ścieków „Białowieska”, a nadwyżka produkcji przekazywana do sieci stanowiącej swoisty akumulator (</w:t>
      </w:r>
      <w:proofErr w:type="spellStart"/>
      <w:r w:rsidR="00EF6BEA" w:rsidRPr="003A611C">
        <w:rPr>
          <w:rStyle w:val="Teksttreci"/>
          <w:rFonts w:asciiTheme="minorHAnsi" w:hAnsiTheme="minorHAnsi" w:cstheme="minorHAnsi"/>
          <w:sz w:val="20"/>
          <w:szCs w:val="20"/>
        </w:rPr>
        <w:t>prosumenckie</w:t>
      </w:r>
      <w:proofErr w:type="spellEnd"/>
      <w:r w:rsidR="00EF6BEA" w:rsidRPr="003A611C">
        <w:rPr>
          <w:rStyle w:val="Teksttreci"/>
          <w:rFonts w:asciiTheme="minorHAnsi" w:hAnsiTheme="minorHAnsi" w:cstheme="minorHAnsi"/>
          <w:sz w:val="20"/>
          <w:szCs w:val="20"/>
        </w:rPr>
        <w:t xml:space="preserve"> rozliczanie). </w:t>
      </w:r>
    </w:p>
    <w:bookmarkEnd w:id="16"/>
    <w:p w14:paraId="6AC20AFD" w14:textId="77777777" w:rsidR="00EF6BEA" w:rsidRPr="003A611C" w:rsidRDefault="00EF6BEA" w:rsidP="003A611C">
      <w:pPr>
        <w:spacing w:after="79" w:line="1" w:lineRule="exact"/>
        <w:jc w:val="both"/>
        <w:rPr>
          <w:rFonts w:cstheme="minorHAnsi"/>
          <w:sz w:val="20"/>
          <w:szCs w:val="20"/>
        </w:rPr>
      </w:pPr>
    </w:p>
    <w:p w14:paraId="312C7B54" w14:textId="77777777" w:rsidR="00EF6BEA" w:rsidRPr="003A611C" w:rsidRDefault="00EF6BEA" w:rsidP="003A611C">
      <w:pPr>
        <w:pStyle w:val="Nagwek50"/>
        <w:keepNext/>
        <w:keepLines/>
        <w:jc w:val="both"/>
        <w:rPr>
          <w:rStyle w:val="Podpisobrazu"/>
          <w:rFonts w:asciiTheme="minorHAnsi" w:hAnsiTheme="minorHAnsi" w:cstheme="minorHAnsi"/>
          <w:b/>
          <w:bCs/>
          <w:sz w:val="18"/>
          <w:szCs w:val="18"/>
        </w:rPr>
      </w:pPr>
      <w:bookmarkStart w:id="17" w:name="bookmark29"/>
      <w:bookmarkStart w:id="18" w:name="bookmark28"/>
      <w:r w:rsidRPr="003A611C">
        <w:rPr>
          <w:rStyle w:val="Nagwek5"/>
          <w:rFonts w:asciiTheme="minorHAnsi" w:hAnsiTheme="minorHAnsi" w:cstheme="minorHAnsi"/>
          <w:color w:val="010101"/>
          <w:sz w:val="18"/>
          <w:szCs w:val="18"/>
        </w:rPr>
        <w:t xml:space="preserve">Koncepcyjne rozłożenie instalacji fotowoltaicznej na dachach i gruncie </w:t>
      </w:r>
      <w:bookmarkEnd w:id="17"/>
      <w:bookmarkEnd w:id="18"/>
      <w:r w:rsidRPr="003A611C">
        <w:rPr>
          <w:rStyle w:val="Podpisobrazu"/>
          <w:rFonts w:asciiTheme="minorHAnsi" w:hAnsiTheme="minorHAnsi" w:cstheme="minorHAnsi"/>
          <w:b/>
          <w:bCs/>
          <w:sz w:val="18"/>
          <w:szCs w:val="18"/>
        </w:rPr>
        <w:t>Pompowni Ścieków „Białowieska”</w:t>
      </w:r>
    </w:p>
    <w:p w14:paraId="1284232E" w14:textId="77777777" w:rsidR="00EF6BEA" w:rsidRPr="003A611C" w:rsidRDefault="00EF6BEA" w:rsidP="003A611C">
      <w:pPr>
        <w:pStyle w:val="Nagwek50"/>
        <w:keepNext/>
        <w:keepLines/>
        <w:jc w:val="both"/>
        <w:rPr>
          <w:rFonts w:asciiTheme="minorHAnsi" w:hAnsiTheme="minorHAnsi" w:cstheme="minorHAnsi"/>
          <w:sz w:val="18"/>
          <w:szCs w:val="18"/>
        </w:rPr>
      </w:pPr>
      <w:r w:rsidRPr="003A611C">
        <w:rPr>
          <w:rFonts w:asciiTheme="minorHAnsi" w:hAnsiTheme="minorHAnsi" w:cstheme="minorHAnsi"/>
          <w:noProof/>
          <w:sz w:val="18"/>
          <w:szCs w:val="18"/>
          <w:lang w:eastAsia="pl-PL"/>
        </w:rPr>
        <w:drawing>
          <wp:inline distT="0" distB="0" distL="0" distR="0" wp14:anchorId="606435FF" wp14:editId="7F786747">
            <wp:extent cx="5952490" cy="2398395"/>
            <wp:effectExtent l="0" t="0" r="0" b="190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52490" cy="2398395"/>
                    </a:xfrm>
                    <a:prstGeom prst="rect">
                      <a:avLst/>
                    </a:prstGeom>
                    <a:noFill/>
                    <a:ln>
                      <a:noFill/>
                    </a:ln>
                  </pic:spPr>
                </pic:pic>
              </a:graphicData>
            </a:graphic>
          </wp:inline>
        </w:drawing>
      </w:r>
    </w:p>
    <w:p w14:paraId="72465122" w14:textId="77777777" w:rsidR="00EF6BEA" w:rsidRPr="009B22F0" w:rsidRDefault="00EF6BEA" w:rsidP="003A611C">
      <w:pPr>
        <w:jc w:val="both"/>
        <w:rPr>
          <w:rFonts w:cstheme="minorHAnsi"/>
          <w:sz w:val="2"/>
          <w:szCs w:val="2"/>
        </w:rPr>
      </w:pPr>
    </w:p>
    <w:p w14:paraId="0EA372C0" w14:textId="77777777" w:rsidR="00EF6BEA" w:rsidRPr="003A611C" w:rsidRDefault="00EF6BEA" w:rsidP="003A611C">
      <w:pPr>
        <w:spacing w:after="419" w:line="1" w:lineRule="exact"/>
        <w:jc w:val="both"/>
        <w:rPr>
          <w:rFonts w:cstheme="minorHAnsi"/>
          <w:sz w:val="20"/>
          <w:szCs w:val="20"/>
        </w:rPr>
      </w:pPr>
    </w:p>
    <w:p w14:paraId="2F75EAB8" w14:textId="77777777" w:rsidR="00EF6BEA" w:rsidRPr="00144494" w:rsidRDefault="00EF6BEA" w:rsidP="004327A2">
      <w:pPr>
        <w:pStyle w:val="Akapitzlist"/>
        <w:spacing w:before="120" w:after="0" w:line="276" w:lineRule="auto"/>
        <w:ind w:left="0"/>
        <w:jc w:val="both"/>
        <w:rPr>
          <w:rFonts w:cstheme="minorHAnsi"/>
          <w:sz w:val="20"/>
          <w:szCs w:val="20"/>
        </w:rPr>
      </w:pPr>
      <w:r w:rsidRPr="00144494">
        <w:rPr>
          <w:rStyle w:val="Teksttreci"/>
          <w:rFonts w:asciiTheme="minorHAnsi" w:hAnsiTheme="minorHAnsi" w:cstheme="minorHAnsi"/>
          <w:sz w:val="20"/>
          <w:szCs w:val="20"/>
        </w:rPr>
        <w:t xml:space="preserve">Przedstawiony układ paneli dla analizowanego terenu jest jedynie orientacyjny. </w:t>
      </w:r>
      <w:r w:rsidR="00E938DC">
        <w:rPr>
          <w:rStyle w:val="Teksttreci"/>
          <w:rFonts w:asciiTheme="minorHAnsi" w:hAnsiTheme="minorHAnsi" w:cstheme="minorHAnsi"/>
          <w:sz w:val="20"/>
          <w:szCs w:val="20"/>
        </w:rPr>
        <w:t xml:space="preserve">Dla instalacji fotowoltaicznej na gruncie przewidziano dwie lokalizacje tzn.: trawnik przed wejściem do budynku trafostacji oraz skarpę przy pozostałości po dawnym budynku pompowni. W przypadku wykorzystania trawnika preferowana jest instalacja na konstrukcji balastowej bezpośrednio na gruncie, posadowiona na czarnej </w:t>
      </w:r>
      <w:proofErr w:type="spellStart"/>
      <w:r w:rsidR="00E938DC">
        <w:rPr>
          <w:rStyle w:val="Teksttreci"/>
          <w:rFonts w:asciiTheme="minorHAnsi" w:hAnsiTheme="minorHAnsi" w:cstheme="minorHAnsi"/>
          <w:sz w:val="20"/>
          <w:szCs w:val="20"/>
        </w:rPr>
        <w:t>agrotkaninie</w:t>
      </w:r>
      <w:proofErr w:type="spellEnd"/>
      <w:r w:rsidR="00E938DC">
        <w:rPr>
          <w:rStyle w:val="Teksttreci"/>
          <w:rFonts w:asciiTheme="minorHAnsi" w:hAnsiTheme="minorHAnsi" w:cstheme="minorHAnsi"/>
          <w:sz w:val="20"/>
          <w:szCs w:val="20"/>
        </w:rPr>
        <w:t xml:space="preserve"> odpornej na promieniowanie UV o wysokiej gramaturze min.</w:t>
      </w:r>
      <w:r w:rsidR="00565B3C">
        <w:rPr>
          <w:rStyle w:val="Teksttreci"/>
          <w:rFonts w:asciiTheme="minorHAnsi" w:hAnsiTheme="minorHAnsi" w:cstheme="minorHAnsi"/>
          <w:sz w:val="20"/>
          <w:szCs w:val="20"/>
        </w:rPr>
        <w:t xml:space="preserve"> </w:t>
      </w:r>
      <w:r w:rsidR="00E938DC">
        <w:rPr>
          <w:rStyle w:val="Teksttreci"/>
          <w:rFonts w:asciiTheme="minorHAnsi" w:hAnsiTheme="minorHAnsi" w:cstheme="minorHAnsi"/>
          <w:sz w:val="20"/>
          <w:szCs w:val="20"/>
        </w:rPr>
        <w:t>120</w:t>
      </w:r>
      <w:r w:rsidR="00565B3C">
        <w:rPr>
          <w:rStyle w:val="Teksttreci"/>
          <w:rFonts w:asciiTheme="minorHAnsi" w:hAnsiTheme="minorHAnsi" w:cstheme="minorHAnsi"/>
          <w:sz w:val="20"/>
          <w:szCs w:val="20"/>
        </w:rPr>
        <w:t xml:space="preserve"> </w:t>
      </w:r>
      <w:r w:rsidR="00E938DC">
        <w:rPr>
          <w:rStyle w:val="Teksttreci"/>
          <w:rFonts w:asciiTheme="minorHAnsi" w:hAnsiTheme="minorHAnsi" w:cstheme="minorHAnsi"/>
          <w:sz w:val="20"/>
          <w:szCs w:val="20"/>
        </w:rPr>
        <w:t>g/m</w:t>
      </w:r>
      <w:r w:rsidR="00E938DC" w:rsidRPr="00565B3C">
        <w:rPr>
          <w:rStyle w:val="Teksttreci"/>
          <w:rFonts w:asciiTheme="minorHAnsi" w:hAnsiTheme="minorHAnsi" w:cstheme="minorHAnsi"/>
          <w:sz w:val="20"/>
          <w:szCs w:val="20"/>
          <w:vertAlign w:val="superscript"/>
        </w:rPr>
        <w:t>2</w:t>
      </w:r>
      <w:r w:rsidR="00E938DC">
        <w:rPr>
          <w:rStyle w:val="Teksttreci"/>
          <w:rFonts w:asciiTheme="minorHAnsi" w:hAnsiTheme="minorHAnsi" w:cstheme="minorHAnsi"/>
          <w:sz w:val="20"/>
          <w:szCs w:val="20"/>
        </w:rPr>
        <w:t xml:space="preserve"> </w:t>
      </w:r>
      <w:proofErr w:type="spellStart"/>
      <w:r w:rsidR="00E938DC">
        <w:rPr>
          <w:rStyle w:val="Teksttreci"/>
          <w:rFonts w:asciiTheme="minorHAnsi" w:hAnsiTheme="minorHAnsi" w:cstheme="minorHAnsi"/>
          <w:sz w:val="20"/>
          <w:szCs w:val="20"/>
        </w:rPr>
        <w:t>Agrotkanina</w:t>
      </w:r>
      <w:proofErr w:type="spellEnd"/>
      <w:r w:rsidR="00E938DC">
        <w:rPr>
          <w:rStyle w:val="Teksttreci"/>
          <w:rFonts w:asciiTheme="minorHAnsi" w:hAnsiTheme="minorHAnsi" w:cstheme="minorHAnsi"/>
          <w:sz w:val="20"/>
          <w:szCs w:val="20"/>
        </w:rPr>
        <w:t xml:space="preserve"> winna być zabezpieczona </w:t>
      </w:r>
      <w:r w:rsidR="00A77180">
        <w:rPr>
          <w:rStyle w:val="Teksttreci"/>
          <w:rFonts w:asciiTheme="minorHAnsi" w:hAnsiTheme="minorHAnsi" w:cstheme="minorHAnsi"/>
          <w:sz w:val="20"/>
          <w:szCs w:val="20"/>
        </w:rPr>
        <w:t>przed podmuchami wiatru. Dla instalacji na skarpie przewiduje się konstrukcje wsporcze na podporach pionowych wbitych w grunt.</w:t>
      </w:r>
      <w:r w:rsidR="00E938DC">
        <w:rPr>
          <w:rStyle w:val="Teksttreci"/>
          <w:rFonts w:asciiTheme="minorHAnsi" w:hAnsiTheme="minorHAnsi" w:cstheme="minorHAnsi"/>
          <w:sz w:val="20"/>
          <w:szCs w:val="20"/>
        </w:rPr>
        <w:t xml:space="preserve"> </w:t>
      </w:r>
      <w:r w:rsidRPr="00144494">
        <w:rPr>
          <w:rStyle w:val="Teksttreci"/>
          <w:rFonts w:asciiTheme="minorHAnsi" w:hAnsiTheme="minorHAnsi" w:cstheme="minorHAnsi"/>
          <w:sz w:val="20"/>
          <w:szCs w:val="20"/>
        </w:rPr>
        <w:t xml:space="preserve">Ostateczną decyzję o rozmieszczeniu, kącie pochylenia oraz orientacji paneli podejmie Wykonawca kierując się maksymalnym wykorzystaniem promieniowania słonecznego i uzyskiem energii, przy czym </w:t>
      </w:r>
      <w:r w:rsidRPr="00144494">
        <w:rPr>
          <w:rFonts w:cstheme="minorHAnsi"/>
          <w:sz w:val="20"/>
          <w:szCs w:val="20"/>
          <w:u w:val="single"/>
        </w:rPr>
        <w:t>należy dążyć do uzyskania łagodnego przebiegu krzywej produkcji (eliminacja piku południowego) poprzez zainstalowanie paneli w kierunku południowo-wschodnio (instalacja gruntowa) i południowo-zachodnim (instalacja dachowa)</w:t>
      </w:r>
      <w:r w:rsidRPr="00144494">
        <w:rPr>
          <w:rFonts w:cstheme="minorHAnsi"/>
          <w:sz w:val="20"/>
          <w:szCs w:val="20"/>
        </w:rPr>
        <w:t xml:space="preserve">. </w:t>
      </w:r>
    </w:p>
    <w:p w14:paraId="59BA6CCF" w14:textId="77777777" w:rsidR="00EF6BEA" w:rsidRPr="003A611C" w:rsidRDefault="00EF6BEA" w:rsidP="003A611C">
      <w:pPr>
        <w:jc w:val="both"/>
        <w:rPr>
          <w:sz w:val="20"/>
          <w:szCs w:val="20"/>
        </w:rPr>
      </w:pPr>
    </w:p>
    <w:p w14:paraId="5FED247A" w14:textId="77777777" w:rsidR="002F62EE" w:rsidRDefault="002F62EE" w:rsidP="003A611C">
      <w:pPr>
        <w:pStyle w:val="Nagwek1"/>
        <w:numPr>
          <w:ilvl w:val="0"/>
          <w:numId w:val="25"/>
        </w:numPr>
        <w:jc w:val="both"/>
        <w:rPr>
          <w:sz w:val="28"/>
          <w:szCs w:val="28"/>
        </w:rPr>
      </w:pPr>
      <w:bookmarkStart w:id="19" w:name="_Toc169787562"/>
      <w:r w:rsidRPr="003A611C">
        <w:rPr>
          <w:sz w:val="28"/>
          <w:szCs w:val="28"/>
        </w:rPr>
        <w:t>AKTUALNE UWARUNKOWANIA WYKONANIA PRZEDMIOTU ZAMÓWIENIA</w:t>
      </w:r>
      <w:bookmarkEnd w:id="19"/>
    </w:p>
    <w:p w14:paraId="279D5003" w14:textId="77777777" w:rsidR="00144494" w:rsidRPr="00144494" w:rsidRDefault="00144494" w:rsidP="00144494"/>
    <w:p w14:paraId="591347F3" w14:textId="77777777" w:rsidR="00EF6BEA" w:rsidRPr="003A611C" w:rsidRDefault="00EF6BEA" w:rsidP="005C4268">
      <w:pPr>
        <w:pStyle w:val="Teksttreci0"/>
        <w:spacing w:after="380"/>
        <w:jc w:val="both"/>
        <w:rPr>
          <w:rFonts w:asciiTheme="minorHAnsi" w:hAnsiTheme="minorHAnsi" w:cstheme="minorHAnsi"/>
          <w:sz w:val="20"/>
          <w:szCs w:val="20"/>
        </w:rPr>
      </w:pPr>
      <w:r w:rsidRPr="003A611C">
        <w:rPr>
          <w:rStyle w:val="Teksttreci"/>
          <w:rFonts w:asciiTheme="minorHAnsi" w:hAnsiTheme="minorHAnsi" w:cstheme="minorHAnsi"/>
          <w:sz w:val="20"/>
          <w:szCs w:val="20"/>
        </w:rPr>
        <w:t>Opracowanie projektowe musi obejmować cały zakres realizowanego zadania. Dokumentacja projektowa powinna być kompletna i spełniać obowiązujące przepisy Prawa Budowlanego, przepisy techniczno-budowlane, przepisy powiązane i odpowiednie normy PN-EN lub równoważne.</w:t>
      </w:r>
    </w:p>
    <w:p w14:paraId="53BC0C58" w14:textId="77777777" w:rsidR="00EF6BEA" w:rsidRPr="003A611C" w:rsidRDefault="00EF6BEA" w:rsidP="003A611C">
      <w:pPr>
        <w:pStyle w:val="Teksttreci0"/>
        <w:numPr>
          <w:ilvl w:val="0"/>
          <w:numId w:val="28"/>
        </w:numPr>
        <w:tabs>
          <w:tab w:val="left" w:pos="354"/>
        </w:tabs>
        <w:spacing w:line="312" w:lineRule="auto"/>
        <w:ind w:left="360" w:hanging="360"/>
        <w:jc w:val="both"/>
        <w:rPr>
          <w:rFonts w:asciiTheme="minorHAnsi" w:hAnsiTheme="minorHAnsi" w:cstheme="minorHAnsi"/>
          <w:sz w:val="20"/>
          <w:szCs w:val="20"/>
        </w:rPr>
      </w:pPr>
      <w:r w:rsidRPr="003A611C">
        <w:rPr>
          <w:rStyle w:val="Teksttreci"/>
          <w:rFonts w:asciiTheme="minorHAnsi" w:hAnsiTheme="minorHAnsi" w:cstheme="minorHAnsi"/>
          <w:sz w:val="20"/>
          <w:szCs w:val="20"/>
        </w:rPr>
        <w:t>Wszystkie obiekty, gdzie montowane będą instalacje fotowoltaiczne są przyłączone do OSD i posiadają własne instalacje elektryczne wraz z odbiornikami energii elektrycznej.</w:t>
      </w:r>
    </w:p>
    <w:p w14:paraId="7032685A" w14:textId="77777777" w:rsidR="00EF6BEA" w:rsidRPr="003A611C" w:rsidRDefault="00EF6BEA" w:rsidP="003A611C">
      <w:pPr>
        <w:pStyle w:val="Teksttreci0"/>
        <w:numPr>
          <w:ilvl w:val="0"/>
          <w:numId w:val="28"/>
        </w:numPr>
        <w:tabs>
          <w:tab w:val="left" w:pos="354"/>
        </w:tabs>
        <w:spacing w:line="312" w:lineRule="auto"/>
        <w:ind w:left="360" w:hanging="360"/>
        <w:jc w:val="both"/>
        <w:rPr>
          <w:rFonts w:asciiTheme="minorHAnsi" w:hAnsiTheme="minorHAnsi" w:cstheme="minorHAnsi"/>
          <w:sz w:val="20"/>
          <w:szCs w:val="20"/>
        </w:rPr>
      </w:pPr>
      <w:r w:rsidRPr="003A611C">
        <w:rPr>
          <w:rStyle w:val="Teksttreci"/>
          <w:rFonts w:asciiTheme="minorHAnsi" w:hAnsiTheme="minorHAnsi" w:cstheme="minorHAnsi"/>
          <w:sz w:val="20"/>
          <w:szCs w:val="20"/>
        </w:rPr>
        <w:lastRenderedPageBreak/>
        <w:t>Realizacja instalacji fotowoltaicznych polega na:</w:t>
      </w:r>
    </w:p>
    <w:p w14:paraId="58DA4379" w14:textId="77777777" w:rsidR="00EF6BEA" w:rsidRPr="003A611C" w:rsidRDefault="00EF6BEA" w:rsidP="00BD1A4B">
      <w:pPr>
        <w:pStyle w:val="Teksttreci0"/>
        <w:numPr>
          <w:ilvl w:val="0"/>
          <w:numId w:val="29"/>
        </w:numPr>
        <w:tabs>
          <w:tab w:val="left" w:pos="354"/>
        </w:tabs>
        <w:spacing w:after="120"/>
        <w:ind w:left="380" w:hanging="380"/>
        <w:jc w:val="both"/>
        <w:rPr>
          <w:rFonts w:asciiTheme="minorHAnsi" w:hAnsiTheme="minorHAnsi" w:cstheme="minorHAnsi"/>
          <w:sz w:val="20"/>
          <w:szCs w:val="20"/>
        </w:rPr>
      </w:pPr>
      <w:r w:rsidRPr="003A611C">
        <w:rPr>
          <w:rStyle w:val="Teksttreci"/>
          <w:rFonts w:asciiTheme="minorHAnsi" w:hAnsiTheme="minorHAnsi" w:cstheme="minorHAnsi"/>
          <w:sz w:val="20"/>
          <w:szCs w:val="20"/>
        </w:rPr>
        <w:t>zaprojektowaniu instalacji fotowoltaicznej wraz ze wszystkimi niezbędnymi składnikami i włączeniem do instalacji obiektu,</w:t>
      </w:r>
    </w:p>
    <w:p w14:paraId="485B5FAF" w14:textId="77777777" w:rsidR="00EF6BEA" w:rsidRPr="003A611C" w:rsidRDefault="00EF6BEA" w:rsidP="003A611C">
      <w:pPr>
        <w:pStyle w:val="Teksttreci0"/>
        <w:numPr>
          <w:ilvl w:val="0"/>
          <w:numId w:val="29"/>
        </w:numPr>
        <w:tabs>
          <w:tab w:val="left" w:pos="344"/>
        </w:tabs>
        <w:spacing w:line="312" w:lineRule="auto"/>
        <w:ind w:left="400" w:hanging="400"/>
        <w:jc w:val="both"/>
        <w:rPr>
          <w:rStyle w:val="Teksttreci"/>
          <w:rFonts w:asciiTheme="minorHAnsi" w:hAnsiTheme="minorHAnsi" w:cstheme="minorHAnsi"/>
          <w:sz w:val="20"/>
          <w:szCs w:val="20"/>
        </w:rPr>
      </w:pPr>
      <w:r w:rsidRPr="003A611C">
        <w:rPr>
          <w:rStyle w:val="Teksttreci"/>
          <w:rFonts w:asciiTheme="minorHAnsi" w:hAnsiTheme="minorHAnsi" w:cstheme="minorHAnsi"/>
          <w:sz w:val="20"/>
          <w:szCs w:val="20"/>
        </w:rPr>
        <w:t>dostarczeniu urządzeń i materiałów budowlanych na teren prowadzenia robót budowlanych, niezbędnych do wykonania instalacji fotowoltaicznej w ww. obiekcie</w:t>
      </w:r>
      <w:r w:rsidR="00365924">
        <w:rPr>
          <w:rStyle w:val="Teksttreci"/>
          <w:rFonts w:asciiTheme="minorHAnsi" w:hAnsiTheme="minorHAnsi" w:cstheme="minorHAnsi"/>
          <w:sz w:val="20"/>
          <w:szCs w:val="20"/>
        </w:rPr>
        <w:t xml:space="preserve"> , po zatwierdzeniu przez Zamawiającego wniosków materiałowych przedłożonych przez Wykonawcę</w:t>
      </w:r>
      <w:r w:rsidRPr="003A611C">
        <w:rPr>
          <w:rStyle w:val="Teksttreci"/>
          <w:rFonts w:asciiTheme="minorHAnsi" w:hAnsiTheme="minorHAnsi" w:cstheme="minorHAnsi"/>
          <w:sz w:val="20"/>
          <w:szCs w:val="20"/>
        </w:rPr>
        <w:t>,</w:t>
      </w:r>
    </w:p>
    <w:p w14:paraId="74729789" w14:textId="77777777" w:rsidR="00EF6BEA" w:rsidRPr="003A611C" w:rsidRDefault="00EF6BEA" w:rsidP="003A611C">
      <w:pPr>
        <w:pStyle w:val="Teksttreci0"/>
        <w:numPr>
          <w:ilvl w:val="0"/>
          <w:numId w:val="29"/>
        </w:numPr>
        <w:tabs>
          <w:tab w:val="left" w:pos="344"/>
        </w:tabs>
        <w:spacing w:line="312" w:lineRule="auto"/>
        <w:ind w:left="400" w:hanging="400"/>
        <w:jc w:val="both"/>
        <w:rPr>
          <w:rFonts w:asciiTheme="minorHAnsi" w:hAnsiTheme="minorHAnsi" w:cstheme="minorHAnsi"/>
          <w:sz w:val="20"/>
          <w:szCs w:val="20"/>
        </w:rPr>
      </w:pPr>
      <w:r w:rsidRPr="003A611C">
        <w:rPr>
          <w:rFonts w:asciiTheme="minorHAnsi" w:hAnsiTheme="minorHAnsi" w:cstheme="minorHAnsi"/>
          <w:sz w:val="20"/>
          <w:szCs w:val="20"/>
        </w:rPr>
        <w:t>dostawie, instalacji i konfiguracji systemu umożliwiającego generowanie raportów efektów ekologicznych i energetycznych, w tym danych o ilości wyprodukowanej energii elektrycznej, także w wersji na urządzenia mobilne.</w:t>
      </w:r>
    </w:p>
    <w:p w14:paraId="6B2C503D" w14:textId="77777777" w:rsidR="00EF6BEA" w:rsidRPr="003A611C" w:rsidRDefault="00EF6BEA" w:rsidP="003A611C">
      <w:pPr>
        <w:pStyle w:val="Teksttreci0"/>
        <w:numPr>
          <w:ilvl w:val="0"/>
          <w:numId w:val="29"/>
        </w:numPr>
        <w:tabs>
          <w:tab w:val="left" w:pos="344"/>
        </w:tabs>
        <w:spacing w:line="312" w:lineRule="auto"/>
        <w:jc w:val="both"/>
        <w:rPr>
          <w:rFonts w:asciiTheme="minorHAnsi" w:hAnsiTheme="minorHAnsi" w:cstheme="minorHAnsi"/>
          <w:sz w:val="20"/>
          <w:szCs w:val="20"/>
        </w:rPr>
      </w:pPr>
      <w:r w:rsidRPr="003A611C">
        <w:rPr>
          <w:rStyle w:val="Teksttreci"/>
          <w:rFonts w:asciiTheme="minorHAnsi" w:hAnsiTheme="minorHAnsi" w:cstheme="minorHAnsi"/>
          <w:sz w:val="20"/>
          <w:szCs w:val="20"/>
        </w:rPr>
        <w:t>wykonaniu kompletnej instalacji fotowoltaicznej,</w:t>
      </w:r>
    </w:p>
    <w:p w14:paraId="1E0F1C8A" w14:textId="77777777" w:rsidR="00EF6BEA" w:rsidRPr="003A611C" w:rsidRDefault="00EF6BEA" w:rsidP="003A611C">
      <w:pPr>
        <w:pStyle w:val="Teksttreci0"/>
        <w:numPr>
          <w:ilvl w:val="0"/>
          <w:numId w:val="29"/>
        </w:numPr>
        <w:tabs>
          <w:tab w:val="left" w:pos="344"/>
        </w:tabs>
        <w:spacing w:line="312" w:lineRule="auto"/>
        <w:ind w:left="400" w:hanging="400"/>
        <w:jc w:val="both"/>
        <w:rPr>
          <w:rFonts w:asciiTheme="minorHAnsi" w:hAnsiTheme="minorHAnsi" w:cstheme="minorHAnsi"/>
          <w:sz w:val="20"/>
          <w:szCs w:val="20"/>
        </w:rPr>
      </w:pPr>
      <w:r w:rsidRPr="003A611C">
        <w:rPr>
          <w:rStyle w:val="Teksttreci"/>
          <w:rFonts w:asciiTheme="minorHAnsi" w:hAnsiTheme="minorHAnsi" w:cstheme="minorHAnsi"/>
          <w:sz w:val="20"/>
          <w:szCs w:val="20"/>
        </w:rPr>
        <w:t>wypełnieniu otworów oraz odtworzeniu i naprawie części uszkodzonych wypraw (elementów wykończeniowych) podczas wykonywania robót budowlanych,</w:t>
      </w:r>
    </w:p>
    <w:p w14:paraId="44C68EA8" w14:textId="77777777" w:rsidR="00EF6BEA" w:rsidRPr="003A611C" w:rsidRDefault="00EF6BEA" w:rsidP="003A611C">
      <w:pPr>
        <w:pStyle w:val="Teksttreci0"/>
        <w:numPr>
          <w:ilvl w:val="0"/>
          <w:numId w:val="29"/>
        </w:numPr>
        <w:tabs>
          <w:tab w:val="left" w:pos="344"/>
        </w:tabs>
        <w:spacing w:line="312" w:lineRule="auto"/>
        <w:jc w:val="both"/>
        <w:rPr>
          <w:rFonts w:asciiTheme="minorHAnsi" w:hAnsiTheme="minorHAnsi" w:cstheme="minorHAnsi"/>
          <w:sz w:val="20"/>
          <w:szCs w:val="20"/>
        </w:rPr>
      </w:pPr>
      <w:r w:rsidRPr="003A611C">
        <w:rPr>
          <w:rStyle w:val="Teksttreci"/>
          <w:rFonts w:asciiTheme="minorHAnsi" w:hAnsiTheme="minorHAnsi" w:cstheme="minorHAnsi"/>
          <w:sz w:val="20"/>
          <w:szCs w:val="20"/>
        </w:rPr>
        <w:t>przeprowadzeniu prób całej instalacji oraz niezbędne pomiary,</w:t>
      </w:r>
    </w:p>
    <w:p w14:paraId="105BA989" w14:textId="77777777" w:rsidR="00EF6BEA" w:rsidRPr="003A611C" w:rsidRDefault="00EF6BEA" w:rsidP="003A611C">
      <w:pPr>
        <w:pStyle w:val="Teksttreci0"/>
        <w:numPr>
          <w:ilvl w:val="0"/>
          <w:numId w:val="29"/>
        </w:numPr>
        <w:tabs>
          <w:tab w:val="left" w:pos="344"/>
        </w:tabs>
        <w:spacing w:line="312" w:lineRule="auto"/>
        <w:jc w:val="both"/>
        <w:rPr>
          <w:rFonts w:asciiTheme="minorHAnsi" w:hAnsiTheme="minorHAnsi" w:cstheme="minorHAnsi"/>
          <w:sz w:val="20"/>
          <w:szCs w:val="20"/>
        </w:rPr>
      </w:pPr>
      <w:r w:rsidRPr="003A611C">
        <w:rPr>
          <w:rStyle w:val="Teksttreci"/>
          <w:rFonts w:asciiTheme="minorHAnsi" w:hAnsiTheme="minorHAnsi" w:cstheme="minorHAnsi"/>
          <w:sz w:val="20"/>
          <w:szCs w:val="20"/>
        </w:rPr>
        <w:t>zaprogramowaniu i uruchomieniu układu sterującego,</w:t>
      </w:r>
    </w:p>
    <w:p w14:paraId="2783B2D4" w14:textId="77777777" w:rsidR="00EF6BEA" w:rsidRPr="003A611C" w:rsidRDefault="00EF6BEA" w:rsidP="003A611C">
      <w:pPr>
        <w:pStyle w:val="Teksttreci0"/>
        <w:numPr>
          <w:ilvl w:val="0"/>
          <w:numId w:val="29"/>
        </w:numPr>
        <w:tabs>
          <w:tab w:val="left" w:pos="344"/>
          <w:tab w:val="left" w:pos="350"/>
        </w:tabs>
        <w:spacing w:line="312" w:lineRule="auto"/>
        <w:jc w:val="both"/>
        <w:rPr>
          <w:rFonts w:asciiTheme="minorHAnsi" w:hAnsiTheme="minorHAnsi" w:cstheme="minorHAnsi"/>
          <w:sz w:val="20"/>
          <w:szCs w:val="20"/>
        </w:rPr>
      </w:pPr>
      <w:r w:rsidRPr="003A611C">
        <w:rPr>
          <w:rStyle w:val="Teksttreci"/>
          <w:rFonts w:asciiTheme="minorHAnsi" w:hAnsiTheme="minorHAnsi" w:cstheme="minorHAnsi"/>
          <w:sz w:val="20"/>
          <w:szCs w:val="20"/>
        </w:rPr>
        <w:t>przeprowadzeniu rozruchu instalacji fotowoltaicznej,</w:t>
      </w:r>
    </w:p>
    <w:p w14:paraId="0270427D" w14:textId="77777777" w:rsidR="00EF6BEA" w:rsidRPr="003A611C" w:rsidRDefault="00EF6BEA" w:rsidP="003A611C">
      <w:pPr>
        <w:pStyle w:val="Teksttreci0"/>
        <w:numPr>
          <w:ilvl w:val="0"/>
          <w:numId w:val="29"/>
        </w:numPr>
        <w:tabs>
          <w:tab w:val="left" w:pos="344"/>
          <w:tab w:val="left" w:pos="350"/>
        </w:tabs>
        <w:spacing w:line="312" w:lineRule="auto"/>
        <w:jc w:val="both"/>
        <w:rPr>
          <w:rFonts w:asciiTheme="minorHAnsi" w:hAnsiTheme="minorHAnsi" w:cstheme="minorHAnsi"/>
          <w:sz w:val="20"/>
          <w:szCs w:val="20"/>
        </w:rPr>
      </w:pPr>
      <w:r w:rsidRPr="003A611C">
        <w:rPr>
          <w:rStyle w:val="Teksttreci"/>
          <w:rFonts w:asciiTheme="minorHAnsi" w:hAnsiTheme="minorHAnsi" w:cstheme="minorHAnsi"/>
          <w:sz w:val="20"/>
          <w:szCs w:val="20"/>
        </w:rPr>
        <w:t>opracowanie instrukcji obsługi instalacji fotowoltaicznej,</w:t>
      </w:r>
    </w:p>
    <w:p w14:paraId="27B3763A" w14:textId="77777777" w:rsidR="00EF6BEA" w:rsidRPr="003A611C" w:rsidRDefault="00EF6BEA" w:rsidP="003A611C">
      <w:pPr>
        <w:pStyle w:val="Teksttreci0"/>
        <w:numPr>
          <w:ilvl w:val="0"/>
          <w:numId w:val="29"/>
        </w:numPr>
        <w:tabs>
          <w:tab w:val="left" w:pos="344"/>
          <w:tab w:val="left" w:pos="350"/>
        </w:tabs>
        <w:spacing w:line="312" w:lineRule="auto"/>
        <w:jc w:val="both"/>
        <w:rPr>
          <w:rFonts w:asciiTheme="minorHAnsi" w:hAnsiTheme="minorHAnsi" w:cstheme="minorHAnsi"/>
          <w:sz w:val="20"/>
          <w:szCs w:val="20"/>
        </w:rPr>
      </w:pPr>
      <w:r w:rsidRPr="003A611C">
        <w:rPr>
          <w:rStyle w:val="Teksttreci"/>
          <w:rFonts w:asciiTheme="minorHAnsi" w:hAnsiTheme="minorHAnsi" w:cstheme="minorHAnsi"/>
          <w:sz w:val="20"/>
          <w:szCs w:val="20"/>
        </w:rPr>
        <w:t>przekazaniu użytkownikom instrukcji obsługi w języku polskim oraz poinformowanie ich o zasadach bezpiecznego użytkowania instalacji fotowoltaicznej,</w:t>
      </w:r>
    </w:p>
    <w:p w14:paraId="2ACB471F" w14:textId="77777777" w:rsidR="00EF6BEA" w:rsidRPr="003A611C" w:rsidRDefault="00EF6BEA" w:rsidP="003A611C">
      <w:pPr>
        <w:pStyle w:val="Teksttreci0"/>
        <w:numPr>
          <w:ilvl w:val="0"/>
          <w:numId w:val="29"/>
        </w:numPr>
        <w:tabs>
          <w:tab w:val="left" w:pos="344"/>
        </w:tabs>
        <w:spacing w:after="340" w:line="312" w:lineRule="auto"/>
        <w:ind w:left="400" w:hanging="400"/>
        <w:jc w:val="both"/>
        <w:rPr>
          <w:rFonts w:asciiTheme="minorHAnsi" w:hAnsiTheme="minorHAnsi" w:cstheme="minorHAnsi"/>
          <w:sz w:val="20"/>
          <w:szCs w:val="20"/>
        </w:rPr>
      </w:pPr>
      <w:r w:rsidRPr="003A611C">
        <w:rPr>
          <w:rStyle w:val="Teksttreci"/>
          <w:rFonts w:asciiTheme="minorHAnsi" w:hAnsiTheme="minorHAnsi" w:cstheme="minorHAnsi"/>
          <w:sz w:val="20"/>
          <w:szCs w:val="20"/>
        </w:rPr>
        <w:t>przygotowaniu dla właściciela nieruchomości poprawnego zgłoszenia mikroinstalacji u właściwego OSD na wymaganych przez niego drukach za okres od rozruchu do odbioru instalacji przez Zamawiającego.</w:t>
      </w:r>
    </w:p>
    <w:p w14:paraId="537435A5" w14:textId="77777777" w:rsidR="00EF6BEA" w:rsidRPr="003A611C" w:rsidRDefault="00EF6BEA" w:rsidP="003A611C">
      <w:pPr>
        <w:jc w:val="both"/>
        <w:rPr>
          <w:sz w:val="20"/>
          <w:szCs w:val="20"/>
        </w:rPr>
      </w:pPr>
    </w:p>
    <w:p w14:paraId="2C3ADC6D" w14:textId="77777777" w:rsidR="0043724A" w:rsidRPr="003A611C" w:rsidRDefault="0043724A" w:rsidP="003A611C">
      <w:pPr>
        <w:pStyle w:val="Nagwek2"/>
        <w:numPr>
          <w:ilvl w:val="1"/>
          <w:numId w:val="25"/>
        </w:numPr>
        <w:jc w:val="both"/>
        <w:rPr>
          <w:sz w:val="24"/>
          <w:szCs w:val="24"/>
        </w:rPr>
      </w:pPr>
      <w:bookmarkStart w:id="20" w:name="_Toc169787563"/>
      <w:r w:rsidRPr="003A611C">
        <w:rPr>
          <w:sz w:val="24"/>
          <w:szCs w:val="24"/>
        </w:rPr>
        <w:t>Wpływ inwestycji na środowisko naturalne</w:t>
      </w:r>
      <w:bookmarkEnd w:id="20"/>
    </w:p>
    <w:p w14:paraId="69270122" w14:textId="77777777" w:rsidR="00EF6BEA" w:rsidRPr="003A611C" w:rsidRDefault="00EF6BEA" w:rsidP="003A611C">
      <w:pPr>
        <w:jc w:val="both"/>
        <w:rPr>
          <w:rFonts w:cstheme="minorHAnsi"/>
          <w:sz w:val="20"/>
          <w:szCs w:val="20"/>
        </w:rPr>
      </w:pPr>
    </w:p>
    <w:p w14:paraId="186376C1" w14:textId="77777777" w:rsidR="00EF6BEA" w:rsidRPr="00144494" w:rsidRDefault="00EF6BEA" w:rsidP="00565B3C">
      <w:pPr>
        <w:spacing w:after="120"/>
        <w:jc w:val="both"/>
        <w:rPr>
          <w:rStyle w:val="Teksttreci"/>
          <w:rFonts w:asciiTheme="minorHAnsi" w:hAnsiTheme="minorHAnsi" w:cstheme="minorHAnsi"/>
          <w:sz w:val="20"/>
          <w:szCs w:val="20"/>
        </w:rPr>
      </w:pPr>
      <w:r w:rsidRPr="00144494">
        <w:rPr>
          <w:rStyle w:val="Teksttreci"/>
          <w:rFonts w:asciiTheme="minorHAnsi" w:hAnsiTheme="minorHAnsi" w:cstheme="minorHAnsi"/>
          <w:sz w:val="20"/>
          <w:szCs w:val="20"/>
        </w:rPr>
        <w:t xml:space="preserve">Na obszarze planowanej inwestycji nie występują szczególne zagrożenia środowiskowe, czyli zanieczyszczania atmosfery, emisje szkodliwych substancji, możliwości zanieczyszczenia wód podziemnych czy emisje hałasu będącego utrudnieniem dla mieszkańców okolicy. </w:t>
      </w:r>
    </w:p>
    <w:p w14:paraId="3ACF9830" w14:textId="77777777" w:rsidR="00EF6BEA" w:rsidRPr="00144494" w:rsidRDefault="00EF6BEA" w:rsidP="00565B3C">
      <w:pPr>
        <w:spacing w:after="120"/>
        <w:jc w:val="both"/>
        <w:rPr>
          <w:rStyle w:val="Teksttreci"/>
          <w:rFonts w:asciiTheme="minorHAnsi" w:hAnsiTheme="minorHAnsi" w:cstheme="minorHAnsi"/>
          <w:sz w:val="20"/>
          <w:szCs w:val="20"/>
        </w:rPr>
      </w:pPr>
      <w:r w:rsidRPr="00144494">
        <w:rPr>
          <w:rStyle w:val="Teksttreci"/>
          <w:rFonts w:asciiTheme="minorHAnsi" w:hAnsiTheme="minorHAnsi" w:cstheme="minorHAnsi"/>
          <w:sz w:val="20"/>
          <w:szCs w:val="20"/>
        </w:rPr>
        <w:t xml:space="preserve">Bez względu na wszystko, wykonawca jest zobowiązany do wykonania i uzgodnienia wszelkich ewentualnych raportów, opinii i ekspertyz o ile tylko odpowiednie służby, urzędy etc. na etapie projektu, realizacji inwestycji czy jej odbioru będą tego wymagały. </w:t>
      </w:r>
    </w:p>
    <w:p w14:paraId="490E4D9E" w14:textId="77777777" w:rsidR="00EF6BEA" w:rsidRPr="00144494" w:rsidRDefault="00EF6BEA" w:rsidP="00565B3C">
      <w:pPr>
        <w:spacing w:after="120"/>
        <w:jc w:val="both"/>
        <w:rPr>
          <w:rStyle w:val="Teksttreci"/>
          <w:rFonts w:asciiTheme="minorHAnsi" w:hAnsiTheme="minorHAnsi" w:cstheme="minorHAnsi"/>
          <w:sz w:val="20"/>
          <w:szCs w:val="20"/>
        </w:rPr>
      </w:pPr>
      <w:r w:rsidRPr="00144494">
        <w:rPr>
          <w:rStyle w:val="Teksttreci"/>
          <w:rFonts w:asciiTheme="minorHAnsi" w:hAnsiTheme="minorHAnsi" w:cstheme="minorHAnsi"/>
          <w:sz w:val="20"/>
          <w:szCs w:val="20"/>
        </w:rPr>
        <w:t>W obszarze oddziaływania nie nastąpi naruszenie interesów osób trzecich.</w:t>
      </w:r>
    </w:p>
    <w:p w14:paraId="44C47A9E" w14:textId="77777777" w:rsidR="00EF6BEA" w:rsidRPr="00144494" w:rsidRDefault="00EF6BEA" w:rsidP="00565B3C">
      <w:pPr>
        <w:spacing w:after="120"/>
        <w:jc w:val="both"/>
        <w:rPr>
          <w:rStyle w:val="Teksttreci"/>
          <w:rFonts w:asciiTheme="minorHAnsi" w:hAnsiTheme="minorHAnsi" w:cstheme="minorHAnsi"/>
          <w:sz w:val="20"/>
          <w:szCs w:val="20"/>
        </w:rPr>
      </w:pPr>
      <w:r w:rsidRPr="00144494">
        <w:rPr>
          <w:rStyle w:val="Teksttreci"/>
          <w:rFonts w:asciiTheme="minorHAnsi" w:hAnsiTheme="minorHAnsi" w:cstheme="minorHAnsi"/>
          <w:sz w:val="20"/>
          <w:szCs w:val="20"/>
        </w:rPr>
        <w:t>Wszelkie założenia wskazane w Programie Funkcjonalno-Użytkowym mogą ulec modyfikacji na wskutek szczególnych przepisów, które na etapie fazy projektowania będą musiały mieć zastosowanie.</w:t>
      </w:r>
    </w:p>
    <w:p w14:paraId="40A0DF88" w14:textId="77777777" w:rsidR="00EF6BEA" w:rsidRPr="00144494" w:rsidRDefault="00EF6BEA" w:rsidP="00565B3C">
      <w:pPr>
        <w:pStyle w:val="Teksttreci0"/>
        <w:spacing w:after="120"/>
        <w:jc w:val="both"/>
        <w:rPr>
          <w:rFonts w:asciiTheme="minorHAnsi" w:hAnsiTheme="minorHAnsi" w:cstheme="minorHAnsi"/>
          <w:sz w:val="20"/>
          <w:szCs w:val="20"/>
        </w:rPr>
      </w:pPr>
      <w:r w:rsidRPr="00144494">
        <w:rPr>
          <w:rStyle w:val="Teksttreci"/>
          <w:rFonts w:asciiTheme="minorHAnsi" w:hAnsiTheme="minorHAnsi" w:cstheme="minorHAnsi"/>
          <w:sz w:val="20"/>
          <w:szCs w:val="20"/>
        </w:rPr>
        <w:t xml:space="preserve">Przedmiotowa inwestycja nie jest wymieniona w ustawie o udostępnianiu informacji o środowisku i jego ochronie, udziale społeczeństwa w ochronie środowiska oraz o ocenach oddziaływania na środowisko z dnia 3 października 2008 r. (tj. Dz.U. z 2019 r. poz. 1712 z </w:t>
      </w:r>
      <w:proofErr w:type="spellStart"/>
      <w:r w:rsidRPr="00144494">
        <w:rPr>
          <w:rStyle w:val="Teksttreci"/>
          <w:rFonts w:asciiTheme="minorHAnsi" w:hAnsiTheme="minorHAnsi" w:cstheme="minorHAnsi"/>
          <w:sz w:val="20"/>
          <w:szCs w:val="20"/>
        </w:rPr>
        <w:t>późn</w:t>
      </w:r>
      <w:proofErr w:type="spellEnd"/>
      <w:r w:rsidRPr="00144494">
        <w:rPr>
          <w:rStyle w:val="Teksttreci"/>
          <w:rFonts w:asciiTheme="minorHAnsi" w:hAnsiTheme="minorHAnsi" w:cstheme="minorHAnsi"/>
          <w:sz w:val="20"/>
          <w:szCs w:val="20"/>
        </w:rPr>
        <w:t>. zm.).</w:t>
      </w:r>
    </w:p>
    <w:p w14:paraId="76AC3FF7" w14:textId="77777777" w:rsidR="00EF6BEA" w:rsidRPr="00144494" w:rsidRDefault="00EF6BEA" w:rsidP="00565B3C">
      <w:pPr>
        <w:pStyle w:val="Teksttreci0"/>
        <w:spacing w:after="40"/>
        <w:jc w:val="both"/>
        <w:rPr>
          <w:rFonts w:asciiTheme="minorHAnsi" w:hAnsiTheme="minorHAnsi" w:cstheme="minorHAnsi"/>
          <w:sz w:val="20"/>
          <w:szCs w:val="20"/>
        </w:rPr>
      </w:pPr>
      <w:r w:rsidRPr="00144494">
        <w:rPr>
          <w:rStyle w:val="Teksttreci"/>
          <w:rFonts w:asciiTheme="minorHAnsi" w:hAnsiTheme="minorHAnsi" w:cstheme="minorHAnsi"/>
          <w:sz w:val="20"/>
          <w:szCs w:val="20"/>
        </w:rPr>
        <w:t xml:space="preserve">Rozwiązania technologiczne stosowane w projekcie nie stanowią zagrożenia dla środowiska naturalnego w świetle obowiązującego prawa. Z przepisów: Ustawa Prawo Ochrony Środowiska (tj. Dz.U. z 2018r. poz. 799, z </w:t>
      </w:r>
      <w:proofErr w:type="spellStart"/>
      <w:r w:rsidRPr="00144494">
        <w:rPr>
          <w:rStyle w:val="Teksttreci"/>
          <w:rFonts w:asciiTheme="minorHAnsi" w:hAnsiTheme="minorHAnsi" w:cstheme="minorHAnsi"/>
          <w:sz w:val="20"/>
          <w:szCs w:val="20"/>
        </w:rPr>
        <w:t>późn</w:t>
      </w:r>
      <w:proofErr w:type="spellEnd"/>
      <w:r w:rsidRPr="00144494">
        <w:rPr>
          <w:rStyle w:val="Teksttreci"/>
          <w:rFonts w:asciiTheme="minorHAnsi" w:hAnsiTheme="minorHAnsi" w:cstheme="minorHAnsi"/>
          <w:sz w:val="20"/>
          <w:szCs w:val="20"/>
        </w:rPr>
        <w:t>. zm.) oraz ustawy z dnia 3 października 2008 r. o udostępnianiu informacji o środowisku i jego ochronie, udziale społeczeństwa w ochronie środowiska oraz o ocenach oddziaływania na środowisko wynika, iż planowana inwestycja nie wymaga sporządzania raportu oddziaływania na środowisko.</w:t>
      </w:r>
    </w:p>
    <w:p w14:paraId="491EE595" w14:textId="77777777" w:rsidR="00EF6BEA" w:rsidRPr="00144494" w:rsidRDefault="00EF6BEA" w:rsidP="005C4268">
      <w:pPr>
        <w:pStyle w:val="Teksttreci0"/>
        <w:spacing w:after="340"/>
        <w:jc w:val="both"/>
        <w:rPr>
          <w:rFonts w:asciiTheme="minorHAnsi" w:hAnsiTheme="minorHAnsi" w:cstheme="minorHAnsi"/>
          <w:sz w:val="20"/>
          <w:szCs w:val="20"/>
        </w:rPr>
      </w:pPr>
      <w:r w:rsidRPr="00144494">
        <w:rPr>
          <w:rStyle w:val="Teksttreci"/>
          <w:rFonts w:asciiTheme="minorHAnsi" w:hAnsiTheme="minorHAnsi" w:cstheme="minorHAnsi"/>
          <w:sz w:val="20"/>
          <w:szCs w:val="20"/>
        </w:rPr>
        <w:t>Urządzenia, które zostaną zastosowane w projekcie będą posiadać ważne certyfikaty lub deklaracje zgodności z obowiązującymi normami. Realizacja zadania nie powoduje negatywnych zmian w środowisku.</w:t>
      </w:r>
    </w:p>
    <w:p w14:paraId="415A72E6" w14:textId="77777777" w:rsidR="0043724A" w:rsidRDefault="0043724A" w:rsidP="003A611C">
      <w:pPr>
        <w:pStyle w:val="Nagwek2"/>
        <w:numPr>
          <w:ilvl w:val="1"/>
          <w:numId w:val="25"/>
        </w:numPr>
        <w:jc w:val="both"/>
        <w:rPr>
          <w:sz w:val="24"/>
          <w:szCs w:val="24"/>
        </w:rPr>
      </w:pPr>
      <w:bookmarkStart w:id="21" w:name="_Toc169787564"/>
      <w:r w:rsidRPr="003A611C">
        <w:rPr>
          <w:sz w:val="24"/>
          <w:szCs w:val="24"/>
        </w:rPr>
        <w:lastRenderedPageBreak/>
        <w:t>Szczegółowe określenie przedmiotu zamówienia</w:t>
      </w:r>
      <w:bookmarkEnd w:id="21"/>
    </w:p>
    <w:p w14:paraId="45F6BF5D" w14:textId="77777777" w:rsidR="00144494" w:rsidRPr="00144494" w:rsidRDefault="00144494" w:rsidP="00144494"/>
    <w:p w14:paraId="26183C83" w14:textId="77777777" w:rsidR="00EF6BEA" w:rsidRPr="003A611C" w:rsidRDefault="00EF6BEA" w:rsidP="003A611C">
      <w:pPr>
        <w:pStyle w:val="Teksttreci0"/>
        <w:spacing w:after="240"/>
        <w:jc w:val="both"/>
        <w:rPr>
          <w:rStyle w:val="Teksttreci"/>
          <w:rFonts w:asciiTheme="minorHAnsi" w:hAnsiTheme="minorHAnsi" w:cstheme="minorHAnsi"/>
          <w:b/>
          <w:bCs/>
          <w:sz w:val="20"/>
          <w:szCs w:val="20"/>
        </w:rPr>
      </w:pPr>
      <w:r w:rsidRPr="003A611C">
        <w:rPr>
          <w:rStyle w:val="Teksttreci"/>
          <w:rFonts w:asciiTheme="minorHAnsi" w:hAnsiTheme="minorHAnsi" w:cstheme="minorHAnsi"/>
          <w:b/>
          <w:bCs/>
          <w:sz w:val="20"/>
          <w:szCs w:val="20"/>
        </w:rPr>
        <w:t>Ogólne informacje o działkach</w:t>
      </w:r>
    </w:p>
    <w:p w14:paraId="0AD62C62" w14:textId="77777777" w:rsidR="00EF6BEA" w:rsidRPr="003A611C" w:rsidRDefault="00EF6BEA" w:rsidP="00565B3C">
      <w:pPr>
        <w:spacing w:after="120"/>
        <w:jc w:val="both"/>
        <w:rPr>
          <w:sz w:val="20"/>
          <w:szCs w:val="20"/>
        </w:rPr>
      </w:pPr>
      <w:r w:rsidRPr="003A611C">
        <w:rPr>
          <w:sz w:val="20"/>
          <w:szCs w:val="20"/>
        </w:rPr>
        <w:t>Działki przeznaczone pod inwestycję są własnością Zamawiającego. Zlokalizowane są w Szczecinie, w dzielnicy Gumieńce przy ul. Białowieskiej 7. Teren pompowni ścieków Białowieska położony jest w granicach obowiązujących miejscowych planów zagospodarowania przestrzennego, w którym zawarte są m.in. ustalenia dotyczące obsługi inżynieryjnej, tj. np.: zaopatrzenie w ciepło ustala się z indywidualnych i lokalnych źródeł energii wykorzystujących: (…) odnawialne źródła energii jak: kolektory słoneczne, pompy cieplne itp. o parametrach emisji zanieczyszczeń spełniających warunki ochrony środowiska (…) oraz instalacje fotowoltaiczne.</w:t>
      </w:r>
    </w:p>
    <w:p w14:paraId="55716752" w14:textId="77777777" w:rsidR="00EF6BEA" w:rsidRPr="003A611C" w:rsidRDefault="00EF6BEA" w:rsidP="00565B3C">
      <w:pPr>
        <w:spacing w:after="120"/>
        <w:jc w:val="both"/>
        <w:rPr>
          <w:sz w:val="20"/>
          <w:szCs w:val="20"/>
        </w:rPr>
      </w:pPr>
      <w:r w:rsidRPr="003A611C">
        <w:rPr>
          <w:sz w:val="20"/>
          <w:szCs w:val="20"/>
        </w:rPr>
        <w:t>Warunki geologiczne terenu przeznaczonego pod inwestycję są nieznane Zamawiającemu, w związku z tym Zamawiający dopuszcza wykonania badań geologicznych na koszt i ryzyko Wykonawcy.</w:t>
      </w:r>
    </w:p>
    <w:p w14:paraId="7A9585B5" w14:textId="77777777" w:rsidR="00EF6BEA" w:rsidRPr="003A611C" w:rsidRDefault="00EF6BEA" w:rsidP="00565B3C">
      <w:pPr>
        <w:spacing w:after="120"/>
        <w:jc w:val="both"/>
        <w:rPr>
          <w:sz w:val="20"/>
          <w:szCs w:val="20"/>
        </w:rPr>
      </w:pPr>
      <w:r w:rsidRPr="003A611C">
        <w:rPr>
          <w:sz w:val="20"/>
          <w:szCs w:val="20"/>
        </w:rPr>
        <w:t>Działka, na której realizowana będzie inwestycja jest częściowo zabudowana, znajdują się na niej dwa budynki (budynek pompowni ścieków oraz budynek trafostacji) oraz gęsta infrastruktura podziemna (związana z funkcjonowaniem obiektu), dlatego też przy planowaniu zagospodarowania tego terenu trzeba pamiętać, że w czasie wszelkich prac ziemnych należy zachować szczególną ostrożność. Należy maksymalnie ograniczyć prace ciężkiego sprzętu budowlanego - wykonać je za pomocą maszyn pracujących na zewnątrz wykopu, najlepiej odcinkami, a po osiągnięciu poziomu posadowienia natychmiast dno zabezpieczać betonem niskiej klasy.</w:t>
      </w:r>
    </w:p>
    <w:p w14:paraId="5537778D" w14:textId="77777777" w:rsidR="00EF6BEA" w:rsidRPr="003A611C" w:rsidRDefault="00EF6BEA" w:rsidP="003A611C">
      <w:pPr>
        <w:spacing w:after="120"/>
        <w:jc w:val="both"/>
        <w:rPr>
          <w:sz w:val="20"/>
          <w:szCs w:val="20"/>
          <w:u w:val="single"/>
        </w:rPr>
      </w:pPr>
      <w:r w:rsidRPr="003A611C">
        <w:rPr>
          <w:sz w:val="20"/>
          <w:szCs w:val="20"/>
          <w:u w:val="single"/>
        </w:rPr>
        <w:t>Zamawiający dopuszcza zastosowanie konstrukcji mocowanej do betonowych bloków balastowych.</w:t>
      </w:r>
    </w:p>
    <w:p w14:paraId="4BF22D5F" w14:textId="77777777" w:rsidR="00EF6BEA" w:rsidRPr="003A611C" w:rsidRDefault="00EF6BEA" w:rsidP="003A611C">
      <w:pPr>
        <w:pStyle w:val="Teksttreci0"/>
        <w:spacing w:after="120"/>
        <w:jc w:val="both"/>
        <w:rPr>
          <w:rStyle w:val="Teksttreci"/>
          <w:rFonts w:asciiTheme="minorHAnsi" w:hAnsiTheme="minorHAnsi" w:cstheme="minorHAnsi"/>
          <w:b/>
          <w:bCs/>
          <w:sz w:val="20"/>
          <w:szCs w:val="20"/>
        </w:rPr>
      </w:pPr>
    </w:p>
    <w:p w14:paraId="24C3647D" w14:textId="77777777" w:rsidR="00EF6BEA" w:rsidRPr="003A611C" w:rsidRDefault="00EF6BEA" w:rsidP="003A611C">
      <w:pPr>
        <w:pStyle w:val="Teksttreci0"/>
        <w:spacing w:after="120"/>
        <w:jc w:val="both"/>
        <w:rPr>
          <w:rFonts w:asciiTheme="minorHAnsi" w:hAnsiTheme="minorHAnsi" w:cstheme="minorHAnsi"/>
          <w:sz w:val="20"/>
          <w:szCs w:val="20"/>
        </w:rPr>
      </w:pPr>
      <w:r w:rsidRPr="003A611C">
        <w:rPr>
          <w:rStyle w:val="Teksttreci"/>
          <w:rFonts w:asciiTheme="minorHAnsi" w:hAnsiTheme="minorHAnsi" w:cstheme="minorHAnsi"/>
          <w:b/>
          <w:bCs/>
          <w:sz w:val="20"/>
          <w:szCs w:val="20"/>
        </w:rPr>
        <w:t>Ogólne informacje o dachach budynków</w:t>
      </w:r>
    </w:p>
    <w:p w14:paraId="76F2D41E" w14:textId="77777777" w:rsidR="00EF6BEA" w:rsidRPr="003A611C" w:rsidRDefault="00EF6BEA" w:rsidP="00565B3C">
      <w:pPr>
        <w:pStyle w:val="Teksttreci0"/>
        <w:spacing w:line="317" w:lineRule="auto"/>
        <w:jc w:val="both"/>
        <w:rPr>
          <w:rFonts w:asciiTheme="minorHAnsi" w:hAnsiTheme="minorHAnsi" w:cstheme="minorHAnsi"/>
          <w:sz w:val="20"/>
          <w:szCs w:val="20"/>
        </w:rPr>
      </w:pPr>
      <w:r w:rsidRPr="003A611C">
        <w:rPr>
          <w:rStyle w:val="Teksttreci"/>
          <w:rFonts w:asciiTheme="minorHAnsi" w:hAnsiTheme="minorHAnsi" w:cstheme="minorHAnsi"/>
          <w:sz w:val="20"/>
          <w:szCs w:val="20"/>
        </w:rPr>
        <w:t>Budynki, na których planowany jest montaż instalacji posiadają warunki techniczne umożliwiające montaż zestawu fotowoltaicznego tj.:</w:t>
      </w:r>
    </w:p>
    <w:p w14:paraId="5CC07264" w14:textId="77777777" w:rsidR="00EF6BEA" w:rsidRPr="003A611C" w:rsidRDefault="00EF6BEA" w:rsidP="003A611C">
      <w:pPr>
        <w:pStyle w:val="Teksttreci0"/>
        <w:numPr>
          <w:ilvl w:val="0"/>
          <w:numId w:val="30"/>
        </w:numPr>
        <w:tabs>
          <w:tab w:val="left" w:pos="360"/>
        </w:tabs>
        <w:spacing w:line="317" w:lineRule="auto"/>
        <w:jc w:val="both"/>
        <w:rPr>
          <w:rFonts w:asciiTheme="minorHAnsi" w:hAnsiTheme="minorHAnsi" w:cstheme="minorHAnsi"/>
          <w:sz w:val="20"/>
          <w:szCs w:val="20"/>
        </w:rPr>
      </w:pPr>
      <w:r w:rsidRPr="003A611C">
        <w:rPr>
          <w:rStyle w:val="Teksttreci"/>
          <w:rFonts w:asciiTheme="minorHAnsi" w:hAnsiTheme="minorHAnsi" w:cstheme="minorHAnsi"/>
          <w:sz w:val="20"/>
          <w:szCs w:val="20"/>
        </w:rPr>
        <w:t>stropodachy żelbetowe prefabrykowane, belki stalowe żelbetowe, papa termozgrzewalna</w:t>
      </w:r>
    </w:p>
    <w:p w14:paraId="5DF14AF5" w14:textId="77777777" w:rsidR="00EF6BEA" w:rsidRPr="003A611C" w:rsidRDefault="00EF6BEA" w:rsidP="003A611C">
      <w:pPr>
        <w:pStyle w:val="Teksttreci0"/>
        <w:numPr>
          <w:ilvl w:val="0"/>
          <w:numId w:val="30"/>
        </w:numPr>
        <w:tabs>
          <w:tab w:val="left" w:pos="360"/>
        </w:tabs>
        <w:spacing w:line="317" w:lineRule="auto"/>
        <w:jc w:val="both"/>
        <w:rPr>
          <w:rFonts w:asciiTheme="minorHAnsi" w:hAnsiTheme="minorHAnsi" w:cstheme="minorHAnsi"/>
          <w:sz w:val="20"/>
          <w:szCs w:val="20"/>
        </w:rPr>
      </w:pPr>
      <w:r w:rsidRPr="003A611C">
        <w:rPr>
          <w:rStyle w:val="Teksttreci"/>
          <w:rFonts w:asciiTheme="minorHAnsi" w:hAnsiTheme="minorHAnsi" w:cstheme="minorHAnsi"/>
          <w:sz w:val="20"/>
          <w:szCs w:val="20"/>
        </w:rPr>
        <w:t>dachy są w dobrym stanie technicznym,</w:t>
      </w:r>
    </w:p>
    <w:p w14:paraId="0CD570AC" w14:textId="77777777" w:rsidR="00EF6BEA" w:rsidRPr="003A611C" w:rsidRDefault="00EF6BEA" w:rsidP="003A611C">
      <w:pPr>
        <w:pStyle w:val="Teksttreci0"/>
        <w:numPr>
          <w:ilvl w:val="0"/>
          <w:numId w:val="30"/>
        </w:numPr>
        <w:tabs>
          <w:tab w:val="left" w:pos="360"/>
        </w:tabs>
        <w:spacing w:after="340" w:line="317" w:lineRule="auto"/>
        <w:jc w:val="both"/>
        <w:rPr>
          <w:rFonts w:asciiTheme="minorHAnsi" w:hAnsiTheme="minorHAnsi" w:cstheme="minorHAnsi"/>
          <w:sz w:val="20"/>
          <w:szCs w:val="20"/>
        </w:rPr>
      </w:pPr>
      <w:r w:rsidRPr="003A611C">
        <w:rPr>
          <w:rStyle w:val="Teksttreci"/>
          <w:rFonts w:asciiTheme="minorHAnsi" w:hAnsiTheme="minorHAnsi" w:cstheme="minorHAnsi"/>
          <w:sz w:val="20"/>
          <w:szCs w:val="20"/>
        </w:rPr>
        <w:t>pokrycie dachów wykonane jest z materiałów nie zawierających azbest</w:t>
      </w:r>
      <w:r w:rsidR="00BD1A4B" w:rsidRPr="00BD1A4B">
        <w:rPr>
          <w:rStyle w:val="Teksttreci"/>
          <w:rFonts w:asciiTheme="minorHAnsi" w:hAnsiTheme="minorHAnsi" w:cstheme="minorHAnsi"/>
          <w:color w:val="FF0000"/>
          <w:sz w:val="20"/>
          <w:szCs w:val="20"/>
        </w:rPr>
        <w:t>u</w:t>
      </w:r>
      <w:r w:rsidRPr="003A611C">
        <w:rPr>
          <w:rStyle w:val="Teksttreci"/>
          <w:rFonts w:asciiTheme="minorHAnsi" w:hAnsiTheme="minorHAnsi" w:cstheme="minorHAnsi"/>
          <w:sz w:val="20"/>
          <w:szCs w:val="20"/>
        </w:rPr>
        <w:t>.</w:t>
      </w:r>
    </w:p>
    <w:p w14:paraId="73503DE3" w14:textId="77777777" w:rsidR="00EF6BEA" w:rsidRPr="003A611C" w:rsidRDefault="00EF6BEA" w:rsidP="003A611C">
      <w:pPr>
        <w:pStyle w:val="Teksttreci0"/>
        <w:spacing w:after="120"/>
        <w:jc w:val="both"/>
        <w:rPr>
          <w:rStyle w:val="Teksttreci"/>
          <w:rFonts w:asciiTheme="minorHAnsi" w:hAnsiTheme="minorHAnsi" w:cstheme="minorHAnsi"/>
          <w:b/>
          <w:bCs/>
          <w:sz w:val="20"/>
          <w:szCs w:val="20"/>
        </w:rPr>
      </w:pPr>
      <w:bookmarkStart w:id="22" w:name="bookmark37"/>
      <w:r w:rsidRPr="003A611C">
        <w:rPr>
          <w:rStyle w:val="Teksttreci"/>
          <w:rFonts w:asciiTheme="minorHAnsi" w:hAnsiTheme="minorHAnsi" w:cstheme="minorHAnsi"/>
          <w:b/>
          <w:sz w:val="20"/>
          <w:szCs w:val="20"/>
        </w:rPr>
        <w:t>Dokumentacja projektowa</w:t>
      </w:r>
      <w:bookmarkEnd w:id="22"/>
    </w:p>
    <w:p w14:paraId="686331A3" w14:textId="77777777" w:rsidR="00EF6BEA" w:rsidRPr="003A611C" w:rsidRDefault="00EF6BEA" w:rsidP="00565B3C">
      <w:pPr>
        <w:pStyle w:val="Teksttreci0"/>
        <w:spacing w:after="380"/>
        <w:jc w:val="both"/>
        <w:rPr>
          <w:rFonts w:asciiTheme="minorHAnsi" w:hAnsiTheme="minorHAnsi" w:cstheme="minorHAnsi"/>
          <w:sz w:val="20"/>
          <w:szCs w:val="20"/>
        </w:rPr>
      </w:pPr>
      <w:r w:rsidRPr="003A611C">
        <w:rPr>
          <w:rStyle w:val="Teksttreci"/>
          <w:rFonts w:asciiTheme="minorHAnsi" w:hAnsiTheme="minorHAnsi" w:cstheme="minorHAnsi"/>
          <w:sz w:val="20"/>
          <w:szCs w:val="20"/>
        </w:rPr>
        <w:t>Realizacja zamówienia nie wymaga wcześniejszego zgłoszenia - zgodnie z art. 30 ust. 1 pkt 3 lit. b. ustawy Prawo budowlane, zgłoszenia wymagają roboty budowlane polegające na instalowaniu urządzeń o wysokości powyżej 3 m na obiektach budowlanych.</w:t>
      </w:r>
    </w:p>
    <w:p w14:paraId="407423F0" w14:textId="77777777" w:rsidR="00EF6BEA" w:rsidRPr="003A611C" w:rsidRDefault="00EF6BEA" w:rsidP="003A611C">
      <w:pPr>
        <w:pStyle w:val="Teksttreci0"/>
        <w:spacing w:after="120"/>
        <w:jc w:val="both"/>
        <w:rPr>
          <w:rStyle w:val="Teksttreci"/>
          <w:rFonts w:asciiTheme="minorHAnsi" w:hAnsiTheme="minorHAnsi" w:cstheme="minorHAnsi"/>
          <w:b/>
          <w:sz w:val="20"/>
          <w:szCs w:val="20"/>
        </w:rPr>
      </w:pPr>
      <w:bookmarkStart w:id="23" w:name="bookmark39"/>
      <w:r w:rsidRPr="003A611C">
        <w:rPr>
          <w:rStyle w:val="Teksttreci"/>
          <w:rFonts w:asciiTheme="minorHAnsi" w:hAnsiTheme="minorHAnsi" w:cstheme="minorHAnsi"/>
          <w:b/>
          <w:sz w:val="20"/>
          <w:szCs w:val="20"/>
        </w:rPr>
        <w:t>Konstrukcja wsporcza dachowa instalacji fotowoltaicznej</w:t>
      </w:r>
      <w:bookmarkEnd w:id="23"/>
    </w:p>
    <w:p w14:paraId="42939357" w14:textId="77777777" w:rsidR="00EF6BEA" w:rsidRPr="003A611C" w:rsidRDefault="00EF6BEA" w:rsidP="009B20D4">
      <w:pPr>
        <w:pStyle w:val="Teksttreci0"/>
        <w:jc w:val="both"/>
        <w:rPr>
          <w:rFonts w:asciiTheme="minorHAnsi" w:hAnsiTheme="minorHAnsi" w:cstheme="minorHAnsi"/>
          <w:sz w:val="20"/>
          <w:szCs w:val="20"/>
        </w:rPr>
      </w:pPr>
      <w:r w:rsidRPr="003A611C">
        <w:rPr>
          <w:rStyle w:val="Teksttreci"/>
          <w:rFonts w:asciiTheme="minorHAnsi" w:hAnsiTheme="minorHAnsi" w:cstheme="minorHAnsi"/>
          <w:sz w:val="20"/>
          <w:szCs w:val="20"/>
        </w:rPr>
        <w:t xml:space="preserve">Przewiduje się montaż paneli na profilach </w:t>
      </w:r>
      <w:r w:rsidR="00365924">
        <w:rPr>
          <w:rStyle w:val="Teksttreci"/>
          <w:rFonts w:asciiTheme="minorHAnsi" w:hAnsiTheme="minorHAnsi" w:cstheme="minorHAnsi"/>
          <w:sz w:val="20"/>
          <w:szCs w:val="20"/>
        </w:rPr>
        <w:t>ze stopó</w:t>
      </w:r>
      <w:r w:rsidR="004610AB">
        <w:rPr>
          <w:rStyle w:val="Teksttreci"/>
          <w:rFonts w:asciiTheme="minorHAnsi" w:hAnsiTheme="minorHAnsi" w:cstheme="minorHAnsi"/>
          <w:sz w:val="20"/>
          <w:szCs w:val="20"/>
        </w:rPr>
        <w:t>w</w:t>
      </w:r>
      <w:r w:rsidR="00365924">
        <w:rPr>
          <w:rStyle w:val="Teksttreci"/>
          <w:rFonts w:asciiTheme="minorHAnsi" w:hAnsiTheme="minorHAnsi" w:cstheme="minorHAnsi"/>
          <w:sz w:val="20"/>
          <w:szCs w:val="20"/>
        </w:rPr>
        <w:t xml:space="preserve"> </w:t>
      </w:r>
      <w:r w:rsidRPr="003A611C">
        <w:rPr>
          <w:rStyle w:val="Teksttreci"/>
          <w:rFonts w:asciiTheme="minorHAnsi" w:hAnsiTheme="minorHAnsi" w:cstheme="minorHAnsi"/>
          <w:sz w:val="20"/>
          <w:szCs w:val="20"/>
        </w:rPr>
        <w:t>aluminiowych, stali nierdzewnej (materiał zgodny z normą PN-EN 10088-1 gatunek A2 lub lepszy)</w:t>
      </w:r>
      <w:r w:rsidR="009B20D4">
        <w:rPr>
          <w:rStyle w:val="Teksttreci"/>
          <w:rFonts w:asciiTheme="minorHAnsi" w:hAnsiTheme="minorHAnsi" w:cstheme="minorHAnsi"/>
          <w:sz w:val="20"/>
          <w:szCs w:val="20"/>
        </w:rPr>
        <w:t>.</w:t>
      </w:r>
      <w:r w:rsidRPr="003A611C">
        <w:rPr>
          <w:rStyle w:val="Teksttreci"/>
          <w:rFonts w:asciiTheme="minorHAnsi" w:hAnsiTheme="minorHAnsi" w:cstheme="minorHAnsi"/>
          <w:sz w:val="20"/>
          <w:szCs w:val="20"/>
        </w:rPr>
        <w:t xml:space="preserve"> Konstrukcje wsporcze powinny być wykonane z elementów trwałych, odpornych na korozję zapewniających długą żywotność ich użytkowania. Stelaże na dachy płaskie muszą być przystosowane do różnych typów dachu. Preferowanymi systemami w tym wypadku są systemy </w:t>
      </w:r>
      <w:proofErr w:type="spellStart"/>
      <w:r w:rsidRPr="003A611C">
        <w:rPr>
          <w:rStyle w:val="Teksttreci"/>
          <w:rFonts w:asciiTheme="minorHAnsi" w:hAnsiTheme="minorHAnsi" w:cstheme="minorHAnsi"/>
          <w:sz w:val="20"/>
          <w:szCs w:val="20"/>
        </w:rPr>
        <w:t>samobalastujące</w:t>
      </w:r>
      <w:proofErr w:type="spellEnd"/>
      <w:r w:rsidRPr="003A611C">
        <w:rPr>
          <w:rStyle w:val="Teksttreci"/>
          <w:rFonts w:asciiTheme="minorHAnsi" w:hAnsiTheme="minorHAnsi" w:cstheme="minorHAnsi"/>
          <w:sz w:val="20"/>
          <w:szCs w:val="20"/>
        </w:rPr>
        <w:t>.</w:t>
      </w:r>
    </w:p>
    <w:p w14:paraId="328852B0" w14:textId="77777777" w:rsidR="00EF6BEA" w:rsidRPr="003A611C" w:rsidRDefault="00EF6BEA" w:rsidP="003A611C">
      <w:pPr>
        <w:pStyle w:val="Teksttreci0"/>
        <w:jc w:val="both"/>
        <w:rPr>
          <w:rFonts w:asciiTheme="minorHAnsi" w:hAnsiTheme="minorHAnsi" w:cstheme="minorHAnsi"/>
          <w:sz w:val="20"/>
          <w:szCs w:val="20"/>
        </w:rPr>
      </w:pPr>
      <w:r w:rsidRPr="003A611C">
        <w:rPr>
          <w:rStyle w:val="Teksttreci"/>
          <w:rFonts w:asciiTheme="minorHAnsi" w:hAnsiTheme="minorHAnsi" w:cstheme="minorHAnsi"/>
          <w:sz w:val="20"/>
          <w:szCs w:val="20"/>
        </w:rPr>
        <w:t>Instalacje należy wykonać zgodnie z normami określającymi wpływ czynników zewnętrznych dla odpowiednich stref obciążenia wiatrem i śniegiem.</w:t>
      </w:r>
    </w:p>
    <w:p w14:paraId="32D8FADC" w14:textId="77777777" w:rsidR="00EF6BEA" w:rsidRPr="003A611C" w:rsidRDefault="00EF6BEA" w:rsidP="009B20D4">
      <w:pPr>
        <w:pStyle w:val="Teksttreci0"/>
        <w:jc w:val="both"/>
        <w:rPr>
          <w:rFonts w:asciiTheme="minorHAnsi" w:hAnsiTheme="minorHAnsi" w:cstheme="minorHAnsi"/>
          <w:sz w:val="20"/>
          <w:szCs w:val="20"/>
        </w:rPr>
      </w:pPr>
      <w:r w:rsidRPr="003A611C">
        <w:rPr>
          <w:rStyle w:val="Teksttreci"/>
          <w:rFonts w:asciiTheme="minorHAnsi" w:hAnsiTheme="minorHAnsi" w:cstheme="minorHAnsi"/>
          <w:sz w:val="20"/>
          <w:szCs w:val="20"/>
        </w:rPr>
        <w:t>Konstrukcja wsporcza zainstalowana na dachu powinna być dostosowana do istniejącego poszycia dachu, w taki sposób, aby nie naruszyć jego własności użytkowych.</w:t>
      </w:r>
    </w:p>
    <w:p w14:paraId="491CAA5B" w14:textId="77777777" w:rsidR="00EF6BEA" w:rsidRPr="003A611C" w:rsidRDefault="00EF6BEA" w:rsidP="009B20D4">
      <w:pPr>
        <w:pStyle w:val="Teksttreci0"/>
        <w:spacing w:after="240"/>
        <w:jc w:val="both"/>
        <w:rPr>
          <w:rStyle w:val="Teksttreci"/>
          <w:rFonts w:asciiTheme="minorHAnsi" w:hAnsiTheme="minorHAnsi" w:cstheme="minorHAnsi"/>
          <w:sz w:val="20"/>
          <w:szCs w:val="20"/>
        </w:rPr>
      </w:pPr>
      <w:r w:rsidRPr="003A611C">
        <w:rPr>
          <w:rStyle w:val="Teksttreci"/>
          <w:rFonts w:asciiTheme="minorHAnsi" w:hAnsiTheme="minorHAnsi" w:cstheme="minorHAnsi"/>
          <w:sz w:val="20"/>
          <w:szCs w:val="20"/>
        </w:rPr>
        <w:t>Rodzaj instalowanej konstrukcji powinien być uprzednio uzgodniony z Zamawiającym oraz Inspektorem Nadzoru. Konstrukcje w układzie jednorzędowym, poziomym powinny być rozmieszczone w sposób maksymalnie wykorzystujący potencjał dachu oraz uwzględniający przejścia rewizyjne pomiędzy rzędami modułów (ścieżki techniczne).</w:t>
      </w:r>
    </w:p>
    <w:p w14:paraId="6BC03621" w14:textId="77777777" w:rsidR="00EF6BEA" w:rsidRPr="005C4268" w:rsidRDefault="00EF6BEA" w:rsidP="003A611C">
      <w:pPr>
        <w:pStyle w:val="Teksttreci0"/>
        <w:spacing w:after="120"/>
        <w:jc w:val="both"/>
        <w:rPr>
          <w:rStyle w:val="Teksttreci"/>
          <w:rFonts w:asciiTheme="minorHAnsi" w:hAnsiTheme="minorHAnsi" w:cstheme="minorHAnsi"/>
          <w:b/>
          <w:sz w:val="20"/>
          <w:szCs w:val="20"/>
        </w:rPr>
      </w:pPr>
      <w:r w:rsidRPr="005C4268">
        <w:rPr>
          <w:rStyle w:val="Teksttreci"/>
          <w:rFonts w:asciiTheme="minorHAnsi" w:hAnsiTheme="minorHAnsi" w:cstheme="minorHAnsi"/>
          <w:b/>
          <w:bCs/>
          <w:sz w:val="20"/>
          <w:szCs w:val="20"/>
        </w:rPr>
        <w:t>Konstrukcja wsporcza gruntowa instalacji fotowoltaicznej</w:t>
      </w:r>
    </w:p>
    <w:p w14:paraId="47E97E5C" w14:textId="77777777" w:rsidR="00EF6BEA" w:rsidRPr="003A611C" w:rsidRDefault="00EF6BEA" w:rsidP="009B20D4">
      <w:pPr>
        <w:jc w:val="both"/>
        <w:rPr>
          <w:sz w:val="20"/>
          <w:szCs w:val="20"/>
        </w:rPr>
      </w:pPr>
      <w:r w:rsidRPr="003A611C">
        <w:rPr>
          <w:sz w:val="20"/>
          <w:szCs w:val="20"/>
        </w:rPr>
        <w:lastRenderedPageBreak/>
        <w:t>Konstrukcje montażowe, wykorzystane przez Wykonawcę w procesie realizacji przedmiotu zamówienia muszą spełniać łącznie następujące warunki:</w:t>
      </w:r>
    </w:p>
    <w:p w14:paraId="63A15853" w14:textId="77777777" w:rsidR="00EF6BEA" w:rsidRPr="003A611C" w:rsidRDefault="00EF6BEA" w:rsidP="005C4268">
      <w:pPr>
        <w:pStyle w:val="Akapitzlist"/>
        <w:numPr>
          <w:ilvl w:val="0"/>
          <w:numId w:val="31"/>
        </w:numPr>
        <w:spacing w:before="120" w:after="0" w:line="360" w:lineRule="auto"/>
        <w:ind w:left="567" w:hanging="283"/>
        <w:jc w:val="both"/>
        <w:rPr>
          <w:sz w:val="20"/>
          <w:szCs w:val="20"/>
        </w:rPr>
      </w:pPr>
      <w:r w:rsidRPr="003A611C">
        <w:rPr>
          <w:sz w:val="20"/>
          <w:szCs w:val="20"/>
        </w:rPr>
        <w:t>Konstrukcje wykonane ze stali cynkowanej ogniowo, zgodnie z normą PN - EN ISO 1461 i klasą korozyjności nie mniejszą niż C4 zgodnie z kategoriami korozyjności według PN-EN ISO 12944-2; zabezpieczenie cynkowe konstrukcji musi posiadać klasę korozyjności gwarantującą minimum 20 letnią odporność na korozję;</w:t>
      </w:r>
    </w:p>
    <w:p w14:paraId="3FC65E3D" w14:textId="77777777" w:rsidR="00EF6BEA" w:rsidRDefault="00EF6BEA" w:rsidP="005C4268">
      <w:pPr>
        <w:pStyle w:val="Akapitzlist"/>
        <w:numPr>
          <w:ilvl w:val="0"/>
          <w:numId w:val="31"/>
        </w:numPr>
        <w:spacing w:before="120" w:after="0" w:line="360" w:lineRule="auto"/>
        <w:ind w:left="567" w:hanging="283"/>
        <w:jc w:val="both"/>
        <w:rPr>
          <w:sz w:val="20"/>
          <w:szCs w:val="20"/>
        </w:rPr>
      </w:pPr>
      <w:r w:rsidRPr="003A611C">
        <w:rPr>
          <w:sz w:val="20"/>
          <w:szCs w:val="20"/>
        </w:rPr>
        <w:t>Sposób posadowienia dostosowany do podłoża, uzależniony od wyników badań geotechnicznych gruntu działek;</w:t>
      </w:r>
    </w:p>
    <w:p w14:paraId="381A2E31" w14:textId="77777777" w:rsidR="00360E1F" w:rsidRPr="006576C8" w:rsidRDefault="00360E1F" w:rsidP="005C4268">
      <w:pPr>
        <w:pStyle w:val="Akapitzlist"/>
        <w:numPr>
          <w:ilvl w:val="0"/>
          <w:numId w:val="31"/>
        </w:numPr>
        <w:spacing w:before="120" w:after="0" w:line="360" w:lineRule="auto"/>
        <w:ind w:left="567" w:hanging="283"/>
        <w:jc w:val="both"/>
        <w:rPr>
          <w:sz w:val="20"/>
          <w:szCs w:val="20"/>
        </w:rPr>
      </w:pPr>
      <w:r w:rsidRPr="006576C8">
        <w:rPr>
          <w:sz w:val="20"/>
          <w:szCs w:val="20"/>
        </w:rPr>
        <w:t>Dolna krawędź modułu fotowoltaicznego ok. 20 cm od powierzchni terenu</w:t>
      </w:r>
      <w:r w:rsidR="00C44C72" w:rsidRPr="006576C8">
        <w:rPr>
          <w:sz w:val="20"/>
          <w:szCs w:val="20"/>
        </w:rPr>
        <w:t xml:space="preserve">, dla instalacji montowanej na </w:t>
      </w:r>
      <w:proofErr w:type="spellStart"/>
      <w:r w:rsidR="00C44C72" w:rsidRPr="006576C8">
        <w:rPr>
          <w:sz w:val="20"/>
          <w:szCs w:val="20"/>
        </w:rPr>
        <w:t>agrotkaninie</w:t>
      </w:r>
      <w:proofErr w:type="spellEnd"/>
      <w:r w:rsidR="00C44C72" w:rsidRPr="006576C8">
        <w:rPr>
          <w:sz w:val="20"/>
          <w:szCs w:val="20"/>
        </w:rPr>
        <w:t xml:space="preserve"> i ok. 40-50 cm dla instalacji montowanej na skarpie;</w:t>
      </w:r>
    </w:p>
    <w:p w14:paraId="5F6AD415" w14:textId="77777777" w:rsidR="00EF6BEA" w:rsidRPr="003A611C" w:rsidRDefault="00EF6BEA" w:rsidP="005C4268">
      <w:pPr>
        <w:pStyle w:val="Akapitzlist"/>
        <w:numPr>
          <w:ilvl w:val="0"/>
          <w:numId w:val="31"/>
        </w:numPr>
        <w:spacing w:before="120" w:after="0" w:line="360" w:lineRule="auto"/>
        <w:ind w:left="567" w:hanging="283"/>
        <w:jc w:val="both"/>
        <w:rPr>
          <w:sz w:val="20"/>
          <w:szCs w:val="20"/>
        </w:rPr>
      </w:pPr>
      <w:r w:rsidRPr="003A611C">
        <w:rPr>
          <w:sz w:val="20"/>
          <w:szCs w:val="20"/>
        </w:rPr>
        <w:t>Konstrukcja wsporcza powinna umożliwiać takie mocowanie modułów do konstrukcji, które nie przenosi obciążeń (powstałych np. w skutek oddziaływania temperatury na konstrukcję, czy też podnoszenia/opadania gruntów podczas odwilży) konstrukcji bezpośrednio na moduły;</w:t>
      </w:r>
    </w:p>
    <w:p w14:paraId="20571202" w14:textId="77777777" w:rsidR="00EF6BEA" w:rsidRPr="003A611C" w:rsidRDefault="00EF6BEA" w:rsidP="005C4268">
      <w:pPr>
        <w:pStyle w:val="Akapitzlist"/>
        <w:numPr>
          <w:ilvl w:val="0"/>
          <w:numId w:val="31"/>
        </w:numPr>
        <w:spacing w:before="120" w:after="0" w:line="360" w:lineRule="auto"/>
        <w:ind w:left="567" w:hanging="283"/>
        <w:jc w:val="both"/>
        <w:rPr>
          <w:sz w:val="20"/>
          <w:szCs w:val="20"/>
        </w:rPr>
      </w:pPr>
      <w:r w:rsidRPr="003A611C">
        <w:rPr>
          <w:sz w:val="20"/>
          <w:szCs w:val="20"/>
        </w:rPr>
        <w:t>Konstrukcja wsporcza powinna posiadać gwarancję na wady ukryte na okres minimum 10 lat.</w:t>
      </w:r>
    </w:p>
    <w:p w14:paraId="475A8B2D" w14:textId="77777777" w:rsidR="00EF6BEA" w:rsidRPr="003A611C" w:rsidRDefault="00EF6BEA" w:rsidP="003A611C">
      <w:pPr>
        <w:pStyle w:val="Akapitzlist"/>
        <w:ind w:left="360"/>
        <w:jc w:val="both"/>
        <w:rPr>
          <w:sz w:val="20"/>
          <w:szCs w:val="20"/>
        </w:rPr>
      </w:pPr>
    </w:p>
    <w:p w14:paraId="779A1CE1" w14:textId="77777777" w:rsidR="00EF6BEA" w:rsidRPr="009B20D4" w:rsidRDefault="00EF6BEA" w:rsidP="009B20D4">
      <w:pPr>
        <w:jc w:val="both"/>
        <w:rPr>
          <w:sz w:val="20"/>
          <w:szCs w:val="20"/>
        </w:rPr>
      </w:pPr>
      <w:r w:rsidRPr="009B20D4">
        <w:rPr>
          <w:sz w:val="20"/>
          <w:szCs w:val="20"/>
        </w:rPr>
        <w:t>Wymaga się aby Wykonawca zastosował w konstrukcji wysokowartościowe materiały zapewniające jej długoletnie (25 lat) i nienaganne funkcjonowanie.</w:t>
      </w:r>
    </w:p>
    <w:p w14:paraId="6E52D447" w14:textId="77777777" w:rsidR="00EF6BEA" w:rsidRPr="009B20D4" w:rsidRDefault="00EF6BEA" w:rsidP="009B20D4">
      <w:pPr>
        <w:jc w:val="both"/>
        <w:rPr>
          <w:sz w:val="20"/>
          <w:szCs w:val="20"/>
        </w:rPr>
      </w:pPr>
      <w:r w:rsidRPr="009B20D4">
        <w:rPr>
          <w:sz w:val="20"/>
          <w:szCs w:val="20"/>
        </w:rPr>
        <w:t>Konstrukcja nośna (konstrukcja stojakowa) dla modułów fotowoltaicznych powinna składać się z:</w:t>
      </w:r>
    </w:p>
    <w:p w14:paraId="7AA6A166" w14:textId="77777777" w:rsidR="00EF6BEA" w:rsidRPr="003A611C" w:rsidRDefault="00EF6BEA" w:rsidP="005C4268">
      <w:pPr>
        <w:pStyle w:val="Akapitzlist"/>
        <w:numPr>
          <w:ilvl w:val="0"/>
          <w:numId w:val="32"/>
        </w:numPr>
        <w:spacing w:before="120" w:after="0" w:line="360" w:lineRule="auto"/>
        <w:ind w:left="567" w:hanging="283"/>
        <w:jc w:val="both"/>
        <w:rPr>
          <w:sz w:val="20"/>
          <w:szCs w:val="20"/>
        </w:rPr>
      </w:pPr>
      <w:r w:rsidRPr="003A611C">
        <w:rPr>
          <w:sz w:val="20"/>
          <w:szCs w:val="20"/>
        </w:rPr>
        <w:t xml:space="preserve">ocynkowanej, stalowej ramy, </w:t>
      </w:r>
    </w:p>
    <w:p w14:paraId="658ABEC3" w14:textId="77777777" w:rsidR="00EF6BEA" w:rsidRPr="003A611C" w:rsidRDefault="00EF6BEA" w:rsidP="005C4268">
      <w:pPr>
        <w:pStyle w:val="Akapitzlist"/>
        <w:numPr>
          <w:ilvl w:val="0"/>
          <w:numId w:val="32"/>
        </w:numPr>
        <w:spacing w:before="120" w:after="0" w:line="360" w:lineRule="auto"/>
        <w:ind w:left="567" w:hanging="283"/>
        <w:jc w:val="both"/>
        <w:rPr>
          <w:sz w:val="20"/>
          <w:szCs w:val="20"/>
        </w:rPr>
      </w:pPr>
      <w:r w:rsidRPr="003A611C">
        <w:rPr>
          <w:sz w:val="20"/>
          <w:szCs w:val="20"/>
        </w:rPr>
        <w:t>aluminiowych, poziomych lub pionowych belek nośnych,</w:t>
      </w:r>
    </w:p>
    <w:p w14:paraId="16C530A9" w14:textId="77777777" w:rsidR="00EF6BEA" w:rsidRPr="003A611C" w:rsidRDefault="00EF6BEA" w:rsidP="005C4268">
      <w:pPr>
        <w:pStyle w:val="Akapitzlist"/>
        <w:numPr>
          <w:ilvl w:val="0"/>
          <w:numId w:val="32"/>
        </w:numPr>
        <w:spacing w:before="120" w:after="0" w:line="360" w:lineRule="auto"/>
        <w:ind w:left="567" w:hanging="283"/>
        <w:jc w:val="both"/>
        <w:rPr>
          <w:sz w:val="20"/>
          <w:szCs w:val="20"/>
        </w:rPr>
      </w:pPr>
      <w:r w:rsidRPr="003A611C">
        <w:rPr>
          <w:sz w:val="20"/>
          <w:szCs w:val="20"/>
        </w:rPr>
        <w:t>elementów mocujących (elementów łączących) ze stali szlachetnej lub aluminium.</w:t>
      </w:r>
    </w:p>
    <w:p w14:paraId="25E87380" w14:textId="77777777" w:rsidR="00EF6BEA" w:rsidRPr="009B20D4" w:rsidRDefault="00EF6BEA" w:rsidP="009B20D4">
      <w:pPr>
        <w:jc w:val="both"/>
        <w:rPr>
          <w:sz w:val="20"/>
          <w:szCs w:val="20"/>
        </w:rPr>
      </w:pPr>
      <w:r w:rsidRPr="009B20D4">
        <w:rPr>
          <w:sz w:val="20"/>
          <w:szCs w:val="20"/>
        </w:rPr>
        <w:t xml:space="preserve">Łączenie elementów z różnych materiałów wymaga specjalnego zabezpieczenia przed powstawaniem ognisk korozji. </w:t>
      </w:r>
    </w:p>
    <w:p w14:paraId="61A3C080" w14:textId="77777777" w:rsidR="00EF6BEA" w:rsidRPr="003A611C" w:rsidRDefault="00EF6BEA" w:rsidP="003A611C">
      <w:pPr>
        <w:pStyle w:val="Akapitzlist"/>
        <w:ind w:left="360"/>
        <w:jc w:val="both"/>
        <w:rPr>
          <w:sz w:val="20"/>
          <w:szCs w:val="20"/>
        </w:rPr>
      </w:pPr>
    </w:p>
    <w:p w14:paraId="621CE7E2" w14:textId="77777777" w:rsidR="00EF6BEA" w:rsidRPr="009B20D4" w:rsidRDefault="00EF6BEA" w:rsidP="009B20D4">
      <w:pPr>
        <w:jc w:val="both"/>
        <w:rPr>
          <w:b/>
          <w:sz w:val="20"/>
          <w:szCs w:val="20"/>
        </w:rPr>
      </w:pPr>
      <w:r w:rsidRPr="009B20D4">
        <w:rPr>
          <w:sz w:val="20"/>
          <w:szCs w:val="20"/>
        </w:rPr>
        <w:t>Rama stalowa powinna zostać osadzona w gruncie za pomocą urządzeń, przy czym głębokość osadzenia zależy od charakterystycznych warunków panujących na Terenie Budowy i ustalana jest w oparciu o nośność gruntu oraz obciążenie śniegiem i wiatrem oraz pozostałe czynniki możliwe do przewidzenia w kontekście prowadzonych prac montażowych</w:t>
      </w:r>
      <w:r w:rsidRPr="009B20D4">
        <w:rPr>
          <w:b/>
          <w:sz w:val="20"/>
          <w:szCs w:val="20"/>
        </w:rPr>
        <w:t>.  W ramie stalowej należy przewidzieć otwory do podłączenia instalacji uziemiającej.</w:t>
      </w:r>
    </w:p>
    <w:p w14:paraId="09F8ACD6" w14:textId="77777777" w:rsidR="00EF6BEA" w:rsidRPr="009B20D4" w:rsidRDefault="00EF6BEA" w:rsidP="009B20D4">
      <w:pPr>
        <w:jc w:val="both"/>
        <w:rPr>
          <w:sz w:val="20"/>
          <w:szCs w:val="20"/>
        </w:rPr>
      </w:pPr>
      <w:r w:rsidRPr="009B20D4">
        <w:rPr>
          <w:sz w:val="20"/>
          <w:szCs w:val="20"/>
        </w:rPr>
        <w:t>Krata z profili aluminiowych osadzana jest na zamontowanej ramie stalowej. Krata ta jest przymocowywana do ramy stalowej za pomocą zestawu wspornikowego.</w:t>
      </w:r>
    </w:p>
    <w:p w14:paraId="240B3827" w14:textId="77777777" w:rsidR="00EF6BEA" w:rsidRPr="003A611C" w:rsidRDefault="00EF6BEA" w:rsidP="009B20D4">
      <w:pPr>
        <w:spacing w:line="360" w:lineRule="auto"/>
        <w:jc w:val="both"/>
        <w:rPr>
          <w:sz w:val="20"/>
          <w:szCs w:val="20"/>
        </w:rPr>
      </w:pPr>
      <w:r w:rsidRPr="003A611C">
        <w:rPr>
          <w:sz w:val="20"/>
          <w:szCs w:val="20"/>
        </w:rPr>
        <w:t>W zależności od rozwiązań zaproponowanych w Projekcie przez Wykonawcę, powinien on wziąć przynajmniej pod uwagę następujące sposoby osadzenia konstrukcji wsporczej pod moduły fotowoltaiczne i falowniki ( w zależności od istniejących warunków gruntowych):</w:t>
      </w:r>
    </w:p>
    <w:p w14:paraId="5D7602AA" w14:textId="77777777" w:rsidR="00EF6BEA" w:rsidRPr="003A611C" w:rsidRDefault="00EF6BEA" w:rsidP="003A611C">
      <w:pPr>
        <w:numPr>
          <w:ilvl w:val="0"/>
          <w:numId w:val="33"/>
        </w:numPr>
        <w:spacing w:after="0" w:line="360" w:lineRule="auto"/>
        <w:ind w:left="714" w:hanging="357"/>
        <w:jc w:val="both"/>
        <w:rPr>
          <w:sz w:val="20"/>
          <w:szCs w:val="20"/>
        </w:rPr>
      </w:pPr>
      <w:r w:rsidRPr="003A611C">
        <w:rPr>
          <w:sz w:val="20"/>
          <w:szCs w:val="20"/>
        </w:rPr>
        <w:t>opierająca się na pojedynczych stalowych podporach wbijanych w podłoże,</w:t>
      </w:r>
    </w:p>
    <w:p w14:paraId="13510D13" w14:textId="77777777" w:rsidR="00EF6BEA" w:rsidRPr="003A611C" w:rsidRDefault="00EF6BEA" w:rsidP="003A611C">
      <w:pPr>
        <w:numPr>
          <w:ilvl w:val="0"/>
          <w:numId w:val="33"/>
        </w:numPr>
        <w:spacing w:after="0" w:line="360" w:lineRule="auto"/>
        <w:ind w:left="714" w:hanging="357"/>
        <w:jc w:val="both"/>
        <w:rPr>
          <w:sz w:val="20"/>
          <w:szCs w:val="20"/>
        </w:rPr>
      </w:pPr>
      <w:r w:rsidRPr="003A611C">
        <w:rPr>
          <w:sz w:val="20"/>
          <w:szCs w:val="20"/>
        </w:rPr>
        <w:t>opierająca się na kilku stalowych podporach (ilość podpór uzależniona od ilości mocowanych modułów) wbijanych w podłoże,</w:t>
      </w:r>
    </w:p>
    <w:p w14:paraId="276F5929" w14:textId="77777777" w:rsidR="00EF6BEA" w:rsidRPr="003A611C" w:rsidRDefault="00EF6BEA" w:rsidP="003A611C">
      <w:pPr>
        <w:numPr>
          <w:ilvl w:val="0"/>
          <w:numId w:val="33"/>
        </w:numPr>
        <w:spacing w:after="0" w:line="360" w:lineRule="auto"/>
        <w:ind w:left="714" w:hanging="357"/>
        <w:jc w:val="both"/>
        <w:rPr>
          <w:sz w:val="20"/>
          <w:szCs w:val="20"/>
        </w:rPr>
      </w:pPr>
      <w:r w:rsidRPr="003A611C">
        <w:rPr>
          <w:sz w:val="20"/>
          <w:szCs w:val="20"/>
        </w:rPr>
        <w:t>opierająca się na dwóch podporach montowana do betonu,</w:t>
      </w:r>
    </w:p>
    <w:p w14:paraId="75BC49C4" w14:textId="77777777" w:rsidR="00EF6BEA" w:rsidRPr="003A611C" w:rsidRDefault="00EF6BEA" w:rsidP="003A611C">
      <w:pPr>
        <w:numPr>
          <w:ilvl w:val="0"/>
          <w:numId w:val="33"/>
        </w:numPr>
        <w:spacing w:after="0" w:line="360" w:lineRule="auto"/>
        <w:ind w:left="714" w:hanging="357"/>
        <w:jc w:val="both"/>
        <w:rPr>
          <w:sz w:val="20"/>
          <w:szCs w:val="20"/>
        </w:rPr>
      </w:pPr>
      <w:r w:rsidRPr="003A611C">
        <w:rPr>
          <w:sz w:val="20"/>
          <w:szCs w:val="20"/>
        </w:rPr>
        <w:t>opierająca się na dwóch podporach, mocowana na płytach betonowych.</w:t>
      </w:r>
    </w:p>
    <w:p w14:paraId="5366D62B" w14:textId="77777777" w:rsidR="00EF6BEA" w:rsidRDefault="00EF6BEA" w:rsidP="009B20D4">
      <w:pPr>
        <w:spacing w:before="120"/>
        <w:jc w:val="both"/>
        <w:rPr>
          <w:sz w:val="20"/>
          <w:szCs w:val="20"/>
        </w:rPr>
      </w:pPr>
      <w:r w:rsidRPr="003A611C">
        <w:rPr>
          <w:sz w:val="20"/>
          <w:szCs w:val="20"/>
        </w:rPr>
        <w:lastRenderedPageBreak/>
        <w:t xml:space="preserve">Niezależnie od zastosowanego rodzaju konstrukcji moduły fotowoltaiczne należy mocować bezpośrednio do szyn aluminiowych nie dopuszcza się bezpośrednio pod modułami szyn ze stali ocynkowanej.  </w:t>
      </w:r>
    </w:p>
    <w:p w14:paraId="2B33141A" w14:textId="77777777" w:rsidR="00EF6BEA" w:rsidRPr="00144494" w:rsidRDefault="00EF6BEA" w:rsidP="003A611C">
      <w:pPr>
        <w:pStyle w:val="Nagwek50"/>
        <w:keepNext/>
        <w:keepLines/>
        <w:jc w:val="both"/>
        <w:rPr>
          <w:rFonts w:asciiTheme="minorHAnsi" w:hAnsiTheme="minorHAnsi" w:cstheme="minorHAnsi"/>
          <w:b w:val="0"/>
          <w:bCs w:val="0"/>
        </w:rPr>
      </w:pPr>
      <w:bookmarkStart w:id="24" w:name="bookmark41"/>
      <w:r w:rsidRPr="00144494">
        <w:rPr>
          <w:rStyle w:val="Nagwek5"/>
          <w:rFonts w:asciiTheme="minorHAnsi" w:hAnsiTheme="minorHAnsi" w:cstheme="minorHAnsi"/>
          <w:b/>
          <w:bCs/>
        </w:rPr>
        <w:t>Założenia do projektowania</w:t>
      </w:r>
      <w:bookmarkEnd w:id="24"/>
    </w:p>
    <w:p w14:paraId="6196F32C" w14:textId="77777777" w:rsidR="00EF6BEA" w:rsidRPr="003A611C" w:rsidRDefault="00EF6BEA" w:rsidP="009B20D4">
      <w:pPr>
        <w:pStyle w:val="Teksttreci0"/>
        <w:jc w:val="both"/>
        <w:rPr>
          <w:rFonts w:asciiTheme="minorHAnsi" w:hAnsiTheme="minorHAnsi" w:cstheme="minorHAnsi"/>
          <w:sz w:val="20"/>
          <w:szCs w:val="20"/>
        </w:rPr>
      </w:pPr>
      <w:r w:rsidRPr="003A611C">
        <w:rPr>
          <w:rStyle w:val="Teksttreci"/>
          <w:rFonts w:asciiTheme="minorHAnsi" w:hAnsiTheme="minorHAnsi" w:cstheme="minorHAnsi"/>
          <w:sz w:val="20"/>
          <w:szCs w:val="20"/>
        </w:rPr>
        <w:t xml:space="preserve">Wykonawca zobowiązany jest do opracowania dokumentacji projektowej wielobranżowej, uzyskania w imieniu </w:t>
      </w:r>
      <w:r w:rsidR="004610AB">
        <w:rPr>
          <w:rStyle w:val="Teksttreci"/>
          <w:rFonts w:asciiTheme="minorHAnsi" w:hAnsiTheme="minorHAnsi" w:cstheme="minorHAnsi"/>
          <w:sz w:val="20"/>
          <w:szCs w:val="20"/>
        </w:rPr>
        <w:t>Z</w:t>
      </w:r>
      <w:r w:rsidRPr="003A611C">
        <w:rPr>
          <w:rStyle w:val="Teksttreci"/>
          <w:rFonts w:asciiTheme="minorHAnsi" w:hAnsiTheme="minorHAnsi" w:cstheme="minorHAnsi"/>
          <w:sz w:val="20"/>
          <w:szCs w:val="20"/>
        </w:rPr>
        <w:t>amawiającego wszystkich niezbędnych uzgodnień i dokumentów technicznych potrzebnych do wykonania przedmiotu zamówienia.</w:t>
      </w:r>
      <w:r w:rsidR="004610AB">
        <w:rPr>
          <w:rStyle w:val="Teksttreci"/>
          <w:rFonts w:asciiTheme="minorHAnsi" w:hAnsiTheme="minorHAnsi" w:cstheme="minorHAnsi"/>
          <w:sz w:val="20"/>
          <w:szCs w:val="20"/>
        </w:rPr>
        <w:t xml:space="preserve"> Zamawiający wymaga </w:t>
      </w:r>
      <w:r w:rsidR="00596206">
        <w:rPr>
          <w:rStyle w:val="Teksttreci"/>
          <w:rFonts w:asciiTheme="minorHAnsi" w:hAnsiTheme="minorHAnsi" w:cstheme="minorHAnsi"/>
          <w:sz w:val="20"/>
          <w:szCs w:val="20"/>
        </w:rPr>
        <w:t>przedłożenia przez Wykonawcę kosztorysu ofertowego na projektowane roboty</w:t>
      </w:r>
    </w:p>
    <w:p w14:paraId="76FBD4FE" w14:textId="77777777" w:rsidR="00EF6BEA" w:rsidRPr="003A611C" w:rsidRDefault="00EF6BEA" w:rsidP="009B20D4">
      <w:pPr>
        <w:pStyle w:val="Teksttreci0"/>
        <w:jc w:val="both"/>
        <w:rPr>
          <w:rFonts w:asciiTheme="minorHAnsi" w:hAnsiTheme="minorHAnsi" w:cstheme="minorHAnsi"/>
          <w:sz w:val="20"/>
          <w:szCs w:val="20"/>
        </w:rPr>
      </w:pPr>
      <w:r w:rsidRPr="003A611C">
        <w:rPr>
          <w:rStyle w:val="Teksttreci"/>
          <w:rFonts w:asciiTheme="minorHAnsi" w:hAnsiTheme="minorHAnsi" w:cstheme="minorHAnsi"/>
          <w:sz w:val="20"/>
          <w:szCs w:val="20"/>
        </w:rPr>
        <w:t xml:space="preserve">Przed opracowaniem rozmieszczenia paneli fotowoltaicznych niezbędna jest </w:t>
      </w:r>
      <w:r w:rsidRPr="003A611C">
        <w:rPr>
          <w:rStyle w:val="Teksttreci"/>
          <w:rFonts w:asciiTheme="minorHAnsi" w:hAnsiTheme="minorHAnsi" w:cstheme="minorHAnsi"/>
          <w:b/>
          <w:bCs/>
          <w:sz w:val="20"/>
          <w:szCs w:val="20"/>
        </w:rPr>
        <w:t xml:space="preserve">wizja lokalna </w:t>
      </w:r>
      <w:r w:rsidRPr="003A611C">
        <w:rPr>
          <w:rStyle w:val="Teksttreci"/>
          <w:rFonts w:asciiTheme="minorHAnsi" w:hAnsiTheme="minorHAnsi" w:cstheme="minorHAnsi"/>
          <w:sz w:val="20"/>
          <w:szCs w:val="20"/>
        </w:rPr>
        <w:t>oraz uzgodnienia lokalizacji elementów układu z Zamawiającym oraz ocena stanu technicznego budynku i instalacji, zwłaszcza elektrycznej.</w:t>
      </w:r>
    </w:p>
    <w:p w14:paraId="362717B3" w14:textId="77777777" w:rsidR="00EF6BEA" w:rsidRPr="003A611C" w:rsidRDefault="00EF6BEA" w:rsidP="009B20D4">
      <w:pPr>
        <w:pStyle w:val="Teksttreci0"/>
        <w:jc w:val="both"/>
        <w:rPr>
          <w:rFonts w:asciiTheme="minorHAnsi" w:hAnsiTheme="minorHAnsi" w:cstheme="minorHAnsi"/>
          <w:sz w:val="20"/>
          <w:szCs w:val="20"/>
        </w:rPr>
      </w:pPr>
      <w:r w:rsidRPr="003A611C">
        <w:rPr>
          <w:rStyle w:val="Teksttreci"/>
          <w:rFonts w:asciiTheme="minorHAnsi" w:hAnsiTheme="minorHAnsi" w:cstheme="minorHAnsi"/>
          <w:sz w:val="20"/>
          <w:szCs w:val="20"/>
        </w:rPr>
        <w:t>Zamawiający wymaga również przedłożenia do akceptacji rysunków wykonawczych i projektu wykonawczego przed ich skierowaniem do realizacji, w aspekcie ich zgodności z ustaleniami Programu Funkcjonalno-Użytkowego i umowy.</w:t>
      </w:r>
    </w:p>
    <w:p w14:paraId="14C4F895" w14:textId="77777777" w:rsidR="00EF6BEA" w:rsidRDefault="00EF6BEA" w:rsidP="00360E1F">
      <w:pPr>
        <w:pStyle w:val="Teksttreci0"/>
        <w:spacing w:before="120"/>
        <w:jc w:val="both"/>
        <w:rPr>
          <w:rStyle w:val="Teksttreci"/>
          <w:rFonts w:asciiTheme="minorHAnsi" w:hAnsiTheme="minorHAnsi" w:cstheme="minorHAnsi"/>
          <w:sz w:val="20"/>
          <w:szCs w:val="20"/>
        </w:rPr>
      </w:pPr>
      <w:r w:rsidRPr="003A611C">
        <w:rPr>
          <w:rStyle w:val="Teksttreci"/>
          <w:rFonts w:asciiTheme="minorHAnsi" w:hAnsiTheme="minorHAnsi" w:cstheme="minorHAnsi"/>
          <w:sz w:val="20"/>
          <w:szCs w:val="20"/>
        </w:rPr>
        <w:t>Ponadto wykonawca powinien zapewnić wykonanie - w uzgodnieniu z Zamawiającym:</w:t>
      </w:r>
    </w:p>
    <w:p w14:paraId="63813BB3" w14:textId="77777777" w:rsidR="00EF6BEA" w:rsidRPr="003A611C" w:rsidRDefault="00EF6BEA" w:rsidP="003A611C">
      <w:pPr>
        <w:pStyle w:val="Teksttreci0"/>
        <w:numPr>
          <w:ilvl w:val="0"/>
          <w:numId w:val="34"/>
        </w:numPr>
        <w:spacing w:after="120"/>
        <w:ind w:hanging="357"/>
        <w:jc w:val="both"/>
        <w:rPr>
          <w:rStyle w:val="Teksttreci"/>
          <w:rFonts w:asciiTheme="minorHAnsi" w:hAnsiTheme="minorHAnsi" w:cstheme="minorHAnsi"/>
          <w:sz w:val="20"/>
          <w:szCs w:val="20"/>
        </w:rPr>
      </w:pPr>
      <w:r w:rsidRPr="003A611C">
        <w:rPr>
          <w:rStyle w:val="Teksttreci"/>
          <w:rFonts w:asciiTheme="minorHAnsi" w:hAnsiTheme="minorHAnsi" w:cstheme="minorHAnsi"/>
          <w:sz w:val="20"/>
          <w:szCs w:val="20"/>
        </w:rPr>
        <w:t>harmonogramu realizacji inwestycji,</w:t>
      </w:r>
    </w:p>
    <w:p w14:paraId="6FDC3E7B" w14:textId="77777777" w:rsidR="00EF6BEA" w:rsidRPr="003A611C" w:rsidRDefault="00EF6BEA" w:rsidP="003A611C">
      <w:pPr>
        <w:pStyle w:val="Teksttreci0"/>
        <w:numPr>
          <w:ilvl w:val="0"/>
          <w:numId w:val="34"/>
        </w:numPr>
        <w:spacing w:after="120"/>
        <w:ind w:hanging="357"/>
        <w:jc w:val="both"/>
        <w:rPr>
          <w:rStyle w:val="Teksttreci"/>
          <w:rFonts w:asciiTheme="minorHAnsi" w:hAnsiTheme="minorHAnsi" w:cstheme="minorHAnsi"/>
          <w:sz w:val="20"/>
          <w:szCs w:val="20"/>
        </w:rPr>
      </w:pPr>
      <w:r w:rsidRPr="003A611C">
        <w:rPr>
          <w:rStyle w:val="Teksttreci"/>
          <w:rFonts w:asciiTheme="minorHAnsi" w:hAnsiTheme="minorHAnsi" w:cstheme="minorHAnsi"/>
          <w:sz w:val="20"/>
          <w:szCs w:val="20"/>
        </w:rPr>
        <w:t>harmonogramu odbiorów,</w:t>
      </w:r>
    </w:p>
    <w:p w14:paraId="6F55E992" w14:textId="77777777" w:rsidR="00EF6BEA" w:rsidRPr="003A611C" w:rsidRDefault="00EF6BEA" w:rsidP="003A611C">
      <w:pPr>
        <w:pStyle w:val="Teksttreci0"/>
        <w:numPr>
          <w:ilvl w:val="0"/>
          <w:numId w:val="34"/>
        </w:numPr>
        <w:spacing w:after="120"/>
        <w:ind w:hanging="357"/>
        <w:jc w:val="both"/>
        <w:rPr>
          <w:rStyle w:val="Teksttreci"/>
          <w:rFonts w:asciiTheme="minorHAnsi" w:hAnsiTheme="minorHAnsi" w:cstheme="minorHAnsi"/>
          <w:sz w:val="20"/>
          <w:szCs w:val="20"/>
        </w:rPr>
      </w:pPr>
      <w:r w:rsidRPr="003A611C">
        <w:rPr>
          <w:rStyle w:val="Teksttreci"/>
          <w:rFonts w:asciiTheme="minorHAnsi" w:hAnsiTheme="minorHAnsi" w:cstheme="minorHAnsi"/>
          <w:sz w:val="20"/>
          <w:szCs w:val="20"/>
        </w:rPr>
        <w:t>harmonogramu płatności,</w:t>
      </w:r>
    </w:p>
    <w:p w14:paraId="4DEE6DAA" w14:textId="77777777" w:rsidR="00EF6BEA" w:rsidRPr="003A611C" w:rsidRDefault="00EF6BEA" w:rsidP="003A611C">
      <w:pPr>
        <w:pStyle w:val="Teksttreci0"/>
        <w:numPr>
          <w:ilvl w:val="0"/>
          <w:numId w:val="34"/>
        </w:numPr>
        <w:spacing w:after="120"/>
        <w:ind w:hanging="357"/>
        <w:jc w:val="both"/>
        <w:rPr>
          <w:rFonts w:asciiTheme="minorHAnsi" w:hAnsiTheme="minorHAnsi" w:cstheme="minorHAnsi"/>
          <w:sz w:val="20"/>
          <w:szCs w:val="20"/>
        </w:rPr>
      </w:pPr>
      <w:r w:rsidRPr="003A611C">
        <w:rPr>
          <w:rStyle w:val="Teksttreci"/>
          <w:rFonts w:asciiTheme="minorHAnsi" w:hAnsiTheme="minorHAnsi" w:cstheme="minorHAnsi"/>
          <w:sz w:val="20"/>
          <w:szCs w:val="20"/>
        </w:rPr>
        <w:t>planu organizacji i technologii</w:t>
      </w:r>
      <w:r w:rsidRPr="003A611C">
        <w:rPr>
          <w:rStyle w:val="Teksttreci"/>
          <w:rFonts w:asciiTheme="minorHAnsi" w:hAnsiTheme="minorHAnsi" w:cstheme="minorHAnsi"/>
          <w:sz w:val="20"/>
          <w:szCs w:val="20"/>
        </w:rPr>
        <w:tab/>
        <w:t>robót.</w:t>
      </w:r>
    </w:p>
    <w:p w14:paraId="4EF1F4B0" w14:textId="77777777" w:rsidR="00EF6BEA" w:rsidRPr="003A611C" w:rsidRDefault="00EF6BEA" w:rsidP="009B20D4">
      <w:pPr>
        <w:pStyle w:val="Teksttreci0"/>
        <w:spacing w:after="340"/>
        <w:jc w:val="both"/>
        <w:rPr>
          <w:rFonts w:asciiTheme="minorHAnsi" w:hAnsiTheme="minorHAnsi" w:cstheme="minorHAnsi"/>
          <w:sz w:val="20"/>
          <w:szCs w:val="20"/>
        </w:rPr>
      </w:pPr>
      <w:r w:rsidRPr="003A611C">
        <w:rPr>
          <w:rStyle w:val="Teksttreci"/>
          <w:rFonts w:asciiTheme="minorHAnsi" w:hAnsiTheme="minorHAnsi" w:cstheme="minorHAnsi"/>
          <w:sz w:val="20"/>
          <w:szCs w:val="20"/>
        </w:rPr>
        <w:t xml:space="preserve">Wykonawca przy wykonywaniu dokumentacji projektowej jest zobowiązany </w:t>
      </w:r>
      <w:r w:rsidRPr="003A611C">
        <w:rPr>
          <w:rStyle w:val="Teksttreci"/>
          <w:rFonts w:asciiTheme="minorHAnsi" w:hAnsiTheme="minorHAnsi" w:cstheme="minorHAnsi"/>
          <w:sz w:val="20"/>
          <w:szCs w:val="20"/>
          <w:u w:val="single"/>
        </w:rPr>
        <w:t xml:space="preserve">we własnym zakresie </w:t>
      </w:r>
      <w:r w:rsidRPr="003A611C">
        <w:rPr>
          <w:rStyle w:val="Teksttreci"/>
          <w:rFonts w:asciiTheme="minorHAnsi" w:hAnsiTheme="minorHAnsi" w:cstheme="minorHAnsi"/>
          <w:sz w:val="20"/>
          <w:szCs w:val="20"/>
        </w:rPr>
        <w:t>do weryfikacji przekazanych przez Zamawiającego danych oraz informowania Zamawiającego o zauważonych w nich występujących istotnych rozbieżnościach w odniesieniu do stanu faktycznego. Dane techniczne do opracowania dokumentacji projektowej instalacji, dotyczące budynku i ich wyposażenia, Wykonawca pozyskuje z własnych pomiarów.</w:t>
      </w:r>
    </w:p>
    <w:p w14:paraId="3344ED4A" w14:textId="77777777" w:rsidR="000849BC" w:rsidRPr="006576C8" w:rsidRDefault="000849BC" w:rsidP="00540FAD">
      <w:pPr>
        <w:pStyle w:val="Teksttreci0"/>
        <w:spacing w:after="340"/>
        <w:jc w:val="both"/>
        <w:rPr>
          <w:rStyle w:val="Teksttreci"/>
          <w:rFonts w:asciiTheme="minorHAnsi" w:hAnsiTheme="minorHAnsi" w:cstheme="minorHAnsi"/>
          <w:b/>
        </w:rPr>
      </w:pPr>
      <w:r w:rsidRPr="006576C8">
        <w:rPr>
          <w:rStyle w:val="Teksttreci"/>
          <w:rFonts w:asciiTheme="minorHAnsi" w:hAnsiTheme="minorHAnsi" w:cstheme="minorHAnsi"/>
          <w:b/>
          <w:sz w:val="20"/>
          <w:szCs w:val="20"/>
        </w:rPr>
        <w:t>Wycinka drzew</w:t>
      </w:r>
    </w:p>
    <w:p w14:paraId="764FF231" w14:textId="77777777" w:rsidR="000849BC" w:rsidRPr="006576C8" w:rsidRDefault="000849BC" w:rsidP="00540FAD">
      <w:pPr>
        <w:pStyle w:val="Teksttreci0"/>
        <w:spacing w:after="340"/>
        <w:jc w:val="both"/>
        <w:rPr>
          <w:rStyle w:val="Teksttreci"/>
          <w:rFonts w:asciiTheme="minorHAnsi" w:hAnsiTheme="minorHAnsi" w:cstheme="minorHAnsi"/>
          <w:sz w:val="20"/>
          <w:szCs w:val="20"/>
        </w:rPr>
      </w:pPr>
      <w:r w:rsidRPr="006576C8">
        <w:rPr>
          <w:rStyle w:val="Teksttreci"/>
          <w:rFonts w:asciiTheme="minorHAnsi" w:hAnsiTheme="minorHAnsi" w:cstheme="minorHAnsi"/>
          <w:sz w:val="20"/>
          <w:szCs w:val="20"/>
        </w:rPr>
        <w:t xml:space="preserve">Należy dążyć do </w:t>
      </w:r>
      <w:r w:rsidR="004A0661" w:rsidRPr="006576C8">
        <w:rPr>
          <w:rStyle w:val="Teksttreci"/>
          <w:rFonts w:asciiTheme="minorHAnsi" w:hAnsiTheme="minorHAnsi" w:cstheme="minorHAnsi"/>
          <w:sz w:val="20"/>
          <w:szCs w:val="20"/>
        </w:rPr>
        <w:t>eliminacji lub ograniczenia wycin</w:t>
      </w:r>
      <w:r w:rsidR="009A7F20" w:rsidRPr="006576C8">
        <w:rPr>
          <w:rStyle w:val="Teksttreci"/>
          <w:rFonts w:asciiTheme="minorHAnsi" w:hAnsiTheme="minorHAnsi" w:cstheme="minorHAnsi"/>
          <w:sz w:val="20"/>
          <w:szCs w:val="20"/>
        </w:rPr>
        <w:t>ek</w:t>
      </w:r>
      <w:r w:rsidR="004A0661" w:rsidRPr="006576C8">
        <w:rPr>
          <w:rStyle w:val="Teksttreci"/>
          <w:rFonts w:asciiTheme="minorHAnsi" w:hAnsiTheme="minorHAnsi" w:cstheme="minorHAnsi"/>
          <w:sz w:val="20"/>
          <w:szCs w:val="20"/>
        </w:rPr>
        <w:t xml:space="preserve"> do minimum. W przypadku konieczności wycinki drzew, Zamawiający dokona wszelkich formalności przed odpowiednimi instytucjami, w celu uzyskania zgody na wycinkę. </w:t>
      </w:r>
      <w:r w:rsidR="00BE47F3" w:rsidRPr="006576C8">
        <w:rPr>
          <w:rStyle w:val="Teksttreci"/>
          <w:rFonts w:asciiTheme="minorHAnsi" w:hAnsiTheme="minorHAnsi" w:cstheme="minorHAnsi"/>
          <w:sz w:val="20"/>
          <w:szCs w:val="20"/>
        </w:rPr>
        <w:t>Do obowiązków</w:t>
      </w:r>
      <w:r w:rsidR="004A0661" w:rsidRPr="006576C8">
        <w:rPr>
          <w:rStyle w:val="Teksttreci"/>
          <w:rFonts w:asciiTheme="minorHAnsi" w:hAnsiTheme="minorHAnsi" w:cstheme="minorHAnsi"/>
          <w:sz w:val="20"/>
          <w:szCs w:val="20"/>
        </w:rPr>
        <w:t xml:space="preserve"> Wykonawcy będzie </w:t>
      </w:r>
      <w:r w:rsidR="00BE47F3" w:rsidRPr="006576C8">
        <w:rPr>
          <w:rStyle w:val="Teksttreci"/>
          <w:rFonts w:asciiTheme="minorHAnsi" w:hAnsiTheme="minorHAnsi" w:cstheme="minorHAnsi"/>
          <w:sz w:val="20"/>
          <w:szCs w:val="20"/>
        </w:rPr>
        <w:t>przeprowadzenie</w:t>
      </w:r>
      <w:r w:rsidR="004A0661" w:rsidRPr="006576C8">
        <w:rPr>
          <w:rStyle w:val="Teksttreci"/>
          <w:rFonts w:asciiTheme="minorHAnsi" w:hAnsiTheme="minorHAnsi" w:cstheme="minorHAnsi"/>
          <w:sz w:val="20"/>
          <w:szCs w:val="20"/>
        </w:rPr>
        <w:t xml:space="preserve"> prac wycinkowych i nasadzenia zastępcze</w:t>
      </w:r>
      <w:r w:rsidR="009A7F20" w:rsidRPr="006576C8">
        <w:rPr>
          <w:rStyle w:val="Teksttreci"/>
          <w:rFonts w:asciiTheme="minorHAnsi" w:hAnsiTheme="minorHAnsi" w:cstheme="minorHAnsi"/>
          <w:sz w:val="20"/>
          <w:szCs w:val="20"/>
        </w:rPr>
        <w:t xml:space="preserve"> (na terenie obiektu)</w:t>
      </w:r>
      <w:r w:rsidR="004A0661" w:rsidRPr="006576C8">
        <w:rPr>
          <w:rStyle w:val="Teksttreci"/>
          <w:rFonts w:asciiTheme="minorHAnsi" w:hAnsiTheme="minorHAnsi" w:cstheme="minorHAnsi"/>
          <w:sz w:val="20"/>
          <w:szCs w:val="20"/>
        </w:rPr>
        <w:t xml:space="preserve"> oraz związana z tym </w:t>
      </w:r>
      <w:r w:rsidR="006E395D" w:rsidRPr="006576C8">
        <w:rPr>
          <w:rStyle w:val="Teksttreci"/>
          <w:rFonts w:asciiTheme="minorHAnsi" w:hAnsiTheme="minorHAnsi" w:cstheme="minorHAnsi"/>
          <w:sz w:val="20"/>
          <w:szCs w:val="20"/>
        </w:rPr>
        <w:t xml:space="preserve">trzyletnia </w:t>
      </w:r>
      <w:r w:rsidR="004A0661" w:rsidRPr="006576C8">
        <w:rPr>
          <w:rStyle w:val="Teksttreci"/>
          <w:rFonts w:asciiTheme="minorHAnsi" w:hAnsiTheme="minorHAnsi" w:cstheme="minorHAnsi"/>
          <w:sz w:val="20"/>
          <w:szCs w:val="20"/>
        </w:rPr>
        <w:t>pielęgnacja zgodnie z decyzją administracyjną</w:t>
      </w:r>
      <w:r w:rsidR="00C07672" w:rsidRPr="006576C8">
        <w:rPr>
          <w:rStyle w:val="Teksttreci"/>
          <w:rFonts w:asciiTheme="minorHAnsi" w:hAnsiTheme="minorHAnsi" w:cstheme="minorHAnsi"/>
          <w:sz w:val="20"/>
          <w:szCs w:val="20"/>
        </w:rPr>
        <w:t>.</w:t>
      </w:r>
      <w:r w:rsidR="00540FAD" w:rsidRPr="006576C8">
        <w:rPr>
          <w:rStyle w:val="Teksttreci"/>
          <w:rFonts w:asciiTheme="minorHAnsi" w:hAnsiTheme="minorHAnsi" w:cstheme="minorHAnsi"/>
          <w:sz w:val="20"/>
          <w:szCs w:val="20"/>
        </w:rPr>
        <w:t xml:space="preserve"> </w:t>
      </w:r>
      <w:r w:rsidR="00D1182E" w:rsidRPr="006576C8">
        <w:rPr>
          <w:rStyle w:val="Teksttreci"/>
          <w:rFonts w:asciiTheme="minorHAnsi" w:hAnsiTheme="minorHAnsi" w:cstheme="minorHAnsi"/>
          <w:sz w:val="20"/>
          <w:szCs w:val="20"/>
        </w:rPr>
        <w:t>Drewno z wycinki będzie stanow</w:t>
      </w:r>
      <w:r w:rsidR="009A7F20" w:rsidRPr="006576C8">
        <w:rPr>
          <w:rStyle w:val="Teksttreci"/>
          <w:rFonts w:asciiTheme="minorHAnsi" w:hAnsiTheme="minorHAnsi" w:cstheme="minorHAnsi"/>
          <w:sz w:val="20"/>
          <w:szCs w:val="20"/>
        </w:rPr>
        <w:t xml:space="preserve">ić będzie własność Zamawiającego. </w:t>
      </w:r>
      <w:r w:rsidR="004A0661" w:rsidRPr="006576C8">
        <w:rPr>
          <w:rStyle w:val="Teksttreci"/>
          <w:rFonts w:asciiTheme="minorHAnsi" w:hAnsiTheme="minorHAnsi" w:cstheme="minorHAnsi"/>
          <w:sz w:val="20"/>
          <w:szCs w:val="20"/>
        </w:rPr>
        <w:t xml:space="preserve"> </w:t>
      </w:r>
    </w:p>
    <w:p w14:paraId="740B387C" w14:textId="77777777" w:rsidR="000849BC" w:rsidRDefault="004A0661" w:rsidP="00540FAD">
      <w:r>
        <w:t xml:space="preserve"> </w:t>
      </w:r>
    </w:p>
    <w:p w14:paraId="6D82E275" w14:textId="77777777" w:rsidR="00BD1B23" w:rsidRPr="00091ACF" w:rsidRDefault="00091ACF" w:rsidP="00091ACF">
      <w:pPr>
        <w:pStyle w:val="Teksttreci0"/>
        <w:spacing w:after="340"/>
        <w:jc w:val="both"/>
        <w:rPr>
          <w:rStyle w:val="Teksttreci"/>
          <w:rFonts w:asciiTheme="minorHAnsi" w:hAnsiTheme="minorHAnsi" w:cstheme="minorHAnsi"/>
          <w:b/>
          <w:sz w:val="20"/>
          <w:szCs w:val="20"/>
        </w:rPr>
      </w:pPr>
      <w:r w:rsidRPr="00091ACF">
        <w:rPr>
          <w:rStyle w:val="Teksttreci"/>
          <w:rFonts w:asciiTheme="minorHAnsi" w:hAnsiTheme="minorHAnsi" w:cstheme="minorHAnsi"/>
          <w:b/>
          <w:sz w:val="20"/>
          <w:szCs w:val="20"/>
        </w:rPr>
        <w:t>Wytyczne projektowe – instalacje fotowoltaiczne</w:t>
      </w:r>
    </w:p>
    <w:p w14:paraId="5136949E" w14:textId="77777777" w:rsidR="00EF6BEA" w:rsidRPr="003A611C" w:rsidRDefault="00EF6BEA" w:rsidP="003A611C">
      <w:pPr>
        <w:pStyle w:val="Teksttreci0"/>
        <w:jc w:val="both"/>
        <w:rPr>
          <w:rStyle w:val="Teksttreci"/>
          <w:rFonts w:asciiTheme="minorHAnsi" w:hAnsiTheme="minorHAnsi" w:cstheme="minorHAnsi"/>
          <w:sz w:val="20"/>
          <w:szCs w:val="20"/>
        </w:rPr>
      </w:pPr>
      <w:r w:rsidRPr="003A611C">
        <w:rPr>
          <w:rStyle w:val="Teksttreci"/>
          <w:rFonts w:asciiTheme="minorHAnsi" w:hAnsiTheme="minorHAnsi" w:cstheme="minorHAnsi"/>
          <w:sz w:val="20"/>
          <w:szCs w:val="20"/>
        </w:rPr>
        <w:t>Montaż paneli fotowoltaicznych przewidziany jest na dachach oraz na gruncie.</w:t>
      </w:r>
    </w:p>
    <w:p w14:paraId="35F063D1" w14:textId="77777777" w:rsidR="00EF6BEA" w:rsidRPr="003A611C" w:rsidRDefault="00EF6BEA" w:rsidP="003A611C">
      <w:pPr>
        <w:pStyle w:val="Teksttreci0"/>
        <w:jc w:val="both"/>
        <w:rPr>
          <w:rFonts w:asciiTheme="minorHAnsi" w:hAnsiTheme="minorHAnsi" w:cstheme="minorHAnsi"/>
          <w:sz w:val="20"/>
          <w:szCs w:val="20"/>
        </w:rPr>
      </w:pPr>
    </w:p>
    <w:p w14:paraId="62320A69" w14:textId="77777777" w:rsidR="00EF6BEA" w:rsidRPr="003A611C" w:rsidRDefault="00EF6BEA" w:rsidP="003A611C">
      <w:pPr>
        <w:pStyle w:val="Teksttreci0"/>
        <w:jc w:val="both"/>
        <w:rPr>
          <w:rFonts w:asciiTheme="minorHAnsi" w:hAnsiTheme="minorHAnsi" w:cstheme="minorHAnsi"/>
          <w:sz w:val="20"/>
          <w:szCs w:val="20"/>
        </w:rPr>
      </w:pPr>
      <w:r w:rsidRPr="003A611C">
        <w:rPr>
          <w:rFonts w:asciiTheme="minorHAnsi" w:hAnsiTheme="minorHAnsi" w:cstheme="minorHAnsi"/>
          <w:sz w:val="20"/>
          <w:szCs w:val="20"/>
        </w:rPr>
        <w:t>Instalacje dachowe:</w:t>
      </w:r>
    </w:p>
    <w:p w14:paraId="34C654E8" w14:textId="77777777" w:rsidR="00EF6BEA" w:rsidRPr="003A611C" w:rsidRDefault="00EF6BEA" w:rsidP="003A611C">
      <w:pPr>
        <w:pStyle w:val="Teksttreci0"/>
        <w:numPr>
          <w:ilvl w:val="0"/>
          <w:numId w:val="27"/>
        </w:numPr>
        <w:tabs>
          <w:tab w:val="left" w:pos="356"/>
        </w:tabs>
        <w:spacing w:line="312" w:lineRule="auto"/>
        <w:ind w:left="360" w:hanging="360"/>
        <w:jc w:val="both"/>
        <w:rPr>
          <w:rFonts w:asciiTheme="minorHAnsi" w:hAnsiTheme="minorHAnsi" w:cstheme="minorHAnsi"/>
          <w:sz w:val="20"/>
          <w:szCs w:val="20"/>
        </w:rPr>
      </w:pPr>
      <w:r w:rsidRPr="003A611C">
        <w:rPr>
          <w:rStyle w:val="Teksttreci"/>
          <w:rFonts w:asciiTheme="minorHAnsi" w:hAnsiTheme="minorHAnsi" w:cstheme="minorHAnsi"/>
          <w:sz w:val="20"/>
          <w:szCs w:val="20"/>
        </w:rPr>
        <w:t>kąt pochylenia paneli - należy zastosować optymalny kąt pochylenia, niezmienny dla ekspozycji paneli w ciągu całego roku, zawierający się w przedziale od 15° do 20° (dla systemu mocowania paneli z balastem maksymalny kąt pochylenia paneli wynosi 15</w:t>
      </w:r>
      <w:r w:rsidRPr="003A611C">
        <w:rPr>
          <w:rStyle w:val="Teksttreci"/>
          <w:rFonts w:asciiTheme="minorHAnsi" w:hAnsiTheme="minorHAnsi" w:cstheme="minorHAnsi"/>
          <w:sz w:val="20"/>
          <w:szCs w:val="20"/>
          <w:vertAlign w:val="superscript"/>
        </w:rPr>
        <w:t>0</w:t>
      </w:r>
      <w:r w:rsidRPr="003A611C">
        <w:rPr>
          <w:rStyle w:val="Teksttreci"/>
          <w:rFonts w:asciiTheme="minorHAnsi" w:hAnsiTheme="minorHAnsi" w:cstheme="minorHAnsi"/>
          <w:sz w:val="20"/>
          <w:szCs w:val="20"/>
        </w:rPr>
        <w:t>, a dla systemu kotwionego 20</w:t>
      </w:r>
      <w:r w:rsidRPr="003A611C">
        <w:rPr>
          <w:rStyle w:val="Teksttreci"/>
          <w:rFonts w:asciiTheme="minorHAnsi" w:hAnsiTheme="minorHAnsi" w:cstheme="minorHAnsi"/>
          <w:sz w:val="20"/>
          <w:szCs w:val="20"/>
          <w:vertAlign w:val="superscript"/>
        </w:rPr>
        <w:t>0</w:t>
      </w:r>
      <w:r w:rsidRPr="003A611C">
        <w:rPr>
          <w:rStyle w:val="Teksttreci"/>
          <w:rFonts w:asciiTheme="minorHAnsi" w:hAnsiTheme="minorHAnsi" w:cstheme="minorHAnsi"/>
          <w:sz w:val="20"/>
          <w:szCs w:val="20"/>
        </w:rPr>
        <w:t>,</w:t>
      </w:r>
    </w:p>
    <w:p w14:paraId="37B41E4D" w14:textId="77777777" w:rsidR="00EF6BEA" w:rsidRPr="003A611C" w:rsidRDefault="00EF6BEA" w:rsidP="003A611C">
      <w:pPr>
        <w:pStyle w:val="Teksttreci0"/>
        <w:numPr>
          <w:ilvl w:val="0"/>
          <w:numId w:val="27"/>
        </w:numPr>
        <w:tabs>
          <w:tab w:val="left" w:pos="356"/>
        </w:tabs>
        <w:spacing w:line="312" w:lineRule="auto"/>
        <w:ind w:left="360" w:hanging="360"/>
        <w:jc w:val="both"/>
        <w:rPr>
          <w:rFonts w:asciiTheme="minorHAnsi" w:hAnsiTheme="minorHAnsi" w:cstheme="minorHAnsi"/>
          <w:sz w:val="20"/>
          <w:szCs w:val="20"/>
        </w:rPr>
      </w:pPr>
      <w:r w:rsidRPr="003A611C">
        <w:rPr>
          <w:rStyle w:val="Teksttreci"/>
          <w:rFonts w:asciiTheme="minorHAnsi" w:hAnsiTheme="minorHAnsi" w:cstheme="minorHAnsi"/>
          <w:sz w:val="20"/>
          <w:szCs w:val="20"/>
        </w:rPr>
        <w:t>kąt azymutu paneli - należy zastosować optymalny kąt azymutu względem kierunku południowo-zachodniego, z ewentualnym odchyleniem, gwarantującym wymaganą sprawność i efektywną pracę instalacji paneli fotowoltaicznych w skali całego roku,</w:t>
      </w:r>
    </w:p>
    <w:p w14:paraId="13FB3788" w14:textId="77777777" w:rsidR="00EF6BEA" w:rsidRPr="003A611C" w:rsidRDefault="00EF6BEA" w:rsidP="003A611C">
      <w:pPr>
        <w:pStyle w:val="Teksttreci0"/>
        <w:numPr>
          <w:ilvl w:val="0"/>
          <w:numId w:val="27"/>
        </w:numPr>
        <w:tabs>
          <w:tab w:val="left" w:pos="356"/>
          <w:tab w:val="left" w:pos="365"/>
        </w:tabs>
        <w:spacing w:line="312" w:lineRule="auto"/>
        <w:ind w:left="360" w:hanging="360"/>
        <w:jc w:val="both"/>
        <w:rPr>
          <w:rFonts w:asciiTheme="minorHAnsi" w:hAnsiTheme="minorHAnsi" w:cstheme="minorHAnsi"/>
          <w:sz w:val="20"/>
          <w:szCs w:val="20"/>
        </w:rPr>
      </w:pPr>
      <w:r w:rsidRPr="003A611C">
        <w:rPr>
          <w:rStyle w:val="Teksttreci"/>
          <w:rFonts w:asciiTheme="minorHAnsi" w:hAnsiTheme="minorHAnsi" w:cstheme="minorHAnsi"/>
          <w:sz w:val="20"/>
          <w:szCs w:val="20"/>
        </w:rPr>
        <w:t>projekt powinien przewidywać włączenie instalacji paneli fotowoltaicznych w istniejącą instalację</w:t>
      </w:r>
      <w:r w:rsidRPr="003A611C">
        <w:rPr>
          <w:rFonts w:asciiTheme="minorHAnsi" w:hAnsiTheme="minorHAnsi" w:cstheme="minorHAnsi"/>
          <w:sz w:val="20"/>
          <w:szCs w:val="20"/>
        </w:rPr>
        <w:t xml:space="preserve"> </w:t>
      </w:r>
      <w:r w:rsidRPr="003A611C">
        <w:rPr>
          <w:rStyle w:val="Teksttreci"/>
          <w:rFonts w:asciiTheme="minorHAnsi" w:hAnsiTheme="minorHAnsi" w:cstheme="minorHAnsi"/>
          <w:sz w:val="20"/>
          <w:szCs w:val="20"/>
        </w:rPr>
        <w:t xml:space="preserve">elektryczną </w:t>
      </w:r>
      <w:r w:rsidRPr="003A611C">
        <w:rPr>
          <w:rStyle w:val="Teksttreci"/>
          <w:rFonts w:asciiTheme="minorHAnsi" w:hAnsiTheme="minorHAnsi" w:cstheme="minorHAnsi"/>
          <w:sz w:val="20"/>
          <w:szCs w:val="20"/>
        </w:rPr>
        <w:tab/>
        <w:t>budynku,</w:t>
      </w:r>
      <w:r w:rsidR="00FF5DD7">
        <w:rPr>
          <w:rStyle w:val="Teksttreci"/>
          <w:rFonts w:asciiTheme="minorHAnsi" w:hAnsiTheme="minorHAnsi" w:cstheme="minorHAnsi"/>
          <w:sz w:val="20"/>
          <w:szCs w:val="20"/>
        </w:rPr>
        <w:t xml:space="preserve"> zasilaną z rozdzielnicy głównej ( sekcja nr</w:t>
      </w:r>
      <w:r w:rsidR="00091ACF">
        <w:rPr>
          <w:rStyle w:val="Teksttreci"/>
          <w:rFonts w:asciiTheme="minorHAnsi" w:hAnsiTheme="minorHAnsi" w:cstheme="minorHAnsi"/>
          <w:sz w:val="20"/>
          <w:szCs w:val="20"/>
        </w:rPr>
        <w:t xml:space="preserve"> </w:t>
      </w:r>
      <w:r w:rsidR="00FF5DD7">
        <w:rPr>
          <w:rStyle w:val="Teksttreci"/>
          <w:rFonts w:asciiTheme="minorHAnsi" w:hAnsiTheme="minorHAnsi" w:cstheme="minorHAnsi"/>
          <w:sz w:val="20"/>
          <w:szCs w:val="20"/>
        </w:rPr>
        <w:t xml:space="preserve">1 </w:t>
      </w:r>
      <w:r w:rsidR="00132E36">
        <w:rPr>
          <w:rStyle w:val="Teksttreci"/>
          <w:rFonts w:asciiTheme="minorHAnsi" w:hAnsiTheme="minorHAnsi" w:cstheme="minorHAnsi"/>
          <w:sz w:val="20"/>
          <w:szCs w:val="20"/>
        </w:rPr>
        <w:t xml:space="preserve"> i</w:t>
      </w:r>
      <w:r w:rsidR="00FF5DD7">
        <w:rPr>
          <w:rStyle w:val="Teksttreci"/>
          <w:rFonts w:asciiTheme="minorHAnsi" w:hAnsiTheme="minorHAnsi" w:cstheme="minorHAnsi"/>
          <w:sz w:val="20"/>
          <w:szCs w:val="20"/>
        </w:rPr>
        <w:t xml:space="preserve"> nr</w:t>
      </w:r>
      <w:r w:rsidR="00091ACF">
        <w:rPr>
          <w:rStyle w:val="Teksttreci"/>
          <w:rFonts w:asciiTheme="minorHAnsi" w:hAnsiTheme="minorHAnsi" w:cstheme="minorHAnsi"/>
          <w:sz w:val="20"/>
          <w:szCs w:val="20"/>
        </w:rPr>
        <w:t xml:space="preserve"> </w:t>
      </w:r>
      <w:r w:rsidR="00FF5DD7">
        <w:rPr>
          <w:rStyle w:val="Teksttreci"/>
          <w:rFonts w:asciiTheme="minorHAnsi" w:hAnsiTheme="minorHAnsi" w:cstheme="minorHAnsi"/>
          <w:sz w:val="20"/>
          <w:szCs w:val="20"/>
        </w:rPr>
        <w:t>2)</w:t>
      </w:r>
    </w:p>
    <w:p w14:paraId="278E21CB" w14:textId="77777777" w:rsidR="00EF6BEA" w:rsidRPr="003A611C" w:rsidRDefault="00EF6BEA" w:rsidP="003A611C">
      <w:pPr>
        <w:pStyle w:val="Teksttreci0"/>
        <w:numPr>
          <w:ilvl w:val="0"/>
          <w:numId w:val="27"/>
        </w:numPr>
        <w:tabs>
          <w:tab w:val="left" w:pos="356"/>
          <w:tab w:val="left" w:pos="365"/>
          <w:tab w:val="left" w:pos="5114"/>
        </w:tabs>
        <w:spacing w:line="312" w:lineRule="auto"/>
        <w:ind w:left="360" w:hanging="360"/>
        <w:jc w:val="both"/>
        <w:rPr>
          <w:rFonts w:asciiTheme="minorHAnsi" w:hAnsiTheme="minorHAnsi" w:cstheme="minorHAnsi"/>
          <w:sz w:val="20"/>
          <w:szCs w:val="20"/>
        </w:rPr>
      </w:pPr>
      <w:r w:rsidRPr="003A611C">
        <w:rPr>
          <w:rStyle w:val="Teksttreci"/>
          <w:rFonts w:asciiTheme="minorHAnsi" w:hAnsiTheme="minorHAnsi" w:cstheme="minorHAnsi"/>
          <w:sz w:val="20"/>
          <w:szCs w:val="20"/>
        </w:rPr>
        <w:t>projekt powinien zawierać niezbędne obliczenia, rysunki: schematy i rzuty, karty katalogowe</w:t>
      </w:r>
      <w:r w:rsidRPr="003A611C">
        <w:rPr>
          <w:rFonts w:asciiTheme="minorHAnsi" w:hAnsiTheme="minorHAnsi" w:cstheme="minorHAnsi"/>
          <w:sz w:val="20"/>
          <w:szCs w:val="20"/>
        </w:rPr>
        <w:t xml:space="preserve"> </w:t>
      </w:r>
      <w:r w:rsidRPr="003A611C">
        <w:rPr>
          <w:rStyle w:val="Teksttreci"/>
          <w:rFonts w:asciiTheme="minorHAnsi" w:hAnsiTheme="minorHAnsi" w:cstheme="minorHAnsi"/>
          <w:sz w:val="20"/>
          <w:szCs w:val="20"/>
        </w:rPr>
        <w:t xml:space="preserve">podstawowych </w:t>
      </w:r>
      <w:r w:rsidRPr="003A611C">
        <w:rPr>
          <w:rStyle w:val="Teksttreci"/>
          <w:rFonts w:asciiTheme="minorHAnsi" w:hAnsiTheme="minorHAnsi" w:cstheme="minorHAnsi"/>
          <w:sz w:val="20"/>
          <w:szCs w:val="20"/>
        </w:rPr>
        <w:tab/>
        <w:t>urządzeń oraz wszelkie oświadczenia wymagane prawem,</w:t>
      </w:r>
    </w:p>
    <w:p w14:paraId="12B323DE" w14:textId="77777777" w:rsidR="00EF6BEA" w:rsidRPr="003A611C" w:rsidRDefault="00EF6BEA" w:rsidP="003A611C">
      <w:pPr>
        <w:pStyle w:val="Teksttreci0"/>
        <w:numPr>
          <w:ilvl w:val="0"/>
          <w:numId w:val="27"/>
        </w:numPr>
        <w:tabs>
          <w:tab w:val="left" w:pos="356"/>
        </w:tabs>
        <w:spacing w:line="312" w:lineRule="auto"/>
        <w:ind w:left="360" w:hanging="360"/>
        <w:jc w:val="both"/>
        <w:rPr>
          <w:rFonts w:asciiTheme="minorHAnsi" w:hAnsiTheme="minorHAnsi" w:cstheme="minorHAnsi"/>
          <w:sz w:val="20"/>
          <w:szCs w:val="20"/>
        </w:rPr>
      </w:pPr>
      <w:r w:rsidRPr="003A611C">
        <w:rPr>
          <w:rStyle w:val="Teksttreci"/>
          <w:rFonts w:asciiTheme="minorHAnsi" w:hAnsiTheme="minorHAnsi" w:cstheme="minorHAnsi"/>
          <w:sz w:val="20"/>
          <w:szCs w:val="20"/>
        </w:rPr>
        <w:lastRenderedPageBreak/>
        <w:t>projekt konstrukcji wsporczej układu PV powinien zawierać rysunki ustawienia paneli fotowoltaicznych pod optymalnym kątem. Konstrukcja powinna być wykonana z aluminium lub stali nierdzewnej, odporna na korozję i promieniowanie UV bez konieczności stosowania powłok i farb zabezpieczających,</w:t>
      </w:r>
    </w:p>
    <w:p w14:paraId="7D73BB2F" w14:textId="77777777" w:rsidR="00EF6BEA" w:rsidRPr="003A611C" w:rsidRDefault="00EF6BEA" w:rsidP="003A611C">
      <w:pPr>
        <w:pStyle w:val="Teksttreci0"/>
        <w:numPr>
          <w:ilvl w:val="0"/>
          <w:numId w:val="27"/>
        </w:numPr>
        <w:tabs>
          <w:tab w:val="left" w:pos="356"/>
        </w:tabs>
        <w:spacing w:line="312" w:lineRule="auto"/>
        <w:ind w:left="360" w:hanging="360"/>
        <w:jc w:val="both"/>
        <w:rPr>
          <w:rFonts w:asciiTheme="minorHAnsi" w:hAnsiTheme="minorHAnsi" w:cstheme="minorHAnsi"/>
          <w:sz w:val="20"/>
          <w:szCs w:val="20"/>
        </w:rPr>
      </w:pPr>
      <w:r w:rsidRPr="003A611C">
        <w:rPr>
          <w:rStyle w:val="Teksttreci"/>
          <w:rFonts w:asciiTheme="minorHAnsi" w:hAnsiTheme="minorHAnsi" w:cstheme="minorHAnsi"/>
          <w:sz w:val="20"/>
          <w:szCs w:val="20"/>
        </w:rPr>
        <w:t>należy zabezpieczyć elewację (w zależności gdzie będą prowadzone przewody) przed przeciekaniem na skutek wiercenia wszelakich otworów,</w:t>
      </w:r>
      <w:r w:rsidR="00786E91">
        <w:rPr>
          <w:rStyle w:val="Teksttreci"/>
          <w:rFonts w:asciiTheme="minorHAnsi" w:hAnsiTheme="minorHAnsi" w:cstheme="minorHAnsi"/>
          <w:sz w:val="20"/>
          <w:szCs w:val="20"/>
        </w:rPr>
        <w:t xml:space="preserve"> zabrania się ingerowania w poszycie dachowe</w:t>
      </w:r>
    </w:p>
    <w:p w14:paraId="5BE0FB79" w14:textId="77777777" w:rsidR="00EF6BEA" w:rsidRPr="003A611C" w:rsidRDefault="00EF6BEA" w:rsidP="003A611C">
      <w:pPr>
        <w:pStyle w:val="Teksttreci0"/>
        <w:numPr>
          <w:ilvl w:val="0"/>
          <w:numId w:val="27"/>
        </w:numPr>
        <w:tabs>
          <w:tab w:val="left" w:pos="356"/>
        </w:tabs>
        <w:spacing w:line="312" w:lineRule="auto"/>
        <w:ind w:left="360" w:hanging="360"/>
        <w:jc w:val="both"/>
        <w:rPr>
          <w:rFonts w:asciiTheme="minorHAnsi" w:hAnsiTheme="minorHAnsi" w:cstheme="minorHAnsi"/>
          <w:sz w:val="20"/>
          <w:szCs w:val="20"/>
        </w:rPr>
      </w:pPr>
      <w:r w:rsidRPr="003A611C">
        <w:rPr>
          <w:rStyle w:val="Teksttreci"/>
          <w:rFonts w:asciiTheme="minorHAnsi" w:hAnsiTheme="minorHAnsi" w:cstheme="minorHAnsi"/>
          <w:sz w:val="20"/>
          <w:szCs w:val="20"/>
        </w:rPr>
        <w:t>urządzenia i przewody powinny odpowiadać warunkom pracy instalacji (natężenia i napięcia), w której są zainstalowane,</w:t>
      </w:r>
    </w:p>
    <w:p w14:paraId="611C4578" w14:textId="77777777" w:rsidR="00EF6BEA" w:rsidRPr="003A611C" w:rsidRDefault="00EF6BEA" w:rsidP="003A611C">
      <w:pPr>
        <w:pStyle w:val="Teksttreci0"/>
        <w:numPr>
          <w:ilvl w:val="0"/>
          <w:numId w:val="27"/>
        </w:numPr>
        <w:tabs>
          <w:tab w:val="left" w:pos="356"/>
        </w:tabs>
        <w:spacing w:after="400" w:line="312" w:lineRule="auto"/>
        <w:ind w:left="360" w:hanging="360"/>
        <w:jc w:val="both"/>
        <w:rPr>
          <w:rFonts w:asciiTheme="minorHAnsi" w:hAnsiTheme="minorHAnsi" w:cstheme="minorHAnsi"/>
          <w:sz w:val="20"/>
          <w:szCs w:val="20"/>
        </w:rPr>
      </w:pPr>
      <w:r w:rsidRPr="003A611C">
        <w:rPr>
          <w:rStyle w:val="Teksttreci"/>
          <w:rFonts w:asciiTheme="minorHAnsi" w:hAnsiTheme="minorHAnsi" w:cstheme="minorHAnsi"/>
          <w:sz w:val="20"/>
          <w:szCs w:val="20"/>
        </w:rPr>
        <w:t>należy przewidzieć miejsce obsługowe dla wszystkich projektowanych urządzeń, szczególnie przy lokalizacji inwertera.</w:t>
      </w:r>
    </w:p>
    <w:p w14:paraId="14A1F7BF" w14:textId="77777777" w:rsidR="00EF6BEA" w:rsidRPr="003A611C" w:rsidRDefault="00EF6BEA" w:rsidP="003A611C">
      <w:pPr>
        <w:pStyle w:val="Teksttreci0"/>
        <w:jc w:val="both"/>
        <w:rPr>
          <w:rStyle w:val="Teksttreci"/>
          <w:rFonts w:asciiTheme="minorHAnsi" w:hAnsiTheme="minorHAnsi" w:cstheme="minorHAnsi"/>
          <w:sz w:val="20"/>
          <w:szCs w:val="20"/>
        </w:rPr>
      </w:pPr>
      <w:r w:rsidRPr="003A611C">
        <w:rPr>
          <w:rStyle w:val="Teksttreci"/>
          <w:rFonts w:asciiTheme="minorHAnsi" w:hAnsiTheme="minorHAnsi" w:cstheme="minorHAnsi"/>
          <w:sz w:val="20"/>
          <w:szCs w:val="20"/>
        </w:rPr>
        <w:t>UWAGA. Zamawiający dopuszcza montaż paneli PV na ścianie południowo-zachodniej budynku pompowni, w przypadku niewystarczającego miejsca na dachach.</w:t>
      </w:r>
    </w:p>
    <w:p w14:paraId="24AA0420" w14:textId="77777777" w:rsidR="00EF6BEA" w:rsidRPr="003A611C" w:rsidRDefault="00EF6BEA" w:rsidP="003A611C">
      <w:pPr>
        <w:pStyle w:val="Teksttreci0"/>
        <w:jc w:val="both"/>
        <w:rPr>
          <w:rStyle w:val="Teksttreci"/>
          <w:rFonts w:asciiTheme="minorHAnsi" w:hAnsiTheme="minorHAnsi" w:cstheme="minorHAnsi"/>
          <w:sz w:val="20"/>
          <w:szCs w:val="20"/>
        </w:rPr>
      </w:pPr>
    </w:p>
    <w:p w14:paraId="296CF9C5" w14:textId="77777777" w:rsidR="00EF6BEA" w:rsidRPr="009B20D4" w:rsidRDefault="00EF6BEA" w:rsidP="003A611C">
      <w:pPr>
        <w:pStyle w:val="Teksttreci0"/>
        <w:jc w:val="both"/>
        <w:rPr>
          <w:rStyle w:val="Teksttreci"/>
          <w:rFonts w:asciiTheme="minorHAnsi" w:hAnsiTheme="minorHAnsi" w:cstheme="minorHAnsi"/>
          <w:sz w:val="20"/>
          <w:szCs w:val="20"/>
        </w:rPr>
      </w:pPr>
      <w:r w:rsidRPr="009B20D4">
        <w:rPr>
          <w:rStyle w:val="Teksttreci"/>
          <w:rFonts w:asciiTheme="minorHAnsi" w:hAnsiTheme="minorHAnsi" w:cstheme="minorHAnsi"/>
          <w:sz w:val="20"/>
          <w:szCs w:val="20"/>
        </w:rPr>
        <w:t>Instalacje gruntowe:</w:t>
      </w:r>
    </w:p>
    <w:p w14:paraId="54B6D29B" w14:textId="77777777" w:rsidR="00EF6BEA" w:rsidRPr="009B20D4" w:rsidRDefault="00EF6BEA" w:rsidP="003A611C">
      <w:pPr>
        <w:numPr>
          <w:ilvl w:val="0"/>
          <w:numId w:val="37"/>
        </w:numPr>
        <w:spacing w:after="0" w:line="360" w:lineRule="auto"/>
        <w:jc w:val="both"/>
        <w:rPr>
          <w:rStyle w:val="markedcontent"/>
          <w:sz w:val="20"/>
          <w:szCs w:val="20"/>
        </w:rPr>
      </w:pPr>
      <w:r w:rsidRPr="009B20D4">
        <w:rPr>
          <w:rStyle w:val="markedcontent"/>
          <w:sz w:val="20"/>
          <w:szCs w:val="20"/>
        </w:rPr>
        <w:t xml:space="preserve">Kąt pochylenia paneli </w:t>
      </w:r>
      <w:r w:rsidR="00786E91" w:rsidRPr="009B20D4">
        <w:rPr>
          <w:rStyle w:val="markedcontent"/>
          <w:sz w:val="20"/>
          <w:szCs w:val="20"/>
        </w:rPr>
        <w:t>–</w:t>
      </w:r>
      <w:r w:rsidRPr="009B20D4">
        <w:rPr>
          <w:rStyle w:val="markedcontent"/>
          <w:sz w:val="20"/>
          <w:szCs w:val="20"/>
        </w:rPr>
        <w:t xml:space="preserve"> </w:t>
      </w:r>
      <w:r w:rsidR="00786E91" w:rsidRPr="009B20D4">
        <w:rPr>
          <w:rStyle w:val="markedcontent"/>
          <w:sz w:val="20"/>
          <w:szCs w:val="20"/>
        </w:rPr>
        <w:t xml:space="preserve">Na konstrukcji </w:t>
      </w:r>
      <w:r w:rsidRPr="009B20D4">
        <w:rPr>
          <w:rStyle w:val="markedcontent"/>
          <w:sz w:val="20"/>
          <w:szCs w:val="20"/>
        </w:rPr>
        <w:t>należy zainstalować optymalny kat pochylenia, niezmienny</w:t>
      </w:r>
      <w:r w:rsidRPr="009B20D4">
        <w:rPr>
          <w:sz w:val="20"/>
          <w:szCs w:val="20"/>
        </w:rPr>
        <w:t xml:space="preserve"> </w:t>
      </w:r>
      <w:r w:rsidRPr="009B20D4">
        <w:rPr>
          <w:rStyle w:val="markedcontent"/>
          <w:sz w:val="20"/>
          <w:szCs w:val="20"/>
        </w:rPr>
        <w:t>dla ekspozycji paneli w ciągu całego roku, zawierający się w przedziale do 40°,</w:t>
      </w:r>
      <w:r w:rsidR="00786E91" w:rsidRPr="009B20D4">
        <w:rPr>
          <w:rStyle w:val="markedcontent"/>
          <w:sz w:val="20"/>
          <w:szCs w:val="20"/>
        </w:rPr>
        <w:t xml:space="preserve"> natomiast dla gruntowych instalacji balastowych do </w:t>
      </w:r>
      <w:r w:rsidR="00360E1F">
        <w:rPr>
          <w:rStyle w:val="markedcontent"/>
          <w:sz w:val="20"/>
          <w:szCs w:val="20"/>
        </w:rPr>
        <w:t>20</w:t>
      </w:r>
      <w:r w:rsidR="00786E91" w:rsidRPr="009B20D4">
        <w:rPr>
          <w:rStyle w:val="markedcontent"/>
          <w:sz w:val="20"/>
          <w:szCs w:val="20"/>
        </w:rPr>
        <w:t xml:space="preserve"> stopni</w:t>
      </w:r>
    </w:p>
    <w:p w14:paraId="04BA6E90" w14:textId="77777777" w:rsidR="00EF6BEA" w:rsidRPr="009B20D4" w:rsidRDefault="00EF6BEA" w:rsidP="003A611C">
      <w:pPr>
        <w:numPr>
          <w:ilvl w:val="0"/>
          <w:numId w:val="37"/>
        </w:numPr>
        <w:spacing w:after="0" w:line="360" w:lineRule="auto"/>
        <w:jc w:val="both"/>
        <w:rPr>
          <w:rStyle w:val="markedcontent"/>
          <w:sz w:val="20"/>
          <w:szCs w:val="20"/>
        </w:rPr>
      </w:pPr>
      <w:r w:rsidRPr="009B20D4">
        <w:rPr>
          <w:rStyle w:val="markedcontent"/>
          <w:sz w:val="20"/>
          <w:szCs w:val="20"/>
        </w:rPr>
        <w:t xml:space="preserve"> Kąt azymutu paneli - należy zastosować optymalny kąt azymutu względem kierunku</w:t>
      </w:r>
      <w:r w:rsidRPr="009B20D4">
        <w:rPr>
          <w:sz w:val="20"/>
          <w:szCs w:val="20"/>
        </w:rPr>
        <w:t xml:space="preserve"> </w:t>
      </w:r>
      <w:r w:rsidRPr="009B20D4">
        <w:rPr>
          <w:rStyle w:val="markedcontent"/>
          <w:sz w:val="20"/>
          <w:szCs w:val="20"/>
        </w:rPr>
        <w:t>południowo-wschodniego z ewentualnym odchyleniem, gwarantującym wymaganą sprawność i</w:t>
      </w:r>
      <w:r w:rsidRPr="009B20D4">
        <w:rPr>
          <w:sz w:val="20"/>
          <w:szCs w:val="20"/>
        </w:rPr>
        <w:t xml:space="preserve"> </w:t>
      </w:r>
      <w:r w:rsidRPr="009B20D4">
        <w:rPr>
          <w:rStyle w:val="markedcontent"/>
          <w:sz w:val="20"/>
          <w:szCs w:val="20"/>
        </w:rPr>
        <w:t>efektywną pracę paneli fotowoltaicznych w skali całego roku. Najefektywniejsza</w:t>
      </w:r>
      <w:r w:rsidRPr="009B20D4">
        <w:rPr>
          <w:sz w:val="20"/>
          <w:szCs w:val="20"/>
        </w:rPr>
        <w:t xml:space="preserve"> </w:t>
      </w:r>
      <w:r w:rsidRPr="009B20D4">
        <w:rPr>
          <w:rStyle w:val="markedcontent"/>
          <w:sz w:val="20"/>
          <w:szCs w:val="20"/>
        </w:rPr>
        <w:t>lokalizacja powinna być traktowana priorytetowo i dopiero na wyraźne życzenie</w:t>
      </w:r>
      <w:r w:rsidRPr="009B20D4">
        <w:rPr>
          <w:sz w:val="20"/>
          <w:szCs w:val="20"/>
        </w:rPr>
        <w:t xml:space="preserve"> </w:t>
      </w:r>
      <w:r w:rsidRPr="009B20D4">
        <w:rPr>
          <w:rStyle w:val="markedcontent"/>
          <w:sz w:val="20"/>
          <w:szCs w:val="20"/>
        </w:rPr>
        <w:t>Zamawiającego możliwa jest inna lokalizacja co wyraźnie należy wskazać w</w:t>
      </w:r>
      <w:r w:rsidR="009B20D4">
        <w:rPr>
          <w:sz w:val="20"/>
          <w:szCs w:val="20"/>
        </w:rPr>
        <w:t xml:space="preserve"> </w:t>
      </w:r>
      <w:r w:rsidRPr="009B20D4">
        <w:rPr>
          <w:rStyle w:val="markedcontent"/>
          <w:sz w:val="20"/>
          <w:szCs w:val="20"/>
        </w:rPr>
        <w:t>protokole z ustaleń wizji lokalnej, a Zamawiający musi zostać poinformowany o</w:t>
      </w:r>
      <w:r w:rsidRPr="009B20D4">
        <w:rPr>
          <w:sz w:val="20"/>
          <w:szCs w:val="20"/>
        </w:rPr>
        <w:t xml:space="preserve"> </w:t>
      </w:r>
      <w:r w:rsidRPr="009B20D4">
        <w:rPr>
          <w:rStyle w:val="markedcontent"/>
          <w:sz w:val="20"/>
          <w:szCs w:val="20"/>
        </w:rPr>
        <w:t xml:space="preserve">wadach (spadku efektywności) takiego rozwiązania, </w:t>
      </w:r>
    </w:p>
    <w:p w14:paraId="7F302D27" w14:textId="77777777" w:rsidR="00EF6BEA" w:rsidRPr="009B20D4" w:rsidRDefault="00EF6BEA" w:rsidP="003A611C">
      <w:pPr>
        <w:numPr>
          <w:ilvl w:val="0"/>
          <w:numId w:val="37"/>
        </w:numPr>
        <w:spacing w:after="0" w:line="360" w:lineRule="auto"/>
        <w:jc w:val="both"/>
        <w:rPr>
          <w:rStyle w:val="markedcontent"/>
          <w:sz w:val="20"/>
          <w:szCs w:val="20"/>
        </w:rPr>
      </w:pPr>
      <w:r w:rsidRPr="009B20D4">
        <w:rPr>
          <w:rStyle w:val="markedcontent"/>
          <w:sz w:val="20"/>
          <w:szCs w:val="20"/>
        </w:rPr>
        <w:t>Należy tak łączyć panele w stringi by minimalizować negatywny efekt zacienienia,</w:t>
      </w:r>
      <w:r w:rsidRPr="009B20D4">
        <w:rPr>
          <w:sz w:val="20"/>
          <w:szCs w:val="20"/>
        </w:rPr>
        <w:t xml:space="preserve"> </w:t>
      </w:r>
      <w:r w:rsidRPr="009B20D4">
        <w:rPr>
          <w:rStyle w:val="markedcontent"/>
          <w:sz w:val="20"/>
          <w:szCs w:val="20"/>
        </w:rPr>
        <w:t xml:space="preserve">zwłaszcza w miesiącach zimowych, </w:t>
      </w:r>
    </w:p>
    <w:p w14:paraId="76411CC3" w14:textId="77777777" w:rsidR="00EF6BEA" w:rsidRPr="009B20D4" w:rsidRDefault="00EF6BEA" w:rsidP="003A611C">
      <w:pPr>
        <w:numPr>
          <w:ilvl w:val="0"/>
          <w:numId w:val="37"/>
        </w:numPr>
        <w:spacing w:after="0" w:line="360" w:lineRule="auto"/>
        <w:jc w:val="both"/>
        <w:rPr>
          <w:rStyle w:val="markedcontent"/>
          <w:sz w:val="20"/>
          <w:szCs w:val="20"/>
        </w:rPr>
      </w:pPr>
      <w:r w:rsidRPr="009B20D4">
        <w:rPr>
          <w:rStyle w:val="markedcontent"/>
          <w:sz w:val="20"/>
          <w:szCs w:val="20"/>
        </w:rPr>
        <w:t>Projekt powinien przewidywać wpięcie instalacji paneli fotowoltaicznych w</w:t>
      </w:r>
      <w:r w:rsidRPr="009B20D4">
        <w:rPr>
          <w:sz w:val="20"/>
          <w:szCs w:val="20"/>
        </w:rPr>
        <w:t xml:space="preserve"> </w:t>
      </w:r>
      <w:r w:rsidRPr="009B20D4">
        <w:rPr>
          <w:rStyle w:val="markedcontent"/>
          <w:sz w:val="20"/>
          <w:szCs w:val="20"/>
        </w:rPr>
        <w:t xml:space="preserve">istniejącą instalację elektryczną, </w:t>
      </w:r>
    </w:p>
    <w:p w14:paraId="3AF95EC0" w14:textId="77777777" w:rsidR="00EF6BEA" w:rsidRPr="009B20D4" w:rsidRDefault="00EF6BEA" w:rsidP="003A611C">
      <w:pPr>
        <w:numPr>
          <w:ilvl w:val="0"/>
          <w:numId w:val="37"/>
        </w:numPr>
        <w:spacing w:after="0" w:line="360" w:lineRule="auto"/>
        <w:jc w:val="both"/>
        <w:rPr>
          <w:rStyle w:val="markedcontent"/>
          <w:sz w:val="20"/>
          <w:szCs w:val="20"/>
        </w:rPr>
      </w:pPr>
      <w:r w:rsidRPr="009B20D4">
        <w:rPr>
          <w:rStyle w:val="markedcontent"/>
          <w:sz w:val="20"/>
          <w:szCs w:val="20"/>
        </w:rPr>
        <w:t>Projekt powinien zawierać niezbędne obliczenia, rysunki: schematy i rzuty, karty</w:t>
      </w:r>
      <w:r w:rsidRPr="009B20D4">
        <w:rPr>
          <w:sz w:val="20"/>
          <w:szCs w:val="20"/>
        </w:rPr>
        <w:t xml:space="preserve"> </w:t>
      </w:r>
      <w:r w:rsidRPr="009B20D4">
        <w:rPr>
          <w:rStyle w:val="markedcontent"/>
          <w:sz w:val="20"/>
          <w:szCs w:val="20"/>
        </w:rPr>
        <w:t>katalogowe podstawowych urządzeń oraz wszelkie oświadczenia wymagane</w:t>
      </w:r>
      <w:r w:rsidRPr="009B20D4">
        <w:rPr>
          <w:sz w:val="20"/>
          <w:szCs w:val="20"/>
        </w:rPr>
        <w:t xml:space="preserve"> </w:t>
      </w:r>
      <w:r w:rsidRPr="009B20D4">
        <w:rPr>
          <w:rStyle w:val="markedcontent"/>
          <w:sz w:val="20"/>
          <w:szCs w:val="20"/>
        </w:rPr>
        <w:t>prawem,</w:t>
      </w:r>
    </w:p>
    <w:p w14:paraId="0BB4B39C" w14:textId="77777777" w:rsidR="00EF6BEA" w:rsidRPr="009B20D4" w:rsidRDefault="00EF6BEA" w:rsidP="003A611C">
      <w:pPr>
        <w:numPr>
          <w:ilvl w:val="0"/>
          <w:numId w:val="37"/>
        </w:numPr>
        <w:spacing w:after="0" w:line="360" w:lineRule="auto"/>
        <w:jc w:val="both"/>
        <w:rPr>
          <w:rStyle w:val="markedcontent"/>
          <w:sz w:val="20"/>
          <w:szCs w:val="20"/>
        </w:rPr>
      </w:pPr>
      <w:r w:rsidRPr="009B20D4">
        <w:rPr>
          <w:rStyle w:val="markedcontent"/>
          <w:sz w:val="20"/>
          <w:szCs w:val="20"/>
        </w:rPr>
        <w:t xml:space="preserve"> Projekt konstrukcji wsporczej kolektorów powinien zawierać rysunki ustawienia</w:t>
      </w:r>
      <w:r w:rsidRPr="009B20D4">
        <w:rPr>
          <w:sz w:val="20"/>
          <w:szCs w:val="20"/>
        </w:rPr>
        <w:t xml:space="preserve"> </w:t>
      </w:r>
      <w:r w:rsidRPr="009B20D4">
        <w:rPr>
          <w:rStyle w:val="markedcontent"/>
          <w:sz w:val="20"/>
          <w:szCs w:val="20"/>
        </w:rPr>
        <w:t>baterii paneli fotowoltaicznych pod optymalnym kątem. Zamawiający przewiduje</w:t>
      </w:r>
      <w:r w:rsidRPr="009B20D4">
        <w:rPr>
          <w:sz w:val="20"/>
          <w:szCs w:val="20"/>
        </w:rPr>
        <w:t xml:space="preserve"> </w:t>
      </w:r>
      <w:r w:rsidRPr="009B20D4">
        <w:rPr>
          <w:rStyle w:val="markedcontent"/>
          <w:sz w:val="20"/>
          <w:szCs w:val="20"/>
        </w:rPr>
        <w:t xml:space="preserve">montaż paneli fotowoltaicznych na konstrukcjach wsporczych na gruncie, zgodnie z minimalnymi wymaganiami określonymi w pkt 6 dokumentu – Wymagania zamawiającego w stosunku do zastosowanych wyrobów. Urządzenia i przewody powinny odpowiadać warunkom pracy instalacji (natężenia i napięcia), w której są zainstalowane, </w:t>
      </w:r>
    </w:p>
    <w:p w14:paraId="2E5B2291" w14:textId="77777777" w:rsidR="00EF6BEA" w:rsidRPr="009B20D4" w:rsidRDefault="00EF6BEA" w:rsidP="003A611C">
      <w:pPr>
        <w:numPr>
          <w:ilvl w:val="0"/>
          <w:numId w:val="37"/>
        </w:numPr>
        <w:spacing w:after="0" w:line="360" w:lineRule="auto"/>
        <w:jc w:val="both"/>
        <w:rPr>
          <w:rStyle w:val="markedcontent"/>
          <w:sz w:val="20"/>
          <w:szCs w:val="20"/>
        </w:rPr>
      </w:pPr>
      <w:r w:rsidRPr="009B20D4">
        <w:rPr>
          <w:rStyle w:val="markedcontent"/>
          <w:sz w:val="20"/>
          <w:szCs w:val="20"/>
        </w:rPr>
        <w:t>Należy przewidzieć dostatecznie dużą ilość miejsca dla obsługi wszystkich projektowanych urządzeń, szczególnie inwerterów, rozdzielnic</w:t>
      </w:r>
      <w:r w:rsidR="009B20D4">
        <w:rPr>
          <w:rStyle w:val="markedcontent"/>
          <w:sz w:val="20"/>
          <w:szCs w:val="20"/>
        </w:rPr>
        <w:t>y</w:t>
      </w:r>
      <w:r w:rsidRPr="009B20D4">
        <w:rPr>
          <w:rStyle w:val="markedcontent"/>
          <w:sz w:val="20"/>
          <w:szCs w:val="20"/>
        </w:rPr>
        <w:t>,</w:t>
      </w:r>
    </w:p>
    <w:p w14:paraId="7949E5AC" w14:textId="77777777" w:rsidR="00EF6BEA" w:rsidRPr="009B20D4" w:rsidRDefault="00EF6BEA" w:rsidP="003A611C">
      <w:pPr>
        <w:numPr>
          <w:ilvl w:val="0"/>
          <w:numId w:val="37"/>
        </w:numPr>
        <w:spacing w:after="0" w:line="360" w:lineRule="auto"/>
        <w:jc w:val="both"/>
        <w:rPr>
          <w:rStyle w:val="markedcontent"/>
          <w:sz w:val="20"/>
          <w:szCs w:val="20"/>
        </w:rPr>
      </w:pPr>
      <w:r w:rsidRPr="009B20D4">
        <w:rPr>
          <w:rStyle w:val="markedcontent"/>
          <w:sz w:val="20"/>
          <w:szCs w:val="20"/>
        </w:rPr>
        <w:t xml:space="preserve">Jeżeli instrukcja ruchu danego OSD zakłada wyższe wymogi dla montowania instalacji niż niniejsze PFU, należy stosować urządzenia i rozwiązania spełniające wymogi danego OSD, nie </w:t>
      </w:r>
      <w:r w:rsidR="0014321C" w:rsidRPr="009B20D4">
        <w:rPr>
          <w:rStyle w:val="markedcontent"/>
          <w:sz w:val="20"/>
          <w:szCs w:val="20"/>
        </w:rPr>
        <w:t xml:space="preserve">dopuszcza </w:t>
      </w:r>
      <w:r w:rsidRPr="009B20D4">
        <w:rPr>
          <w:rStyle w:val="markedcontent"/>
          <w:sz w:val="20"/>
          <w:szCs w:val="20"/>
        </w:rPr>
        <w:t>się możliwości zaprojektowania i wykonania instalacji, które nie spełniają parametrów podłączenia do sieci danego OSD</w:t>
      </w:r>
    </w:p>
    <w:p w14:paraId="22FCDEE3" w14:textId="77777777" w:rsidR="00EF6BEA" w:rsidRPr="009B20D4" w:rsidRDefault="00EF6BEA" w:rsidP="003A611C">
      <w:pPr>
        <w:pStyle w:val="Teksttreci0"/>
        <w:jc w:val="both"/>
        <w:rPr>
          <w:rStyle w:val="Teksttreci"/>
          <w:rFonts w:asciiTheme="minorHAnsi" w:hAnsiTheme="minorHAnsi" w:cstheme="minorHAnsi"/>
          <w:sz w:val="20"/>
          <w:szCs w:val="20"/>
        </w:rPr>
      </w:pPr>
    </w:p>
    <w:p w14:paraId="59FF776A" w14:textId="77777777" w:rsidR="00EF6BEA" w:rsidRPr="003A611C" w:rsidRDefault="00EF6BEA" w:rsidP="009B20D4">
      <w:pPr>
        <w:pStyle w:val="Teksttreci0"/>
        <w:jc w:val="both"/>
        <w:rPr>
          <w:rFonts w:asciiTheme="minorHAnsi" w:hAnsiTheme="minorHAnsi" w:cstheme="minorHAnsi"/>
          <w:sz w:val="20"/>
          <w:szCs w:val="20"/>
        </w:rPr>
      </w:pPr>
      <w:r w:rsidRPr="003A611C">
        <w:rPr>
          <w:rStyle w:val="Teksttreci"/>
          <w:rFonts w:asciiTheme="minorHAnsi" w:hAnsiTheme="minorHAnsi" w:cstheme="minorHAnsi"/>
          <w:sz w:val="20"/>
          <w:szCs w:val="20"/>
        </w:rPr>
        <w:t>Zakres każdego opracowania projektowego na wykonanie instalacji fotowoltaicznych z montażem paneli fotowoltaicznych na dachu powinien zawierać, co najmniej:</w:t>
      </w:r>
    </w:p>
    <w:p w14:paraId="38950C41" w14:textId="77777777" w:rsidR="00EF6BEA" w:rsidRPr="003A611C" w:rsidRDefault="00EF6BEA" w:rsidP="003A611C">
      <w:pPr>
        <w:pStyle w:val="Teksttreci0"/>
        <w:numPr>
          <w:ilvl w:val="0"/>
          <w:numId w:val="27"/>
        </w:numPr>
        <w:tabs>
          <w:tab w:val="left" w:pos="356"/>
        </w:tabs>
        <w:spacing w:line="312" w:lineRule="auto"/>
        <w:ind w:left="360" w:hanging="360"/>
        <w:jc w:val="both"/>
        <w:rPr>
          <w:rFonts w:asciiTheme="minorHAnsi" w:hAnsiTheme="minorHAnsi" w:cstheme="minorHAnsi"/>
          <w:sz w:val="20"/>
          <w:szCs w:val="20"/>
        </w:rPr>
      </w:pPr>
      <w:r w:rsidRPr="003A611C">
        <w:rPr>
          <w:rStyle w:val="Teksttreci"/>
          <w:rFonts w:asciiTheme="minorHAnsi" w:hAnsiTheme="minorHAnsi" w:cstheme="minorHAnsi"/>
          <w:sz w:val="20"/>
          <w:szCs w:val="20"/>
        </w:rPr>
        <w:t>kompletny schemat ideowy instalacji paneli fotowoltaicznych z zaznaczonym miejscem do wpięcia istniejącej instalacji elektrycznej,</w:t>
      </w:r>
    </w:p>
    <w:p w14:paraId="4903DEEC" w14:textId="77777777" w:rsidR="00EF6BEA" w:rsidRPr="003A611C" w:rsidRDefault="00EF6BEA" w:rsidP="003A611C">
      <w:pPr>
        <w:pStyle w:val="Teksttreci0"/>
        <w:numPr>
          <w:ilvl w:val="0"/>
          <w:numId w:val="27"/>
        </w:numPr>
        <w:tabs>
          <w:tab w:val="left" w:pos="356"/>
        </w:tabs>
        <w:spacing w:line="312" w:lineRule="auto"/>
        <w:ind w:left="360" w:hanging="360"/>
        <w:jc w:val="both"/>
        <w:rPr>
          <w:rFonts w:asciiTheme="minorHAnsi" w:hAnsiTheme="minorHAnsi" w:cstheme="minorHAnsi"/>
          <w:sz w:val="20"/>
          <w:szCs w:val="20"/>
        </w:rPr>
      </w:pPr>
      <w:r w:rsidRPr="003A611C">
        <w:rPr>
          <w:rStyle w:val="Teksttreci"/>
          <w:rFonts w:asciiTheme="minorHAnsi" w:hAnsiTheme="minorHAnsi" w:cstheme="minorHAnsi"/>
          <w:sz w:val="20"/>
          <w:szCs w:val="20"/>
        </w:rPr>
        <w:t>część opisową do ww. schematu ideowego określającą:</w:t>
      </w:r>
    </w:p>
    <w:p w14:paraId="348BDE40" w14:textId="77777777" w:rsidR="00EF6BEA" w:rsidRPr="003A611C" w:rsidRDefault="00EF6BEA" w:rsidP="003A611C">
      <w:pPr>
        <w:pStyle w:val="Teksttreci0"/>
        <w:numPr>
          <w:ilvl w:val="0"/>
          <w:numId w:val="35"/>
        </w:numPr>
        <w:tabs>
          <w:tab w:val="left" w:pos="703"/>
        </w:tabs>
        <w:spacing w:line="312" w:lineRule="auto"/>
        <w:ind w:firstLine="380"/>
        <w:jc w:val="both"/>
        <w:rPr>
          <w:rFonts w:asciiTheme="minorHAnsi" w:hAnsiTheme="minorHAnsi" w:cstheme="minorHAnsi"/>
          <w:sz w:val="20"/>
          <w:szCs w:val="20"/>
        </w:rPr>
      </w:pPr>
      <w:r w:rsidRPr="003A611C">
        <w:rPr>
          <w:rStyle w:val="Teksttreci"/>
          <w:rFonts w:asciiTheme="minorHAnsi" w:hAnsiTheme="minorHAnsi" w:cstheme="minorHAnsi"/>
          <w:sz w:val="20"/>
          <w:szCs w:val="20"/>
        </w:rPr>
        <w:t>orientację dachu (azymut) i kąt pochylenia dachu,</w:t>
      </w:r>
    </w:p>
    <w:p w14:paraId="74DA00E8" w14:textId="77777777" w:rsidR="00EF6BEA" w:rsidRPr="003A611C" w:rsidRDefault="00EF6BEA" w:rsidP="003A611C">
      <w:pPr>
        <w:pStyle w:val="Teksttreci0"/>
        <w:numPr>
          <w:ilvl w:val="0"/>
          <w:numId w:val="35"/>
        </w:numPr>
        <w:tabs>
          <w:tab w:val="left" w:pos="703"/>
          <w:tab w:val="left" w:pos="750"/>
        </w:tabs>
        <w:spacing w:line="312" w:lineRule="auto"/>
        <w:ind w:firstLine="380"/>
        <w:jc w:val="both"/>
        <w:rPr>
          <w:rFonts w:asciiTheme="minorHAnsi" w:hAnsiTheme="minorHAnsi" w:cstheme="minorHAnsi"/>
          <w:sz w:val="20"/>
          <w:szCs w:val="20"/>
        </w:rPr>
      </w:pPr>
      <w:r w:rsidRPr="003A611C">
        <w:rPr>
          <w:rStyle w:val="Teksttreci"/>
          <w:rFonts w:asciiTheme="minorHAnsi" w:hAnsiTheme="minorHAnsi" w:cstheme="minorHAnsi"/>
          <w:sz w:val="20"/>
          <w:szCs w:val="20"/>
        </w:rPr>
        <w:t>opis rodzaju dachu i jego konstrukcji,</w:t>
      </w:r>
    </w:p>
    <w:p w14:paraId="6A61C54E" w14:textId="77777777" w:rsidR="00EF6BEA" w:rsidRPr="003A611C" w:rsidRDefault="00EF6BEA" w:rsidP="003A611C">
      <w:pPr>
        <w:pStyle w:val="Teksttreci0"/>
        <w:numPr>
          <w:ilvl w:val="0"/>
          <w:numId w:val="35"/>
        </w:numPr>
        <w:tabs>
          <w:tab w:val="left" w:pos="703"/>
          <w:tab w:val="left" w:pos="750"/>
        </w:tabs>
        <w:spacing w:line="312" w:lineRule="auto"/>
        <w:ind w:firstLine="380"/>
        <w:jc w:val="both"/>
        <w:rPr>
          <w:rFonts w:asciiTheme="minorHAnsi" w:hAnsiTheme="minorHAnsi" w:cstheme="minorHAnsi"/>
          <w:sz w:val="20"/>
          <w:szCs w:val="20"/>
        </w:rPr>
      </w:pPr>
      <w:r w:rsidRPr="003A611C">
        <w:rPr>
          <w:rStyle w:val="Teksttreci"/>
          <w:rFonts w:asciiTheme="minorHAnsi" w:hAnsiTheme="minorHAnsi" w:cstheme="minorHAnsi"/>
          <w:sz w:val="20"/>
          <w:szCs w:val="20"/>
        </w:rPr>
        <w:t>opis pokrycia dachowego,</w:t>
      </w:r>
    </w:p>
    <w:p w14:paraId="43DB3972" w14:textId="77777777" w:rsidR="00EF6BEA" w:rsidRPr="003A611C" w:rsidRDefault="00EF6BEA" w:rsidP="003A611C">
      <w:pPr>
        <w:pStyle w:val="Teksttreci0"/>
        <w:numPr>
          <w:ilvl w:val="0"/>
          <w:numId w:val="35"/>
        </w:numPr>
        <w:tabs>
          <w:tab w:val="left" w:pos="703"/>
        </w:tabs>
        <w:spacing w:after="120" w:line="312" w:lineRule="auto"/>
        <w:ind w:firstLine="380"/>
        <w:jc w:val="both"/>
        <w:rPr>
          <w:rFonts w:asciiTheme="minorHAnsi" w:hAnsiTheme="minorHAnsi" w:cstheme="minorHAnsi"/>
          <w:sz w:val="20"/>
          <w:szCs w:val="20"/>
        </w:rPr>
      </w:pPr>
      <w:r w:rsidRPr="003A611C">
        <w:rPr>
          <w:rStyle w:val="Teksttreci"/>
          <w:rFonts w:asciiTheme="minorHAnsi" w:hAnsiTheme="minorHAnsi" w:cstheme="minorHAnsi"/>
          <w:sz w:val="20"/>
          <w:szCs w:val="20"/>
        </w:rPr>
        <w:t>orientację paneli fotowoltaicznych (azymut) i kąt ich pochylenia względem poziomu,</w:t>
      </w:r>
    </w:p>
    <w:p w14:paraId="4C37AAC5" w14:textId="77777777" w:rsidR="00EF6BEA" w:rsidRPr="003A611C" w:rsidRDefault="00EF6BEA" w:rsidP="003A611C">
      <w:pPr>
        <w:pStyle w:val="Teksttreci0"/>
        <w:numPr>
          <w:ilvl w:val="0"/>
          <w:numId w:val="35"/>
        </w:numPr>
        <w:tabs>
          <w:tab w:val="left" w:pos="750"/>
        </w:tabs>
        <w:spacing w:line="314" w:lineRule="auto"/>
        <w:ind w:left="740" w:hanging="360"/>
        <w:jc w:val="both"/>
        <w:rPr>
          <w:rFonts w:asciiTheme="minorHAnsi" w:hAnsiTheme="minorHAnsi" w:cstheme="minorHAnsi"/>
          <w:sz w:val="20"/>
          <w:szCs w:val="20"/>
        </w:rPr>
      </w:pPr>
      <w:r w:rsidRPr="003A611C">
        <w:rPr>
          <w:rStyle w:val="Teksttreci"/>
          <w:rFonts w:asciiTheme="minorHAnsi" w:hAnsiTheme="minorHAnsi" w:cstheme="minorHAnsi"/>
          <w:sz w:val="20"/>
          <w:szCs w:val="20"/>
        </w:rPr>
        <w:t>elementy instalacji paneli fotowoltaicznych występującej w schemacie ideowym, ze szczególnym uwzględnieniem inwertera.</w:t>
      </w:r>
    </w:p>
    <w:p w14:paraId="0E9F380A" w14:textId="77777777" w:rsidR="00EF6BEA" w:rsidRPr="003A611C" w:rsidRDefault="00EF6BEA" w:rsidP="003A611C">
      <w:pPr>
        <w:pStyle w:val="Teksttreci0"/>
        <w:numPr>
          <w:ilvl w:val="0"/>
          <w:numId w:val="36"/>
        </w:numPr>
        <w:tabs>
          <w:tab w:val="left" w:pos="350"/>
        </w:tabs>
        <w:spacing w:line="314" w:lineRule="auto"/>
        <w:ind w:left="360" w:hanging="360"/>
        <w:jc w:val="both"/>
        <w:rPr>
          <w:rFonts w:asciiTheme="minorHAnsi" w:hAnsiTheme="minorHAnsi" w:cstheme="minorHAnsi"/>
          <w:sz w:val="20"/>
          <w:szCs w:val="20"/>
        </w:rPr>
      </w:pPr>
      <w:r w:rsidRPr="003A611C">
        <w:rPr>
          <w:rStyle w:val="Teksttreci"/>
          <w:rFonts w:asciiTheme="minorHAnsi" w:hAnsiTheme="minorHAnsi" w:cstheme="minorHAnsi"/>
          <w:sz w:val="20"/>
          <w:szCs w:val="20"/>
        </w:rPr>
        <w:t>wykaz urządzeń instalacji paneli fotowoltaicznych ze specyfikacją techniczną urządzeń,</w:t>
      </w:r>
    </w:p>
    <w:p w14:paraId="0D357D66" w14:textId="77777777" w:rsidR="00EF6BEA" w:rsidRPr="003A611C" w:rsidRDefault="00EF6BEA" w:rsidP="003A611C">
      <w:pPr>
        <w:pStyle w:val="Teksttreci0"/>
        <w:numPr>
          <w:ilvl w:val="0"/>
          <w:numId w:val="36"/>
        </w:numPr>
        <w:tabs>
          <w:tab w:val="left" w:pos="350"/>
        </w:tabs>
        <w:spacing w:line="314" w:lineRule="auto"/>
        <w:ind w:left="360" w:hanging="360"/>
        <w:jc w:val="both"/>
        <w:rPr>
          <w:rFonts w:asciiTheme="minorHAnsi" w:hAnsiTheme="minorHAnsi" w:cstheme="minorHAnsi"/>
          <w:sz w:val="20"/>
          <w:szCs w:val="20"/>
        </w:rPr>
      </w:pPr>
      <w:r w:rsidRPr="003A611C">
        <w:rPr>
          <w:rStyle w:val="Teksttreci"/>
          <w:rFonts w:asciiTheme="minorHAnsi" w:hAnsiTheme="minorHAnsi" w:cstheme="minorHAnsi"/>
          <w:sz w:val="20"/>
          <w:szCs w:val="20"/>
        </w:rPr>
        <w:t>obliczenia i dobory dla instalacji w zakresie m.in. przekrojów przewodów, obciążeń elementów instalacji, parametrów wymaganych zabezpieczeń,</w:t>
      </w:r>
    </w:p>
    <w:p w14:paraId="58187A82" w14:textId="77777777" w:rsidR="00EF6BEA" w:rsidRPr="003A611C" w:rsidRDefault="00EF6BEA" w:rsidP="003A611C">
      <w:pPr>
        <w:pStyle w:val="Teksttreci0"/>
        <w:numPr>
          <w:ilvl w:val="0"/>
          <w:numId w:val="36"/>
        </w:numPr>
        <w:tabs>
          <w:tab w:val="left" w:pos="350"/>
        </w:tabs>
        <w:spacing w:line="314" w:lineRule="auto"/>
        <w:ind w:left="360" w:hanging="360"/>
        <w:jc w:val="both"/>
        <w:rPr>
          <w:rFonts w:asciiTheme="minorHAnsi" w:hAnsiTheme="minorHAnsi" w:cstheme="minorHAnsi"/>
          <w:sz w:val="20"/>
          <w:szCs w:val="20"/>
        </w:rPr>
      </w:pPr>
      <w:r w:rsidRPr="003A611C">
        <w:rPr>
          <w:rStyle w:val="Teksttreci"/>
          <w:rFonts w:asciiTheme="minorHAnsi" w:hAnsiTheme="minorHAnsi" w:cstheme="minorHAnsi"/>
          <w:sz w:val="20"/>
          <w:szCs w:val="20"/>
        </w:rPr>
        <w:t xml:space="preserve">kwestie współdziałania z </w:t>
      </w:r>
      <w:r w:rsidR="008029D5">
        <w:rPr>
          <w:rStyle w:val="Teksttreci"/>
          <w:rFonts w:asciiTheme="minorHAnsi" w:hAnsiTheme="minorHAnsi" w:cstheme="minorHAnsi"/>
          <w:sz w:val="20"/>
          <w:szCs w:val="20"/>
        </w:rPr>
        <w:t xml:space="preserve">istniejącą </w:t>
      </w:r>
      <w:r w:rsidRPr="003A611C">
        <w:rPr>
          <w:rStyle w:val="Teksttreci"/>
          <w:rFonts w:asciiTheme="minorHAnsi" w:hAnsiTheme="minorHAnsi" w:cstheme="minorHAnsi"/>
          <w:sz w:val="20"/>
          <w:szCs w:val="20"/>
        </w:rPr>
        <w:t>instalacją odgromową,</w:t>
      </w:r>
    </w:p>
    <w:p w14:paraId="3E20BFDE" w14:textId="77777777" w:rsidR="00EF6BEA" w:rsidRPr="003A611C" w:rsidRDefault="00EF6BEA" w:rsidP="003A611C">
      <w:pPr>
        <w:pStyle w:val="Teksttreci0"/>
        <w:numPr>
          <w:ilvl w:val="0"/>
          <w:numId w:val="36"/>
        </w:numPr>
        <w:tabs>
          <w:tab w:val="left" w:pos="350"/>
        </w:tabs>
        <w:spacing w:line="314" w:lineRule="auto"/>
        <w:ind w:left="360" w:hanging="360"/>
        <w:jc w:val="both"/>
        <w:rPr>
          <w:rFonts w:asciiTheme="minorHAnsi" w:hAnsiTheme="minorHAnsi" w:cstheme="minorHAnsi"/>
          <w:sz w:val="20"/>
          <w:szCs w:val="20"/>
        </w:rPr>
      </w:pPr>
      <w:r w:rsidRPr="003A611C">
        <w:rPr>
          <w:rStyle w:val="Teksttreci"/>
          <w:rFonts w:asciiTheme="minorHAnsi" w:hAnsiTheme="minorHAnsi" w:cstheme="minorHAnsi"/>
          <w:sz w:val="20"/>
          <w:szCs w:val="20"/>
        </w:rPr>
        <w:t>wykaz pozostałych elementów projektowanej instalacji paneli fotowoltaicznych,</w:t>
      </w:r>
    </w:p>
    <w:p w14:paraId="096D7E0B" w14:textId="77777777" w:rsidR="00EF6BEA" w:rsidRPr="003A611C" w:rsidRDefault="00EF6BEA" w:rsidP="003A611C">
      <w:pPr>
        <w:pStyle w:val="Teksttreci0"/>
        <w:numPr>
          <w:ilvl w:val="0"/>
          <w:numId w:val="36"/>
        </w:numPr>
        <w:tabs>
          <w:tab w:val="left" w:pos="350"/>
        </w:tabs>
        <w:spacing w:after="380" w:line="314" w:lineRule="auto"/>
        <w:ind w:left="360" w:hanging="360"/>
        <w:jc w:val="both"/>
        <w:rPr>
          <w:rFonts w:asciiTheme="minorHAnsi" w:hAnsiTheme="minorHAnsi" w:cstheme="minorHAnsi"/>
          <w:sz w:val="20"/>
          <w:szCs w:val="20"/>
        </w:rPr>
      </w:pPr>
      <w:r w:rsidRPr="003A611C">
        <w:rPr>
          <w:rStyle w:val="Teksttreci"/>
          <w:rFonts w:asciiTheme="minorHAnsi" w:hAnsiTheme="minorHAnsi" w:cstheme="minorHAnsi"/>
          <w:sz w:val="20"/>
          <w:szCs w:val="20"/>
        </w:rPr>
        <w:t xml:space="preserve">kompletne wypełnione w imieniu właściciela </w:t>
      </w:r>
      <w:r w:rsidR="008029D5">
        <w:rPr>
          <w:rStyle w:val="Teksttreci"/>
          <w:rFonts w:asciiTheme="minorHAnsi" w:hAnsiTheme="minorHAnsi" w:cstheme="minorHAnsi"/>
          <w:sz w:val="20"/>
          <w:szCs w:val="20"/>
        </w:rPr>
        <w:t xml:space="preserve"> obiektu</w:t>
      </w:r>
      <w:r w:rsidRPr="003A611C">
        <w:rPr>
          <w:rStyle w:val="Teksttreci"/>
          <w:rFonts w:asciiTheme="minorHAnsi" w:hAnsiTheme="minorHAnsi" w:cstheme="minorHAnsi"/>
          <w:sz w:val="20"/>
          <w:szCs w:val="20"/>
        </w:rPr>
        <w:t xml:space="preserve"> zgłoszenie </w:t>
      </w:r>
      <w:r w:rsidR="008029D5">
        <w:rPr>
          <w:rStyle w:val="Teksttreci"/>
          <w:rFonts w:asciiTheme="minorHAnsi" w:hAnsiTheme="minorHAnsi" w:cstheme="minorHAnsi"/>
          <w:sz w:val="20"/>
          <w:szCs w:val="20"/>
        </w:rPr>
        <w:t xml:space="preserve">dwóch </w:t>
      </w:r>
      <w:r w:rsidRPr="003A611C">
        <w:rPr>
          <w:rStyle w:val="Teksttreci"/>
          <w:rFonts w:asciiTheme="minorHAnsi" w:hAnsiTheme="minorHAnsi" w:cstheme="minorHAnsi"/>
          <w:sz w:val="20"/>
          <w:szCs w:val="20"/>
        </w:rPr>
        <w:t>mikroinstalacji do sieci ENEA.</w:t>
      </w:r>
    </w:p>
    <w:p w14:paraId="48893008" w14:textId="77777777" w:rsidR="00EF6BEA" w:rsidRPr="003A611C" w:rsidRDefault="00EF6BEA" w:rsidP="003A611C">
      <w:pPr>
        <w:pStyle w:val="Teksttreci0"/>
        <w:spacing w:after="120"/>
        <w:jc w:val="both"/>
        <w:rPr>
          <w:rFonts w:asciiTheme="minorHAnsi" w:hAnsiTheme="minorHAnsi" w:cstheme="minorHAnsi"/>
          <w:sz w:val="20"/>
          <w:szCs w:val="20"/>
        </w:rPr>
      </w:pPr>
      <w:r w:rsidRPr="003A611C">
        <w:rPr>
          <w:rStyle w:val="Teksttreci"/>
          <w:rFonts w:asciiTheme="minorHAnsi" w:hAnsiTheme="minorHAnsi" w:cstheme="minorHAnsi"/>
          <w:sz w:val="20"/>
          <w:szCs w:val="20"/>
        </w:rPr>
        <w:t>W opracowaniu należy uwzględnić aktualne:</w:t>
      </w:r>
    </w:p>
    <w:p w14:paraId="52047A0C" w14:textId="77777777" w:rsidR="00EF6BEA" w:rsidRPr="003A611C" w:rsidRDefault="00EF6BEA" w:rsidP="003A611C">
      <w:pPr>
        <w:pStyle w:val="Teksttreci0"/>
        <w:numPr>
          <w:ilvl w:val="0"/>
          <w:numId w:val="36"/>
        </w:numPr>
        <w:tabs>
          <w:tab w:val="left" w:pos="350"/>
        </w:tabs>
        <w:spacing w:line="312" w:lineRule="auto"/>
        <w:ind w:left="360" w:hanging="360"/>
        <w:jc w:val="both"/>
        <w:rPr>
          <w:rFonts w:asciiTheme="minorHAnsi" w:hAnsiTheme="minorHAnsi" w:cstheme="minorHAnsi"/>
          <w:sz w:val="20"/>
          <w:szCs w:val="20"/>
        </w:rPr>
      </w:pPr>
      <w:r w:rsidRPr="003A611C">
        <w:rPr>
          <w:rStyle w:val="Teksttreci"/>
          <w:rFonts w:asciiTheme="minorHAnsi" w:hAnsiTheme="minorHAnsi" w:cstheme="minorHAnsi"/>
          <w:sz w:val="20"/>
          <w:szCs w:val="20"/>
        </w:rPr>
        <w:t>normy i przepisy,</w:t>
      </w:r>
    </w:p>
    <w:p w14:paraId="10CB01B8" w14:textId="77777777" w:rsidR="00EF6BEA" w:rsidRPr="003A611C" w:rsidRDefault="00EF6BEA" w:rsidP="003A611C">
      <w:pPr>
        <w:pStyle w:val="Teksttreci0"/>
        <w:numPr>
          <w:ilvl w:val="0"/>
          <w:numId w:val="36"/>
        </w:numPr>
        <w:tabs>
          <w:tab w:val="left" w:pos="350"/>
        </w:tabs>
        <w:spacing w:line="312" w:lineRule="auto"/>
        <w:ind w:left="360" w:hanging="360"/>
        <w:jc w:val="both"/>
        <w:rPr>
          <w:rFonts w:asciiTheme="minorHAnsi" w:hAnsiTheme="minorHAnsi" w:cstheme="minorHAnsi"/>
          <w:sz w:val="20"/>
          <w:szCs w:val="20"/>
        </w:rPr>
      </w:pPr>
      <w:r w:rsidRPr="003A611C">
        <w:rPr>
          <w:rStyle w:val="Teksttreci"/>
          <w:rFonts w:asciiTheme="minorHAnsi" w:hAnsiTheme="minorHAnsi" w:cstheme="minorHAnsi"/>
          <w:sz w:val="20"/>
          <w:szCs w:val="20"/>
        </w:rPr>
        <w:t>uzgodnienia z inwestorem, zlecenie wykonania dokumentacji projektowej,</w:t>
      </w:r>
    </w:p>
    <w:p w14:paraId="570D9DC6" w14:textId="77777777" w:rsidR="00EF6BEA" w:rsidRPr="003A611C" w:rsidRDefault="00EF6BEA" w:rsidP="003A611C">
      <w:pPr>
        <w:pStyle w:val="Teksttreci0"/>
        <w:numPr>
          <w:ilvl w:val="0"/>
          <w:numId w:val="36"/>
        </w:numPr>
        <w:tabs>
          <w:tab w:val="left" w:pos="350"/>
        </w:tabs>
        <w:spacing w:line="312" w:lineRule="auto"/>
        <w:ind w:left="360" w:hanging="360"/>
        <w:jc w:val="both"/>
        <w:rPr>
          <w:rFonts w:asciiTheme="minorHAnsi" w:hAnsiTheme="minorHAnsi" w:cstheme="minorHAnsi"/>
          <w:sz w:val="20"/>
          <w:szCs w:val="20"/>
        </w:rPr>
      </w:pPr>
      <w:r w:rsidRPr="003A611C">
        <w:rPr>
          <w:rStyle w:val="Teksttreci"/>
          <w:rFonts w:asciiTheme="minorHAnsi" w:hAnsiTheme="minorHAnsi" w:cstheme="minorHAnsi"/>
          <w:sz w:val="20"/>
          <w:szCs w:val="20"/>
        </w:rPr>
        <w:t xml:space="preserve">Standardy budowy systemów elektroenergetycznych rekomendowane w </w:t>
      </w:r>
      <w:r w:rsidR="008029D5" w:rsidRPr="005C4268">
        <w:rPr>
          <w:rStyle w:val="Teksttreci"/>
          <w:rFonts w:asciiTheme="minorHAnsi" w:hAnsiTheme="minorHAnsi" w:cstheme="minorHAnsi"/>
          <w:sz w:val="20"/>
          <w:szCs w:val="20"/>
        </w:rPr>
        <w:t>ENEA</w:t>
      </w:r>
      <w:r w:rsidRPr="003A611C">
        <w:rPr>
          <w:rStyle w:val="Teksttreci"/>
          <w:rFonts w:asciiTheme="minorHAnsi" w:hAnsiTheme="minorHAnsi" w:cstheme="minorHAnsi"/>
          <w:sz w:val="20"/>
          <w:szCs w:val="20"/>
        </w:rPr>
        <w:t>,</w:t>
      </w:r>
    </w:p>
    <w:p w14:paraId="406A9C08" w14:textId="77777777" w:rsidR="00EF6BEA" w:rsidRDefault="00EF6BEA" w:rsidP="003A611C">
      <w:pPr>
        <w:pStyle w:val="Teksttreci0"/>
        <w:numPr>
          <w:ilvl w:val="0"/>
          <w:numId w:val="36"/>
        </w:numPr>
        <w:tabs>
          <w:tab w:val="left" w:pos="350"/>
        </w:tabs>
        <w:spacing w:after="440" w:line="312" w:lineRule="auto"/>
        <w:ind w:left="360" w:hanging="360"/>
        <w:jc w:val="both"/>
        <w:rPr>
          <w:rStyle w:val="Teksttreci"/>
          <w:rFonts w:asciiTheme="minorHAnsi" w:hAnsiTheme="minorHAnsi" w:cstheme="minorHAnsi"/>
          <w:sz w:val="20"/>
          <w:szCs w:val="20"/>
        </w:rPr>
      </w:pPr>
      <w:r w:rsidRPr="003A611C">
        <w:rPr>
          <w:rStyle w:val="Teksttreci"/>
          <w:rFonts w:asciiTheme="minorHAnsi" w:hAnsiTheme="minorHAnsi" w:cstheme="minorHAnsi"/>
          <w:sz w:val="20"/>
          <w:szCs w:val="20"/>
        </w:rPr>
        <w:t xml:space="preserve">Instrukcję Ruchu i Eksploatacji Sieci Dystrybucyjnej </w:t>
      </w:r>
      <w:r w:rsidR="008029D5">
        <w:rPr>
          <w:rStyle w:val="Teksttreci"/>
          <w:rFonts w:asciiTheme="minorHAnsi" w:hAnsiTheme="minorHAnsi" w:cstheme="minorHAnsi"/>
          <w:sz w:val="20"/>
          <w:szCs w:val="20"/>
        </w:rPr>
        <w:t>ENEA</w:t>
      </w:r>
      <w:r w:rsidRPr="003A611C">
        <w:rPr>
          <w:rStyle w:val="Teksttreci"/>
          <w:rFonts w:asciiTheme="minorHAnsi" w:hAnsiTheme="minorHAnsi" w:cstheme="minorHAnsi"/>
          <w:sz w:val="20"/>
          <w:szCs w:val="20"/>
        </w:rPr>
        <w:t>.</w:t>
      </w:r>
    </w:p>
    <w:p w14:paraId="54F0B659" w14:textId="77777777" w:rsidR="00EF6BEA" w:rsidRPr="003A611C" w:rsidRDefault="00EF6BEA" w:rsidP="009B20D4">
      <w:pPr>
        <w:pStyle w:val="Teksttreci0"/>
        <w:jc w:val="both"/>
        <w:rPr>
          <w:rFonts w:asciiTheme="minorHAnsi" w:hAnsiTheme="minorHAnsi" w:cstheme="minorHAnsi"/>
          <w:sz w:val="20"/>
          <w:szCs w:val="20"/>
        </w:rPr>
      </w:pPr>
      <w:r w:rsidRPr="003A611C">
        <w:rPr>
          <w:rStyle w:val="Teksttreci"/>
          <w:rFonts w:asciiTheme="minorHAnsi" w:hAnsiTheme="minorHAnsi" w:cstheme="minorHAnsi"/>
          <w:sz w:val="20"/>
          <w:szCs w:val="20"/>
        </w:rPr>
        <w:t>Poza wersją papierową Wykonawca opracuje dokumentację projektową również w zapisach elektronicznych na nośniku stanowiącym płyty DVD wraz z opisem zawartości każdej płyty:</w:t>
      </w:r>
    </w:p>
    <w:p w14:paraId="31904D33" w14:textId="77777777" w:rsidR="00EF6BEA" w:rsidRPr="003A611C" w:rsidRDefault="00EF6BEA" w:rsidP="003A611C">
      <w:pPr>
        <w:pStyle w:val="Teksttreci0"/>
        <w:numPr>
          <w:ilvl w:val="0"/>
          <w:numId w:val="36"/>
        </w:numPr>
        <w:tabs>
          <w:tab w:val="left" w:pos="350"/>
        </w:tabs>
        <w:spacing w:line="312" w:lineRule="auto"/>
        <w:ind w:left="360" w:hanging="360"/>
        <w:jc w:val="both"/>
        <w:rPr>
          <w:rFonts w:asciiTheme="minorHAnsi" w:hAnsiTheme="minorHAnsi" w:cstheme="minorHAnsi"/>
          <w:sz w:val="20"/>
          <w:szCs w:val="20"/>
        </w:rPr>
      </w:pPr>
      <w:r w:rsidRPr="003A611C">
        <w:rPr>
          <w:rStyle w:val="Teksttreci"/>
          <w:rFonts w:asciiTheme="minorHAnsi" w:hAnsiTheme="minorHAnsi" w:cstheme="minorHAnsi"/>
          <w:sz w:val="20"/>
          <w:szCs w:val="20"/>
        </w:rPr>
        <w:t>w postaci plików edytowalnych w formatach: DWG</w:t>
      </w:r>
    </w:p>
    <w:p w14:paraId="07EE6157" w14:textId="77777777" w:rsidR="00EF6BEA" w:rsidRPr="003A611C" w:rsidRDefault="00EF6BEA" w:rsidP="003A611C">
      <w:pPr>
        <w:pStyle w:val="Teksttreci0"/>
        <w:numPr>
          <w:ilvl w:val="0"/>
          <w:numId w:val="36"/>
        </w:numPr>
        <w:tabs>
          <w:tab w:val="left" w:pos="350"/>
        </w:tabs>
        <w:spacing w:line="312" w:lineRule="auto"/>
        <w:ind w:left="360" w:hanging="360"/>
        <w:jc w:val="both"/>
        <w:rPr>
          <w:rFonts w:asciiTheme="minorHAnsi" w:hAnsiTheme="minorHAnsi" w:cstheme="minorHAnsi"/>
          <w:sz w:val="20"/>
          <w:szCs w:val="20"/>
        </w:rPr>
      </w:pPr>
      <w:r w:rsidRPr="003A611C">
        <w:rPr>
          <w:rStyle w:val="Teksttreci"/>
          <w:rFonts w:asciiTheme="minorHAnsi" w:hAnsiTheme="minorHAnsi" w:cstheme="minorHAnsi"/>
          <w:sz w:val="20"/>
          <w:szCs w:val="20"/>
        </w:rPr>
        <w:t>w postaci plików formacie PDF.</w:t>
      </w:r>
    </w:p>
    <w:p w14:paraId="5F1908D7" w14:textId="77777777" w:rsidR="00EF6BEA" w:rsidRPr="003A611C" w:rsidRDefault="00EF6BEA" w:rsidP="005C4268">
      <w:pPr>
        <w:pStyle w:val="Teksttreci0"/>
        <w:spacing w:after="380"/>
        <w:jc w:val="both"/>
        <w:rPr>
          <w:rFonts w:asciiTheme="minorHAnsi" w:hAnsiTheme="minorHAnsi" w:cstheme="minorHAnsi"/>
          <w:sz w:val="20"/>
          <w:szCs w:val="20"/>
        </w:rPr>
      </w:pPr>
      <w:r w:rsidRPr="003A611C">
        <w:rPr>
          <w:rStyle w:val="Teksttreci"/>
          <w:rFonts w:asciiTheme="minorHAnsi" w:hAnsiTheme="minorHAnsi" w:cstheme="minorHAnsi"/>
          <w:sz w:val="20"/>
          <w:szCs w:val="20"/>
        </w:rPr>
        <w:t xml:space="preserve">Dopuszcza się przekazanie dokumentacji na jednym nośniku z wyraźnym określeniem nazw plików z projektami dla </w:t>
      </w:r>
      <w:r w:rsidR="008029D5" w:rsidRPr="00BE47F3">
        <w:rPr>
          <w:rStyle w:val="Teksttreci"/>
          <w:rFonts w:asciiTheme="minorHAnsi" w:hAnsiTheme="minorHAnsi" w:cstheme="minorHAnsi"/>
          <w:sz w:val="20"/>
          <w:szCs w:val="20"/>
        </w:rPr>
        <w:t>obiektu</w:t>
      </w:r>
      <w:r w:rsidRPr="003A611C">
        <w:rPr>
          <w:rStyle w:val="Teksttreci"/>
          <w:rFonts w:asciiTheme="minorHAnsi" w:hAnsiTheme="minorHAnsi" w:cstheme="minorHAnsi"/>
          <w:sz w:val="20"/>
          <w:szCs w:val="20"/>
        </w:rPr>
        <w:t>.</w:t>
      </w:r>
    </w:p>
    <w:p w14:paraId="5E750FD2" w14:textId="77777777" w:rsidR="00EF6BEA" w:rsidRPr="003A611C" w:rsidRDefault="00EF6BEA" w:rsidP="009B20D4">
      <w:pPr>
        <w:pStyle w:val="Teksttreci0"/>
        <w:spacing w:after="340"/>
        <w:jc w:val="both"/>
        <w:rPr>
          <w:rFonts w:asciiTheme="minorHAnsi" w:hAnsiTheme="minorHAnsi" w:cstheme="minorHAnsi"/>
          <w:sz w:val="20"/>
          <w:szCs w:val="20"/>
        </w:rPr>
      </w:pPr>
      <w:r w:rsidRPr="003A611C">
        <w:rPr>
          <w:rStyle w:val="Teksttreci"/>
          <w:rFonts w:asciiTheme="minorHAnsi" w:hAnsiTheme="minorHAnsi" w:cstheme="minorHAnsi"/>
          <w:sz w:val="20"/>
          <w:szCs w:val="20"/>
        </w:rPr>
        <w:t>Przed przekazaniem dokumentacji projektowej Zamawiającemu, dokumentacja winna zostać uzgodniona z osobą uprawnioną do jego/ich reprezentowania oraz z inspektorem nadzoru inwestorskiego, co potwierdza się odpowiednim protokołem.</w:t>
      </w:r>
    </w:p>
    <w:p w14:paraId="4BECE4D3" w14:textId="77777777" w:rsidR="00EF6BEA" w:rsidRPr="00144494" w:rsidRDefault="00EF6BEA" w:rsidP="003A611C">
      <w:pPr>
        <w:pStyle w:val="Nagwek50"/>
        <w:keepNext/>
        <w:keepLines/>
        <w:jc w:val="both"/>
        <w:rPr>
          <w:rFonts w:asciiTheme="minorHAnsi" w:hAnsiTheme="minorHAnsi" w:cstheme="minorHAnsi"/>
          <w:b w:val="0"/>
          <w:bCs w:val="0"/>
        </w:rPr>
      </w:pPr>
      <w:bookmarkStart w:id="25" w:name="bookmark45"/>
      <w:r w:rsidRPr="00144494">
        <w:rPr>
          <w:rStyle w:val="Nagwek5"/>
          <w:rFonts w:asciiTheme="minorHAnsi" w:hAnsiTheme="minorHAnsi" w:cstheme="minorHAnsi"/>
          <w:b/>
          <w:bCs/>
        </w:rPr>
        <w:t>Zakres prac:</w:t>
      </w:r>
      <w:bookmarkEnd w:id="25"/>
    </w:p>
    <w:p w14:paraId="5A133DF4" w14:textId="77777777" w:rsidR="00EF6BEA" w:rsidRPr="003A611C" w:rsidRDefault="00EF6BEA" w:rsidP="003A611C">
      <w:pPr>
        <w:pStyle w:val="Teksttreci0"/>
        <w:jc w:val="both"/>
        <w:rPr>
          <w:rFonts w:asciiTheme="minorHAnsi" w:hAnsiTheme="minorHAnsi" w:cstheme="minorHAnsi"/>
          <w:sz w:val="20"/>
          <w:szCs w:val="20"/>
        </w:rPr>
      </w:pPr>
      <w:r w:rsidRPr="003A611C">
        <w:rPr>
          <w:rStyle w:val="Teksttreci"/>
          <w:rFonts w:asciiTheme="minorHAnsi" w:hAnsiTheme="minorHAnsi" w:cstheme="minorHAnsi"/>
          <w:sz w:val="20"/>
          <w:szCs w:val="20"/>
        </w:rPr>
        <w:t>Roboty przygotowawcze:</w:t>
      </w:r>
    </w:p>
    <w:p w14:paraId="2F3CA889" w14:textId="77777777" w:rsidR="00EF6BEA" w:rsidRPr="003A611C" w:rsidRDefault="00EF6BEA" w:rsidP="003A611C">
      <w:pPr>
        <w:pStyle w:val="Teksttreci0"/>
        <w:numPr>
          <w:ilvl w:val="0"/>
          <w:numId w:val="36"/>
        </w:numPr>
        <w:tabs>
          <w:tab w:val="left" w:pos="350"/>
        </w:tabs>
        <w:spacing w:line="312" w:lineRule="auto"/>
        <w:ind w:left="360" w:hanging="360"/>
        <w:jc w:val="both"/>
        <w:rPr>
          <w:rFonts w:asciiTheme="minorHAnsi" w:hAnsiTheme="minorHAnsi" w:cstheme="minorHAnsi"/>
          <w:sz w:val="20"/>
          <w:szCs w:val="20"/>
        </w:rPr>
      </w:pPr>
      <w:r w:rsidRPr="003A611C">
        <w:rPr>
          <w:rStyle w:val="Teksttreci"/>
          <w:rFonts w:asciiTheme="minorHAnsi" w:hAnsiTheme="minorHAnsi" w:cstheme="minorHAnsi"/>
          <w:sz w:val="20"/>
          <w:szCs w:val="20"/>
        </w:rPr>
        <w:t>ustawienie oznakowania informacyjnego oraz ostrzegawczego,</w:t>
      </w:r>
    </w:p>
    <w:p w14:paraId="451A6304" w14:textId="77777777" w:rsidR="00EF6BEA" w:rsidRPr="003A611C" w:rsidRDefault="00EF6BEA" w:rsidP="003A611C">
      <w:pPr>
        <w:pStyle w:val="Teksttreci0"/>
        <w:numPr>
          <w:ilvl w:val="0"/>
          <w:numId w:val="36"/>
        </w:numPr>
        <w:tabs>
          <w:tab w:val="left" w:pos="350"/>
        </w:tabs>
        <w:spacing w:after="440" w:line="312" w:lineRule="auto"/>
        <w:ind w:left="360" w:hanging="360"/>
        <w:jc w:val="both"/>
        <w:rPr>
          <w:rFonts w:asciiTheme="minorHAnsi" w:hAnsiTheme="minorHAnsi" w:cstheme="minorHAnsi"/>
          <w:sz w:val="20"/>
          <w:szCs w:val="20"/>
        </w:rPr>
      </w:pPr>
      <w:r w:rsidRPr="003A611C">
        <w:rPr>
          <w:rStyle w:val="Teksttreci"/>
          <w:rFonts w:asciiTheme="minorHAnsi" w:hAnsiTheme="minorHAnsi" w:cstheme="minorHAnsi"/>
          <w:sz w:val="20"/>
          <w:szCs w:val="20"/>
        </w:rPr>
        <w:t>weryfikacja stanu instalacji energetycznej budynku.</w:t>
      </w:r>
    </w:p>
    <w:p w14:paraId="205562BA" w14:textId="77777777" w:rsidR="00EF6BEA" w:rsidRPr="003A611C" w:rsidRDefault="00EF6BEA" w:rsidP="003A611C">
      <w:pPr>
        <w:pStyle w:val="Nagwek50"/>
        <w:keepNext/>
        <w:keepLines/>
        <w:jc w:val="both"/>
        <w:rPr>
          <w:rFonts w:asciiTheme="minorHAnsi" w:hAnsiTheme="minorHAnsi" w:cstheme="minorHAnsi"/>
          <w:sz w:val="18"/>
          <w:szCs w:val="18"/>
        </w:rPr>
      </w:pPr>
      <w:bookmarkStart w:id="26" w:name="bookmark47"/>
      <w:r w:rsidRPr="00144494">
        <w:rPr>
          <w:rStyle w:val="Nagwek5"/>
          <w:rFonts w:asciiTheme="minorHAnsi" w:hAnsiTheme="minorHAnsi" w:cstheme="minorHAnsi"/>
          <w:b/>
          <w:bCs/>
        </w:rPr>
        <w:t>Roboty budowlano-montażowe</w:t>
      </w:r>
      <w:r w:rsidRPr="003A611C">
        <w:rPr>
          <w:rStyle w:val="Nagwek5"/>
          <w:rFonts w:asciiTheme="minorHAnsi" w:hAnsiTheme="minorHAnsi" w:cstheme="minorHAnsi"/>
          <w:sz w:val="18"/>
          <w:szCs w:val="18"/>
        </w:rPr>
        <w:t>:</w:t>
      </w:r>
      <w:bookmarkEnd w:id="26"/>
    </w:p>
    <w:p w14:paraId="06B93DFC" w14:textId="77777777" w:rsidR="00EF6BEA" w:rsidRPr="003A611C" w:rsidRDefault="00EF6BEA" w:rsidP="003A611C">
      <w:pPr>
        <w:pStyle w:val="Teksttreci0"/>
        <w:numPr>
          <w:ilvl w:val="0"/>
          <w:numId w:val="36"/>
        </w:numPr>
        <w:tabs>
          <w:tab w:val="left" w:pos="350"/>
        </w:tabs>
        <w:spacing w:line="312" w:lineRule="auto"/>
        <w:ind w:left="360" w:hanging="360"/>
        <w:jc w:val="both"/>
        <w:rPr>
          <w:rFonts w:asciiTheme="minorHAnsi" w:hAnsiTheme="minorHAnsi" w:cstheme="minorHAnsi"/>
          <w:sz w:val="20"/>
          <w:szCs w:val="20"/>
        </w:rPr>
      </w:pPr>
      <w:r w:rsidRPr="003A611C">
        <w:rPr>
          <w:rStyle w:val="Teksttreci"/>
          <w:rFonts w:asciiTheme="minorHAnsi" w:hAnsiTheme="minorHAnsi" w:cstheme="minorHAnsi"/>
          <w:sz w:val="20"/>
          <w:szCs w:val="20"/>
        </w:rPr>
        <w:t>montaż paneli fotowoltaicznych na konstrukcjach wsporczych,</w:t>
      </w:r>
    </w:p>
    <w:p w14:paraId="0B8B99CF" w14:textId="77777777" w:rsidR="00EF6BEA" w:rsidRPr="003A611C" w:rsidRDefault="00EF6BEA" w:rsidP="003A611C">
      <w:pPr>
        <w:pStyle w:val="Teksttreci0"/>
        <w:numPr>
          <w:ilvl w:val="0"/>
          <w:numId w:val="36"/>
        </w:numPr>
        <w:tabs>
          <w:tab w:val="left" w:pos="350"/>
        </w:tabs>
        <w:spacing w:line="312" w:lineRule="auto"/>
        <w:ind w:left="360" w:hanging="360"/>
        <w:jc w:val="both"/>
        <w:rPr>
          <w:rFonts w:asciiTheme="minorHAnsi" w:hAnsiTheme="minorHAnsi" w:cstheme="minorHAnsi"/>
          <w:sz w:val="20"/>
          <w:szCs w:val="20"/>
        </w:rPr>
      </w:pPr>
      <w:r w:rsidRPr="003A611C">
        <w:rPr>
          <w:rStyle w:val="Teksttreci"/>
          <w:rFonts w:asciiTheme="minorHAnsi" w:hAnsiTheme="minorHAnsi" w:cstheme="minorHAnsi"/>
          <w:sz w:val="20"/>
          <w:szCs w:val="20"/>
        </w:rPr>
        <w:lastRenderedPageBreak/>
        <w:t>montaż przewodów łączących panele i inwerter,</w:t>
      </w:r>
    </w:p>
    <w:p w14:paraId="05984297" w14:textId="77777777" w:rsidR="00EF6BEA" w:rsidRPr="003A611C" w:rsidRDefault="00EF6BEA" w:rsidP="003A611C">
      <w:pPr>
        <w:pStyle w:val="Teksttreci0"/>
        <w:numPr>
          <w:ilvl w:val="0"/>
          <w:numId w:val="36"/>
        </w:numPr>
        <w:tabs>
          <w:tab w:val="left" w:pos="350"/>
        </w:tabs>
        <w:spacing w:line="312" w:lineRule="auto"/>
        <w:ind w:left="360" w:hanging="360"/>
        <w:jc w:val="both"/>
        <w:rPr>
          <w:rFonts w:asciiTheme="minorHAnsi" w:hAnsiTheme="minorHAnsi" w:cstheme="minorHAnsi"/>
          <w:sz w:val="20"/>
          <w:szCs w:val="20"/>
        </w:rPr>
      </w:pPr>
      <w:r w:rsidRPr="003A611C">
        <w:rPr>
          <w:rStyle w:val="Teksttreci"/>
          <w:rFonts w:asciiTheme="minorHAnsi" w:hAnsiTheme="minorHAnsi" w:cstheme="minorHAnsi"/>
          <w:sz w:val="20"/>
          <w:szCs w:val="20"/>
        </w:rPr>
        <w:t>montaż inwertera i modułu sterującego w uzgodnionej lokalizacji,</w:t>
      </w:r>
    </w:p>
    <w:p w14:paraId="3D3F4AA9" w14:textId="77777777" w:rsidR="00EF6BEA" w:rsidRPr="003A611C" w:rsidRDefault="00EF6BEA" w:rsidP="003A611C">
      <w:pPr>
        <w:pStyle w:val="Teksttreci0"/>
        <w:numPr>
          <w:ilvl w:val="0"/>
          <w:numId w:val="36"/>
        </w:numPr>
        <w:tabs>
          <w:tab w:val="left" w:pos="350"/>
        </w:tabs>
        <w:spacing w:line="312" w:lineRule="auto"/>
        <w:ind w:left="360" w:hanging="360"/>
        <w:jc w:val="both"/>
        <w:rPr>
          <w:rFonts w:asciiTheme="minorHAnsi" w:hAnsiTheme="minorHAnsi" w:cstheme="minorHAnsi"/>
          <w:sz w:val="20"/>
          <w:szCs w:val="20"/>
        </w:rPr>
      </w:pPr>
      <w:r w:rsidRPr="003A611C">
        <w:rPr>
          <w:rStyle w:val="Teksttreci"/>
          <w:rFonts w:asciiTheme="minorHAnsi" w:hAnsiTheme="minorHAnsi" w:cstheme="minorHAnsi"/>
          <w:sz w:val="20"/>
          <w:szCs w:val="20"/>
        </w:rPr>
        <w:t>modernizacja instalacji elektrycznej w niezbędnym zakresie</w:t>
      </w:r>
      <w:r w:rsidR="008029D5">
        <w:rPr>
          <w:rStyle w:val="Teksttreci"/>
          <w:rFonts w:asciiTheme="minorHAnsi" w:hAnsiTheme="minorHAnsi" w:cstheme="minorHAnsi"/>
          <w:sz w:val="20"/>
          <w:szCs w:val="20"/>
        </w:rPr>
        <w:t xml:space="preserve"> do podłączenia 2 mikroinstalacji</w:t>
      </w:r>
      <w:r w:rsidRPr="003A611C">
        <w:rPr>
          <w:rStyle w:val="Teksttreci"/>
          <w:rFonts w:asciiTheme="minorHAnsi" w:hAnsiTheme="minorHAnsi" w:cstheme="minorHAnsi"/>
          <w:sz w:val="20"/>
          <w:szCs w:val="20"/>
        </w:rPr>
        <w:t>,</w:t>
      </w:r>
    </w:p>
    <w:p w14:paraId="40200AE3" w14:textId="77777777" w:rsidR="00EF6BEA" w:rsidRPr="003A611C" w:rsidRDefault="00EF6BEA" w:rsidP="003A611C">
      <w:pPr>
        <w:pStyle w:val="Teksttreci0"/>
        <w:numPr>
          <w:ilvl w:val="0"/>
          <w:numId w:val="36"/>
        </w:numPr>
        <w:tabs>
          <w:tab w:val="left" w:pos="350"/>
        </w:tabs>
        <w:spacing w:line="312" w:lineRule="auto"/>
        <w:ind w:left="360" w:hanging="360"/>
        <w:jc w:val="both"/>
        <w:rPr>
          <w:rFonts w:asciiTheme="minorHAnsi" w:hAnsiTheme="minorHAnsi" w:cstheme="minorHAnsi"/>
          <w:sz w:val="20"/>
          <w:szCs w:val="20"/>
        </w:rPr>
      </w:pPr>
      <w:r w:rsidRPr="003A611C">
        <w:rPr>
          <w:rStyle w:val="Teksttreci"/>
          <w:rFonts w:asciiTheme="minorHAnsi" w:hAnsiTheme="minorHAnsi" w:cstheme="minorHAnsi"/>
          <w:sz w:val="20"/>
          <w:szCs w:val="20"/>
        </w:rPr>
        <w:t xml:space="preserve">podłączenie </w:t>
      </w:r>
      <w:r w:rsidR="008029D5">
        <w:rPr>
          <w:rStyle w:val="Teksttreci"/>
          <w:rFonts w:asciiTheme="minorHAnsi" w:hAnsiTheme="minorHAnsi" w:cstheme="minorHAnsi"/>
          <w:sz w:val="20"/>
          <w:szCs w:val="20"/>
        </w:rPr>
        <w:t xml:space="preserve">inwerterów </w:t>
      </w:r>
      <w:r w:rsidRPr="003A611C">
        <w:rPr>
          <w:rStyle w:val="Teksttreci"/>
          <w:rFonts w:asciiTheme="minorHAnsi" w:hAnsiTheme="minorHAnsi" w:cstheme="minorHAnsi"/>
          <w:sz w:val="20"/>
          <w:szCs w:val="20"/>
        </w:rPr>
        <w:t xml:space="preserve">do sieci </w:t>
      </w:r>
      <w:r w:rsidR="008029D5">
        <w:rPr>
          <w:rStyle w:val="Teksttreci"/>
          <w:rFonts w:asciiTheme="minorHAnsi" w:hAnsiTheme="minorHAnsi" w:cstheme="minorHAnsi"/>
          <w:sz w:val="20"/>
          <w:szCs w:val="20"/>
        </w:rPr>
        <w:t xml:space="preserve">obiektu </w:t>
      </w:r>
      <w:r w:rsidRPr="003A611C">
        <w:rPr>
          <w:rStyle w:val="Teksttreci"/>
          <w:rFonts w:asciiTheme="minorHAnsi" w:hAnsiTheme="minorHAnsi" w:cstheme="minorHAnsi"/>
          <w:sz w:val="20"/>
          <w:szCs w:val="20"/>
        </w:rPr>
        <w:t>i montaż niezbędnych zabezpieczeń,</w:t>
      </w:r>
    </w:p>
    <w:p w14:paraId="284E89F9" w14:textId="77777777" w:rsidR="00EF6BEA" w:rsidRPr="00144494" w:rsidRDefault="00EF6BEA" w:rsidP="005C4268">
      <w:pPr>
        <w:pStyle w:val="Teksttreci0"/>
        <w:numPr>
          <w:ilvl w:val="0"/>
          <w:numId w:val="36"/>
        </w:numPr>
        <w:tabs>
          <w:tab w:val="left" w:pos="350"/>
        </w:tabs>
        <w:spacing w:line="312" w:lineRule="auto"/>
        <w:ind w:left="357" w:hanging="357"/>
        <w:jc w:val="both"/>
        <w:rPr>
          <w:rFonts w:asciiTheme="minorHAnsi" w:hAnsiTheme="minorHAnsi" w:cstheme="minorHAnsi"/>
          <w:sz w:val="20"/>
          <w:szCs w:val="20"/>
        </w:rPr>
      </w:pPr>
      <w:r w:rsidRPr="003A611C">
        <w:rPr>
          <w:rStyle w:val="Teksttreci"/>
          <w:rFonts w:asciiTheme="minorHAnsi" w:hAnsiTheme="minorHAnsi" w:cstheme="minorHAnsi"/>
          <w:sz w:val="20"/>
          <w:szCs w:val="20"/>
        </w:rPr>
        <w:t>wykończenie zgodnie ze stanem pierwotnym okolic przejść instalacji (tynk/ocieplenie elewacji, przejścia</w:t>
      </w:r>
      <w:r w:rsidR="00144494">
        <w:rPr>
          <w:rStyle w:val="Teksttreci"/>
          <w:rFonts w:asciiTheme="minorHAnsi" w:hAnsiTheme="minorHAnsi" w:cstheme="minorHAnsi"/>
          <w:sz w:val="20"/>
          <w:szCs w:val="20"/>
        </w:rPr>
        <w:t xml:space="preserve"> </w:t>
      </w:r>
      <w:r w:rsidRPr="00144494">
        <w:rPr>
          <w:rStyle w:val="Teksttreci"/>
          <w:rFonts w:asciiTheme="minorHAnsi" w:hAnsiTheme="minorHAnsi" w:cstheme="minorHAnsi"/>
          <w:sz w:val="20"/>
          <w:szCs w:val="20"/>
        </w:rPr>
        <w:t>przez ściany/stropy),</w:t>
      </w:r>
    </w:p>
    <w:p w14:paraId="680FD153" w14:textId="77777777" w:rsidR="00EF6BEA" w:rsidRPr="003A611C" w:rsidRDefault="00EF6BEA" w:rsidP="003A611C">
      <w:pPr>
        <w:pStyle w:val="Teksttreci0"/>
        <w:numPr>
          <w:ilvl w:val="0"/>
          <w:numId w:val="36"/>
        </w:numPr>
        <w:tabs>
          <w:tab w:val="left" w:pos="334"/>
          <w:tab w:val="left" w:pos="350"/>
        </w:tabs>
        <w:spacing w:line="312" w:lineRule="auto"/>
        <w:ind w:left="360" w:hanging="360"/>
        <w:jc w:val="both"/>
        <w:rPr>
          <w:rFonts w:asciiTheme="minorHAnsi" w:hAnsiTheme="minorHAnsi" w:cstheme="minorHAnsi"/>
          <w:sz w:val="20"/>
          <w:szCs w:val="20"/>
        </w:rPr>
      </w:pPr>
      <w:r w:rsidRPr="003A611C">
        <w:rPr>
          <w:rStyle w:val="Teksttreci"/>
          <w:rFonts w:asciiTheme="minorHAnsi" w:hAnsiTheme="minorHAnsi" w:cstheme="minorHAnsi"/>
          <w:sz w:val="20"/>
          <w:szCs w:val="20"/>
        </w:rPr>
        <w:t>zaprogramowanie i uruchomienie inwerterów,</w:t>
      </w:r>
    </w:p>
    <w:p w14:paraId="41DE3C03" w14:textId="77777777" w:rsidR="00EF6BEA" w:rsidRPr="003A611C" w:rsidRDefault="00EF6BEA" w:rsidP="003A611C">
      <w:pPr>
        <w:pStyle w:val="Teksttreci0"/>
        <w:numPr>
          <w:ilvl w:val="0"/>
          <w:numId w:val="36"/>
        </w:numPr>
        <w:tabs>
          <w:tab w:val="left" w:pos="334"/>
          <w:tab w:val="left" w:pos="350"/>
        </w:tabs>
        <w:spacing w:line="312" w:lineRule="auto"/>
        <w:ind w:left="360" w:hanging="360"/>
        <w:jc w:val="both"/>
        <w:rPr>
          <w:rFonts w:asciiTheme="minorHAnsi" w:hAnsiTheme="minorHAnsi" w:cstheme="minorHAnsi"/>
          <w:sz w:val="20"/>
          <w:szCs w:val="20"/>
        </w:rPr>
      </w:pPr>
      <w:r w:rsidRPr="003A611C">
        <w:rPr>
          <w:rStyle w:val="Teksttreci"/>
          <w:rFonts w:asciiTheme="minorHAnsi" w:hAnsiTheme="minorHAnsi" w:cstheme="minorHAnsi"/>
          <w:sz w:val="20"/>
          <w:szCs w:val="20"/>
        </w:rPr>
        <w:t>rozruch instalacji,</w:t>
      </w:r>
    </w:p>
    <w:p w14:paraId="05B11749" w14:textId="77777777" w:rsidR="00EF6BEA" w:rsidRPr="003A611C" w:rsidRDefault="00EF6BEA" w:rsidP="003A611C">
      <w:pPr>
        <w:pStyle w:val="Teksttreci0"/>
        <w:numPr>
          <w:ilvl w:val="0"/>
          <w:numId w:val="36"/>
        </w:numPr>
        <w:tabs>
          <w:tab w:val="left" w:pos="334"/>
          <w:tab w:val="left" w:pos="350"/>
          <w:tab w:val="left" w:pos="5526"/>
        </w:tabs>
        <w:spacing w:line="312" w:lineRule="auto"/>
        <w:ind w:left="360" w:hanging="360"/>
        <w:jc w:val="both"/>
        <w:rPr>
          <w:rFonts w:asciiTheme="minorHAnsi" w:hAnsiTheme="minorHAnsi" w:cstheme="minorHAnsi"/>
          <w:sz w:val="20"/>
          <w:szCs w:val="20"/>
        </w:rPr>
      </w:pPr>
      <w:r w:rsidRPr="003A611C">
        <w:rPr>
          <w:rStyle w:val="Teksttreci"/>
          <w:rFonts w:asciiTheme="minorHAnsi" w:hAnsiTheme="minorHAnsi" w:cstheme="minorHAnsi"/>
          <w:sz w:val="20"/>
          <w:szCs w:val="20"/>
        </w:rPr>
        <w:t>wykonanie pomiarów kontrolnych, prób eksploatacyjnych, regulacja nastaw,</w:t>
      </w:r>
    </w:p>
    <w:p w14:paraId="75D6F6FA" w14:textId="77777777" w:rsidR="00EF6BEA" w:rsidRPr="003A611C" w:rsidRDefault="00EF6BEA" w:rsidP="003A611C">
      <w:pPr>
        <w:pStyle w:val="Teksttreci0"/>
        <w:numPr>
          <w:ilvl w:val="0"/>
          <w:numId w:val="36"/>
        </w:numPr>
        <w:tabs>
          <w:tab w:val="left" w:pos="334"/>
        </w:tabs>
        <w:spacing w:after="360" w:line="312" w:lineRule="auto"/>
        <w:ind w:left="360" w:hanging="360"/>
        <w:jc w:val="both"/>
        <w:rPr>
          <w:rFonts w:asciiTheme="minorHAnsi" w:hAnsiTheme="minorHAnsi" w:cstheme="minorHAnsi"/>
          <w:sz w:val="20"/>
          <w:szCs w:val="20"/>
        </w:rPr>
      </w:pPr>
      <w:r w:rsidRPr="003A611C">
        <w:rPr>
          <w:rStyle w:val="Teksttreci"/>
          <w:rFonts w:asciiTheme="minorHAnsi" w:hAnsiTheme="minorHAnsi" w:cstheme="minorHAnsi"/>
          <w:sz w:val="20"/>
          <w:szCs w:val="20"/>
        </w:rPr>
        <w:t>poinformowanie użytkownika o zasadach obsługi systemu fotowoltaicznego i przekazanie instrukcji w języku polskim, co potwierdza się stosownym protokołem.</w:t>
      </w:r>
    </w:p>
    <w:p w14:paraId="52CDBC25" w14:textId="77777777" w:rsidR="00EF6BEA" w:rsidRPr="003A611C" w:rsidRDefault="00EF6BEA" w:rsidP="005C4268">
      <w:pPr>
        <w:pStyle w:val="Teksttreci0"/>
        <w:spacing w:line="276" w:lineRule="auto"/>
        <w:jc w:val="both"/>
        <w:rPr>
          <w:rFonts w:asciiTheme="minorHAnsi" w:hAnsiTheme="minorHAnsi" w:cstheme="minorHAnsi"/>
          <w:sz w:val="20"/>
          <w:szCs w:val="20"/>
        </w:rPr>
      </w:pPr>
      <w:r w:rsidRPr="003A611C">
        <w:rPr>
          <w:rStyle w:val="Teksttreci"/>
          <w:rFonts w:asciiTheme="minorHAnsi" w:hAnsiTheme="minorHAnsi" w:cstheme="minorHAnsi"/>
          <w:sz w:val="20"/>
          <w:szCs w:val="20"/>
        </w:rPr>
        <w:t>Wykonawca zorganizuje wykonanie robót w taki sposób, aby ich prowadzenie odbywało się w sposób jak najmniej uciążliwy dla użytkowników obiektu objętego wykonaniem instalacji fotowoltaicznych.</w:t>
      </w:r>
    </w:p>
    <w:p w14:paraId="39B7C3DD" w14:textId="77777777" w:rsidR="00EF6BEA" w:rsidRPr="003A611C" w:rsidRDefault="00EF6BEA" w:rsidP="005C4268">
      <w:pPr>
        <w:pStyle w:val="Teksttreci0"/>
        <w:spacing w:after="360" w:line="276" w:lineRule="auto"/>
        <w:jc w:val="both"/>
        <w:rPr>
          <w:rFonts w:asciiTheme="minorHAnsi" w:hAnsiTheme="minorHAnsi" w:cstheme="minorHAnsi"/>
          <w:sz w:val="20"/>
          <w:szCs w:val="20"/>
        </w:rPr>
      </w:pPr>
      <w:r w:rsidRPr="003A611C">
        <w:rPr>
          <w:rStyle w:val="Teksttreci"/>
          <w:rFonts w:asciiTheme="minorHAnsi" w:hAnsiTheme="minorHAnsi" w:cstheme="minorHAnsi"/>
          <w:sz w:val="20"/>
          <w:szCs w:val="20"/>
        </w:rPr>
        <w:t>Wszystkie materiały budowlane podlegają bieżącym badaniom na terenie budowy. Wykonawca zapewni na swój koszt niezbędne urządzenia, instrumenty potrzebne do wykonania próbek i zbadania jakości, użytych materiałów oraz dostarczy wymagane próbki materiałów. Miejsca do pobrania prób i przeprowadzenia badań wskazuje inspektor nadzoru inwestorskiego w porozumieniu z Zamawiającym. Zamawiający zastrzega sobie prawo na każdym etapie prowadzenia robót do przeprowadzenia na swój koszt dodatkowych prób i badań, które mają na celu potwierdzenie jakości wykonywanych lub wykonanych robót, w tym montowanych lub zamontowanych urządzeń (np. ogniw fotowoltaicznych) - zlecając przeprowadzenie prób i badań wybranym jednostkom badawczym i specjalistycznym laboratoriom. W przypadku, gdy ww. badania wykażą, że jakość urządzeń, materiałów nie jest zgodna z ofertą Wykonawcy i wymaganiami postawionymi przez Zamawiającego w dokumentach umownych, to Wykonawca jest wówczas zobowiązany do zrefundowania Zamawiającemu wydatków poniesionych na te próby i badania, oraz do ponownego wykonania robót w sposób zgodny z wymaganiami Zamawiającego. Przeprowadzenie prób i badań nie wpływa na bieg i zmianę terminów zapisanych w umowie.</w:t>
      </w:r>
    </w:p>
    <w:p w14:paraId="59E1C8C1" w14:textId="77777777" w:rsidR="00EF6BEA" w:rsidRPr="003A611C" w:rsidRDefault="00EF6BEA" w:rsidP="003A611C">
      <w:pPr>
        <w:jc w:val="both"/>
        <w:rPr>
          <w:sz w:val="20"/>
          <w:szCs w:val="20"/>
        </w:rPr>
      </w:pPr>
    </w:p>
    <w:p w14:paraId="45DF7B4A" w14:textId="77777777" w:rsidR="0043724A" w:rsidRDefault="0043724A" w:rsidP="003A611C">
      <w:pPr>
        <w:pStyle w:val="Nagwek2"/>
        <w:numPr>
          <w:ilvl w:val="1"/>
          <w:numId w:val="25"/>
        </w:numPr>
        <w:jc w:val="both"/>
        <w:rPr>
          <w:sz w:val="24"/>
          <w:szCs w:val="24"/>
        </w:rPr>
      </w:pPr>
      <w:bookmarkStart w:id="27" w:name="_Toc169787565"/>
      <w:r w:rsidRPr="003A611C">
        <w:rPr>
          <w:sz w:val="24"/>
          <w:szCs w:val="24"/>
        </w:rPr>
        <w:t>Opis wymagań Zamawiającego w stosunku do przedmiotu zamówienia</w:t>
      </w:r>
      <w:bookmarkEnd w:id="27"/>
    </w:p>
    <w:p w14:paraId="2989A44B" w14:textId="77777777" w:rsidR="00B43986" w:rsidRPr="00B43986" w:rsidRDefault="00B43986" w:rsidP="00B43986"/>
    <w:p w14:paraId="2070A5FE" w14:textId="77777777" w:rsidR="00EF6BEA" w:rsidRPr="003A611C" w:rsidRDefault="00EF6BEA" w:rsidP="009B20D4">
      <w:pPr>
        <w:pStyle w:val="Teksttreci0"/>
        <w:spacing w:after="500"/>
        <w:jc w:val="both"/>
        <w:rPr>
          <w:rFonts w:asciiTheme="minorHAnsi" w:hAnsiTheme="minorHAnsi" w:cstheme="minorHAnsi"/>
          <w:sz w:val="20"/>
          <w:szCs w:val="20"/>
        </w:rPr>
      </w:pPr>
      <w:r w:rsidRPr="003A611C">
        <w:rPr>
          <w:rStyle w:val="Teksttreci"/>
          <w:rFonts w:asciiTheme="minorHAnsi" w:hAnsiTheme="minorHAnsi" w:cstheme="minorHAnsi"/>
          <w:sz w:val="20"/>
          <w:szCs w:val="20"/>
        </w:rPr>
        <w:t>Zamawiający wymaga, aby przy wykonywaniu robót budowlanych i instalacyjnych zostały zastosowane wyroby (urządzenia, materiały budowlane, odczynniki), które zostały dopuszczone do obrotu zgodnie z art. 10 ustawy z dnia 7 lipca 1994r. Prawo budowlane (tekst jednolity Dz. U. z 2018 r., poz. 1202 z późniejszymi zmianami) oraz przepisami ustawy z dnia 16 kwietnia 2004r. o wyrobach budowlanych (tj. Dz.U. z 2020r., poz. 215 z późniejszymi zmianami) oraz rozporządzeń wykonawczych do ww. ustaw. Wszystkie niezbędne elementy robót budowlanych powinny być wykonane w standardzie i zgodnie z obowiązującymi normami.</w:t>
      </w:r>
    </w:p>
    <w:p w14:paraId="1C9CC576" w14:textId="77777777" w:rsidR="0043724A" w:rsidRPr="003A611C" w:rsidRDefault="0043724A" w:rsidP="003A611C">
      <w:pPr>
        <w:pStyle w:val="Nagwek2"/>
        <w:numPr>
          <w:ilvl w:val="1"/>
          <w:numId w:val="25"/>
        </w:numPr>
        <w:jc w:val="both"/>
        <w:rPr>
          <w:sz w:val="24"/>
          <w:szCs w:val="24"/>
        </w:rPr>
      </w:pPr>
      <w:bookmarkStart w:id="28" w:name="_Toc169787566"/>
      <w:r w:rsidRPr="003A611C">
        <w:rPr>
          <w:sz w:val="24"/>
          <w:szCs w:val="24"/>
        </w:rPr>
        <w:t>System fotowoltaiczny</w:t>
      </w:r>
      <w:bookmarkEnd w:id="28"/>
    </w:p>
    <w:p w14:paraId="454FFE95" w14:textId="77777777" w:rsidR="0043724A" w:rsidRDefault="0043724A" w:rsidP="003A611C">
      <w:pPr>
        <w:pStyle w:val="Nagwek3"/>
        <w:numPr>
          <w:ilvl w:val="2"/>
          <w:numId w:val="25"/>
        </w:numPr>
        <w:jc w:val="both"/>
        <w:rPr>
          <w:sz w:val="22"/>
          <w:szCs w:val="22"/>
        </w:rPr>
      </w:pPr>
      <w:bookmarkStart w:id="29" w:name="_Toc169787567"/>
      <w:r w:rsidRPr="003A611C">
        <w:rPr>
          <w:sz w:val="22"/>
          <w:szCs w:val="22"/>
        </w:rPr>
        <w:t>Wymagania ogólne</w:t>
      </w:r>
      <w:bookmarkEnd w:id="29"/>
    </w:p>
    <w:p w14:paraId="28E6753E" w14:textId="77777777" w:rsidR="00796A18" w:rsidRPr="00796A18" w:rsidRDefault="00796A18" w:rsidP="00796A18"/>
    <w:p w14:paraId="2C2CA092" w14:textId="77777777" w:rsidR="004D0557" w:rsidRPr="00050193" w:rsidRDefault="004D0557" w:rsidP="009B20D4">
      <w:pPr>
        <w:spacing w:before="120" w:after="120" w:line="276" w:lineRule="auto"/>
        <w:jc w:val="both"/>
        <w:rPr>
          <w:rStyle w:val="Teksttreci"/>
          <w:rFonts w:asciiTheme="minorHAnsi" w:hAnsiTheme="minorHAnsi" w:cstheme="minorHAnsi"/>
          <w:sz w:val="20"/>
          <w:szCs w:val="20"/>
        </w:rPr>
      </w:pPr>
      <w:r w:rsidRPr="00B43986">
        <w:rPr>
          <w:rStyle w:val="Teksttreci"/>
          <w:rFonts w:asciiTheme="minorHAnsi" w:hAnsiTheme="minorHAnsi" w:cstheme="minorHAnsi"/>
          <w:sz w:val="20"/>
          <w:szCs w:val="20"/>
        </w:rPr>
        <w:t xml:space="preserve">Należy zastosować instalację fotowoltaiczną o łącznej mocy 64 </w:t>
      </w:r>
      <w:proofErr w:type="spellStart"/>
      <w:r w:rsidRPr="00B43986">
        <w:rPr>
          <w:rStyle w:val="Teksttreci"/>
          <w:rFonts w:asciiTheme="minorHAnsi" w:hAnsiTheme="minorHAnsi" w:cstheme="minorHAnsi"/>
          <w:sz w:val="20"/>
          <w:szCs w:val="20"/>
        </w:rPr>
        <w:t>kWp</w:t>
      </w:r>
      <w:proofErr w:type="spellEnd"/>
      <w:r w:rsidRPr="00B43986">
        <w:rPr>
          <w:rStyle w:val="Teksttreci"/>
          <w:rFonts w:asciiTheme="minorHAnsi" w:hAnsiTheme="minorHAnsi" w:cstheme="minorHAnsi"/>
          <w:sz w:val="20"/>
          <w:szCs w:val="20"/>
        </w:rPr>
        <w:t xml:space="preserve">. Moc umowna dwóch przyłączy zasilających na obiekcie wynosi 200 kW oraz 220 </w:t>
      </w:r>
      <w:proofErr w:type="spellStart"/>
      <w:r w:rsidRPr="00B43986">
        <w:rPr>
          <w:rStyle w:val="Teksttreci"/>
          <w:rFonts w:asciiTheme="minorHAnsi" w:hAnsiTheme="minorHAnsi" w:cstheme="minorHAnsi"/>
          <w:sz w:val="20"/>
          <w:szCs w:val="20"/>
        </w:rPr>
        <w:t>kW.</w:t>
      </w:r>
      <w:proofErr w:type="spellEnd"/>
      <w:r w:rsidRPr="00B43986">
        <w:rPr>
          <w:rStyle w:val="Teksttreci"/>
          <w:rFonts w:asciiTheme="minorHAnsi" w:hAnsiTheme="minorHAnsi" w:cstheme="minorHAnsi"/>
          <w:sz w:val="20"/>
          <w:szCs w:val="20"/>
        </w:rPr>
        <w:t xml:space="preserve"> </w:t>
      </w:r>
      <w:r w:rsidRPr="00B43986">
        <w:rPr>
          <w:rStyle w:val="Teksttreci"/>
          <w:rFonts w:asciiTheme="minorHAnsi" w:hAnsiTheme="minorHAnsi" w:cstheme="minorHAnsi"/>
          <w:sz w:val="20"/>
          <w:szCs w:val="20"/>
          <w:u w:val="single"/>
        </w:rPr>
        <w:t>Instalację należy zaprojektować i wykonać poprzez włączenie instalacji dachowej (32 kW) oraz gruntowej (32 kW) do dwóch przyłączy zasilających niezależnie.</w:t>
      </w:r>
      <w:r w:rsidRPr="00B43986">
        <w:rPr>
          <w:rStyle w:val="Teksttreci"/>
          <w:rFonts w:asciiTheme="minorHAnsi" w:hAnsiTheme="minorHAnsi" w:cstheme="minorHAnsi"/>
          <w:sz w:val="20"/>
          <w:szCs w:val="20"/>
        </w:rPr>
        <w:t xml:space="preserve"> Przyłącza znajdują się w </w:t>
      </w:r>
      <w:r w:rsidRPr="00050193">
        <w:rPr>
          <w:rStyle w:val="Teksttreci"/>
          <w:rFonts w:asciiTheme="minorHAnsi" w:hAnsiTheme="minorHAnsi" w:cstheme="minorHAnsi"/>
          <w:sz w:val="20"/>
          <w:szCs w:val="20"/>
        </w:rPr>
        <w:t>budynku trafo</w:t>
      </w:r>
      <w:r w:rsidR="000B7E9B" w:rsidRPr="00050193">
        <w:rPr>
          <w:rStyle w:val="Teksttreci"/>
          <w:rFonts w:asciiTheme="minorHAnsi" w:hAnsiTheme="minorHAnsi" w:cstheme="minorHAnsi"/>
          <w:sz w:val="20"/>
          <w:szCs w:val="20"/>
        </w:rPr>
        <w:t>stacji</w:t>
      </w:r>
      <w:r w:rsidRPr="00050193">
        <w:rPr>
          <w:rStyle w:val="Teksttreci"/>
          <w:rFonts w:asciiTheme="minorHAnsi" w:hAnsiTheme="minorHAnsi" w:cstheme="minorHAnsi"/>
          <w:sz w:val="20"/>
          <w:szCs w:val="20"/>
        </w:rPr>
        <w:t>, działka nr 8/4.</w:t>
      </w:r>
    </w:p>
    <w:p w14:paraId="4718BABC" w14:textId="77777777" w:rsidR="004D0557" w:rsidRPr="003A611C" w:rsidRDefault="004D0557" w:rsidP="009B20D4">
      <w:pPr>
        <w:pStyle w:val="Teksttreci0"/>
        <w:spacing w:after="220" w:line="317" w:lineRule="auto"/>
        <w:jc w:val="both"/>
        <w:rPr>
          <w:rFonts w:asciiTheme="minorHAnsi" w:hAnsiTheme="minorHAnsi" w:cstheme="minorHAnsi"/>
          <w:sz w:val="20"/>
          <w:szCs w:val="20"/>
        </w:rPr>
      </w:pPr>
      <w:r w:rsidRPr="003A611C">
        <w:rPr>
          <w:rStyle w:val="Teksttreci"/>
          <w:rFonts w:asciiTheme="minorHAnsi" w:hAnsiTheme="minorHAnsi" w:cstheme="minorHAnsi"/>
          <w:sz w:val="20"/>
          <w:szCs w:val="20"/>
        </w:rPr>
        <w:lastRenderedPageBreak/>
        <w:t>Instalacja fotowoltaiczna składa się z modułów fotowoltaicznych wytwarzających prąd stały, inwertera przetwarzającego prąd stały na prąd przemienny, okablowania stałoprądowego i zmiennoprądowego, zabezpieczeń elektrycznych po stronie AC i DC. Wszystkie zaprojektowane w dokumentacji projektowej elementy instalacji fotowoltaicznej muszą spełniać wymagania stawiane przez odpowiednie normy (dot. bezpieczeństwa, oznakowania itd.). Sposób połączeń poszczególnych modułów powinien być wykonany w taki sposób, by uwzględniał parametry wykorzystywanego inwertera m.in. zakres prądów i napięć na zaciskach panel</w:t>
      </w:r>
      <w:r w:rsidR="000B7E9B" w:rsidRPr="000B7E9B">
        <w:rPr>
          <w:rStyle w:val="Teksttreci"/>
          <w:rFonts w:asciiTheme="minorHAnsi" w:hAnsiTheme="minorHAnsi" w:cstheme="minorHAnsi"/>
          <w:color w:val="FF0000"/>
          <w:sz w:val="20"/>
          <w:szCs w:val="20"/>
        </w:rPr>
        <w:t>u</w:t>
      </w:r>
      <w:r w:rsidRPr="003A611C">
        <w:rPr>
          <w:rStyle w:val="Teksttreci"/>
          <w:rFonts w:asciiTheme="minorHAnsi" w:hAnsiTheme="minorHAnsi" w:cstheme="minorHAnsi"/>
          <w:sz w:val="20"/>
          <w:szCs w:val="20"/>
        </w:rPr>
        <w:t>. Moduły fotowoltaiczne należy łączyć specjalnym kablem solarnym w izolacji odpornej na działanie promieniowania UV, czynników atmosferycznych i o podwyższonej odporności mechanicznej.</w:t>
      </w:r>
      <w:r w:rsidR="003B7E9C">
        <w:rPr>
          <w:rStyle w:val="Teksttreci"/>
          <w:rFonts w:asciiTheme="minorHAnsi" w:hAnsiTheme="minorHAnsi" w:cstheme="minorHAnsi"/>
          <w:sz w:val="20"/>
          <w:szCs w:val="20"/>
        </w:rPr>
        <w:t xml:space="preserve"> W miejscach nasłonecznionych przewody solarne  prowadzić w osłonach odpornych na promieniowanie UV</w:t>
      </w:r>
    </w:p>
    <w:p w14:paraId="1AC092E5" w14:textId="77777777" w:rsidR="004D0557" w:rsidRPr="003A611C" w:rsidRDefault="004D0557" w:rsidP="003A611C">
      <w:pPr>
        <w:pStyle w:val="Teksttreci0"/>
        <w:jc w:val="both"/>
        <w:rPr>
          <w:rFonts w:asciiTheme="minorHAnsi" w:hAnsiTheme="minorHAnsi" w:cstheme="minorHAnsi"/>
          <w:sz w:val="20"/>
          <w:szCs w:val="20"/>
        </w:rPr>
      </w:pPr>
      <w:r w:rsidRPr="003A611C">
        <w:rPr>
          <w:rStyle w:val="Teksttreci"/>
          <w:rFonts w:asciiTheme="minorHAnsi" w:hAnsiTheme="minorHAnsi" w:cstheme="minorHAnsi"/>
          <w:sz w:val="20"/>
          <w:szCs w:val="20"/>
        </w:rPr>
        <w:t>System fotowoltaiczny powinien posiadać odpowiednią ochronę:</w:t>
      </w:r>
    </w:p>
    <w:p w14:paraId="68D01170" w14:textId="77777777" w:rsidR="004D0557" w:rsidRPr="003A611C" w:rsidRDefault="004D0557" w:rsidP="003A611C">
      <w:pPr>
        <w:pStyle w:val="Teksttreci0"/>
        <w:numPr>
          <w:ilvl w:val="0"/>
          <w:numId w:val="38"/>
        </w:numPr>
        <w:tabs>
          <w:tab w:val="left" w:pos="357"/>
          <w:tab w:val="left" w:pos="365"/>
        </w:tabs>
        <w:spacing w:line="312" w:lineRule="auto"/>
        <w:jc w:val="both"/>
        <w:rPr>
          <w:rFonts w:asciiTheme="minorHAnsi" w:hAnsiTheme="minorHAnsi" w:cstheme="minorHAnsi"/>
          <w:sz w:val="20"/>
          <w:szCs w:val="20"/>
        </w:rPr>
      </w:pPr>
      <w:r w:rsidRPr="003A611C">
        <w:rPr>
          <w:rStyle w:val="Teksttreci"/>
          <w:rFonts w:asciiTheme="minorHAnsi" w:hAnsiTheme="minorHAnsi" w:cstheme="minorHAnsi"/>
          <w:sz w:val="20"/>
          <w:szCs w:val="20"/>
        </w:rPr>
        <w:t>przeciwprzepięciową,</w:t>
      </w:r>
    </w:p>
    <w:p w14:paraId="1139E303" w14:textId="77777777" w:rsidR="004D0557" w:rsidRPr="003A611C" w:rsidRDefault="004D0557" w:rsidP="003A611C">
      <w:pPr>
        <w:pStyle w:val="Teksttreci0"/>
        <w:numPr>
          <w:ilvl w:val="0"/>
          <w:numId w:val="38"/>
        </w:numPr>
        <w:tabs>
          <w:tab w:val="left" w:pos="357"/>
          <w:tab w:val="left" w:pos="365"/>
        </w:tabs>
        <w:spacing w:line="312" w:lineRule="auto"/>
        <w:jc w:val="both"/>
        <w:rPr>
          <w:rFonts w:asciiTheme="minorHAnsi" w:hAnsiTheme="minorHAnsi" w:cstheme="minorHAnsi"/>
          <w:sz w:val="20"/>
          <w:szCs w:val="20"/>
        </w:rPr>
      </w:pPr>
      <w:r w:rsidRPr="003A611C">
        <w:rPr>
          <w:rStyle w:val="Teksttreci"/>
          <w:rFonts w:asciiTheme="minorHAnsi" w:hAnsiTheme="minorHAnsi" w:cstheme="minorHAnsi"/>
          <w:sz w:val="20"/>
          <w:szCs w:val="20"/>
        </w:rPr>
        <w:t>przeciwporażeniową,</w:t>
      </w:r>
    </w:p>
    <w:p w14:paraId="74C69E16" w14:textId="77777777" w:rsidR="004D0557" w:rsidRPr="003A611C" w:rsidRDefault="004D0557" w:rsidP="003A611C">
      <w:pPr>
        <w:pStyle w:val="Teksttreci0"/>
        <w:numPr>
          <w:ilvl w:val="0"/>
          <w:numId w:val="38"/>
        </w:numPr>
        <w:tabs>
          <w:tab w:val="left" w:pos="357"/>
          <w:tab w:val="left" w:pos="365"/>
        </w:tabs>
        <w:spacing w:line="312" w:lineRule="auto"/>
        <w:jc w:val="both"/>
        <w:rPr>
          <w:rFonts w:asciiTheme="minorHAnsi" w:hAnsiTheme="minorHAnsi" w:cstheme="minorHAnsi"/>
          <w:sz w:val="20"/>
          <w:szCs w:val="20"/>
        </w:rPr>
      </w:pPr>
      <w:r w:rsidRPr="003A611C">
        <w:rPr>
          <w:rStyle w:val="Teksttreci"/>
          <w:rFonts w:asciiTheme="minorHAnsi" w:hAnsiTheme="minorHAnsi" w:cstheme="minorHAnsi"/>
          <w:sz w:val="20"/>
          <w:szCs w:val="20"/>
        </w:rPr>
        <w:t>przetężeniową,</w:t>
      </w:r>
    </w:p>
    <w:p w14:paraId="02ABB472" w14:textId="77777777" w:rsidR="004D0557" w:rsidRPr="003A611C" w:rsidRDefault="004D0557" w:rsidP="003A611C">
      <w:pPr>
        <w:pStyle w:val="Teksttreci0"/>
        <w:numPr>
          <w:ilvl w:val="0"/>
          <w:numId w:val="38"/>
        </w:numPr>
        <w:tabs>
          <w:tab w:val="left" w:pos="357"/>
        </w:tabs>
        <w:spacing w:after="120" w:line="312" w:lineRule="auto"/>
        <w:jc w:val="both"/>
        <w:rPr>
          <w:rFonts w:asciiTheme="minorHAnsi" w:hAnsiTheme="minorHAnsi" w:cstheme="minorHAnsi"/>
          <w:sz w:val="20"/>
          <w:szCs w:val="20"/>
        </w:rPr>
      </w:pPr>
      <w:r w:rsidRPr="003A611C">
        <w:rPr>
          <w:rStyle w:val="Teksttreci"/>
          <w:rFonts w:asciiTheme="minorHAnsi" w:hAnsiTheme="minorHAnsi" w:cstheme="minorHAnsi"/>
          <w:sz w:val="20"/>
          <w:szCs w:val="20"/>
        </w:rPr>
        <w:t>zwarciową.</w:t>
      </w:r>
    </w:p>
    <w:p w14:paraId="10363609" w14:textId="77777777" w:rsidR="004D0557" w:rsidRPr="003A611C" w:rsidRDefault="004D0557" w:rsidP="003A611C">
      <w:pPr>
        <w:jc w:val="both"/>
        <w:rPr>
          <w:sz w:val="20"/>
          <w:szCs w:val="20"/>
        </w:rPr>
      </w:pPr>
    </w:p>
    <w:p w14:paraId="0AC3A8BA" w14:textId="77777777" w:rsidR="00C44D1B" w:rsidRDefault="00C44D1B" w:rsidP="003A611C">
      <w:pPr>
        <w:pStyle w:val="Nagwek3"/>
        <w:numPr>
          <w:ilvl w:val="2"/>
          <w:numId w:val="25"/>
        </w:numPr>
        <w:jc w:val="both"/>
        <w:rPr>
          <w:sz w:val="22"/>
          <w:szCs w:val="22"/>
        </w:rPr>
      </w:pPr>
      <w:bookmarkStart w:id="30" w:name="_Toc169787568"/>
      <w:r w:rsidRPr="003A611C">
        <w:rPr>
          <w:sz w:val="22"/>
          <w:szCs w:val="22"/>
        </w:rPr>
        <w:t>Moduły fotowoltaiczne</w:t>
      </w:r>
      <w:bookmarkEnd w:id="30"/>
    </w:p>
    <w:p w14:paraId="0F2CAD8F" w14:textId="77777777" w:rsidR="00BD5ED1" w:rsidRPr="00BD5ED1" w:rsidRDefault="00BD5ED1" w:rsidP="00BD5ED1"/>
    <w:p w14:paraId="400AED17" w14:textId="77777777" w:rsidR="004D0557" w:rsidRDefault="004D0557" w:rsidP="003A611C">
      <w:pPr>
        <w:pStyle w:val="Podpistabeli0"/>
        <w:spacing w:line="240" w:lineRule="auto"/>
        <w:jc w:val="both"/>
        <w:rPr>
          <w:rStyle w:val="Podpistabeli"/>
          <w:rFonts w:asciiTheme="minorHAnsi" w:hAnsiTheme="minorHAnsi" w:cstheme="minorHAnsi"/>
          <w:bCs/>
        </w:rPr>
      </w:pPr>
      <w:r w:rsidRPr="00BD5ED1">
        <w:rPr>
          <w:rStyle w:val="Podpistabeli"/>
          <w:rFonts w:asciiTheme="minorHAnsi" w:hAnsiTheme="minorHAnsi" w:cstheme="minorHAnsi"/>
          <w:b/>
          <w:bCs/>
        </w:rPr>
        <w:t xml:space="preserve">Minimalne parametry techniczne dotyczące </w:t>
      </w:r>
      <w:r w:rsidR="00074235">
        <w:rPr>
          <w:rStyle w:val="Podpistabeli"/>
          <w:rFonts w:asciiTheme="minorHAnsi" w:hAnsiTheme="minorHAnsi" w:cstheme="minorHAnsi"/>
          <w:b/>
          <w:bCs/>
          <w:strike/>
        </w:rPr>
        <w:t xml:space="preserve"> </w:t>
      </w:r>
      <w:r w:rsidR="00074235" w:rsidRPr="00BE47F3">
        <w:rPr>
          <w:rStyle w:val="Podpistabeli"/>
          <w:rFonts w:asciiTheme="minorHAnsi" w:hAnsiTheme="minorHAnsi" w:cstheme="minorHAnsi"/>
          <w:bCs/>
        </w:rPr>
        <w:t>modułu fotowoltaicznego</w:t>
      </w:r>
      <w:r w:rsidR="00AE639A">
        <w:rPr>
          <w:rStyle w:val="Podpistabeli"/>
          <w:rFonts w:asciiTheme="minorHAnsi" w:hAnsiTheme="minorHAnsi" w:cstheme="minorHAnsi"/>
          <w:bCs/>
        </w:rPr>
        <w:t xml:space="preserve">  </w:t>
      </w:r>
    </w:p>
    <w:p w14:paraId="7E365049" w14:textId="77777777" w:rsidR="004D0557" w:rsidRPr="003A611C" w:rsidRDefault="004D0557" w:rsidP="003A611C">
      <w:pPr>
        <w:pStyle w:val="Podpistabeli0"/>
        <w:spacing w:line="240" w:lineRule="auto"/>
        <w:jc w:val="both"/>
        <w:rPr>
          <w:rStyle w:val="Podpistabeli"/>
          <w:rFonts w:asciiTheme="minorHAnsi" w:hAnsiTheme="minorHAnsi" w:cstheme="minorHAnsi"/>
          <w:b/>
          <w:bCs/>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4"/>
        <w:gridCol w:w="4342"/>
      </w:tblGrid>
      <w:tr w:rsidR="004D0557" w:rsidRPr="003A611C" w14:paraId="7459BCDF" w14:textId="77777777" w:rsidTr="00C863AB">
        <w:trPr>
          <w:trHeight w:val="343"/>
        </w:trPr>
        <w:tc>
          <w:tcPr>
            <w:tcW w:w="4644" w:type="dxa"/>
          </w:tcPr>
          <w:p w14:paraId="04B304EC" w14:textId="77777777" w:rsidR="004D0557" w:rsidRPr="003A611C" w:rsidRDefault="004D0557" w:rsidP="003A611C">
            <w:pPr>
              <w:jc w:val="both"/>
              <w:rPr>
                <w:b/>
                <w:sz w:val="20"/>
                <w:szCs w:val="20"/>
              </w:rPr>
            </w:pPr>
            <w:r w:rsidRPr="003A611C">
              <w:rPr>
                <w:b/>
                <w:sz w:val="20"/>
                <w:szCs w:val="20"/>
              </w:rPr>
              <w:t>Parametr</w:t>
            </w:r>
          </w:p>
        </w:tc>
        <w:tc>
          <w:tcPr>
            <w:tcW w:w="4342" w:type="dxa"/>
          </w:tcPr>
          <w:p w14:paraId="62D083B6" w14:textId="77777777" w:rsidR="004D0557" w:rsidRPr="003A611C" w:rsidRDefault="004D0557" w:rsidP="003A611C">
            <w:pPr>
              <w:jc w:val="both"/>
              <w:rPr>
                <w:b/>
                <w:sz w:val="20"/>
                <w:szCs w:val="20"/>
              </w:rPr>
            </w:pPr>
            <w:r w:rsidRPr="003A611C">
              <w:rPr>
                <w:b/>
                <w:sz w:val="20"/>
                <w:szCs w:val="20"/>
              </w:rPr>
              <w:t>Zakres</w:t>
            </w:r>
          </w:p>
        </w:tc>
      </w:tr>
      <w:tr w:rsidR="004D0557" w:rsidRPr="003A611C" w14:paraId="7F5BD645" w14:textId="77777777" w:rsidTr="00C863AB">
        <w:tc>
          <w:tcPr>
            <w:tcW w:w="4644" w:type="dxa"/>
          </w:tcPr>
          <w:p w14:paraId="31AFBC76" w14:textId="77777777" w:rsidR="004D0557" w:rsidRPr="003A611C" w:rsidRDefault="004D0557" w:rsidP="003A611C">
            <w:pPr>
              <w:jc w:val="both"/>
              <w:rPr>
                <w:sz w:val="20"/>
                <w:szCs w:val="20"/>
              </w:rPr>
            </w:pPr>
            <w:r w:rsidRPr="003A611C">
              <w:rPr>
                <w:sz w:val="20"/>
                <w:szCs w:val="20"/>
              </w:rPr>
              <w:t xml:space="preserve">Typ </w:t>
            </w:r>
          </w:p>
        </w:tc>
        <w:tc>
          <w:tcPr>
            <w:tcW w:w="4342" w:type="dxa"/>
          </w:tcPr>
          <w:p w14:paraId="3DDDC1AD" w14:textId="77777777" w:rsidR="004D0557" w:rsidRPr="003A611C" w:rsidRDefault="004D0557" w:rsidP="003A611C">
            <w:pPr>
              <w:jc w:val="both"/>
              <w:rPr>
                <w:b/>
                <w:sz w:val="20"/>
                <w:szCs w:val="20"/>
              </w:rPr>
            </w:pPr>
            <w:r w:rsidRPr="003A611C">
              <w:rPr>
                <w:b/>
                <w:sz w:val="20"/>
                <w:szCs w:val="20"/>
              </w:rPr>
              <w:t>Monokrystaliczne typu N</w:t>
            </w:r>
          </w:p>
        </w:tc>
      </w:tr>
      <w:tr w:rsidR="004D0557" w:rsidRPr="003A611C" w14:paraId="3890F99D" w14:textId="77777777" w:rsidTr="00C863AB">
        <w:tc>
          <w:tcPr>
            <w:tcW w:w="4644" w:type="dxa"/>
          </w:tcPr>
          <w:p w14:paraId="01381FC3" w14:textId="77777777" w:rsidR="004D0557" w:rsidRPr="003A611C" w:rsidRDefault="004D0557" w:rsidP="003A611C">
            <w:pPr>
              <w:jc w:val="both"/>
              <w:rPr>
                <w:sz w:val="20"/>
                <w:szCs w:val="20"/>
              </w:rPr>
            </w:pPr>
            <w:r w:rsidRPr="003A611C">
              <w:rPr>
                <w:sz w:val="20"/>
                <w:szCs w:val="20"/>
              </w:rPr>
              <w:t>Moc znamionowa modułu</w:t>
            </w:r>
          </w:p>
        </w:tc>
        <w:tc>
          <w:tcPr>
            <w:tcW w:w="4342" w:type="dxa"/>
          </w:tcPr>
          <w:p w14:paraId="612737B5" w14:textId="77777777" w:rsidR="004D0557" w:rsidRPr="003A611C" w:rsidRDefault="004D0557" w:rsidP="003A611C">
            <w:pPr>
              <w:jc w:val="both"/>
              <w:rPr>
                <w:b/>
                <w:sz w:val="20"/>
                <w:szCs w:val="20"/>
              </w:rPr>
            </w:pPr>
            <w:r w:rsidRPr="003A611C">
              <w:rPr>
                <w:b/>
                <w:sz w:val="20"/>
                <w:szCs w:val="20"/>
              </w:rPr>
              <w:t xml:space="preserve">450 – 500 </w:t>
            </w:r>
            <w:proofErr w:type="spellStart"/>
            <w:r w:rsidRPr="003A611C">
              <w:rPr>
                <w:b/>
                <w:sz w:val="20"/>
                <w:szCs w:val="20"/>
              </w:rPr>
              <w:t>Wp</w:t>
            </w:r>
            <w:proofErr w:type="spellEnd"/>
          </w:p>
        </w:tc>
      </w:tr>
      <w:tr w:rsidR="004D0557" w:rsidRPr="003A611C" w14:paraId="2E6F096D" w14:textId="77777777" w:rsidTr="00C863AB">
        <w:tc>
          <w:tcPr>
            <w:tcW w:w="4644" w:type="dxa"/>
          </w:tcPr>
          <w:p w14:paraId="2CC4DFB1" w14:textId="77777777" w:rsidR="004D0557" w:rsidRPr="003A611C" w:rsidRDefault="004D0557" w:rsidP="003A611C">
            <w:pPr>
              <w:jc w:val="both"/>
              <w:rPr>
                <w:sz w:val="20"/>
                <w:szCs w:val="20"/>
              </w:rPr>
            </w:pPr>
            <w:r w:rsidRPr="003A611C">
              <w:rPr>
                <w:sz w:val="20"/>
                <w:szCs w:val="20"/>
              </w:rPr>
              <w:t>Sprawność</w:t>
            </w:r>
          </w:p>
        </w:tc>
        <w:tc>
          <w:tcPr>
            <w:tcW w:w="4342" w:type="dxa"/>
          </w:tcPr>
          <w:p w14:paraId="17C6531C" w14:textId="77777777" w:rsidR="004D0557" w:rsidRPr="003A611C" w:rsidRDefault="004D0557" w:rsidP="003A611C">
            <w:pPr>
              <w:jc w:val="both"/>
              <w:rPr>
                <w:b/>
                <w:sz w:val="20"/>
                <w:szCs w:val="20"/>
              </w:rPr>
            </w:pPr>
            <w:r w:rsidRPr="003A611C">
              <w:rPr>
                <w:b/>
                <w:sz w:val="20"/>
                <w:szCs w:val="20"/>
              </w:rPr>
              <w:t>Powyżej 22,0%</w:t>
            </w:r>
          </w:p>
        </w:tc>
      </w:tr>
      <w:tr w:rsidR="004D0557" w:rsidRPr="003A611C" w14:paraId="273AB246" w14:textId="77777777" w:rsidTr="00C863AB">
        <w:tc>
          <w:tcPr>
            <w:tcW w:w="4644" w:type="dxa"/>
          </w:tcPr>
          <w:p w14:paraId="74C97389" w14:textId="77777777" w:rsidR="004D0557" w:rsidRPr="003A611C" w:rsidRDefault="004D0557" w:rsidP="003A611C">
            <w:pPr>
              <w:jc w:val="both"/>
              <w:rPr>
                <w:sz w:val="20"/>
                <w:szCs w:val="20"/>
              </w:rPr>
            </w:pPr>
            <w:r w:rsidRPr="003A611C">
              <w:rPr>
                <w:sz w:val="20"/>
                <w:szCs w:val="20"/>
              </w:rPr>
              <w:t>Temperaturowy współczynnik mocy</w:t>
            </w:r>
          </w:p>
        </w:tc>
        <w:tc>
          <w:tcPr>
            <w:tcW w:w="4342" w:type="dxa"/>
          </w:tcPr>
          <w:p w14:paraId="6F623FE9" w14:textId="77777777" w:rsidR="004D0557" w:rsidRPr="003A611C" w:rsidRDefault="004D0557" w:rsidP="003A611C">
            <w:pPr>
              <w:jc w:val="both"/>
              <w:rPr>
                <w:b/>
                <w:sz w:val="20"/>
                <w:szCs w:val="20"/>
              </w:rPr>
            </w:pPr>
            <w:r w:rsidRPr="003A611C">
              <w:rPr>
                <w:b/>
                <w:sz w:val="20"/>
                <w:szCs w:val="20"/>
              </w:rPr>
              <w:t>Poniżej  0,30%/</w:t>
            </w:r>
            <w:proofErr w:type="spellStart"/>
            <w:r w:rsidRPr="003A611C">
              <w:rPr>
                <w:b/>
                <w:sz w:val="20"/>
                <w:szCs w:val="20"/>
                <w:vertAlign w:val="superscript"/>
              </w:rPr>
              <w:t>o</w:t>
            </w:r>
            <w:r w:rsidRPr="003A611C">
              <w:rPr>
                <w:b/>
                <w:sz w:val="20"/>
                <w:szCs w:val="20"/>
              </w:rPr>
              <w:t>C</w:t>
            </w:r>
            <w:proofErr w:type="spellEnd"/>
          </w:p>
        </w:tc>
      </w:tr>
      <w:tr w:rsidR="004D0557" w:rsidRPr="003A611C" w14:paraId="1192E81D" w14:textId="77777777" w:rsidTr="00C863AB">
        <w:tc>
          <w:tcPr>
            <w:tcW w:w="4644" w:type="dxa"/>
          </w:tcPr>
          <w:p w14:paraId="11D5FF2D" w14:textId="77777777" w:rsidR="004D0557" w:rsidRPr="003A611C" w:rsidRDefault="004D0557" w:rsidP="003A611C">
            <w:pPr>
              <w:jc w:val="both"/>
              <w:rPr>
                <w:sz w:val="20"/>
                <w:szCs w:val="20"/>
              </w:rPr>
            </w:pPr>
            <w:r w:rsidRPr="003A611C">
              <w:rPr>
                <w:sz w:val="20"/>
                <w:szCs w:val="20"/>
              </w:rPr>
              <w:t>Spadek wydajności przy niskiej radiacji 200W/m</w:t>
            </w:r>
            <w:r w:rsidRPr="003A611C">
              <w:rPr>
                <w:sz w:val="20"/>
                <w:szCs w:val="20"/>
                <w:vertAlign w:val="superscript"/>
              </w:rPr>
              <w:t>2</w:t>
            </w:r>
          </w:p>
        </w:tc>
        <w:tc>
          <w:tcPr>
            <w:tcW w:w="4342" w:type="dxa"/>
          </w:tcPr>
          <w:p w14:paraId="59AB095C" w14:textId="77777777" w:rsidR="004D0557" w:rsidRPr="003A611C" w:rsidRDefault="004D0557" w:rsidP="003A611C">
            <w:pPr>
              <w:jc w:val="both"/>
              <w:rPr>
                <w:b/>
                <w:sz w:val="20"/>
                <w:szCs w:val="20"/>
              </w:rPr>
            </w:pPr>
            <w:r w:rsidRPr="003A611C">
              <w:rPr>
                <w:b/>
                <w:sz w:val="20"/>
                <w:szCs w:val="20"/>
              </w:rPr>
              <w:t>Poniżej 5%</w:t>
            </w:r>
          </w:p>
        </w:tc>
      </w:tr>
      <w:tr w:rsidR="004D0557" w:rsidRPr="003A611C" w14:paraId="00207C82" w14:textId="77777777" w:rsidTr="00C863AB">
        <w:tc>
          <w:tcPr>
            <w:tcW w:w="4644" w:type="dxa"/>
          </w:tcPr>
          <w:p w14:paraId="4BDF6445" w14:textId="77777777" w:rsidR="004D0557" w:rsidRPr="003A611C" w:rsidRDefault="004D0557" w:rsidP="003A611C">
            <w:pPr>
              <w:jc w:val="both"/>
              <w:rPr>
                <w:sz w:val="20"/>
                <w:szCs w:val="20"/>
              </w:rPr>
            </w:pPr>
            <w:r w:rsidRPr="003A611C">
              <w:rPr>
                <w:sz w:val="20"/>
                <w:szCs w:val="20"/>
              </w:rPr>
              <w:t xml:space="preserve">Gwarancja mocy po 10 latach pracy </w:t>
            </w:r>
          </w:p>
        </w:tc>
        <w:tc>
          <w:tcPr>
            <w:tcW w:w="4342" w:type="dxa"/>
          </w:tcPr>
          <w:p w14:paraId="54168CB2" w14:textId="77777777" w:rsidR="004D0557" w:rsidRPr="003A611C" w:rsidRDefault="004D0557" w:rsidP="003A611C">
            <w:pPr>
              <w:jc w:val="both"/>
              <w:rPr>
                <w:b/>
                <w:sz w:val="20"/>
                <w:szCs w:val="20"/>
              </w:rPr>
            </w:pPr>
            <w:r w:rsidRPr="003A611C">
              <w:rPr>
                <w:b/>
                <w:sz w:val="20"/>
                <w:szCs w:val="20"/>
              </w:rPr>
              <w:t xml:space="preserve">Nie mniej niż 90 % wartości nominalnej </w:t>
            </w:r>
          </w:p>
        </w:tc>
      </w:tr>
      <w:tr w:rsidR="004D0557" w:rsidRPr="003A611C" w14:paraId="5887B4DD" w14:textId="77777777" w:rsidTr="00C863AB">
        <w:tc>
          <w:tcPr>
            <w:tcW w:w="4644" w:type="dxa"/>
          </w:tcPr>
          <w:p w14:paraId="795533A8" w14:textId="77777777" w:rsidR="004D0557" w:rsidRPr="003A611C" w:rsidRDefault="004D0557" w:rsidP="003A611C">
            <w:pPr>
              <w:jc w:val="both"/>
              <w:rPr>
                <w:sz w:val="20"/>
                <w:szCs w:val="20"/>
              </w:rPr>
            </w:pPr>
            <w:r w:rsidRPr="003A611C">
              <w:rPr>
                <w:sz w:val="20"/>
                <w:szCs w:val="20"/>
              </w:rPr>
              <w:t>Gwarancja mocy po 25 latach pracy</w:t>
            </w:r>
          </w:p>
        </w:tc>
        <w:tc>
          <w:tcPr>
            <w:tcW w:w="4342" w:type="dxa"/>
          </w:tcPr>
          <w:p w14:paraId="54ABA938" w14:textId="77777777" w:rsidR="004D0557" w:rsidRPr="003A611C" w:rsidRDefault="004D0557" w:rsidP="003A611C">
            <w:pPr>
              <w:jc w:val="both"/>
              <w:rPr>
                <w:b/>
                <w:sz w:val="20"/>
                <w:szCs w:val="20"/>
              </w:rPr>
            </w:pPr>
            <w:r w:rsidRPr="003A611C">
              <w:rPr>
                <w:b/>
                <w:sz w:val="20"/>
                <w:szCs w:val="20"/>
              </w:rPr>
              <w:t>Nie mniej niż 80 % wartości nominalnej</w:t>
            </w:r>
          </w:p>
        </w:tc>
      </w:tr>
      <w:tr w:rsidR="004D0557" w:rsidRPr="003A611C" w14:paraId="4667135F" w14:textId="77777777" w:rsidTr="00C863AB">
        <w:tc>
          <w:tcPr>
            <w:tcW w:w="4644" w:type="dxa"/>
          </w:tcPr>
          <w:p w14:paraId="69327539" w14:textId="77777777" w:rsidR="004D0557" w:rsidRPr="003A611C" w:rsidRDefault="004D0557" w:rsidP="003A611C">
            <w:pPr>
              <w:jc w:val="both"/>
              <w:rPr>
                <w:sz w:val="20"/>
                <w:szCs w:val="20"/>
              </w:rPr>
            </w:pPr>
            <w:r w:rsidRPr="003A611C">
              <w:rPr>
                <w:sz w:val="20"/>
                <w:szCs w:val="20"/>
              </w:rPr>
              <w:t xml:space="preserve">Tolerancja mocy </w:t>
            </w:r>
          </w:p>
        </w:tc>
        <w:tc>
          <w:tcPr>
            <w:tcW w:w="4342" w:type="dxa"/>
          </w:tcPr>
          <w:p w14:paraId="4FC7FDF9" w14:textId="77777777" w:rsidR="004D0557" w:rsidRPr="003A611C" w:rsidRDefault="004D0557" w:rsidP="003A611C">
            <w:pPr>
              <w:jc w:val="both"/>
              <w:rPr>
                <w:b/>
                <w:sz w:val="20"/>
                <w:szCs w:val="20"/>
              </w:rPr>
            </w:pPr>
            <w:r w:rsidRPr="003A611C">
              <w:rPr>
                <w:b/>
                <w:sz w:val="20"/>
                <w:szCs w:val="20"/>
              </w:rPr>
              <w:t xml:space="preserve">Tylko dodatnia </w:t>
            </w:r>
          </w:p>
        </w:tc>
      </w:tr>
      <w:tr w:rsidR="004D0557" w:rsidRPr="003A611C" w14:paraId="38344C70" w14:textId="77777777" w:rsidTr="00C863AB">
        <w:tc>
          <w:tcPr>
            <w:tcW w:w="4644" w:type="dxa"/>
          </w:tcPr>
          <w:p w14:paraId="7B5EFC26" w14:textId="77777777" w:rsidR="004D0557" w:rsidRPr="003A611C" w:rsidRDefault="004D0557" w:rsidP="003A611C">
            <w:pPr>
              <w:jc w:val="both"/>
              <w:rPr>
                <w:sz w:val="20"/>
                <w:szCs w:val="20"/>
              </w:rPr>
            </w:pPr>
            <w:r w:rsidRPr="003A611C">
              <w:rPr>
                <w:sz w:val="20"/>
                <w:szCs w:val="20"/>
              </w:rPr>
              <w:t>Rezystancja szeregowa modułu PV</w:t>
            </w:r>
          </w:p>
        </w:tc>
        <w:tc>
          <w:tcPr>
            <w:tcW w:w="4342" w:type="dxa"/>
          </w:tcPr>
          <w:p w14:paraId="05FC3971" w14:textId="77777777" w:rsidR="004D0557" w:rsidRPr="003A611C" w:rsidRDefault="004D0557" w:rsidP="003A611C">
            <w:pPr>
              <w:jc w:val="both"/>
              <w:rPr>
                <w:b/>
                <w:sz w:val="20"/>
                <w:szCs w:val="20"/>
              </w:rPr>
            </w:pPr>
            <w:r w:rsidRPr="003A611C">
              <w:rPr>
                <w:b/>
                <w:sz w:val="20"/>
                <w:szCs w:val="20"/>
              </w:rPr>
              <w:t>Poniżej 0,55 Om</w:t>
            </w:r>
          </w:p>
        </w:tc>
      </w:tr>
      <w:tr w:rsidR="004D0557" w:rsidRPr="003A611C" w14:paraId="63BB0B3A" w14:textId="77777777" w:rsidTr="000B7E9B">
        <w:trPr>
          <w:trHeight w:val="1074"/>
        </w:trPr>
        <w:tc>
          <w:tcPr>
            <w:tcW w:w="4644" w:type="dxa"/>
          </w:tcPr>
          <w:p w14:paraId="49653ADB" w14:textId="77777777" w:rsidR="004D0557" w:rsidRPr="003A611C" w:rsidRDefault="004D0557" w:rsidP="003A611C">
            <w:pPr>
              <w:jc w:val="both"/>
              <w:rPr>
                <w:sz w:val="20"/>
                <w:szCs w:val="20"/>
              </w:rPr>
            </w:pPr>
            <w:r w:rsidRPr="003A611C">
              <w:rPr>
                <w:sz w:val="20"/>
                <w:szCs w:val="20"/>
              </w:rPr>
              <w:t xml:space="preserve">Przesłona przednia </w:t>
            </w:r>
          </w:p>
        </w:tc>
        <w:tc>
          <w:tcPr>
            <w:tcW w:w="4342" w:type="dxa"/>
          </w:tcPr>
          <w:p w14:paraId="4B8FB90D" w14:textId="77777777" w:rsidR="004D0557" w:rsidRPr="003A611C" w:rsidRDefault="004D0557" w:rsidP="003A611C">
            <w:pPr>
              <w:jc w:val="both"/>
              <w:rPr>
                <w:b/>
                <w:sz w:val="20"/>
                <w:szCs w:val="20"/>
              </w:rPr>
            </w:pPr>
            <w:r w:rsidRPr="003A611C">
              <w:rPr>
                <w:b/>
                <w:sz w:val="20"/>
                <w:szCs w:val="20"/>
              </w:rPr>
              <w:t>Wykonana ze szkła z powłoką antyrefleksyjną o wysokim współczynniku transmisji, niska zawartość żelaza, szkło hartowane</w:t>
            </w:r>
            <w:r w:rsidRPr="003A611C">
              <w:rPr>
                <w:b/>
                <w:color w:val="FF0000"/>
                <w:sz w:val="20"/>
                <w:szCs w:val="20"/>
              </w:rPr>
              <w:t xml:space="preserve"> </w:t>
            </w:r>
          </w:p>
        </w:tc>
      </w:tr>
      <w:tr w:rsidR="004D0557" w:rsidRPr="003A611C" w14:paraId="15312D93" w14:textId="77777777" w:rsidTr="00C863AB">
        <w:tc>
          <w:tcPr>
            <w:tcW w:w="4644" w:type="dxa"/>
          </w:tcPr>
          <w:p w14:paraId="19AA924E" w14:textId="77777777" w:rsidR="004D0557" w:rsidRPr="003A611C" w:rsidRDefault="004D0557" w:rsidP="003A611C">
            <w:pPr>
              <w:jc w:val="both"/>
              <w:rPr>
                <w:sz w:val="20"/>
                <w:szCs w:val="20"/>
              </w:rPr>
            </w:pPr>
            <w:r w:rsidRPr="003A611C">
              <w:rPr>
                <w:sz w:val="20"/>
                <w:szCs w:val="20"/>
              </w:rPr>
              <w:t xml:space="preserve">Liczba diod bocznikujących </w:t>
            </w:r>
          </w:p>
        </w:tc>
        <w:tc>
          <w:tcPr>
            <w:tcW w:w="4342" w:type="dxa"/>
          </w:tcPr>
          <w:p w14:paraId="3FBB72D5" w14:textId="77777777" w:rsidR="004D0557" w:rsidRPr="003A611C" w:rsidRDefault="004D0557" w:rsidP="003A611C">
            <w:pPr>
              <w:jc w:val="both"/>
              <w:rPr>
                <w:b/>
                <w:sz w:val="20"/>
                <w:szCs w:val="20"/>
              </w:rPr>
            </w:pPr>
            <w:r w:rsidRPr="003A611C">
              <w:rPr>
                <w:b/>
                <w:sz w:val="20"/>
                <w:szCs w:val="20"/>
              </w:rPr>
              <w:t>Nie mniej niż 3</w:t>
            </w:r>
          </w:p>
        </w:tc>
      </w:tr>
      <w:tr w:rsidR="004D0557" w:rsidRPr="003A611C" w14:paraId="6FA0033B" w14:textId="77777777" w:rsidTr="00C863AB">
        <w:tc>
          <w:tcPr>
            <w:tcW w:w="4644" w:type="dxa"/>
          </w:tcPr>
          <w:p w14:paraId="1AAE0BDD" w14:textId="77777777" w:rsidR="004D0557" w:rsidRPr="003A611C" w:rsidRDefault="004D0557" w:rsidP="003A611C">
            <w:pPr>
              <w:jc w:val="both"/>
              <w:rPr>
                <w:sz w:val="20"/>
                <w:szCs w:val="20"/>
              </w:rPr>
            </w:pPr>
            <w:r w:rsidRPr="003A611C">
              <w:rPr>
                <w:sz w:val="20"/>
                <w:szCs w:val="20"/>
              </w:rPr>
              <w:t>Temperatura pracy</w:t>
            </w:r>
          </w:p>
        </w:tc>
        <w:tc>
          <w:tcPr>
            <w:tcW w:w="4342" w:type="dxa"/>
          </w:tcPr>
          <w:p w14:paraId="2209DE40" w14:textId="77777777" w:rsidR="004D0557" w:rsidRPr="003A611C" w:rsidRDefault="004D0557" w:rsidP="003A611C">
            <w:pPr>
              <w:jc w:val="both"/>
              <w:rPr>
                <w:b/>
                <w:sz w:val="20"/>
                <w:szCs w:val="20"/>
              </w:rPr>
            </w:pPr>
            <w:r w:rsidRPr="003A611C">
              <w:rPr>
                <w:b/>
                <w:sz w:val="20"/>
                <w:szCs w:val="20"/>
              </w:rPr>
              <w:t xml:space="preserve">-40 </w:t>
            </w:r>
            <w:proofErr w:type="spellStart"/>
            <w:r w:rsidRPr="003A611C">
              <w:rPr>
                <w:b/>
                <w:sz w:val="20"/>
                <w:szCs w:val="20"/>
                <w:vertAlign w:val="superscript"/>
              </w:rPr>
              <w:t>o</w:t>
            </w:r>
            <w:r w:rsidRPr="003A611C">
              <w:rPr>
                <w:b/>
                <w:sz w:val="20"/>
                <w:szCs w:val="20"/>
              </w:rPr>
              <w:t>C</w:t>
            </w:r>
            <w:proofErr w:type="spellEnd"/>
            <w:r w:rsidRPr="003A611C">
              <w:rPr>
                <w:b/>
                <w:sz w:val="20"/>
                <w:szCs w:val="20"/>
              </w:rPr>
              <w:t xml:space="preserve"> - +85 </w:t>
            </w:r>
            <w:proofErr w:type="spellStart"/>
            <w:r w:rsidRPr="003A611C">
              <w:rPr>
                <w:b/>
                <w:sz w:val="20"/>
                <w:szCs w:val="20"/>
                <w:vertAlign w:val="superscript"/>
              </w:rPr>
              <w:t>o</w:t>
            </w:r>
            <w:r w:rsidRPr="003A611C">
              <w:rPr>
                <w:b/>
                <w:sz w:val="20"/>
                <w:szCs w:val="20"/>
              </w:rPr>
              <w:t>C</w:t>
            </w:r>
            <w:proofErr w:type="spellEnd"/>
          </w:p>
        </w:tc>
      </w:tr>
      <w:tr w:rsidR="004D0557" w:rsidRPr="003A611C" w14:paraId="48508130" w14:textId="77777777" w:rsidTr="00C863AB">
        <w:tc>
          <w:tcPr>
            <w:tcW w:w="4644" w:type="dxa"/>
          </w:tcPr>
          <w:p w14:paraId="68A8E14C" w14:textId="77777777" w:rsidR="004D0557" w:rsidRPr="003A611C" w:rsidRDefault="004D0557" w:rsidP="003A611C">
            <w:pPr>
              <w:jc w:val="both"/>
              <w:rPr>
                <w:sz w:val="20"/>
                <w:szCs w:val="20"/>
              </w:rPr>
            </w:pPr>
            <w:r w:rsidRPr="003A611C">
              <w:rPr>
                <w:sz w:val="20"/>
                <w:szCs w:val="20"/>
              </w:rPr>
              <w:t xml:space="preserve">Maksymalne napięcie pracy </w:t>
            </w:r>
          </w:p>
        </w:tc>
        <w:tc>
          <w:tcPr>
            <w:tcW w:w="4342" w:type="dxa"/>
          </w:tcPr>
          <w:p w14:paraId="31D80BFC" w14:textId="77777777" w:rsidR="004D0557" w:rsidRPr="003A611C" w:rsidRDefault="004D0557" w:rsidP="003A611C">
            <w:pPr>
              <w:jc w:val="both"/>
              <w:rPr>
                <w:b/>
                <w:sz w:val="20"/>
                <w:szCs w:val="20"/>
              </w:rPr>
            </w:pPr>
            <w:r w:rsidRPr="003A611C">
              <w:rPr>
                <w:b/>
                <w:sz w:val="20"/>
                <w:szCs w:val="20"/>
              </w:rPr>
              <w:t>1000 VDC</w:t>
            </w:r>
          </w:p>
        </w:tc>
      </w:tr>
      <w:tr w:rsidR="004D0557" w:rsidRPr="003A611C" w14:paraId="1650E7EF" w14:textId="77777777" w:rsidTr="00C863AB">
        <w:tc>
          <w:tcPr>
            <w:tcW w:w="4644" w:type="dxa"/>
          </w:tcPr>
          <w:p w14:paraId="5378E295" w14:textId="77777777" w:rsidR="004D0557" w:rsidRPr="003A611C" w:rsidRDefault="004D0557" w:rsidP="003A611C">
            <w:pPr>
              <w:jc w:val="both"/>
              <w:rPr>
                <w:sz w:val="20"/>
                <w:szCs w:val="20"/>
              </w:rPr>
            </w:pPr>
            <w:r w:rsidRPr="003A611C">
              <w:rPr>
                <w:sz w:val="20"/>
                <w:szCs w:val="20"/>
              </w:rPr>
              <w:t xml:space="preserve">Współczynnik wypełnienia </w:t>
            </w:r>
          </w:p>
        </w:tc>
        <w:tc>
          <w:tcPr>
            <w:tcW w:w="4342" w:type="dxa"/>
          </w:tcPr>
          <w:p w14:paraId="5F99474B" w14:textId="77777777" w:rsidR="004D0557" w:rsidRPr="003A611C" w:rsidRDefault="004D0557" w:rsidP="003A611C">
            <w:pPr>
              <w:jc w:val="both"/>
              <w:rPr>
                <w:b/>
                <w:sz w:val="20"/>
                <w:szCs w:val="20"/>
              </w:rPr>
            </w:pPr>
            <w:r w:rsidRPr="003A611C">
              <w:rPr>
                <w:b/>
                <w:sz w:val="20"/>
                <w:szCs w:val="20"/>
              </w:rPr>
              <w:t>Powyżej 0,75</w:t>
            </w:r>
          </w:p>
        </w:tc>
      </w:tr>
      <w:tr w:rsidR="004D0557" w:rsidRPr="003A611C" w14:paraId="57C545D8" w14:textId="77777777" w:rsidTr="00C863AB">
        <w:tc>
          <w:tcPr>
            <w:tcW w:w="4644" w:type="dxa"/>
          </w:tcPr>
          <w:p w14:paraId="38DE6D94" w14:textId="77777777" w:rsidR="004D0557" w:rsidRPr="003A611C" w:rsidRDefault="004D0557" w:rsidP="003A611C">
            <w:pPr>
              <w:jc w:val="both"/>
              <w:rPr>
                <w:sz w:val="20"/>
                <w:szCs w:val="20"/>
              </w:rPr>
            </w:pPr>
            <w:r w:rsidRPr="003A611C">
              <w:rPr>
                <w:sz w:val="20"/>
                <w:szCs w:val="20"/>
              </w:rPr>
              <w:lastRenderedPageBreak/>
              <w:t>Certyfikaty</w:t>
            </w:r>
          </w:p>
        </w:tc>
        <w:tc>
          <w:tcPr>
            <w:tcW w:w="4342" w:type="dxa"/>
          </w:tcPr>
          <w:p w14:paraId="481E919E" w14:textId="77777777" w:rsidR="004D0557" w:rsidRPr="003A611C" w:rsidRDefault="004D0557" w:rsidP="003A611C">
            <w:pPr>
              <w:jc w:val="both"/>
              <w:rPr>
                <w:b/>
                <w:sz w:val="20"/>
                <w:szCs w:val="20"/>
              </w:rPr>
            </w:pPr>
            <w:r w:rsidRPr="003A611C">
              <w:rPr>
                <w:rFonts w:cs="Arial"/>
                <w:b/>
                <w:sz w:val="20"/>
                <w:szCs w:val="20"/>
              </w:rPr>
              <w:t>IEC 61215 oraz ICE 61730</w:t>
            </w:r>
          </w:p>
        </w:tc>
      </w:tr>
      <w:tr w:rsidR="004D0557" w:rsidRPr="003A611C" w14:paraId="0F2B8872" w14:textId="77777777" w:rsidTr="00C863AB">
        <w:tc>
          <w:tcPr>
            <w:tcW w:w="4644" w:type="dxa"/>
          </w:tcPr>
          <w:p w14:paraId="46155B71" w14:textId="77777777" w:rsidR="004D0557" w:rsidRPr="003A611C" w:rsidRDefault="004D0557" w:rsidP="003A611C">
            <w:pPr>
              <w:jc w:val="both"/>
              <w:rPr>
                <w:sz w:val="20"/>
                <w:szCs w:val="20"/>
              </w:rPr>
            </w:pPr>
            <w:r w:rsidRPr="003A611C">
              <w:rPr>
                <w:sz w:val="20"/>
                <w:szCs w:val="20"/>
              </w:rPr>
              <w:t xml:space="preserve">Gwarancja na produkt </w:t>
            </w:r>
          </w:p>
        </w:tc>
        <w:tc>
          <w:tcPr>
            <w:tcW w:w="4342" w:type="dxa"/>
          </w:tcPr>
          <w:p w14:paraId="3C61CE13" w14:textId="77777777" w:rsidR="004D0557" w:rsidRPr="003A611C" w:rsidRDefault="004D0557" w:rsidP="003A611C">
            <w:pPr>
              <w:jc w:val="both"/>
              <w:rPr>
                <w:rFonts w:cs="Arial"/>
                <w:b/>
                <w:sz w:val="20"/>
                <w:szCs w:val="20"/>
              </w:rPr>
            </w:pPr>
            <w:r w:rsidRPr="003A611C">
              <w:rPr>
                <w:rFonts w:cs="Arial"/>
                <w:b/>
                <w:sz w:val="20"/>
                <w:szCs w:val="20"/>
              </w:rPr>
              <w:t xml:space="preserve">Nie mniej niż </w:t>
            </w:r>
            <w:r w:rsidRPr="003646C6">
              <w:rPr>
                <w:rFonts w:cs="Arial"/>
                <w:b/>
                <w:sz w:val="20"/>
                <w:szCs w:val="20"/>
              </w:rPr>
              <w:t>15</w:t>
            </w:r>
            <w:r w:rsidRPr="003A611C">
              <w:rPr>
                <w:rFonts w:cs="Arial"/>
                <w:b/>
                <w:sz w:val="20"/>
                <w:szCs w:val="20"/>
              </w:rPr>
              <w:t xml:space="preserve"> lat</w:t>
            </w:r>
          </w:p>
        </w:tc>
      </w:tr>
      <w:tr w:rsidR="004D0557" w:rsidRPr="003A611C" w14:paraId="34441680" w14:textId="77777777" w:rsidTr="00C863AB">
        <w:tc>
          <w:tcPr>
            <w:tcW w:w="4644" w:type="dxa"/>
          </w:tcPr>
          <w:p w14:paraId="141E3337" w14:textId="77777777" w:rsidR="004D0557" w:rsidRPr="003A611C" w:rsidRDefault="004D0557" w:rsidP="003A611C">
            <w:pPr>
              <w:jc w:val="both"/>
              <w:rPr>
                <w:sz w:val="20"/>
                <w:szCs w:val="20"/>
              </w:rPr>
            </w:pPr>
            <w:r w:rsidRPr="003A611C">
              <w:rPr>
                <w:sz w:val="20"/>
                <w:szCs w:val="20"/>
              </w:rPr>
              <w:t>Gwarancja wydajności liniowej</w:t>
            </w:r>
          </w:p>
        </w:tc>
        <w:tc>
          <w:tcPr>
            <w:tcW w:w="4342" w:type="dxa"/>
          </w:tcPr>
          <w:p w14:paraId="659F887D" w14:textId="77777777" w:rsidR="004D0557" w:rsidRPr="003A611C" w:rsidRDefault="004D0557" w:rsidP="003A611C">
            <w:pPr>
              <w:jc w:val="both"/>
              <w:rPr>
                <w:rFonts w:cs="Arial"/>
                <w:b/>
                <w:sz w:val="20"/>
                <w:szCs w:val="20"/>
              </w:rPr>
            </w:pPr>
            <w:r w:rsidRPr="003A611C">
              <w:rPr>
                <w:rFonts w:cs="Arial"/>
                <w:b/>
                <w:sz w:val="20"/>
                <w:szCs w:val="20"/>
              </w:rPr>
              <w:t>Nie mniej niż 25 lat</w:t>
            </w:r>
          </w:p>
        </w:tc>
      </w:tr>
      <w:tr w:rsidR="004D0557" w:rsidRPr="003A611C" w14:paraId="0C90C230" w14:textId="77777777" w:rsidTr="00C863AB">
        <w:tc>
          <w:tcPr>
            <w:tcW w:w="4644" w:type="dxa"/>
          </w:tcPr>
          <w:p w14:paraId="33200657" w14:textId="77777777" w:rsidR="004D0557" w:rsidRPr="003A611C" w:rsidRDefault="004D0557" w:rsidP="003A611C">
            <w:pPr>
              <w:jc w:val="both"/>
              <w:rPr>
                <w:sz w:val="20"/>
                <w:szCs w:val="20"/>
              </w:rPr>
            </w:pPr>
            <w:r w:rsidRPr="003A611C">
              <w:rPr>
                <w:sz w:val="20"/>
                <w:szCs w:val="20"/>
              </w:rPr>
              <w:t>Roczna degradacja w ciągu 25 lat</w:t>
            </w:r>
          </w:p>
        </w:tc>
        <w:tc>
          <w:tcPr>
            <w:tcW w:w="4342" w:type="dxa"/>
          </w:tcPr>
          <w:p w14:paraId="6EA00946" w14:textId="77777777" w:rsidR="004D0557" w:rsidRPr="003A611C" w:rsidRDefault="004D0557" w:rsidP="003A611C">
            <w:pPr>
              <w:jc w:val="both"/>
              <w:rPr>
                <w:rFonts w:cs="Arial"/>
                <w:b/>
                <w:sz w:val="20"/>
                <w:szCs w:val="20"/>
              </w:rPr>
            </w:pPr>
            <w:r w:rsidRPr="003A611C">
              <w:rPr>
                <w:rFonts w:cs="Arial"/>
                <w:b/>
                <w:sz w:val="20"/>
                <w:szCs w:val="20"/>
              </w:rPr>
              <w:t>0,40%</w:t>
            </w:r>
          </w:p>
        </w:tc>
      </w:tr>
      <w:tr w:rsidR="009B20D4" w:rsidRPr="003A611C" w14:paraId="0B122171" w14:textId="77777777" w:rsidTr="00C863AB">
        <w:tc>
          <w:tcPr>
            <w:tcW w:w="4644" w:type="dxa"/>
          </w:tcPr>
          <w:p w14:paraId="28765360" w14:textId="77777777" w:rsidR="009B20D4" w:rsidRPr="009B20D4" w:rsidRDefault="009B20D4" w:rsidP="003A611C">
            <w:pPr>
              <w:jc w:val="both"/>
              <w:rPr>
                <w:b/>
                <w:sz w:val="20"/>
                <w:szCs w:val="20"/>
              </w:rPr>
            </w:pPr>
            <w:r w:rsidRPr="009B20D4">
              <w:rPr>
                <w:rStyle w:val="Podpistabeli"/>
                <w:rFonts w:asciiTheme="minorHAnsi" w:hAnsiTheme="minorHAnsi" w:cstheme="minorHAnsi"/>
                <w:b w:val="0"/>
                <w:bCs w:val="0"/>
              </w:rPr>
              <w:t xml:space="preserve">Obciążenie : śniegiem/wiatrem :  </w:t>
            </w:r>
          </w:p>
        </w:tc>
        <w:tc>
          <w:tcPr>
            <w:tcW w:w="4342" w:type="dxa"/>
          </w:tcPr>
          <w:p w14:paraId="5E695C98" w14:textId="77777777" w:rsidR="009B20D4" w:rsidRPr="009B20D4" w:rsidRDefault="009B20D4" w:rsidP="009B20D4">
            <w:pPr>
              <w:pStyle w:val="Podpistabeli0"/>
              <w:spacing w:line="240" w:lineRule="auto"/>
              <w:jc w:val="both"/>
              <w:rPr>
                <w:rFonts w:asciiTheme="minorHAnsi" w:hAnsiTheme="minorHAnsi" w:cstheme="minorHAnsi"/>
                <w:b w:val="0"/>
                <w:strike/>
              </w:rPr>
            </w:pPr>
            <w:r w:rsidRPr="009B20D4">
              <w:rPr>
                <w:rStyle w:val="Podpistabeli"/>
                <w:rFonts w:asciiTheme="minorHAnsi" w:hAnsiTheme="minorHAnsi" w:cstheme="minorHAnsi"/>
                <w:b/>
                <w:bCs/>
              </w:rPr>
              <w:t>5400</w:t>
            </w:r>
            <w:r>
              <w:rPr>
                <w:rStyle w:val="Podpistabeli"/>
                <w:rFonts w:asciiTheme="minorHAnsi" w:hAnsiTheme="minorHAnsi" w:cstheme="minorHAnsi"/>
                <w:b/>
                <w:bCs/>
              </w:rPr>
              <w:t xml:space="preserve"> </w:t>
            </w:r>
            <w:r w:rsidRPr="009B20D4">
              <w:rPr>
                <w:rStyle w:val="Podpistabeli"/>
                <w:rFonts w:asciiTheme="minorHAnsi" w:hAnsiTheme="minorHAnsi" w:cstheme="minorHAnsi"/>
                <w:b/>
                <w:bCs/>
              </w:rPr>
              <w:t>Pa</w:t>
            </w:r>
            <w:r w:rsidR="006576C8">
              <w:rPr>
                <w:rStyle w:val="Podpistabeli"/>
                <w:rFonts w:asciiTheme="minorHAnsi" w:hAnsiTheme="minorHAnsi" w:cstheme="minorHAnsi"/>
                <w:b/>
                <w:bCs/>
              </w:rPr>
              <w:t xml:space="preserve"> </w:t>
            </w:r>
            <w:r w:rsidRPr="009B20D4">
              <w:rPr>
                <w:rStyle w:val="Podpistabeli"/>
                <w:rFonts w:asciiTheme="minorHAnsi" w:hAnsiTheme="minorHAnsi" w:cstheme="minorHAnsi"/>
                <w:b/>
                <w:bCs/>
              </w:rPr>
              <w:t>/</w:t>
            </w:r>
            <w:r w:rsidR="006576C8">
              <w:rPr>
                <w:rStyle w:val="Podpistabeli"/>
                <w:rFonts w:asciiTheme="minorHAnsi" w:hAnsiTheme="minorHAnsi" w:cstheme="minorHAnsi"/>
                <w:b/>
                <w:bCs/>
              </w:rPr>
              <w:t xml:space="preserve"> </w:t>
            </w:r>
            <w:r w:rsidRPr="009B20D4">
              <w:rPr>
                <w:rStyle w:val="Podpistabeli"/>
                <w:rFonts w:asciiTheme="minorHAnsi" w:hAnsiTheme="minorHAnsi" w:cstheme="minorHAnsi"/>
                <w:b/>
                <w:bCs/>
              </w:rPr>
              <w:t>2400</w:t>
            </w:r>
            <w:r>
              <w:rPr>
                <w:rStyle w:val="Podpistabeli"/>
                <w:rFonts w:asciiTheme="minorHAnsi" w:hAnsiTheme="minorHAnsi" w:cstheme="minorHAnsi"/>
                <w:b/>
                <w:bCs/>
              </w:rPr>
              <w:t xml:space="preserve"> </w:t>
            </w:r>
            <w:r w:rsidRPr="009B20D4">
              <w:rPr>
                <w:rStyle w:val="Podpistabeli"/>
                <w:rFonts w:asciiTheme="minorHAnsi" w:hAnsiTheme="minorHAnsi" w:cstheme="minorHAnsi"/>
                <w:b/>
                <w:bCs/>
              </w:rPr>
              <w:t>Pa</w:t>
            </w:r>
          </w:p>
        </w:tc>
      </w:tr>
    </w:tbl>
    <w:p w14:paraId="5199A6F2" w14:textId="77777777" w:rsidR="004D0557" w:rsidRPr="003A611C" w:rsidRDefault="004D0557" w:rsidP="003A611C">
      <w:pPr>
        <w:jc w:val="both"/>
        <w:rPr>
          <w:sz w:val="20"/>
          <w:szCs w:val="20"/>
        </w:rPr>
      </w:pPr>
    </w:p>
    <w:p w14:paraId="0EA662EA" w14:textId="77777777" w:rsidR="00C44D1B" w:rsidRDefault="00C44D1B" w:rsidP="003A611C">
      <w:pPr>
        <w:pStyle w:val="Nagwek3"/>
        <w:numPr>
          <w:ilvl w:val="2"/>
          <w:numId w:val="25"/>
        </w:numPr>
        <w:jc w:val="both"/>
        <w:rPr>
          <w:sz w:val="22"/>
          <w:szCs w:val="22"/>
        </w:rPr>
      </w:pPr>
      <w:bookmarkStart w:id="31" w:name="_Toc169787569"/>
      <w:r w:rsidRPr="003A611C">
        <w:rPr>
          <w:sz w:val="22"/>
          <w:szCs w:val="22"/>
        </w:rPr>
        <w:t>System mocowania modułów do podłoża</w:t>
      </w:r>
      <w:bookmarkEnd w:id="31"/>
    </w:p>
    <w:p w14:paraId="202D6C0C" w14:textId="77777777" w:rsidR="00B43986" w:rsidRPr="00B43986" w:rsidRDefault="00B43986" w:rsidP="00B43986"/>
    <w:p w14:paraId="0996D550" w14:textId="77777777" w:rsidR="003C0038" w:rsidRPr="003A611C" w:rsidRDefault="003C0038" w:rsidP="009B20D4">
      <w:pPr>
        <w:pStyle w:val="Teksttreci0"/>
        <w:spacing w:after="400"/>
        <w:jc w:val="both"/>
        <w:rPr>
          <w:rFonts w:asciiTheme="minorHAnsi" w:hAnsiTheme="minorHAnsi" w:cstheme="minorHAnsi"/>
          <w:sz w:val="20"/>
          <w:szCs w:val="20"/>
        </w:rPr>
      </w:pPr>
      <w:r w:rsidRPr="003A611C">
        <w:rPr>
          <w:rStyle w:val="Teksttreci"/>
          <w:rFonts w:asciiTheme="minorHAnsi" w:hAnsiTheme="minorHAnsi" w:cstheme="minorHAnsi"/>
          <w:sz w:val="20"/>
          <w:szCs w:val="20"/>
        </w:rPr>
        <w:t>Konstrukcja wsporcza pod instalacj</w:t>
      </w:r>
      <w:r w:rsidR="000B7E9B" w:rsidRPr="000B7E9B">
        <w:rPr>
          <w:rStyle w:val="Teksttreci"/>
          <w:rFonts w:asciiTheme="minorHAnsi" w:hAnsiTheme="minorHAnsi" w:cstheme="minorHAnsi"/>
          <w:color w:val="FF0000"/>
          <w:sz w:val="20"/>
          <w:szCs w:val="20"/>
        </w:rPr>
        <w:t>ę</w:t>
      </w:r>
      <w:r w:rsidRPr="003A611C">
        <w:rPr>
          <w:rStyle w:val="Teksttreci"/>
          <w:rFonts w:asciiTheme="minorHAnsi" w:hAnsiTheme="minorHAnsi" w:cstheme="minorHAnsi"/>
          <w:sz w:val="20"/>
          <w:szCs w:val="20"/>
        </w:rPr>
        <w:t xml:space="preserve"> fotowoltaiczn</w:t>
      </w:r>
      <w:r w:rsidR="000B7E9B" w:rsidRPr="000B7E9B">
        <w:rPr>
          <w:rStyle w:val="Teksttreci"/>
          <w:rFonts w:asciiTheme="minorHAnsi" w:hAnsiTheme="minorHAnsi" w:cstheme="minorHAnsi"/>
          <w:color w:val="FF0000"/>
          <w:sz w:val="20"/>
          <w:szCs w:val="20"/>
        </w:rPr>
        <w:t>ą</w:t>
      </w:r>
      <w:r w:rsidRPr="003A611C">
        <w:rPr>
          <w:rStyle w:val="Teksttreci"/>
          <w:rFonts w:asciiTheme="minorHAnsi" w:hAnsiTheme="minorHAnsi" w:cstheme="minorHAnsi"/>
          <w:sz w:val="20"/>
          <w:szCs w:val="20"/>
        </w:rPr>
        <w:t xml:space="preserve"> powinna zostać wykonana zgodnie z obowiązującymi standardami rynkowymi. Powinna być to konstrukcja przeznaczona do systemów fotowoltaicznych, wykonana z aluminium i/lub stali nierdzewnej. Panele fotowoltaiczne oraz konstrukcja montażowa powinny umożliwiać montaż paneli w układzie pionowym lub poziomym pod określonymi w projekcie kątami nachylenia.</w:t>
      </w:r>
    </w:p>
    <w:p w14:paraId="7A822671" w14:textId="77777777" w:rsidR="003C0038" w:rsidRPr="003A611C" w:rsidRDefault="003C0038" w:rsidP="009B20D4">
      <w:pPr>
        <w:pStyle w:val="Teksttreci0"/>
        <w:spacing w:after="400"/>
        <w:jc w:val="both"/>
        <w:rPr>
          <w:rFonts w:asciiTheme="minorHAnsi" w:hAnsiTheme="minorHAnsi" w:cstheme="minorHAnsi"/>
          <w:sz w:val="20"/>
          <w:szCs w:val="20"/>
        </w:rPr>
      </w:pPr>
      <w:r w:rsidRPr="003A611C">
        <w:rPr>
          <w:rStyle w:val="Teksttreci"/>
          <w:rFonts w:asciiTheme="minorHAnsi" w:hAnsiTheme="minorHAnsi" w:cstheme="minorHAnsi"/>
          <w:sz w:val="20"/>
          <w:szCs w:val="20"/>
        </w:rPr>
        <w:t>Konstrukcję należy dobrać z uwzględnieniem usytuowania modułów w miejscu ich montażu oraz materiału i jakości podłoża, np. pokrycia dachowego. Moduły należy zorientować względem stron świata w sposób umożliwiających ich największe nasłonecznienie z uwzględnieniem możliwości montażowych na danym obiekcie budowlanym oraz po konsultacji z właścicielem obiektu.</w:t>
      </w:r>
    </w:p>
    <w:p w14:paraId="6E09A8B8" w14:textId="77777777" w:rsidR="003C0038" w:rsidRPr="003A611C" w:rsidRDefault="003C0038" w:rsidP="003A611C">
      <w:pPr>
        <w:jc w:val="both"/>
        <w:rPr>
          <w:sz w:val="20"/>
          <w:szCs w:val="20"/>
        </w:rPr>
      </w:pPr>
    </w:p>
    <w:p w14:paraId="039A9BCD" w14:textId="77777777" w:rsidR="00C44D1B" w:rsidRDefault="00C44D1B" w:rsidP="003A611C">
      <w:pPr>
        <w:pStyle w:val="Nagwek3"/>
        <w:numPr>
          <w:ilvl w:val="2"/>
          <w:numId w:val="25"/>
        </w:numPr>
        <w:jc w:val="both"/>
        <w:rPr>
          <w:sz w:val="22"/>
          <w:szCs w:val="22"/>
        </w:rPr>
      </w:pPr>
      <w:bookmarkStart w:id="32" w:name="_Toc169787570"/>
      <w:r w:rsidRPr="003A611C">
        <w:rPr>
          <w:sz w:val="22"/>
          <w:szCs w:val="22"/>
        </w:rPr>
        <w:t>Przewody elektryczne instalacji</w:t>
      </w:r>
      <w:bookmarkEnd w:id="32"/>
    </w:p>
    <w:p w14:paraId="5D57ABD0" w14:textId="77777777" w:rsidR="00B43986" w:rsidRPr="00B43986" w:rsidRDefault="00B43986" w:rsidP="00B43986"/>
    <w:p w14:paraId="07672814" w14:textId="77777777" w:rsidR="003C0038" w:rsidRPr="003A611C" w:rsidRDefault="003C0038" w:rsidP="009B20D4">
      <w:pPr>
        <w:pStyle w:val="Teksttreci0"/>
        <w:jc w:val="both"/>
        <w:rPr>
          <w:rFonts w:asciiTheme="minorHAnsi" w:hAnsiTheme="minorHAnsi" w:cstheme="minorHAnsi"/>
          <w:sz w:val="20"/>
          <w:szCs w:val="20"/>
        </w:rPr>
      </w:pPr>
      <w:r w:rsidRPr="003A611C">
        <w:rPr>
          <w:rStyle w:val="Teksttreci"/>
          <w:rFonts w:asciiTheme="minorHAnsi" w:hAnsiTheme="minorHAnsi" w:cstheme="minorHAnsi"/>
          <w:sz w:val="20"/>
          <w:szCs w:val="20"/>
        </w:rPr>
        <w:t>Moduły fotowoltaiczne należy łączyć przeznaczonym do instalacji kablem solarnym oraz złączkami systemowymi kategorii typu MC4 lub równoważnymi. Kabel solarny powinien cechować się podwyższoną odpornością na uszkodzenia mechaniczne i warunki atmosferyczne, odpornością na podwyższoną temperaturę pracy oraz odpornością na promieniowanie UV. Całość okablowania powinna być prowadzona w elementach montażowych odpornych na działanie promieniowania UV. Luźne odcinki przewodów należy przymocować do konstrukcji wsporczej instalacji przy pomocy opasek kablowych odpornych na promieniowanie UV. Złączki MC4 powinny być zaciskane na końcówkach przewodów zgodnie z wytycznymi producenta, z odpowiednią siłą. Przekrój kabli stałoprądowych powinien być dobrany według projektu z założeniem minimalizacji strat i spadków napięcia.</w:t>
      </w:r>
    </w:p>
    <w:p w14:paraId="1B792EC1" w14:textId="77777777" w:rsidR="003C0038" w:rsidRPr="003A611C" w:rsidRDefault="003C0038" w:rsidP="003A611C">
      <w:pPr>
        <w:pStyle w:val="Teksttreci0"/>
        <w:jc w:val="both"/>
        <w:rPr>
          <w:rFonts w:asciiTheme="minorHAnsi" w:hAnsiTheme="minorHAnsi" w:cstheme="minorHAnsi"/>
          <w:sz w:val="20"/>
          <w:szCs w:val="20"/>
        </w:rPr>
      </w:pPr>
      <w:r w:rsidRPr="003A611C">
        <w:rPr>
          <w:rStyle w:val="Teksttreci"/>
          <w:rFonts w:asciiTheme="minorHAnsi" w:hAnsiTheme="minorHAnsi" w:cstheme="minorHAnsi"/>
          <w:sz w:val="20"/>
          <w:szCs w:val="20"/>
        </w:rPr>
        <w:t>Okablowanie AC należy wykonać za pomocą kabli elektrycznych YKY lub równoważnych o przekroju dobranym tak, by spadek napięcia po stronie AC, po uwzględnieniu długości przewodów, nie przekroczył 3%. Okablowanie powinno być prowadzone w korytkach kablowych.</w:t>
      </w:r>
    </w:p>
    <w:p w14:paraId="13037164" w14:textId="77777777" w:rsidR="003C0038" w:rsidRPr="003A611C" w:rsidRDefault="003C0038" w:rsidP="003A611C">
      <w:pPr>
        <w:pStyle w:val="Teksttreci0"/>
        <w:jc w:val="both"/>
        <w:rPr>
          <w:rFonts w:asciiTheme="minorHAnsi" w:hAnsiTheme="minorHAnsi" w:cstheme="minorHAnsi"/>
          <w:sz w:val="20"/>
          <w:szCs w:val="20"/>
        </w:rPr>
      </w:pPr>
      <w:r w:rsidRPr="003A611C">
        <w:rPr>
          <w:rStyle w:val="Teksttreci"/>
          <w:rFonts w:asciiTheme="minorHAnsi" w:hAnsiTheme="minorHAnsi" w:cstheme="minorHAnsi"/>
          <w:sz w:val="20"/>
          <w:szCs w:val="20"/>
        </w:rPr>
        <w:t>Opis okablowania, jego dobór i przebieg należy umieścić w projekcie instalacji fotowoltaicznej. Minimalne wymagania dotyczące okablowania:</w:t>
      </w:r>
    </w:p>
    <w:p w14:paraId="0621C38D" w14:textId="77777777" w:rsidR="003C0038" w:rsidRPr="003A611C" w:rsidRDefault="003C0038" w:rsidP="003A611C">
      <w:pPr>
        <w:pStyle w:val="Teksttreci0"/>
        <w:numPr>
          <w:ilvl w:val="0"/>
          <w:numId w:val="39"/>
        </w:numPr>
        <w:tabs>
          <w:tab w:val="left" w:pos="343"/>
          <w:tab w:val="left" w:pos="365"/>
        </w:tabs>
        <w:spacing w:line="312" w:lineRule="auto"/>
        <w:jc w:val="both"/>
        <w:rPr>
          <w:rFonts w:asciiTheme="minorHAnsi" w:hAnsiTheme="minorHAnsi" w:cstheme="minorHAnsi"/>
          <w:sz w:val="20"/>
          <w:szCs w:val="20"/>
        </w:rPr>
      </w:pPr>
      <w:r w:rsidRPr="003A611C">
        <w:rPr>
          <w:rStyle w:val="Teksttreci"/>
          <w:rFonts w:asciiTheme="minorHAnsi" w:hAnsiTheme="minorHAnsi" w:cstheme="minorHAnsi"/>
          <w:sz w:val="20"/>
          <w:szCs w:val="20"/>
        </w:rPr>
        <w:t>II klasa ochrony,</w:t>
      </w:r>
    </w:p>
    <w:p w14:paraId="5857B0DE" w14:textId="77777777" w:rsidR="003C0038" w:rsidRPr="003A611C" w:rsidRDefault="003C0038" w:rsidP="003A611C">
      <w:pPr>
        <w:pStyle w:val="Teksttreci0"/>
        <w:numPr>
          <w:ilvl w:val="0"/>
          <w:numId w:val="39"/>
        </w:numPr>
        <w:tabs>
          <w:tab w:val="left" w:pos="343"/>
          <w:tab w:val="left" w:pos="365"/>
        </w:tabs>
        <w:spacing w:line="312" w:lineRule="auto"/>
        <w:jc w:val="both"/>
        <w:rPr>
          <w:rFonts w:asciiTheme="minorHAnsi" w:hAnsiTheme="minorHAnsi" w:cstheme="minorHAnsi"/>
          <w:sz w:val="20"/>
          <w:szCs w:val="20"/>
        </w:rPr>
      </w:pPr>
      <w:r w:rsidRPr="003A611C">
        <w:rPr>
          <w:rStyle w:val="Teksttreci"/>
          <w:rFonts w:asciiTheme="minorHAnsi" w:hAnsiTheme="minorHAnsi" w:cstheme="minorHAnsi"/>
          <w:sz w:val="20"/>
          <w:szCs w:val="20"/>
        </w:rPr>
        <w:t>chroniące przed zwarciami,</w:t>
      </w:r>
    </w:p>
    <w:p w14:paraId="37291AC7" w14:textId="77777777" w:rsidR="003C0038" w:rsidRPr="003A611C" w:rsidRDefault="003C0038" w:rsidP="003A611C">
      <w:pPr>
        <w:pStyle w:val="Teksttreci0"/>
        <w:numPr>
          <w:ilvl w:val="0"/>
          <w:numId w:val="39"/>
        </w:numPr>
        <w:tabs>
          <w:tab w:val="left" w:pos="343"/>
          <w:tab w:val="left" w:pos="365"/>
        </w:tabs>
        <w:spacing w:line="312" w:lineRule="auto"/>
        <w:jc w:val="both"/>
        <w:rPr>
          <w:rFonts w:asciiTheme="minorHAnsi" w:hAnsiTheme="minorHAnsi" w:cstheme="minorHAnsi"/>
          <w:sz w:val="20"/>
          <w:szCs w:val="20"/>
        </w:rPr>
      </w:pPr>
      <w:r w:rsidRPr="003A611C">
        <w:rPr>
          <w:rStyle w:val="Teksttreci"/>
          <w:rFonts w:asciiTheme="minorHAnsi" w:hAnsiTheme="minorHAnsi" w:cstheme="minorHAnsi"/>
          <w:sz w:val="20"/>
          <w:szCs w:val="20"/>
        </w:rPr>
        <w:t>minimalny zakres temperatur pracy: -40°C do +120°C,</w:t>
      </w:r>
    </w:p>
    <w:p w14:paraId="3EF50DDF" w14:textId="77777777" w:rsidR="003C0038" w:rsidRDefault="003C0038" w:rsidP="003A611C">
      <w:pPr>
        <w:pStyle w:val="Teksttreci0"/>
        <w:numPr>
          <w:ilvl w:val="0"/>
          <w:numId w:val="39"/>
        </w:numPr>
        <w:tabs>
          <w:tab w:val="left" w:pos="343"/>
        </w:tabs>
        <w:spacing w:line="312" w:lineRule="auto"/>
        <w:jc w:val="both"/>
        <w:rPr>
          <w:rStyle w:val="Teksttreci"/>
          <w:rFonts w:asciiTheme="minorHAnsi" w:hAnsiTheme="minorHAnsi" w:cstheme="minorHAnsi"/>
          <w:sz w:val="20"/>
          <w:szCs w:val="20"/>
        </w:rPr>
      </w:pPr>
      <w:r w:rsidRPr="003A611C">
        <w:rPr>
          <w:rStyle w:val="Teksttreci"/>
          <w:rFonts w:asciiTheme="minorHAnsi" w:hAnsiTheme="minorHAnsi" w:cstheme="minorHAnsi"/>
          <w:sz w:val="20"/>
          <w:szCs w:val="20"/>
        </w:rPr>
        <w:t>odporne na promieniowanie UV i działanie warunków atmosferycznych</w:t>
      </w:r>
    </w:p>
    <w:p w14:paraId="5A220C16" w14:textId="77777777" w:rsidR="003C0038" w:rsidRPr="006576C8" w:rsidRDefault="003C0038" w:rsidP="003A611C">
      <w:pPr>
        <w:pStyle w:val="Teksttreci0"/>
        <w:numPr>
          <w:ilvl w:val="0"/>
          <w:numId w:val="39"/>
        </w:numPr>
        <w:tabs>
          <w:tab w:val="left" w:pos="343"/>
        </w:tabs>
        <w:spacing w:line="312" w:lineRule="auto"/>
        <w:jc w:val="both"/>
        <w:rPr>
          <w:rStyle w:val="Teksttreci"/>
          <w:rFonts w:asciiTheme="minorHAnsi" w:hAnsiTheme="minorHAnsi" w:cstheme="minorHAnsi"/>
          <w:sz w:val="20"/>
          <w:szCs w:val="20"/>
        </w:rPr>
      </w:pPr>
      <w:r w:rsidRPr="006576C8">
        <w:rPr>
          <w:rStyle w:val="Teksttreci"/>
          <w:rFonts w:asciiTheme="minorHAnsi" w:hAnsiTheme="minorHAnsi" w:cstheme="minorHAnsi"/>
          <w:sz w:val="20"/>
          <w:szCs w:val="20"/>
        </w:rPr>
        <w:t>przewód wykonany z miedzi.</w:t>
      </w:r>
    </w:p>
    <w:p w14:paraId="67368D4B" w14:textId="77777777" w:rsidR="00B43986" w:rsidRPr="003A611C" w:rsidRDefault="00B43986" w:rsidP="003A611C">
      <w:pPr>
        <w:jc w:val="both"/>
        <w:rPr>
          <w:sz w:val="20"/>
          <w:szCs w:val="20"/>
        </w:rPr>
      </w:pPr>
    </w:p>
    <w:p w14:paraId="32D76644" w14:textId="77777777" w:rsidR="00C44D1B" w:rsidRDefault="00C44D1B" w:rsidP="003A611C">
      <w:pPr>
        <w:pStyle w:val="Nagwek3"/>
        <w:numPr>
          <w:ilvl w:val="2"/>
          <w:numId w:val="25"/>
        </w:numPr>
        <w:jc w:val="both"/>
        <w:rPr>
          <w:sz w:val="22"/>
          <w:szCs w:val="22"/>
        </w:rPr>
      </w:pPr>
      <w:bookmarkStart w:id="33" w:name="_Toc169787571"/>
      <w:r w:rsidRPr="003A611C">
        <w:rPr>
          <w:sz w:val="22"/>
          <w:szCs w:val="22"/>
        </w:rPr>
        <w:t>Inwerter</w:t>
      </w:r>
      <w:bookmarkEnd w:id="33"/>
    </w:p>
    <w:p w14:paraId="0C7B0763" w14:textId="77777777" w:rsidR="00B43986" w:rsidRPr="00B43986" w:rsidRDefault="00B43986" w:rsidP="00B43986"/>
    <w:p w14:paraId="66D71BC8" w14:textId="77777777" w:rsidR="003C0038" w:rsidRPr="003A611C" w:rsidRDefault="003C0038" w:rsidP="009B20D4">
      <w:pPr>
        <w:pStyle w:val="Teksttreci0"/>
        <w:spacing w:after="60"/>
        <w:jc w:val="both"/>
        <w:rPr>
          <w:rFonts w:asciiTheme="minorHAnsi" w:hAnsiTheme="minorHAnsi" w:cstheme="minorHAnsi"/>
          <w:sz w:val="20"/>
          <w:szCs w:val="20"/>
        </w:rPr>
      </w:pPr>
      <w:r w:rsidRPr="003A611C">
        <w:rPr>
          <w:rStyle w:val="Teksttreci"/>
          <w:rFonts w:asciiTheme="minorHAnsi" w:hAnsiTheme="minorHAnsi" w:cstheme="minorHAnsi"/>
          <w:sz w:val="20"/>
          <w:szCs w:val="20"/>
        </w:rPr>
        <w:t xml:space="preserve">W instalacji fotowoltaicznej należy zastosować 3 inwertery mające na celu przetworzenie prądu stałego z paneli fotowoltaicznych na prąd przemienny sieci elektroenergetycznej. Dobór inwertera do mocy paneli </w:t>
      </w:r>
      <w:r w:rsidRPr="003A611C">
        <w:rPr>
          <w:rStyle w:val="Teksttreci"/>
          <w:rFonts w:asciiTheme="minorHAnsi" w:hAnsiTheme="minorHAnsi" w:cstheme="minorHAnsi"/>
          <w:sz w:val="20"/>
          <w:szCs w:val="20"/>
        </w:rPr>
        <w:lastRenderedPageBreak/>
        <w:t>fotowoltaicznych określony i opisany powinien być w projekcie instalacji fotowoltaicznej.</w:t>
      </w:r>
    </w:p>
    <w:p w14:paraId="6551B80C" w14:textId="77777777" w:rsidR="003C0038" w:rsidRDefault="003C0038" w:rsidP="003A611C">
      <w:pPr>
        <w:pStyle w:val="Teksttreci0"/>
        <w:spacing w:after="260"/>
        <w:jc w:val="both"/>
        <w:rPr>
          <w:rStyle w:val="Teksttreci"/>
          <w:rFonts w:asciiTheme="minorHAnsi" w:hAnsiTheme="minorHAnsi" w:cstheme="minorHAnsi"/>
          <w:sz w:val="20"/>
          <w:szCs w:val="20"/>
        </w:rPr>
      </w:pPr>
      <w:bookmarkStart w:id="34" w:name="bookmark63"/>
      <w:r w:rsidRPr="003A611C">
        <w:rPr>
          <w:rStyle w:val="Teksttreci"/>
          <w:rFonts w:asciiTheme="minorHAnsi" w:hAnsiTheme="minorHAnsi" w:cstheme="minorHAnsi"/>
          <w:sz w:val="20"/>
          <w:szCs w:val="20"/>
        </w:rPr>
        <w:t>Projektant przy doborze inwertera powinien kierować się odpowiednimi parametrami elektrycznymi urządzeń. Moc znamionowa pojedynczego inwertera powinna być dobrana w sposób optymalny. Przewiduje się montaż trzech inwerterów</w:t>
      </w:r>
      <w:bookmarkEnd w:id="34"/>
      <w:r w:rsidRPr="003A611C">
        <w:rPr>
          <w:rStyle w:val="Teksttreci"/>
          <w:rFonts w:asciiTheme="minorHAnsi" w:hAnsiTheme="minorHAnsi" w:cstheme="minorHAnsi"/>
          <w:sz w:val="20"/>
          <w:szCs w:val="20"/>
        </w:rPr>
        <w:t>, dwa na dachach budynków, jeden przy instalacji gruntowej.</w:t>
      </w:r>
    </w:p>
    <w:p w14:paraId="0B0E8FE3" w14:textId="77777777" w:rsidR="00B43986" w:rsidRDefault="00B43986" w:rsidP="003A611C">
      <w:pPr>
        <w:pStyle w:val="Teksttreci0"/>
        <w:spacing w:after="260"/>
        <w:jc w:val="both"/>
        <w:rPr>
          <w:rStyle w:val="Teksttreci"/>
          <w:rFonts w:asciiTheme="minorHAnsi" w:hAnsiTheme="minorHAnsi" w:cstheme="minorHAnsi"/>
          <w:sz w:val="20"/>
          <w:szCs w:val="20"/>
        </w:rPr>
      </w:pPr>
    </w:p>
    <w:p w14:paraId="48B29DAE" w14:textId="77777777" w:rsidR="003C0038" w:rsidRPr="00B43986" w:rsidRDefault="003C0038" w:rsidP="003A611C">
      <w:pPr>
        <w:pStyle w:val="Podpistabeli0"/>
        <w:spacing w:line="240" w:lineRule="auto"/>
        <w:jc w:val="both"/>
        <w:rPr>
          <w:rStyle w:val="Podpistabeli"/>
          <w:rFonts w:asciiTheme="minorHAnsi" w:hAnsiTheme="minorHAnsi" w:cstheme="minorHAnsi"/>
          <w:b/>
          <w:bCs/>
        </w:rPr>
      </w:pPr>
      <w:r w:rsidRPr="00B43986">
        <w:rPr>
          <w:rStyle w:val="Podpistabeli"/>
          <w:rFonts w:asciiTheme="minorHAnsi" w:hAnsiTheme="minorHAnsi" w:cstheme="minorHAnsi"/>
          <w:b/>
          <w:bCs/>
        </w:rPr>
        <w:t>Minimalne parametry techniczne dotyczące inwertera</w:t>
      </w:r>
    </w:p>
    <w:p w14:paraId="0757E81E" w14:textId="77777777" w:rsidR="003C0038" w:rsidRPr="003A611C" w:rsidRDefault="003C0038" w:rsidP="003A611C">
      <w:pPr>
        <w:pStyle w:val="Podpistabeli0"/>
        <w:spacing w:line="240" w:lineRule="auto"/>
        <w:jc w:val="both"/>
        <w:rPr>
          <w:rStyle w:val="Podpistabeli"/>
          <w:rFonts w:asciiTheme="minorHAnsi" w:hAnsiTheme="minorHAnsi" w:cstheme="minorHAnsi"/>
          <w:b/>
          <w:bCs/>
          <w:sz w:val="18"/>
          <w:szCs w:val="18"/>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835"/>
        <w:gridCol w:w="4829"/>
      </w:tblGrid>
      <w:tr w:rsidR="003C0038" w:rsidRPr="00B43986" w14:paraId="3663EC24" w14:textId="77777777" w:rsidTr="00C863AB">
        <w:trPr>
          <w:trHeight w:hRule="exact" w:val="412"/>
          <w:jc w:val="center"/>
        </w:trPr>
        <w:tc>
          <w:tcPr>
            <w:tcW w:w="3835" w:type="dxa"/>
            <w:tcBorders>
              <w:top w:val="single" w:sz="4" w:space="0" w:color="auto"/>
              <w:left w:val="single" w:sz="4" w:space="0" w:color="auto"/>
              <w:bottom w:val="single" w:sz="4" w:space="0" w:color="auto"/>
            </w:tcBorders>
            <w:shd w:val="clear" w:color="auto" w:fill="auto"/>
            <w:vAlign w:val="center"/>
          </w:tcPr>
          <w:p w14:paraId="52707A73" w14:textId="77777777" w:rsidR="003C0038" w:rsidRPr="00B43986" w:rsidRDefault="003C0038" w:rsidP="003A611C">
            <w:pPr>
              <w:pStyle w:val="Inne0"/>
              <w:jc w:val="both"/>
              <w:rPr>
                <w:rFonts w:asciiTheme="minorHAnsi" w:eastAsia="Calibri" w:hAnsiTheme="minorHAnsi" w:cstheme="minorHAnsi"/>
                <w:b/>
                <w:sz w:val="20"/>
                <w:szCs w:val="20"/>
              </w:rPr>
            </w:pPr>
            <w:r w:rsidRPr="00B43986">
              <w:rPr>
                <w:rStyle w:val="Inne"/>
                <w:rFonts w:asciiTheme="minorHAnsi" w:eastAsia="Calibri" w:hAnsiTheme="minorHAnsi" w:cstheme="minorHAnsi"/>
                <w:b/>
                <w:sz w:val="20"/>
                <w:szCs w:val="20"/>
              </w:rPr>
              <w:t>Parametr</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14:paraId="4016666B" w14:textId="77777777" w:rsidR="003C0038" w:rsidRPr="00B43986" w:rsidRDefault="003C0038" w:rsidP="003A611C">
            <w:pPr>
              <w:pStyle w:val="Inne0"/>
              <w:jc w:val="both"/>
              <w:rPr>
                <w:rFonts w:asciiTheme="minorHAnsi" w:hAnsiTheme="minorHAnsi" w:cstheme="minorHAnsi"/>
                <w:b/>
                <w:sz w:val="20"/>
                <w:szCs w:val="20"/>
              </w:rPr>
            </w:pPr>
            <w:r w:rsidRPr="00B43986">
              <w:rPr>
                <w:rStyle w:val="Inne"/>
                <w:rFonts w:asciiTheme="minorHAnsi" w:hAnsiTheme="minorHAnsi" w:cstheme="minorHAnsi"/>
                <w:b/>
                <w:sz w:val="20"/>
                <w:szCs w:val="20"/>
              </w:rPr>
              <w:t>Zakres</w:t>
            </w:r>
          </w:p>
        </w:tc>
      </w:tr>
      <w:tr w:rsidR="003C0038" w:rsidRPr="00B43986" w14:paraId="1F0202CA" w14:textId="77777777" w:rsidTr="00C863AB">
        <w:trPr>
          <w:trHeight w:hRule="exact" w:val="648"/>
          <w:jc w:val="center"/>
        </w:trPr>
        <w:tc>
          <w:tcPr>
            <w:tcW w:w="3835" w:type="dxa"/>
            <w:tcBorders>
              <w:top w:val="single" w:sz="4" w:space="0" w:color="auto"/>
              <w:left w:val="single" w:sz="4" w:space="0" w:color="auto"/>
            </w:tcBorders>
            <w:shd w:val="clear" w:color="auto" w:fill="auto"/>
            <w:vAlign w:val="center"/>
          </w:tcPr>
          <w:p w14:paraId="3266EFAE" w14:textId="77777777" w:rsidR="003C0038" w:rsidRPr="00B43986" w:rsidRDefault="003C0038" w:rsidP="003A611C">
            <w:pPr>
              <w:pStyle w:val="Inne0"/>
              <w:jc w:val="both"/>
              <w:rPr>
                <w:rFonts w:asciiTheme="minorHAnsi" w:hAnsiTheme="minorHAnsi" w:cstheme="minorHAnsi"/>
                <w:sz w:val="20"/>
                <w:szCs w:val="20"/>
              </w:rPr>
            </w:pPr>
            <w:r w:rsidRPr="00B43986">
              <w:rPr>
                <w:rStyle w:val="Inne"/>
                <w:rFonts w:asciiTheme="minorHAnsi" w:eastAsia="Calibri" w:hAnsiTheme="minorHAnsi" w:cstheme="minorHAnsi"/>
                <w:sz w:val="20"/>
                <w:szCs w:val="20"/>
              </w:rPr>
              <w:t>Moc znamionowa</w:t>
            </w:r>
          </w:p>
        </w:tc>
        <w:tc>
          <w:tcPr>
            <w:tcW w:w="4829" w:type="dxa"/>
            <w:tcBorders>
              <w:top w:val="single" w:sz="4" w:space="0" w:color="auto"/>
              <w:left w:val="single" w:sz="4" w:space="0" w:color="auto"/>
              <w:right w:val="single" w:sz="4" w:space="0" w:color="auto"/>
            </w:tcBorders>
            <w:shd w:val="clear" w:color="auto" w:fill="auto"/>
            <w:vAlign w:val="center"/>
          </w:tcPr>
          <w:p w14:paraId="3205AE71" w14:textId="77777777" w:rsidR="003C0038" w:rsidRPr="00B43986" w:rsidRDefault="003C0038" w:rsidP="003A611C">
            <w:pPr>
              <w:pStyle w:val="Inne0"/>
              <w:jc w:val="both"/>
              <w:rPr>
                <w:rFonts w:asciiTheme="minorHAnsi" w:hAnsiTheme="minorHAnsi" w:cstheme="minorHAnsi"/>
                <w:b/>
                <w:sz w:val="20"/>
                <w:szCs w:val="20"/>
              </w:rPr>
            </w:pPr>
            <w:r w:rsidRPr="00B43986">
              <w:rPr>
                <w:rStyle w:val="Inne"/>
                <w:rFonts w:asciiTheme="minorHAnsi" w:hAnsiTheme="minorHAnsi" w:cstheme="minorHAnsi"/>
                <w:b/>
                <w:sz w:val="20"/>
                <w:szCs w:val="20"/>
              </w:rPr>
              <w:t>do 33 kW (3 sztuki)</w:t>
            </w:r>
          </w:p>
        </w:tc>
      </w:tr>
      <w:tr w:rsidR="003C0038" w:rsidRPr="00B43986" w14:paraId="71C5A098" w14:textId="77777777" w:rsidTr="00C863AB">
        <w:trPr>
          <w:trHeight w:hRule="exact" w:val="638"/>
          <w:jc w:val="center"/>
        </w:trPr>
        <w:tc>
          <w:tcPr>
            <w:tcW w:w="3835" w:type="dxa"/>
            <w:tcBorders>
              <w:top w:val="single" w:sz="4" w:space="0" w:color="auto"/>
              <w:left w:val="single" w:sz="4" w:space="0" w:color="auto"/>
            </w:tcBorders>
            <w:shd w:val="clear" w:color="auto" w:fill="auto"/>
            <w:vAlign w:val="center"/>
          </w:tcPr>
          <w:p w14:paraId="2B31BBC7" w14:textId="77777777" w:rsidR="003C0038" w:rsidRPr="00B43986" w:rsidRDefault="003C0038" w:rsidP="003A611C">
            <w:pPr>
              <w:pStyle w:val="Inne0"/>
              <w:jc w:val="both"/>
              <w:rPr>
                <w:rFonts w:asciiTheme="minorHAnsi" w:hAnsiTheme="minorHAnsi" w:cstheme="minorHAnsi"/>
                <w:sz w:val="20"/>
                <w:szCs w:val="20"/>
              </w:rPr>
            </w:pPr>
            <w:r w:rsidRPr="00B43986">
              <w:rPr>
                <w:rStyle w:val="Inne"/>
                <w:rFonts w:asciiTheme="minorHAnsi" w:eastAsia="Calibri" w:hAnsiTheme="minorHAnsi" w:cstheme="minorHAnsi"/>
                <w:sz w:val="20"/>
                <w:szCs w:val="20"/>
              </w:rPr>
              <w:t>Współczynnik THD</w:t>
            </w:r>
            <w:r w:rsidR="00074235">
              <w:rPr>
                <w:rStyle w:val="Inne"/>
                <w:rFonts w:asciiTheme="minorHAnsi" w:eastAsia="Calibri" w:hAnsiTheme="minorHAnsi" w:cstheme="minorHAnsi"/>
                <w:sz w:val="20"/>
                <w:szCs w:val="20"/>
              </w:rPr>
              <w:t>I</w:t>
            </w:r>
          </w:p>
        </w:tc>
        <w:tc>
          <w:tcPr>
            <w:tcW w:w="4829" w:type="dxa"/>
            <w:tcBorders>
              <w:top w:val="single" w:sz="4" w:space="0" w:color="auto"/>
              <w:left w:val="single" w:sz="4" w:space="0" w:color="auto"/>
              <w:right w:val="single" w:sz="4" w:space="0" w:color="auto"/>
            </w:tcBorders>
            <w:shd w:val="clear" w:color="auto" w:fill="auto"/>
            <w:vAlign w:val="center"/>
          </w:tcPr>
          <w:p w14:paraId="2DFD8435" w14:textId="77777777" w:rsidR="003C0038" w:rsidRPr="00B43986" w:rsidRDefault="003C0038" w:rsidP="003A611C">
            <w:pPr>
              <w:pStyle w:val="Inne0"/>
              <w:jc w:val="both"/>
              <w:rPr>
                <w:rFonts w:asciiTheme="minorHAnsi" w:hAnsiTheme="minorHAnsi" w:cstheme="minorHAnsi"/>
                <w:b/>
                <w:sz w:val="20"/>
                <w:szCs w:val="20"/>
              </w:rPr>
            </w:pPr>
            <w:r w:rsidRPr="00B43986">
              <w:rPr>
                <w:rStyle w:val="Inne"/>
                <w:rFonts w:asciiTheme="minorHAnsi" w:hAnsiTheme="minorHAnsi" w:cstheme="minorHAnsi"/>
                <w:b/>
                <w:sz w:val="20"/>
                <w:szCs w:val="20"/>
              </w:rPr>
              <w:t>Mniejszy niż 3%</w:t>
            </w:r>
          </w:p>
        </w:tc>
      </w:tr>
      <w:tr w:rsidR="003C0038" w:rsidRPr="00B43986" w14:paraId="6ECC1469" w14:textId="77777777" w:rsidTr="00C863AB">
        <w:trPr>
          <w:trHeight w:hRule="exact" w:val="643"/>
          <w:jc w:val="center"/>
        </w:trPr>
        <w:tc>
          <w:tcPr>
            <w:tcW w:w="3835" w:type="dxa"/>
            <w:tcBorders>
              <w:top w:val="single" w:sz="4" w:space="0" w:color="auto"/>
              <w:left w:val="single" w:sz="4" w:space="0" w:color="auto"/>
            </w:tcBorders>
            <w:shd w:val="clear" w:color="auto" w:fill="auto"/>
            <w:vAlign w:val="bottom"/>
          </w:tcPr>
          <w:p w14:paraId="45AEE207" w14:textId="77777777" w:rsidR="003C0038" w:rsidRPr="00B43986" w:rsidRDefault="003C0038" w:rsidP="003A611C">
            <w:pPr>
              <w:pStyle w:val="Inne0"/>
              <w:spacing w:line="310" w:lineRule="auto"/>
              <w:jc w:val="both"/>
              <w:rPr>
                <w:rFonts w:asciiTheme="minorHAnsi" w:hAnsiTheme="minorHAnsi" w:cstheme="minorHAnsi"/>
                <w:sz w:val="20"/>
                <w:szCs w:val="20"/>
              </w:rPr>
            </w:pPr>
            <w:r w:rsidRPr="00B43986">
              <w:rPr>
                <w:rStyle w:val="Inne"/>
                <w:rFonts w:asciiTheme="minorHAnsi" w:eastAsia="Calibri" w:hAnsiTheme="minorHAnsi" w:cstheme="minorHAnsi"/>
                <w:sz w:val="20"/>
                <w:szCs w:val="20"/>
              </w:rPr>
              <w:t>Parametry prądu, napięcia i częstotliwości strony AC</w:t>
            </w:r>
          </w:p>
        </w:tc>
        <w:tc>
          <w:tcPr>
            <w:tcW w:w="4829" w:type="dxa"/>
            <w:tcBorders>
              <w:top w:val="single" w:sz="4" w:space="0" w:color="auto"/>
              <w:left w:val="single" w:sz="4" w:space="0" w:color="auto"/>
              <w:right w:val="single" w:sz="4" w:space="0" w:color="auto"/>
            </w:tcBorders>
            <w:shd w:val="clear" w:color="auto" w:fill="auto"/>
            <w:vAlign w:val="center"/>
          </w:tcPr>
          <w:p w14:paraId="6121F54A" w14:textId="77777777" w:rsidR="003C0038" w:rsidRPr="00B43986" w:rsidRDefault="003C0038" w:rsidP="003A611C">
            <w:pPr>
              <w:pStyle w:val="Inne0"/>
              <w:jc w:val="both"/>
              <w:rPr>
                <w:rFonts w:asciiTheme="minorHAnsi" w:hAnsiTheme="minorHAnsi" w:cstheme="minorHAnsi"/>
                <w:b/>
                <w:sz w:val="20"/>
                <w:szCs w:val="20"/>
              </w:rPr>
            </w:pPr>
            <w:r w:rsidRPr="00B43986">
              <w:rPr>
                <w:rStyle w:val="Inne"/>
                <w:rFonts w:asciiTheme="minorHAnsi" w:hAnsiTheme="minorHAnsi" w:cstheme="minorHAnsi"/>
                <w:b/>
                <w:sz w:val="20"/>
                <w:szCs w:val="20"/>
              </w:rPr>
              <w:t>zgodnie z wymaganiami OSD</w:t>
            </w:r>
          </w:p>
        </w:tc>
      </w:tr>
      <w:tr w:rsidR="003C0038" w:rsidRPr="00B43986" w14:paraId="338469F7" w14:textId="77777777" w:rsidTr="00C863AB">
        <w:trPr>
          <w:trHeight w:hRule="exact" w:val="350"/>
          <w:jc w:val="center"/>
        </w:trPr>
        <w:tc>
          <w:tcPr>
            <w:tcW w:w="3835" w:type="dxa"/>
            <w:tcBorders>
              <w:top w:val="single" w:sz="4" w:space="0" w:color="auto"/>
              <w:left w:val="single" w:sz="4" w:space="0" w:color="auto"/>
            </w:tcBorders>
            <w:shd w:val="clear" w:color="auto" w:fill="auto"/>
            <w:vAlign w:val="center"/>
          </w:tcPr>
          <w:p w14:paraId="2637FC01" w14:textId="77777777" w:rsidR="003C0038" w:rsidRPr="00B43986" w:rsidRDefault="003C0038" w:rsidP="003A611C">
            <w:pPr>
              <w:pStyle w:val="Inne0"/>
              <w:jc w:val="both"/>
              <w:rPr>
                <w:rFonts w:asciiTheme="minorHAnsi" w:hAnsiTheme="minorHAnsi" w:cstheme="minorHAnsi"/>
                <w:sz w:val="20"/>
                <w:szCs w:val="20"/>
              </w:rPr>
            </w:pPr>
            <w:r w:rsidRPr="00B43986">
              <w:rPr>
                <w:rStyle w:val="Inne"/>
                <w:rFonts w:asciiTheme="minorHAnsi" w:eastAsia="Calibri" w:hAnsiTheme="minorHAnsi" w:cstheme="minorHAnsi"/>
                <w:sz w:val="20"/>
                <w:szCs w:val="20"/>
              </w:rPr>
              <w:t>Liczba faz podłączonych</w:t>
            </w:r>
          </w:p>
        </w:tc>
        <w:tc>
          <w:tcPr>
            <w:tcW w:w="4829" w:type="dxa"/>
            <w:tcBorders>
              <w:top w:val="single" w:sz="4" w:space="0" w:color="auto"/>
              <w:left w:val="single" w:sz="4" w:space="0" w:color="auto"/>
              <w:right w:val="single" w:sz="4" w:space="0" w:color="auto"/>
            </w:tcBorders>
            <w:shd w:val="clear" w:color="auto" w:fill="auto"/>
            <w:vAlign w:val="center"/>
          </w:tcPr>
          <w:p w14:paraId="4CCB6F94" w14:textId="77777777" w:rsidR="003C0038" w:rsidRPr="00B43986" w:rsidRDefault="003C0038" w:rsidP="003A611C">
            <w:pPr>
              <w:pStyle w:val="Inne0"/>
              <w:jc w:val="both"/>
              <w:rPr>
                <w:rFonts w:asciiTheme="minorHAnsi" w:hAnsiTheme="minorHAnsi" w:cstheme="minorHAnsi"/>
                <w:b/>
                <w:sz w:val="20"/>
                <w:szCs w:val="20"/>
              </w:rPr>
            </w:pPr>
            <w:r w:rsidRPr="00B43986">
              <w:rPr>
                <w:rStyle w:val="Inne"/>
                <w:rFonts w:asciiTheme="minorHAnsi" w:eastAsia="Calibri" w:hAnsiTheme="minorHAnsi" w:cstheme="minorHAnsi"/>
                <w:b/>
                <w:sz w:val="20"/>
                <w:szCs w:val="20"/>
              </w:rPr>
              <w:t>3/3</w:t>
            </w:r>
          </w:p>
        </w:tc>
      </w:tr>
      <w:tr w:rsidR="003C0038" w:rsidRPr="00B43986" w14:paraId="54695258" w14:textId="77777777" w:rsidTr="00C863AB">
        <w:trPr>
          <w:trHeight w:hRule="exact" w:val="283"/>
          <w:jc w:val="center"/>
        </w:trPr>
        <w:tc>
          <w:tcPr>
            <w:tcW w:w="3835" w:type="dxa"/>
            <w:tcBorders>
              <w:top w:val="single" w:sz="4" w:space="0" w:color="auto"/>
              <w:left w:val="single" w:sz="4" w:space="0" w:color="auto"/>
            </w:tcBorders>
            <w:shd w:val="clear" w:color="auto" w:fill="auto"/>
            <w:vAlign w:val="bottom"/>
          </w:tcPr>
          <w:p w14:paraId="79E20377" w14:textId="77777777" w:rsidR="003C0038" w:rsidRPr="00B43986" w:rsidRDefault="003C0038" w:rsidP="003A611C">
            <w:pPr>
              <w:pStyle w:val="Inne0"/>
              <w:jc w:val="both"/>
              <w:rPr>
                <w:rFonts w:asciiTheme="minorHAnsi" w:hAnsiTheme="minorHAnsi" w:cstheme="minorHAnsi"/>
                <w:sz w:val="20"/>
                <w:szCs w:val="20"/>
              </w:rPr>
            </w:pPr>
            <w:r w:rsidRPr="00B43986">
              <w:rPr>
                <w:rStyle w:val="Inne"/>
                <w:rFonts w:asciiTheme="minorHAnsi" w:eastAsia="Calibri" w:hAnsiTheme="minorHAnsi" w:cstheme="minorHAnsi"/>
                <w:sz w:val="20"/>
                <w:szCs w:val="20"/>
              </w:rPr>
              <w:t>Sprawność maksymalna</w:t>
            </w:r>
          </w:p>
        </w:tc>
        <w:tc>
          <w:tcPr>
            <w:tcW w:w="4829" w:type="dxa"/>
            <w:tcBorders>
              <w:top w:val="single" w:sz="4" w:space="0" w:color="auto"/>
              <w:left w:val="single" w:sz="4" w:space="0" w:color="auto"/>
              <w:right w:val="single" w:sz="4" w:space="0" w:color="auto"/>
            </w:tcBorders>
            <w:shd w:val="clear" w:color="auto" w:fill="auto"/>
            <w:vAlign w:val="bottom"/>
          </w:tcPr>
          <w:p w14:paraId="6EABEB28" w14:textId="77777777" w:rsidR="003C0038" w:rsidRPr="00B43986" w:rsidRDefault="003C0038" w:rsidP="003A611C">
            <w:pPr>
              <w:pStyle w:val="Inne0"/>
              <w:jc w:val="both"/>
              <w:rPr>
                <w:rFonts w:asciiTheme="minorHAnsi" w:hAnsiTheme="minorHAnsi" w:cstheme="minorHAnsi"/>
                <w:b/>
                <w:sz w:val="20"/>
                <w:szCs w:val="20"/>
              </w:rPr>
            </w:pPr>
            <w:r w:rsidRPr="00B43986">
              <w:rPr>
                <w:rStyle w:val="Inne"/>
                <w:rFonts w:asciiTheme="minorHAnsi" w:eastAsia="Calibri" w:hAnsiTheme="minorHAnsi" w:cstheme="minorHAnsi"/>
                <w:b/>
                <w:sz w:val="20"/>
                <w:szCs w:val="20"/>
              </w:rPr>
              <w:t>&gt; 98,5%</w:t>
            </w:r>
          </w:p>
        </w:tc>
      </w:tr>
      <w:tr w:rsidR="003C0038" w:rsidRPr="00B43986" w14:paraId="5861BB57" w14:textId="77777777" w:rsidTr="00C863AB">
        <w:trPr>
          <w:trHeight w:hRule="exact" w:val="283"/>
          <w:jc w:val="center"/>
        </w:trPr>
        <w:tc>
          <w:tcPr>
            <w:tcW w:w="3835" w:type="dxa"/>
            <w:tcBorders>
              <w:top w:val="single" w:sz="4" w:space="0" w:color="auto"/>
              <w:left w:val="single" w:sz="4" w:space="0" w:color="auto"/>
            </w:tcBorders>
            <w:shd w:val="clear" w:color="auto" w:fill="auto"/>
            <w:vAlign w:val="bottom"/>
          </w:tcPr>
          <w:p w14:paraId="6788DAB3" w14:textId="77777777" w:rsidR="003C0038" w:rsidRPr="00B43986" w:rsidRDefault="003C0038" w:rsidP="003A611C">
            <w:pPr>
              <w:pStyle w:val="Inne0"/>
              <w:jc w:val="both"/>
              <w:rPr>
                <w:rFonts w:asciiTheme="minorHAnsi" w:hAnsiTheme="minorHAnsi" w:cstheme="minorHAnsi"/>
                <w:sz w:val="20"/>
                <w:szCs w:val="20"/>
              </w:rPr>
            </w:pPr>
            <w:r w:rsidRPr="00B43986">
              <w:rPr>
                <w:rStyle w:val="Inne"/>
                <w:rFonts w:asciiTheme="minorHAnsi" w:eastAsia="Calibri" w:hAnsiTheme="minorHAnsi" w:cstheme="minorHAnsi"/>
                <w:sz w:val="20"/>
                <w:szCs w:val="20"/>
              </w:rPr>
              <w:t>Sprawność europejska</w:t>
            </w:r>
          </w:p>
        </w:tc>
        <w:tc>
          <w:tcPr>
            <w:tcW w:w="4829" w:type="dxa"/>
            <w:tcBorders>
              <w:top w:val="single" w:sz="4" w:space="0" w:color="auto"/>
              <w:left w:val="single" w:sz="4" w:space="0" w:color="auto"/>
              <w:right w:val="single" w:sz="4" w:space="0" w:color="auto"/>
            </w:tcBorders>
            <w:shd w:val="clear" w:color="auto" w:fill="auto"/>
            <w:vAlign w:val="bottom"/>
          </w:tcPr>
          <w:p w14:paraId="083AF1FA" w14:textId="77777777" w:rsidR="003C0038" w:rsidRPr="00B43986" w:rsidRDefault="003C0038" w:rsidP="003A611C">
            <w:pPr>
              <w:pStyle w:val="Inne0"/>
              <w:jc w:val="both"/>
              <w:rPr>
                <w:rFonts w:asciiTheme="minorHAnsi" w:hAnsiTheme="minorHAnsi" w:cstheme="minorHAnsi"/>
                <w:b/>
                <w:sz w:val="20"/>
                <w:szCs w:val="20"/>
              </w:rPr>
            </w:pPr>
            <w:r w:rsidRPr="00B43986">
              <w:rPr>
                <w:rStyle w:val="Inne"/>
                <w:rFonts w:asciiTheme="minorHAnsi" w:eastAsia="Calibri" w:hAnsiTheme="minorHAnsi" w:cstheme="minorHAnsi"/>
                <w:b/>
                <w:sz w:val="20"/>
                <w:szCs w:val="20"/>
              </w:rPr>
              <w:t>&gt; 98,0%</w:t>
            </w:r>
          </w:p>
        </w:tc>
      </w:tr>
      <w:tr w:rsidR="003C0038" w:rsidRPr="00B43986" w14:paraId="28363720" w14:textId="77777777" w:rsidTr="00C863AB">
        <w:trPr>
          <w:trHeight w:hRule="exact" w:val="3155"/>
          <w:jc w:val="center"/>
        </w:trPr>
        <w:tc>
          <w:tcPr>
            <w:tcW w:w="3835" w:type="dxa"/>
            <w:tcBorders>
              <w:top w:val="single" w:sz="4" w:space="0" w:color="auto"/>
              <w:left w:val="single" w:sz="4" w:space="0" w:color="auto"/>
            </w:tcBorders>
            <w:shd w:val="clear" w:color="auto" w:fill="auto"/>
            <w:vAlign w:val="center"/>
          </w:tcPr>
          <w:p w14:paraId="385CE94C" w14:textId="77777777" w:rsidR="003C0038" w:rsidRPr="00B43986" w:rsidRDefault="003C0038" w:rsidP="003A611C">
            <w:pPr>
              <w:pStyle w:val="Inne0"/>
              <w:jc w:val="both"/>
              <w:rPr>
                <w:rFonts w:asciiTheme="minorHAnsi" w:hAnsiTheme="minorHAnsi" w:cstheme="minorHAnsi"/>
                <w:sz w:val="20"/>
                <w:szCs w:val="20"/>
              </w:rPr>
            </w:pPr>
            <w:r w:rsidRPr="00B43986">
              <w:rPr>
                <w:rStyle w:val="Inne"/>
                <w:rFonts w:asciiTheme="minorHAnsi" w:hAnsiTheme="minorHAnsi" w:cstheme="minorHAnsi"/>
                <w:sz w:val="20"/>
                <w:szCs w:val="20"/>
              </w:rPr>
              <w:t>Wymagane zabezpieczenia minimalne</w:t>
            </w:r>
          </w:p>
        </w:tc>
        <w:tc>
          <w:tcPr>
            <w:tcW w:w="4829" w:type="dxa"/>
            <w:tcBorders>
              <w:top w:val="single" w:sz="4" w:space="0" w:color="auto"/>
              <w:left w:val="single" w:sz="4" w:space="0" w:color="auto"/>
              <w:right w:val="single" w:sz="4" w:space="0" w:color="auto"/>
            </w:tcBorders>
            <w:shd w:val="clear" w:color="auto" w:fill="auto"/>
            <w:vAlign w:val="center"/>
          </w:tcPr>
          <w:p w14:paraId="5F6EE9A4" w14:textId="77777777" w:rsidR="003C0038" w:rsidRPr="00B43986" w:rsidRDefault="003C0038" w:rsidP="003A611C">
            <w:pPr>
              <w:pStyle w:val="Inne0"/>
              <w:numPr>
                <w:ilvl w:val="0"/>
                <w:numId w:val="40"/>
              </w:numPr>
              <w:tabs>
                <w:tab w:val="left" w:pos="336"/>
                <w:tab w:val="left" w:pos="360"/>
              </w:tabs>
              <w:spacing w:after="80"/>
              <w:ind w:left="360" w:hanging="360"/>
              <w:jc w:val="both"/>
              <w:rPr>
                <w:rFonts w:asciiTheme="minorHAnsi" w:hAnsiTheme="minorHAnsi" w:cstheme="minorHAnsi"/>
                <w:b/>
                <w:sz w:val="20"/>
                <w:szCs w:val="20"/>
              </w:rPr>
            </w:pPr>
            <w:r w:rsidRPr="00B43986">
              <w:rPr>
                <w:rStyle w:val="Inne"/>
                <w:rFonts w:asciiTheme="minorHAnsi" w:hAnsiTheme="minorHAnsi" w:cstheme="minorHAnsi"/>
                <w:b/>
                <w:sz w:val="20"/>
                <w:szCs w:val="20"/>
              </w:rPr>
              <w:t>ochrona przed odwrotną polaryzacją,</w:t>
            </w:r>
          </w:p>
          <w:p w14:paraId="3D061B09" w14:textId="77777777" w:rsidR="003C0038" w:rsidRPr="00B43986" w:rsidRDefault="003C0038" w:rsidP="003A611C">
            <w:pPr>
              <w:pStyle w:val="Inne0"/>
              <w:numPr>
                <w:ilvl w:val="0"/>
                <w:numId w:val="40"/>
              </w:numPr>
              <w:tabs>
                <w:tab w:val="left" w:pos="336"/>
                <w:tab w:val="left" w:pos="360"/>
              </w:tabs>
              <w:spacing w:after="80"/>
              <w:ind w:left="360" w:hanging="360"/>
              <w:jc w:val="both"/>
              <w:rPr>
                <w:rFonts w:asciiTheme="minorHAnsi" w:hAnsiTheme="minorHAnsi" w:cstheme="minorHAnsi"/>
                <w:b/>
                <w:sz w:val="20"/>
                <w:szCs w:val="20"/>
              </w:rPr>
            </w:pPr>
            <w:r w:rsidRPr="00B43986">
              <w:rPr>
                <w:rStyle w:val="Inne"/>
                <w:rFonts w:asciiTheme="minorHAnsi" w:hAnsiTheme="minorHAnsi" w:cstheme="minorHAnsi"/>
                <w:b/>
                <w:sz w:val="20"/>
                <w:szCs w:val="20"/>
              </w:rPr>
              <w:t>ochrona przed przepięciami,</w:t>
            </w:r>
          </w:p>
          <w:p w14:paraId="2E47F5AC" w14:textId="77777777" w:rsidR="003C0038" w:rsidRPr="00B43986" w:rsidRDefault="003C0038" w:rsidP="003A611C">
            <w:pPr>
              <w:pStyle w:val="Inne0"/>
              <w:numPr>
                <w:ilvl w:val="0"/>
                <w:numId w:val="40"/>
              </w:numPr>
              <w:tabs>
                <w:tab w:val="left" w:pos="336"/>
                <w:tab w:val="left" w:pos="360"/>
              </w:tabs>
              <w:spacing w:after="80"/>
              <w:ind w:left="360" w:hanging="360"/>
              <w:jc w:val="both"/>
              <w:rPr>
                <w:rFonts w:asciiTheme="minorHAnsi" w:hAnsiTheme="minorHAnsi" w:cstheme="minorHAnsi"/>
                <w:b/>
                <w:sz w:val="20"/>
                <w:szCs w:val="20"/>
              </w:rPr>
            </w:pPr>
            <w:r w:rsidRPr="00B43986">
              <w:rPr>
                <w:rStyle w:val="Inne"/>
                <w:rFonts w:asciiTheme="minorHAnsi" w:hAnsiTheme="minorHAnsi" w:cstheme="minorHAnsi"/>
                <w:b/>
                <w:sz w:val="20"/>
                <w:szCs w:val="20"/>
              </w:rPr>
              <w:t>ochrona przed zwarciem,</w:t>
            </w:r>
          </w:p>
          <w:p w14:paraId="19A89351" w14:textId="77777777" w:rsidR="003C0038" w:rsidRPr="00B43986" w:rsidRDefault="003C0038" w:rsidP="003A611C">
            <w:pPr>
              <w:pStyle w:val="Inne0"/>
              <w:numPr>
                <w:ilvl w:val="0"/>
                <w:numId w:val="40"/>
              </w:numPr>
              <w:tabs>
                <w:tab w:val="left" w:pos="336"/>
                <w:tab w:val="left" w:pos="360"/>
              </w:tabs>
              <w:spacing w:after="80"/>
              <w:ind w:left="360" w:hanging="360"/>
              <w:jc w:val="both"/>
              <w:rPr>
                <w:rFonts w:asciiTheme="minorHAnsi" w:hAnsiTheme="minorHAnsi" w:cstheme="minorHAnsi"/>
                <w:b/>
                <w:sz w:val="20"/>
                <w:szCs w:val="20"/>
              </w:rPr>
            </w:pPr>
            <w:r w:rsidRPr="00B43986">
              <w:rPr>
                <w:rStyle w:val="Inne"/>
                <w:rFonts w:asciiTheme="minorHAnsi" w:hAnsiTheme="minorHAnsi" w:cstheme="minorHAnsi"/>
                <w:b/>
                <w:sz w:val="20"/>
                <w:szCs w:val="20"/>
              </w:rPr>
              <w:t>monitorowanie sieci,</w:t>
            </w:r>
          </w:p>
          <w:p w14:paraId="73283701" w14:textId="77777777" w:rsidR="003C0038" w:rsidRPr="00B43986" w:rsidRDefault="003C0038" w:rsidP="003A611C">
            <w:pPr>
              <w:pStyle w:val="Inne0"/>
              <w:numPr>
                <w:ilvl w:val="0"/>
                <w:numId w:val="40"/>
              </w:numPr>
              <w:tabs>
                <w:tab w:val="left" w:pos="336"/>
                <w:tab w:val="left" w:pos="360"/>
              </w:tabs>
              <w:spacing w:after="80"/>
              <w:ind w:left="360" w:hanging="360"/>
              <w:jc w:val="both"/>
              <w:rPr>
                <w:rFonts w:asciiTheme="minorHAnsi" w:hAnsiTheme="minorHAnsi" w:cstheme="minorHAnsi"/>
                <w:b/>
                <w:sz w:val="20"/>
                <w:szCs w:val="20"/>
              </w:rPr>
            </w:pPr>
            <w:r w:rsidRPr="00B43986">
              <w:rPr>
                <w:rStyle w:val="Inne"/>
                <w:rFonts w:asciiTheme="minorHAnsi" w:hAnsiTheme="minorHAnsi" w:cstheme="minorHAnsi"/>
                <w:b/>
                <w:sz w:val="20"/>
                <w:szCs w:val="20"/>
              </w:rPr>
              <w:t>monitorowanie rezystancji izolacji,</w:t>
            </w:r>
          </w:p>
          <w:p w14:paraId="68D3247C" w14:textId="77777777" w:rsidR="003C0038" w:rsidRPr="00B43986" w:rsidRDefault="003C0038" w:rsidP="003A611C">
            <w:pPr>
              <w:pStyle w:val="Inne0"/>
              <w:numPr>
                <w:ilvl w:val="0"/>
                <w:numId w:val="40"/>
              </w:numPr>
              <w:tabs>
                <w:tab w:val="left" w:pos="336"/>
                <w:tab w:val="left" w:pos="360"/>
              </w:tabs>
              <w:spacing w:after="80"/>
              <w:ind w:left="360" w:hanging="360"/>
              <w:jc w:val="both"/>
              <w:rPr>
                <w:rFonts w:asciiTheme="minorHAnsi" w:hAnsiTheme="minorHAnsi" w:cstheme="minorHAnsi"/>
                <w:b/>
                <w:sz w:val="20"/>
                <w:szCs w:val="20"/>
              </w:rPr>
            </w:pPr>
            <w:r w:rsidRPr="00B43986">
              <w:rPr>
                <w:rStyle w:val="Inne"/>
                <w:rFonts w:asciiTheme="minorHAnsi" w:hAnsiTheme="minorHAnsi" w:cstheme="minorHAnsi"/>
                <w:b/>
                <w:sz w:val="20"/>
                <w:szCs w:val="20"/>
              </w:rPr>
              <w:t>wykrywanie prądu resztkowego,</w:t>
            </w:r>
          </w:p>
          <w:p w14:paraId="072BA475" w14:textId="77777777" w:rsidR="003C0038" w:rsidRPr="00B43986" w:rsidRDefault="003C0038" w:rsidP="003A611C">
            <w:pPr>
              <w:pStyle w:val="Inne0"/>
              <w:numPr>
                <w:ilvl w:val="0"/>
                <w:numId w:val="40"/>
              </w:numPr>
              <w:tabs>
                <w:tab w:val="left" w:pos="336"/>
                <w:tab w:val="left" w:pos="360"/>
              </w:tabs>
              <w:spacing w:after="80"/>
              <w:ind w:left="360" w:hanging="360"/>
              <w:jc w:val="both"/>
              <w:rPr>
                <w:rFonts w:asciiTheme="minorHAnsi" w:hAnsiTheme="minorHAnsi" w:cstheme="minorHAnsi"/>
                <w:b/>
                <w:sz w:val="20"/>
                <w:szCs w:val="20"/>
              </w:rPr>
            </w:pPr>
            <w:r w:rsidRPr="00B43986">
              <w:rPr>
                <w:rStyle w:val="Inne"/>
                <w:rFonts w:asciiTheme="minorHAnsi" w:hAnsiTheme="minorHAnsi" w:cstheme="minorHAnsi"/>
                <w:b/>
                <w:sz w:val="20"/>
                <w:szCs w:val="20"/>
              </w:rPr>
              <w:t>zabezpieczenie przed pracą wyspową,</w:t>
            </w:r>
          </w:p>
          <w:p w14:paraId="3050D633" w14:textId="77777777" w:rsidR="003C0038" w:rsidRPr="00B43986" w:rsidRDefault="003C0038" w:rsidP="003A611C">
            <w:pPr>
              <w:pStyle w:val="Inne0"/>
              <w:numPr>
                <w:ilvl w:val="0"/>
                <w:numId w:val="40"/>
              </w:numPr>
              <w:tabs>
                <w:tab w:val="left" w:pos="336"/>
                <w:tab w:val="left" w:pos="360"/>
              </w:tabs>
              <w:spacing w:after="80"/>
              <w:ind w:left="360" w:hanging="360"/>
              <w:jc w:val="both"/>
              <w:rPr>
                <w:rFonts w:asciiTheme="minorHAnsi" w:hAnsiTheme="minorHAnsi" w:cstheme="minorHAnsi"/>
                <w:b/>
                <w:sz w:val="20"/>
                <w:szCs w:val="20"/>
              </w:rPr>
            </w:pPr>
            <w:r w:rsidRPr="00B43986">
              <w:rPr>
                <w:rStyle w:val="Inne"/>
                <w:rFonts w:asciiTheme="minorHAnsi" w:hAnsiTheme="minorHAnsi" w:cstheme="minorHAnsi"/>
                <w:b/>
                <w:sz w:val="20"/>
                <w:szCs w:val="20"/>
              </w:rPr>
              <w:t>zabezpieczenie nadprądowe strony AC.</w:t>
            </w:r>
          </w:p>
        </w:tc>
      </w:tr>
      <w:tr w:rsidR="003C0038" w:rsidRPr="00B43986" w14:paraId="4101EB3E" w14:textId="77777777" w:rsidTr="00C863AB">
        <w:trPr>
          <w:trHeight w:hRule="exact" w:val="288"/>
          <w:jc w:val="center"/>
        </w:trPr>
        <w:tc>
          <w:tcPr>
            <w:tcW w:w="3835" w:type="dxa"/>
            <w:tcBorders>
              <w:top w:val="single" w:sz="4" w:space="0" w:color="auto"/>
              <w:left w:val="single" w:sz="4" w:space="0" w:color="auto"/>
            </w:tcBorders>
            <w:shd w:val="clear" w:color="auto" w:fill="auto"/>
            <w:vAlign w:val="bottom"/>
          </w:tcPr>
          <w:p w14:paraId="42ED7CE0" w14:textId="77777777" w:rsidR="003C0038" w:rsidRPr="00B43986" w:rsidRDefault="003C0038" w:rsidP="003A611C">
            <w:pPr>
              <w:pStyle w:val="Inne0"/>
              <w:jc w:val="both"/>
              <w:rPr>
                <w:rFonts w:asciiTheme="minorHAnsi" w:hAnsiTheme="minorHAnsi" w:cstheme="minorHAnsi"/>
                <w:sz w:val="20"/>
                <w:szCs w:val="20"/>
              </w:rPr>
            </w:pPr>
            <w:r w:rsidRPr="00B43986">
              <w:rPr>
                <w:rStyle w:val="Inne"/>
                <w:rFonts w:asciiTheme="minorHAnsi" w:hAnsiTheme="minorHAnsi" w:cstheme="minorHAnsi"/>
                <w:sz w:val="20"/>
                <w:szCs w:val="20"/>
              </w:rPr>
              <w:t>Zakres temperatur</w:t>
            </w:r>
          </w:p>
        </w:tc>
        <w:tc>
          <w:tcPr>
            <w:tcW w:w="4829" w:type="dxa"/>
            <w:tcBorders>
              <w:top w:val="single" w:sz="4" w:space="0" w:color="auto"/>
              <w:left w:val="single" w:sz="4" w:space="0" w:color="auto"/>
              <w:right w:val="single" w:sz="4" w:space="0" w:color="auto"/>
            </w:tcBorders>
            <w:shd w:val="clear" w:color="auto" w:fill="auto"/>
            <w:vAlign w:val="bottom"/>
          </w:tcPr>
          <w:p w14:paraId="2BDC6455" w14:textId="77777777" w:rsidR="003C0038" w:rsidRPr="00B43986" w:rsidRDefault="003C0038" w:rsidP="003A611C">
            <w:pPr>
              <w:pStyle w:val="Inne0"/>
              <w:jc w:val="both"/>
              <w:rPr>
                <w:rFonts w:asciiTheme="minorHAnsi" w:hAnsiTheme="minorHAnsi" w:cstheme="minorHAnsi"/>
                <w:b/>
                <w:sz w:val="20"/>
                <w:szCs w:val="20"/>
              </w:rPr>
            </w:pPr>
            <w:r w:rsidRPr="00B43986">
              <w:rPr>
                <w:rStyle w:val="Inne"/>
                <w:rFonts w:asciiTheme="minorHAnsi" w:eastAsia="Calibri" w:hAnsiTheme="minorHAnsi" w:cstheme="minorHAnsi"/>
                <w:b/>
                <w:sz w:val="20"/>
                <w:szCs w:val="20"/>
              </w:rPr>
              <w:t>- 25</w:t>
            </w:r>
            <w:r w:rsidRPr="00B43986">
              <w:rPr>
                <w:rStyle w:val="Inne"/>
                <w:rFonts w:asciiTheme="minorHAnsi" w:eastAsia="Calibri" w:hAnsiTheme="minorHAnsi" w:cstheme="minorHAnsi"/>
                <w:b/>
                <w:sz w:val="20"/>
                <w:szCs w:val="20"/>
                <w:vertAlign w:val="superscript"/>
              </w:rPr>
              <w:t>o</w:t>
            </w:r>
            <w:r w:rsidRPr="00B43986">
              <w:rPr>
                <w:rStyle w:val="Inne"/>
                <w:rFonts w:asciiTheme="minorHAnsi" w:eastAsia="Calibri" w:hAnsiTheme="minorHAnsi" w:cstheme="minorHAnsi"/>
                <w:b/>
                <w:sz w:val="20"/>
                <w:szCs w:val="20"/>
              </w:rPr>
              <w:t xml:space="preserve"> C ... + 60</w:t>
            </w:r>
            <w:r w:rsidRPr="00B43986">
              <w:rPr>
                <w:rStyle w:val="Inne"/>
                <w:rFonts w:asciiTheme="minorHAnsi" w:eastAsia="Calibri" w:hAnsiTheme="minorHAnsi" w:cstheme="minorHAnsi"/>
                <w:b/>
                <w:sz w:val="20"/>
                <w:szCs w:val="20"/>
                <w:vertAlign w:val="superscript"/>
              </w:rPr>
              <w:t xml:space="preserve">o </w:t>
            </w:r>
            <w:r w:rsidRPr="00B43986">
              <w:rPr>
                <w:rStyle w:val="Inne"/>
                <w:rFonts w:asciiTheme="minorHAnsi" w:eastAsia="Calibri" w:hAnsiTheme="minorHAnsi" w:cstheme="minorHAnsi"/>
                <w:b/>
                <w:sz w:val="20"/>
                <w:szCs w:val="20"/>
              </w:rPr>
              <w:t>C</w:t>
            </w:r>
          </w:p>
        </w:tc>
      </w:tr>
      <w:tr w:rsidR="003C0038" w:rsidRPr="00B43986" w14:paraId="4754C29E" w14:textId="77777777" w:rsidTr="00C863AB">
        <w:trPr>
          <w:trHeight w:hRule="exact" w:val="283"/>
          <w:jc w:val="center"/>
        </w:trPr>
        <w:tc>
          <w:tcPr>
            <w:tcW w:w="3835" w:type="dxa"/>
            <w:tcBorders>
              <w:top w:val="single" w:sz="4" w:space="0" w:color="auto"/>
              <w:left w:val="single" w:sz="4" w:space="0" w:color="auto"/>
            </w:tcBorders>
            <w:shd w:val="clear" w:color="auto" w:fill="auto"/>
            <w:vAlign w:val="bottom"/>
          </w:tcPr>
          <w:p w14:paraId="01AA859D" w14:textId="77777777" w:rsidR="003C0038" w:rsidRPr="00B43986" w:rsidRDefault="003C0038" w:rsidP="003A611C">
            <w:pPr>
              <w:pStyle w:val="Inne0"/>
              <w:jc w:val="both"/>
              <w:rPr>
                <w:rFonts w:asciiTheme="minorHAnsi" w:hAnsiTheme="minorHAnsi" w:cstheme="minorHAnsi"/>
                <w:sz w:val="20"/>
                <w:szCs w:val="20"/>
              </w:rPr>
            </w:pPr>
            <w:r w:rsidRPr="00B43986">
              <w:rPr>
                <w:rStyle w:val="Inne"/>
                <w:rFonts w:asciiTheme="minorHAnsi" w:hAnsiTheme="minorHAnsi" w:cstheme="minorHAnsi"/>
                <w:sz w:val="20"/>
                <w:szCs w:val="20"/>
              </w:rPr>
              <w:t>Rodzaj inwertera</w:t>
            </w:r>
          </w:p>
        </w:tc>
        <w:tc>
          <w:tcPr>
            <w:tcW w:w="4829" w:type="dxa"/>
            <w:tcBorders>
              <w:top w:val="single" w:sz="4" w:space="0" w:color="auto"/>
              <w:left w:val="single" w:sz="4" w:space="0" w:color="auto"/>
              <w:right w:val="single" w:sz="4" w:space="0" w:color="auto"/>
            </w:tcBorders>
            <w:shd w:val="clear" w:color="auto" w:fill="auto"/>
            <w:vAlign w:val="bottom"/>
          </w:tcPr>
          <w:p w14:paraId="05D49495" w14:textId="77777777" w:rsidR="003C0038" w:rsidRPr="00B43986" w:rsidRDefault="003C0038" w:rsidP="003A611C">
            <w:pPr>
              <w:pStyle w:val="Inne0"/>
              <w:jc w:val="both"/>
              <w:rPr>
                <w:rFonts w:asciiTheme="minorHAnsi" w:hAnsiTheme="minorHAnsi" w:cstheme="minorHAnsi"/>
                <w:b/>
                <w:sz w:val="20"/>
                <w:szCs w:val="20"/>
              </w:rPr>
            </w:pPr>
            <w:r w:rsidRPr="00B43986">
              <w:rPr>
                <w:rStyle w:val="Inne"/>
                <w:rFonts w:asciiTheme="minorHAnsi" w:eastAsia="Calibri" w:hAnsiTheme="minorHAnsi" w:cstheme="minorHAnsi"/>
                <w:b/>
                <w:sz w:val="20"/>
                <w:szCs w:val="20"/>
              </w:rPr>
              <w:t>beztransformatorowy</w:t>
            </w:r>
          </w:p>
        </w:tc>
      </w:tr>
      <w:tr w:rsidR="003C0038" w:rsidRPr="00B43986" w14:paraId="3388D08B" w14:textId="77777777" w:rsidTr="00C863AB">
        <w:trPr>
          <w:trHeight w:hRule="exact" w:val="283"/>
          <w:jc w:val="center"/>
        </w:trPr>
        <w:tc>
          <w:tcPr>
            <w:tcW w:w="3835" w:type="dxa"/>
            <w:tcBorders>
              <w:top w:val="single" w:sz="4" w:space="0" w:color="auto"/>
              <w:left w:val="single" w:sz="4" w:space="0" w:color="auto"/>
            </w:tcBorders>
            <w:shd w:val="clear" w:color="auto" w:fill="auto"/>
            <w:vAlign w:val="bottom"/>
          </w:tcPr>
          <w:p w14:paraId="19BAF17F" w14:textId="77777777" w:rsidR="003C0038" w:rsidRPr="00B43986" w:rsidRDefault="003C0038" w:rsidP="003A611C">
            <w:pPr>
              <w:pStyle w:val="Inne0"/>
              <w:jc w:val="both"/>
              <w:rPr>
                <w:rFonts w:asciiTheme="minorHAnsi" w:hAnsiTheme="minorHAnsi" w:cstheme="minorHAnsi"/>
                <w:sz w:val="20"/>
                <w:szCs w:val="20"/>
              </w:rPr>
            </w:pPr>
            <w:r w:rsidRPr="00B43986">
              <w:rPr>
                <w:rStyle w:val="Inne"/>
                <w:rFonts w:asciiTheme="minorHAnsi" w:hAnsiTheme="minorHAnsi" w:cstheme="minorHAnsi"/>
                <w:sz w:val="20"/>
                <w:szCs w:val="20"/>
              </w:rPr>
              <w:t>Stopień ochrony</w:t>
            </w:r>
          </w:p>
        </w:tc>
        <w:tc>
          <w:tcPr>
            <w:tcW w:w="4829" w:type="dxa"/>
            <w:tcBorders>
              <w:top w:val="single" w:sz="4" w:space="0" w:color="auto"/>
              <w:left w:val="single" w:sz="4" w:space="0" w:color="auto"/>
              <w:right w:val="single" w:sz="4" w:space="0" w:color="auto"/>
            </w:tcBorders>
            <w:shd w:val="clear" w:color="auto" w:fill="auto"/>
            <w:vAlign w:val="bottom"/>
          </w:tcPr>
          <w:p w14:paraId="33CF51FB" w14:textId="77777777" w:rsidR="003C0038" w:rsidRPr="00B43986" w:rsidRDefault="003C0038" w:rsidP="003A611C">
            <w:pPr>
              <w:pStyle w:val="Inne0"/>
              <w:jc w:val="both"/>
              <w:rPr>
                <w:rFonts w:asciiTheme="minorHAnsi" w:hAnsiTheme="minorHAnsi" w:cstheme="minorHAnsi"/>
                <w:b/>
                <w:sz w:val="20"/>
                <w:szCs w:val="20"/>
              </w:rPr>
            </w:pPr>
            <w:r w:rsidRPr="00B43986">
              <w:rPr>
                <w:rStyle w:val="Inne"/>
                <w:rFonts w:asciiTheme="minorHAnsi" w:eastAsia="Calibri" w:hAnsiTheme="minorHAnsi" w:cstheme="minorHAnsi"/>
                <w:b/>
                <w:sz w:val="20"/>
                <w:szCs w:val="20"/>
              </w:rPr>
              <w:t>IP65 lub wyższy</w:t>
            </w:r>
          </w:p>
        </w:tc>
      </w:tr>
      <w:tr w:rsidR="003C0038" w:rsidRPr="00B43986" w14:paraId="296EEB00" w14:textId="77777777" w:rsidTr="00C863AB">
        <w:trPr>
          <w:trHeight w:hRule="exact" w:val="283"/>
          <w:jc w:val="center"/>
        </w:trPr>
        <w:tc>
          <w:tcPr>
            <w:tcW w:w="3835" w:type="dxa"/>
            <w:tcBorders>
              <w:top w:val="single" w:sz="4" w:space="0" w:color="auto"/>
              <w:left w:val="single" w:sz="4" w:space="0" w:color="auto"/>
            </w:tcBorders>
            <w:shd w:val="clear" w:color="auto" w:fill="auto"/>
            <w:vAlign w:val="bottom"/>
          </w:tcPr>
          <w:p w14:paraId="22B52D7A" w14:textId="77777777" w:rsidR="003C0038" w:rsidRPr="00B43986" w:rsidRDefault="003C0038" w:rsidP="003A611C">
            <w:pPr>
              <w:pStyle w:val="Inne0"/>
              <w:jc w:val="both"/>
              <w:rPr>
                <w:rFonts w:asciiTheme="minorHAnsi" w:hAnsiTheme="minorHAnsi" w:cstheme="minorHAnsi"/>
                <w:sz w:val="20"/>
                <w:szCs w:val="20"/>
              </w:rPr>
            </w:pPr>
            <w:r w:rsidRPr="00B43986">
              <w:rPr>
                <w:rStyle w:val="Inne"/>
                <w:rFonts w:asciiTheme="minorHAnsi" w:hAnsiTheme="minorHAnsi" w:cstheme="minorHAnsi"/>
                <w:sz w:val="20"/>
                <w:szCs w:val="20"/>
              </w:rPr>
              <w:t>Emisja hałasu</w:t>
            </w:r>
          </w:p>
        </w:tc>
        <w:tc>
          <w:tcPr>
            <w:tcW w:w="4829" w:type="dxa"/>
            <w:tcBorders>
              <w:top w:val="single" w:sz="4" w:space="0" w:color="auto"/>
              <w:left w:val="single" w:sz="4" w:space="0" w:color="auto"/>
              <w:right w:val="single" w:sz="4" w:space="0" w:color="auto"/>
            </w:tcBorders>
            <w:shd w:val="clear" w:color="auto" w:fill="auto"/>
            <w:vAlign w:val="bottom"/>
          </w:tcPr>
          <w:p w14:paraId="1B9E7804" w14:textId="77777777" w:rsidR="003C0038" w:rsidRPr="00B43986" w:rsidRDefault="003C0038" w:rsidP="003A611C">
            <w:pPr>
              <w:pStyle w:val="Inne0"/>
              <w:jc w:val="both"/>
              <w:rPr>
                <w:rFonts w:asciiTheme="minorHAnsi" w:hAnsiTheme="minorHAnsi" w:cstheme="minorHAnsi"/>
                <w:b/>
                <w:sz w:val="20"/>
                <w:szCs w:val="20"/>
              </w:rPr>
            </w:pPr>
            <w:r w:rsidRPr="00B43986">
              <w:rPr>
                <w:rStyle w:val="Inne"/>
                <w:rFonts w:asciiTheme="minorHAnsi" w:eastAsia="Calibri" w:hAnsiTheme="minorHAnsi" w:cstheme="minorHAnsi"/>
                <w:b/>
                <w:sz w:val="20"/>
                <w:szCs w:val="20"/>
              </w:rPr>
              <w:t xml:space="preserve">nie wyższy niż 35 </w:t>
            </w:r>
            <w:proofErr w:type="spellStart"/>
            <w:r w:rsidRPr="00B43986">
              <w:rPr>
                <w:rStyle w:val="Inne"/>
                <w:rFonts w:asciiTheme="minorHAnsi" w:eastAsia="Calibri" w:hAnsiTheme="minorHAnsi" w:cstheme="minorHAnsi"/>
                <w:b/>
                <w:sz w:val="20"/>
                <w:szCs w:val="20"/>
              </w:rPr>
              <w:t>dB</w:t>
            </w:r>
            <w:proofErr w:type="spellEnd"/>
          </w:p>
        </w:tc>
      </w:tr>
      <w:tr w:rsidR="003C0038" w:rsidRPr="00B43986" w14:paraId="2B8104AD" w14:textId="77777777" w:rsidTr="00C863AB">
        <w:trPr>
          <w:trHeight w:hRule="exact" w:val="283"/>
          <w:jc w:val="center"/>
        </w:trPr>
        <w:tc>
          <w:tcPr>
            <w:tcW w:w="3835" w:type="dxa"/>
            <w:tcBorders>
              <w:top w:val="single" w:sz="4" w:space="0" w:color="auto"/>
              <w:left w:val="single" w:sz="4" w:space="0" w:color="auto"/>
            </w:tcBorders>
            <w:shd w:val="clear" w:color="auto" w:fill="auto"/>
            <w:vAlign w:val="bottom"/>
          </w:tcPr>
          <w:p w14:paraId="1F3A25A9" w14:textId="77777777" w:rsidR="003C0038" w:rsidRPr="00B43986" w:rsidRDefault="003C0038" w:rsidP="003A611C">
            <w:pPr>
              <w:pStyle w:val="Inne0"/>
              <w:jc w:val="both"/>
              <w:rPr>
                <w:rFonts w:asciiTheme="minorHAnsi" w:hAnsiTheme="minorHAnsi" w:cstheme="minorHAnsi"/>
                <w:sz w:val="20"/>
                <w:szCs w:val="20"/>
              </w:rPr>
            </w:pPr>
            <w:r w:rsidRPr="00B43986">
              <w:rPr>
                <w:rStyle w:val="Inne"/>
                <w:rFonts w:asciiTheme="minorHAnsi" w:hAnsiTheme="minorHAnsi" w:cstheme="minorHAnsi"/>
                <w:sz w:val="20"/>
                <w:szCs w:val="20"/>
              </w:rPr>
              <w:t>Język komunikatów/wyświetlacza</w:t>
            </w:r>
          </w:p>
        </w:tc>
        <w:tc>
          <w:tcPr>
            <w:tcW w:w="4829" w:type="dxa"/>
            <w:tcBorders>
              <w:top w:val="single" w:sz="4" w:space="0" w:color="auto"/>
              <w:left w:val="single" w:sz="4" w:space="0" w:color="auto"/>
              <w:right w:val="single" w:sz="4" w:space="0" w:color="auto"/>
            </w:tcBorders>
            <w:shd w:val="clear" w:color="auto" w:fill="auto"/>
            <w:vAlign w:val="bottom"/>
          </w:tcPr>
          <w:p w14:paraId="14C382E3" w14:textId="77777777" w:rsidR="003C0038" w:rsidRPr="00B43986" w:rsidRDefault="003C0038" w:rsidP="003A611C">
            <w:pPr>
              <w:pStyle w:val="Inne0"/>
              <w:jc w:val="both"/>
              <w:rPr>
                <w:rFonts w:asciiTheme="minorHAnsi" w:hAnsiTheme="minorHAnsi" w:cstheme="minorHAnsi"/>
                <w:b/>
                <w:sz w:val="20"/>
                <w:szCs w:val="20"/>
              </w:rPr>
            </w:pPr>
            <w:r w:rsidRPr="00B43986">
              <w:rPr>
                <w:rStyle w:val="Inne"/>
                <w:rFonts w:asciiTheme="minorHAnsi" w:eastAsia="Calibri" w:hAnsiTheme="minorHAnsi" w:cstheme="minorHAnsi"/>
                <w:b/>
                <w:sz w:val="20"/>
                <w:szCs w:val="20"/>
              </w:rPr>
              <w:t>polski</w:t>
            </w:r>
          </w:p>
        </w:tc>
      </w:tr>
      <w:tr w:rsidR="003C0038" w:rsidRPr="00B43986" w14:paraId="5ADF8FFF" w14:textId="77777777" w:rsidTr="00C863AB">
        <w:trPr>
          <w:trHeight w:hRule="exact" w:val="283"/>
          <w:jc w:val="center"/>
        </w:trPr>
        <w:tc>
          <w:tcPr>
            <w:tcW w:w="3835" w:type="dxa"/>
            <w:tcBorders>
              <w:top w:val="single" w:sz="4" w:space="0" w:color="auto"/>
              <w:left w:val="single" w:sz="4" w:space="0" w:color="auto"/>
            </w:tcBorders>
            <w:shd w:val="clear" w:color="auto" w:fill="auto"/>
            <w:vAlign w:val="bottom"/>
          </w:tcPr>
          <w:p w14:paraId="0F9D1BE5" w14:textId="77777777" w:rsidR="003C0038" w:rsidRPr="00B43986" w:rsidRDefault="003C0038" w:rsidP="003A611C">
            <w:pPr>
              <w:pStyle w:val="Inne0"/>
              <w:jc w:val="both"/>
              <w:rPr>
                <w:rFonts w:asciiTheme="minorHAnsi" w:hAnsiTheme="minorHAnsi" w:cstheme="minorHAnsi"/>
                <w:sz w:val="20"/>
                <w:szCs w:val="20"/>
              </w:rPr>
            </w:pPr>
            <w:r w:rsidRPr="00B43986">
              <w:rPr>
                <w:rStyle w:val="Inne"/>
                <w:rFonts w:asciiTheme="minorHAnsi" w:hAnsiTheme="minorHAnsi" w:cstheme="minorHAnsi"/>
                <w:sz w:val="20"/>
                <w:szCs w:val="20"/>
              </w:rPr>
              <w:t>Certyfikaty/standardy/deklaracje</w:t>
            </w:r>
          </w:p>
        </w:tc>
        <w:tc>
          <w:tcPr>
            <w:tcW w:w="4829" w:type="dxa"/>
            <w:tcBorders>
              <w:top w:val="single" w:sz="4" w:space="0" w:color="auto"/>
              <w:left w:val="single" w:sz="4" w:space="0" w:color="auto"/>
              <w:right w:val="single" w:sz="4" w:space="0" w:color="auto"/>
            </w:tcBorders>
            <w:shd w:val="clear" w:color="auto" w:fill="auto"/>
            <w:vAlign w:val="bottom"/>
          </w:tcPr>
          <w:p w14:paraId="1943D8C4" w14:textId="77777777" w:rsidR="003C0038" w:rsidRPr="00B43986" w:rsidRDefault="003C0038" w:rsidP="003A611C">
            <w:pPr>
              <w:pStyle w:val="Inne0"/>
              <w:jc w:val="both"/>
              <w:rPr>
                <w:rFonts w:asciiTheme="minorHAnsi" w:hAnsiTheme="minorHAnsi" w:cstheme="minorHAnsi"/>
                <w:b/>
                <w:sz w:val="20"/>
                <w:szCs w:val="20"/>
              </w:rPr>
            </w:pPr>
            <w:r w:rsidRPr="00B43986">
              <w:rPr>
                <w:rStyle w:val="Inne"/>
                <w:rFonts w:asciiTheme="minorHAnsi" w:eastAsia="Calibri" w:hAnsiTheme="minorHAnsi" w:cstheme="minorHAnsi"/>
                <w:b/>
                <w:sz w:val="20"/>
                <w:szCs w:val="20"/>
              </w:rPr>
              <w:t>deklaracje CE, LVD, EMC</w:t>
            </w:r>
          </w:p>
        </w:tc>
      </w:tr>
      <w:tr w:rsidR="003C0038" w:rsidRPr="00B43986" w14:paraId="20771F66" w14:textId="77777777" w:rsidTr="00C863AB">
        <w:trPr>
          <w:trHeight w:hRule="exact" w:val="298"/>
          <w:jc w:val="center"/>
        </w:trPr>
        <w:tc>
          <w:tcPr>
            <w:tcW w:w="3835" w:type="dxa"/>
            <w:tcBorders>
              <w:top w:val="single" w:sz="4" w:space="0" w:color="auto"/>
              <w:left w:val="single" w:sz="4" w:space="0" w:color="auto"/>
              <w:bottom w:val="single" w:sz="4" w:space="0" w:color="auto"/>
            </w:tcBorders>
            <w:shd w:val="clear" w:color="auto" w:fill="auto"/>
            <w:vAlign w:val="bottom"/>
          </w:tcPr>
          <w:p w14:paraId="4DA41DB3" w14:textId="77777777" w:rsidR="003C0038" w:rsidRPr="00B43986" w:rsidRDefault="003C0038" w:rsidP="003A611C">
            <w:pPr>
              <w:pStyle w:val="Inne0"/>
              <w:jc w:val="both"/>
              <w:rPr>
                <w:rFonts w:asciiTheme="minorHAnsi" w:hAnsiTheme="minorHAnsi" w:cstheme="minorHAnsi"/>
                <w:sz w:val="20"/>
                <w:szCs w:val="20"/>
              </w:rPr>
            </w:pPr>
            <w:r w:rsidRPr="00B43986">
              <w:rPr>
                <w:rStyle w:val="Inne"/>
                <w:rFonts w:asciiTheme="minorHAnsi" w:hAnsiTheme="minorHAnsi" w:cstheme="minorHAnsi"/>
                <w:sz w:val="20"/>
                <w:szCs w:val="20"/>
              </w:rPr>
              <w:t>Rodzaje łączności</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bottom"/>
          </w:tcPr>
          <w:p w14:paraId="2C1443BB" w14:textId="77777777" w:rsidR="003C0038" w:rsidRPr="00B43986" w:rsidRDefault="003C0038" w:rsidP="003A611C">
            <w:pPr>
              <w:pStyle w:val="Inne0"/>
              <w:jc w:val="both"/>
              <w:rPr>
                <w:rFonts w:asciiTheme="minorHAnsi" w:hAnsiTheme="minorHAnsi" w:cstheme="minorHAnsi"/>
                <w:b/>
                <w:sz w:val="20"/>
                <w:szCs w:val="20"/>
              </w:rPr>
            </w:pPr>
            <w:r w:rsidRPr="00B43986">
              <w:rPr>
                <w:rStyle w:val="Inne"/>
                <w:rFonts w:asciiTheme="minorHAnsi" w:eastAsia="Calibri" w:hAnsiTheme="minorHAnsi" w:cstheme="minorHAnsi"/>
                <w:b/>
                <w:sz w:val="20"/>
                <w:szCs w:val="20"/>
              </w:rPr>
              <w:t>WLAN/Ethernet, RS485,</w:t>
            </w:r>
          </w:p>
        </w:tc>
      </w:tr>
    </w:tbl>
    <w:p w14:paraId="14FC43F4" w14:textId="77777777" w:rsidR="003C0038" w:rsidRPr="003A611C" w:rsidRDefault="003C0038" w:rsidP="003A611C">
      <w:pPr>
        <w:spacing w:after="339" w:line="1" w:lineRule="exact"/>
        <w:jc w:val="both"/>
        <w:rPr>
          <w:rFonts w:cstheme="minorHAnsi"/>
          <w:sz w:val="20"/>
          <w:szCs w:val="20"/>
        </w:rPr>
      </w:pPr>
    </w:p>
    <w:p w14:paraId="2CC7AE73" w14:textId="77777777" w:rsidR="003C0038" w:rsidRPr="003A611C" w:rsidRDefault="003C0038" w:rsidP="009B20D4">
      <w:pPr>
        <w:pStyle w:val="Teksttreci0"/>
        <w:jc w:val="both"/>
        <w:rPr>
          <w:rFonts w:asciiTheme="minorHAnsi" w:hAnsiTheme="minorHAnsi" w:cstheme="minorHAnsi"/>
          <w:sz w:val="20"/>
          <w:szCs w:val="20"/>
        </w:rPr>
      </w:pPr>
      <w:r w:rsidRPr="003A611C">
        <w:rPr>
          <w:rStyle w:val="Teksttreci"/>
          <w:rFonts w:asciiTheme="minorHAnsi" w:hAnsiTheme="minorHAnsi" w:cstheme="minorHAnsi"/>
          <w:sz w:val="20"/>
          <w:szCs w:val="20"/>
        </w:rPr>
        <w:t>Inwertery powinny posiadać licznik wytworzonej energii elektrycznej umożliwiający gromadzenie i lokalną prezentację danych oraz powinien umożliwiać podłączenie modułu komunikacyjnego do przesyłania danych.</w:t>
      </w:r>
      <w:r w:rsidR="00B43986">
        <w:rPr>
          <w:rFonts w:asciiTheme="minorHAnsi" w:hAnsiTheme="minorHAnsi" w:cstheme="minorHAnsi"/>
          <w:sz w:val="20"/>
          <w:szCs w:val="20"/>
        </w:rPr>
        <w:t xml:space="preserve"> </w:t>
      </w:r>
      <w:r w:rsidRPr="003A611C">
        <w:rPr>
          <w:rStyle w:val="Teksttreci"/>
          <w:rFonts w:asciiTheme="minorHAnsi" w:hAnsiTheme="minorHAnsi" w:cstheme="minorHAnsi"/>
          <w:sz w:val="20"/>
          <w:szCs w:val="20"/>
        </w:rPr>
        <w:t>W instalacji fotowoltaicznej należy wykorzystać inwertery o parametrach nie gorszych niż określone powyżej. Gwarancja: nie mniej niż 10 lat.</w:t>
      </w:r>
    </w:p>
    <w:p w14:paraId="037C3E35" w14:textId="77777777" w:rsidR="00BB419D" w:rsidRDefault="00BB419D" w:rsidP="00BB419D">
      <w:pPr>
        <w:pStyle w:val="Teksttreci0"/>
        <w:jc w:val="both"/>
        <w:rPr>
          <w:rStyle w:val="Teksttreci"/>
          <w:rFonts w:asciiTheme="minorHAnsi" w:hAnsiTheme="minorHAnsi" w:cstheme="minorHAnsi"/>
          <w:sz w:val="20"/>
          <w:szCs w:val="20"/>
        </w:rPr>
      </w:pPr>
    </w:p>
    <w:p w14:paraId="506B3538" w14:textId="77777777" w:rsidR="00CA59ED" w:rsidRPr="00BB419D" w:rsidRDefault="00BB419D" w:rsidP="00BB419D">
      <w:pPr>
        <w:pStyle w:val="Teksttreci0"/>
        <w:jc w:val="both"/>
        <w:rPr>
          <w:rStyle w:val="Teksttreci"/>
          <w:rFonts w:asciiTheme="minorHAnsi" w:hAnsiTheme="minorHAnsi" w:cstheme="minorHAnsi"/>
          <w:sz w:val="20"/>
          <w:szCs w:val="20"/>
        </w:rPr>
      </w:pPr>
      <w:r>
        <w:rPr>
          <w:rStyle w:val="Teksttreci"/>
          <w:rFonts w:asciiTheme="minorHAnsi" w:hAnsiTheme="minorHAnsi" w:cstheme="minorHAnsi"/>
          <w:sz w:val="20"/>
          <w:szCs w:val="20"/>
        </w:rPr>
        <w:t>Należy za</w:t>
      </w:r>
      <w:r w:rsidR="00CA59ED" w:rsidRPr="00BB419D">
        <w:rPr>
          <w:rStyle w:val="Teksttreci"/>
          <w:rFonts w:asciiTheme="minorHAnsi" w:hAnsiTheme="minorHAnsi" w:cstheme="minorHAnsi"/>
          <w:sz w:val="20"/>
          <w:szCs w:val="20"/>
        </w:rPr>
        <w:t xml:space="preserve">projektować i wykonać układ monitoringu pracy instalacji z zastosowaniem dedykowanego przez producenta inwerterów urządzenia. Dane gromadzone będą na dedykowanym serwerze, a dostęp do nich będzie możliwy przez Internet, na ekranach komputerów zalogowanych osób. Przesyłanie  danych do serwera za pomocą urządzenia transmisyjnego GPRS (dostawa karty przez Zamawiającego). </w:t>
      </w:r>
    </w:p>
    <w:p w14:paraId="3BE58780" w14:textId="77777777" w:rsidR="00CA59ED" w:rsidRPr="003A611C" w:rsidRDefault="00CA59ED" w:rsidP="003A611C">
      <w:pPr>
        <w:jc w:val="both"/>
        <w:rPr>
          <w:sz w:val="20"/>
          <w:szCs w:val="20"/>
        </w:rPr>
      </w:pPr>
    </w:p>
    <w:p w14:paraId="6F8C1163" w14:textId="77777777" w:rsidR="00C44D1B" w:rsidRDefault="00C44D1B" w:rsidP="003A611C">
      <w:pPr>
        <w:pStyle w:val="Nagwek3"/>
        <w:numPr>
          <w:ilvl w:val="2"/>
          <w:numId w:val="25"/>
        </w:numPr>
        <w:jc w:val="both"/>
        <w:rPr>
          <w:sz w:val="22"/>
          <w:szCs w:val="22"/>
        </w:rPr>
      </w:pPr>
      <w:bookmarkStart w:id="35" w:name="_Toc169787572"/>
      <w:r w:rsidRPr="003A611C">
        <w:rPr>
          <w:sz w:val="22"/>
          <w:szCs w:val="22"/>
        </w:rPr>
        <w:lastRenderedPageBreak/>
        <w:t>Wymagania w zakresie optymalizatorów mocy</w:t>
      </w:r>
      <w:bookmarkEnd w:id="35"/>
    </w:p>
    <w:p w14:paraId="6B8405A3" w14:textId="77777777" w:rsidR="00B43986" w:rsidRPr="00B43986" w:rsidRDefault="00B43986" w:rsidP="00B43986"/>
    <w:p w14:paraId="42D93606" w14:textId="77777777" w:rsidR="003C0038" w:rsidRPr="009B20D4" w:rsidRDefault="003C0038" w:rsidP="003A611C">
      <w:pPr>
        <w:pStyle w:val="Inne0"/>
        <w:numPr>
          <w:ilvl w:val="0"/>
          <w:numId w:val="41"/>
        </w:numPr>
        <w:tabs>
          <w:tab w:val="left" w:pos="336"/>
          <w:tab w:val="left" w:pos="360"/>
        </w:tabs>
        <w:spacing w:after="80"/>
        <w:jc w:val="both"/>
        <w:rPr>
          <w:rStyle w:val="Inne"/>
          <w:rFonts w:asciiTheme="minorHAnsi" w:hAnsiTheme="minorHAnsi" w:cstheme="minorHAnsi"/>
          <w:sz w:val="20"/>
          <w:szCs w:val="20"/>
        </w:rPr>
      </w:pPr>
      <w:r w:rsidRPr="009B20D4">
        <w:rPr>
          <w:rStyle w:val="Inne"/>
          <w:rFonts w:asciiTheme="minorHAnsi" w:hAnsiTheme="minorHAnsi" w:cstheme="minorHAnsi"/>
          <w:sz w:val="20"/>
          <w:szCs w:val="20"/>
        </w:rPr>
        <w:t>Muszą być dostosowane do pracy z dobranym falownikiem</w:t>
      </w:r>
    </w:p>
    <w:p w14:paraId="21FA6F1B" w14:textId="77777777" w:rsidR="003C0038" w:rsidRPr="009B20D4" w:rsidRDefault="003C0038" w:rsidP="003A611C">
      <w:pPr>
        <w:pStyle w:val="Inne0"/>
        <w:numPr>
          <w:ilvl w:val="0"/>
          <w:numId w:val="41"/>
        </w:numPr>
        <w:tabs>
          <w:tab w:val="left" w:pos="336"/>
          <w:tab w:val="left" w:pos="360"/>
        </w:tabs>
        <w:spacing w:after="80"/>
        <w:jc w:val="both"/>
        <w:rPr>
          <w:rStyle w:val="Teksttreci"/>
          <w:rFonts w:asciiTheme="minorHAnsi" w:hAnsiTheme="minorHAnsi" w:cstheme="minorHAnsi"/>
          <w:sz w:val="20"/>
          <w:szCs w:val="20"/>
        </w:rPr>
      </w:pPr>
      <w:r w:rsidRPr="009B20D4">
        <w:rPr>
          <w:rStyle w:val="Teksttreci"/>
          <w:rFonts w:asciiTheme="minorHAnsi" w:hAnsiTheme="minorHAnsi" w:cstheme="minorHAnsi"/>
          <w:sz w:val="20"/>
          <w:szCs w:val="20"/>
        </w:rPr>
        <w:t>Sprawność pow.</w:t>
      </w:r>
      <w:r w:rsidR="009B20D4">
        <w:rPr>
          <w:rStyle w:val="Teksttreci"/>
          <w:rFonts w:asciiTheme="minorHAnsi" w:hAnsiTheme="minorHAnsi" w:cstheme="minorHAnsi"/>
          <w:sz w:val="20"/>
          <w:szCs w:val="20"/>
        </w:rPr>
        <w:t xml:space="preserve"> </w:t>
      </w:r>
      <w:r w:rsidRPr="009B20D4">
        <w:rPr>
          <w:rStyle w:val="Teksttreci"/>
          <w:rFonts w:asciiTheme="minorHAnsi" w:hAnsiTheme="minorHAnsi" w:cstheme="minorHAnsi"/>
          <w:sz w:val="20"/>
          <w:szCs w:val="20"/>
        </w:rPr>
        <w:t>99 %</w:t>
      </w:r>
    </w:p>
    <w:p w14:paraId="1F851A01" w14:textId="77777777" w:rsidR="003C0038" w:rsidRPr="009B20D4" w:rsidRDefault="003C0038" w:rsidP="003A611C">
      <w:pPr>
        <w:pStyle w:val="Inne0"/>
        <w:numPr>
          <w:ilvl w:val="0"/>
          <w:numId w:val="41"/>
        </w:numPr>
        <w:tabs>
          <w:tab w:val="left" w:pos="336"/>
          <w:tab w:val="left" w:pos="360"/>
        </w:tabs>
        <w:spacing w:after="80"/>
        <w:jc w:val="both"/>
        <w:rPr>
          <w:rStyle w:val="Teksttreci"/>
          <w:rFonts w:asciiTheme="minorHAnsi" w:hAnsiTheme="minorHAnsi" w:cstheme="minorHAnsi"/>
          <w:sz w:val="20"/>
          <w:szCs w:val="20"/>
        </w:rPr>
      </w:pPr>
      <w:r w:rsidRPr="009B20D4">
        <w:rPr>
          <w:rStyle w:val="Teksttreci"/>
          <w:rFonts w:asciiTheme="minorHAnsi" w:hAnsiTheme="minorHAnsi" w:cstheme="minorHAnsi"/>
          <w:sz w:val="20"/>
          <w:szCs w:val="20"/>
        </w:rPr>
        <w:t>Jeden optymalizator na dwa moduły połączone szeregowo</w:t>
      </w:r>
    </w:p>
    <w:p w14:paraId="50435EDF" w14:textId="77777777" w:rsidR="003C0038" w:rsidRPr="009B20D4" w:rsidRDefault="003C0038" w:rsidP="003A611C">
      <w:pPr>
        <w:pStyle w:val="Inne0"/>
        <w:numPr>
          <w:ilvl w:val="0"/>
          <w:numId w:val="41"/>
        </w:numPr>
        <w:tabs>
          <w:tab w:val="left" w:pos="336"/>
          <w:tab w:val="left" w:pos="360"/>
        </w:tabs>
        <w:spacing w:after="80"/>
        <w:jc w:val="both"/>
        <w:rPr>
          <w:rStyle w:val="Teksttreci"/>
          <w:rFonts w:asciiTheme="minorHAnsi" w:hAnsiTheme="minorHAnsi" w:cstheme="minorHAnsi"/>
          <w:sz w:val="20"/>
          <w:szCs w:val="20"/>
        </w:rPr>
      </w:pPr>
      <w:r w:rsidRPr="009B20D4">
        <w:rPr>
          <w:rStyle w:val="Teksttreci"/>
          <w:rFonts w:asciiTheme="minorHAnsi" w:hAnsiTheme="minorHAnsi" w:cstheme="minorHAnsi"/>
          <w:sz w:val="20"/>
          <w:szCs w:val="20"/>
        </w:rPr>
        <w:t>Redukcja napięcia każdego modułu przy montażu lub w przypadku pożaru</w:t>
      </w:r>
    </w:p>
    <w:p w14:paraId="439B67EE" w14:textId="77777777" w:rsidR="003C0038" w:rsidRPr="009B20D4" w:rsidRDefault="003C0038" w:rsidP="003A611C">
      <w:pPr>
        <w:pStyle w:val="Inne0"/>
        <w:numPr>
          <w:ilvl w:val="0"/>
          <w:numId w:val="41"/>
        </w:numPr>
        <w:tabs>
          <w:tab w:val="left" w:pos="336"/>
          <w:tab w:val="left" w:pos="360"/>
        </w:tabs>
        <w:spacing w:after="80"/>
        <w:jc w:val="both"/>
        <w:rPr>
          <w:rStyle w:val="Teksttreci"/>
          <w:rFonts w:asciiTheme="minorHAnsi" w:hAnsiTheme="minorHAnsi" w:cstheme="minorHAnsi"/>
          <w:sz w:val="20"/>
          <w:szCs w:val="20"/>
        </w:rPr>
      </w:pPr>
      <w:r w:rsidRPr="009B20D4">
        <w:rPr>
          <w:rStyle w:val="Teksttreci"/>
          <w:rFonts w:asciiTheme="minorHAnsi" w:hAnsiTheme="minorHAnsi" w:cstheme="minorHAnsi"/>
          <w:sz w:val="20"/>
          <w:szCs w:val="20"/>
        </w:rPr>
        <w:t xml:space="preserve">Gwarancja – </w:t>
      </w:r>
      <w:r w:rsidR="007A3588">
        <w:rPr>
          <w:rStyle w:val="Teksttreci"/>
          <w:rFonts w:asciiTheme="minorHAnsi" w:hAnsiTheme="minorHAnsi" w:cstheme="minorHAnsi"/>
          <w:sz w:val="20"/>
          <w:szCs w:val="20"/>
        </w:rPr>
        <w:t>10</w:t>
      </w:r>
      <w:r w:rsidRPr="009B20D4">
        <w:rPr>
          <w:rStyle w:val="Teksttreci"/>
          <w:rFonts w:asciiTheme="minorHAnsi" w:hAnsiTheme="minorHAnsi" w:cstheme="minorHAnsi"/>
          <w:sz w:val="20"/>
          <w:szCs w:val="20"/>
        </w:rPr>
        <w:t xml:space="preserve"> lat</w:t>
      </w:r>
    </w:p>
    <w:p w14:paraId="3BEEE3E9" w14:textId="77777777" w:rsidR="003C0038" w:rsidRPr="009B20D4" w:rsidRDefault="003C0038" w:rsidP="003A611C">
      <w:pPr>
        <w:pStyle w:val="Inne0"/>
        <w:numPr>
          <w:ilvl w:val="0"/>
          <w:numId w:val="41"/>
        </w:numPr>
        <w:tabs>
          <w:tab w:val="left" w:pos="336"/>
          <w:tab w:val="left" w:pos="360"/>
        </w:tabs>
        <w:spacing w:after="80"/>
        <w:jc w:val="both"/>
        <w:rPr>
          <w:rStyle w:val="Teksttreci"/>
          <w:rFonts w:asciiTheme="minorHAnsi" w:hAnsiTheme="minorHAnsi" w:cstheme="minorHAnsi"/>
          <w:sz w:val="20"/>
          <w:szCs w:val="20"/>
        </w:rPr>
      </w:pPr>
      <w:r w:rsidRPr="009B20D4">
        <w:rPr>
          <w:rStyle w:val="Teksttreci"/>
          <w:rFonts w:asciiTheme="minorHAnsi" w:hAnsiTheme="minorHAnsi" w:cstheme="minorHAnsi"/>
          <w:sz w:val="20"/>
          <w:szCs w:val="20"/>
        </w:rPr>
        <w:t xml:space="preserve">Moc wejściowa </w:t>
      </w:r>
      <w:r w:rsidR="00802AF4" w:rsidRPr="009B20D4">
        <w:rPr>
          <w:rStyle w:val="Teksttreci"/>
          <w:rFonts w:asciiTheme="minorHAnsi" w:hAnsiTheme="minorHAnsi" w:cstheme="minorHAnsi"/>
          <w:sz w:val="20"/>
          <w:szCs w:val="20"/>
        </w:rPr>
        <w:t>odpowiedni</w:t>
      </w:r>
      <w:r w:rsidR="000B7E9B" w:rsidRPr="000B7E9B">
        <w:rPr>
          <w:rStyle w:val="Teksttreci"/>
          <w:rFonts w:asciiTheme="minorHAnsi" w:hAnsiTheme="minorHAnsi" w:cstheme="minorHAnsi"/>
          <w:color w:val="FF0000"/>
          <w:sz w:val="20"/>
          <w:szCs w:val="20"/>
        </w:rPr>
        <w:t>a</w:t>
      </w:r>
      <w:r w:rsidR="00802AF4" w:rsidRPr="009B20D4">
        <w:rPr>
          <w:rStyle w:val="Teksttreci"/>
          <w:rFonts w:asciiTheme="minorHAnsi" w:hAnsiTheme="minorHAnsi" w:cstheme="minorHAnsi"/>
          <w:sz w:val="20"/>
          <w:szCs w:val="20"/>
        </w:rPr>
        <w:t xml:space="preserve"> do mocy modułów PV</w:t>
      </w:r>
    </w:p>
    <w:p w14:paraId="56AA424D" w14:textId="77777777" w:rsidR="003C0038" w:rsidRPr="00050193" w:rsidRDefault="003C0038" w:rsidP="003A611C">
      <w:pPr>
        <w:pStyle w:val="Inne0"/>
        <w:numPr>
          <w:ilvl w:val="0"/>
          <w:numId w:val="42"/>
        </w:numPr>
        <w:tabs>
          <w:tab w:val="left" w:pos="336"/>
          <w:tab w:val="left" w:pos="360"/>
        </w:tabs>
        <w:spacing w:after="80"/>
        <w:jc w:val="both"/>
        <w:rPr>
          <w:rStyle w:val="Teksttreci"/>
          <w:rFonts w:asciiTheme="minorHAnsi" w:hAnsiTheme="minorHAnsi" w:cstheme="minorHAnsi"/>
          <w:sz w:val="20"/>
          <w:szCs w:val="20"/>
        </w:rPr>
      </w:pPr>
      <w:r w:rsidRPr="00050193">
        <w:rPr>
          <w:rStyle w:val="Teksttreci"/>
          <w:rFonts w:asciiTheme="minorHAnsi" w:hAnsiTheme="minorHAnsi" w:cstheme="minorHAnsi"/>
          <w:sz w:val="20"/>
          <w:szCs w:val="20"/>
        </w:rPr>
        <w:t xml:space="preserve">Max. </w:t>
      </w:r>
      <w:r w:rsidR="000B7E9B" w:rsidRPr="00050193">
        <w:rPr>
          <w:rStyle w:val="Teksttreci"/>
          <w:rFonts w:asciiTheme="minorHAnsi" w:hAnsiTheme="minorHAnsi" w:cstheme="minorHAnsi"/>
          <w:sz w:val="20"/>
          <w:szCs w:val="20"/>
        </w:rPr>
        <w:t>n</w:t>
      </w:r>
      <w:r w:rsidRPr="00050193">
        <w:rPr>
          <w:rStyle w:val="Teksttreci"/>
          <w:rFonts w:asciiTheme="minorHAnsi" w:hAnsiTheme="minorHAnsi" w:cstheme="minorHAnsi"/>
          <w:sz w:val="20"/>
          <w:szCs w:val="20"/>
        </w:rPr>
        <w:t xml:space="preserve">apięcie </w:t>
      </w:r>
      <w:proofErr w:type="spellStart"/>
      <w:r w:rsidRPr="00050193">
        <w:rPr>
          <w:rStyle w:val="Teksttreci"/>
          <w:rFonts w:asciiTheme="minorHAnsi" w:hAnsiTheme="minorHAnsi" w:cstheme="minorHAnsi"/>
          <w:sz w:val="20"/>
          <w:szCs w:val="20"/>
        </w:rPr>
        <w:t>wej</w:t>
      </w:r>
      <w:proofErr w:type="spellEnd"/>
      <w:r w:rsidRPr="00050193">
        <w:rPr>
          <w:rStyle w:val="Teksttreci"/>
          <w:rFonts w:asciiTheme="minorHAnsi" w:hAnsiTheme="minorHAnsi" w:cstheme="minorHAnsi"/>
          <w:sz w:val="20"/>
          <w:szCs w:val="20"/>
        </w:rPr>
        <w:t>. 125 V</w:t>
      </w:r>
      <w:r w:rsidR="000B7E9B" w:rsidRPr="00050193">
        <w:rPr>
          <w:rStyle w:val="Teksttreci"/>
          <w:rFonts w:asciiTheme="minorHAnsi" w:hAnsiTheme="minorHAnsi" w:cstheme="minorHAnsi"/>
          <w:sz w:val="20"/>
          <w:szCs w:val="20"/>
        </w:rPr>
        <w:t>DC</w:t>
      </w:r>
    </w:p>
    <w:p w14:paraId="5CBE69F3" w14:textId="77777777" w:rsidR="003C0038" w:rsidRPr="00050193" w:rsidRDefault="003C0038" w:rsidP="003A611C">
      <w:pPr>
        <w:pStyle w:val="Inne0"/>
        <w:numPr>
          <w:ilvl w:val="0"/>
          <w:numId w:val="42"/>
        </w:numPr>
        <w:tabs>
          <w:tab w:val="left" w:pos="336"/>
          <w:tab w:val="left" w:pos="360"/>
        </w:tabs>
        <w:spacing w:after="80"/>
        <w:jc w:val="both"/>
        <w:rPr>
          <w:rStyle w:val="Teksttreci"/>
          <w:rFonts w:asciiTheme="minorHAnsi" w:hAnsiTheme="minorHAnsi" w:cstheme="minorHAnsi"/>
          <w:sz w:val="20"/>
          <w:szCs w:val="20"/>
        </w:rPr>
      </w:pPr>
      <w:r w:rsidRPr="00050193">
        <w:rPr>
          <w:rStyle w:val="Teksttreci"/>
          <w:rFonts w:asciiTheme="minorHAnsi" w:hAnsiTheme="minorHAnsi" w:cstheme="minorHAnsi"/>
          <w:sz w:val="20"/>
          <w:szCs w:val="20"/>
        </w:rPr>
        <w:t xml:space="preserve">Max. </w:t>
      </w:r>
      <w:r w:rsidR="000B7E9B" w:rsidRPr="00050193">
        <w:rPr>
          <w:rStyle w:val="Teksttreci"/>
          <w:rFonts w:asciiTheme="minorHAnsi" w:hAnsiTheme="minorHAnsi" w:cstheme="minorHAnsi"/>
          <w:sz w:val="20"/>
          <w:szCs w:val="20"/>
        </w:rPr>
        <w:t>p</w:t>
      </w:r>
      <w:r w:rsidRPr="00050193">
        <w:rPr>
          <w:rStyle w:val="Teksttreci"/>
          <w:rFonts w:asciiTheme="minorHAnsi" w:hAnsiTheme="minorHAnsi" w:cstheme="minorHAnsi"/>
          <w:sz w:val="20"/>
          <w:szCs w:val="20"/>
        </w:rPr>
        <w:t xml:space="preserve">rąd </w:t>
      </w:r>
      <w:proofErr w:type="spellStart"/>
      <w:r w:rsidRPr="00050193">
        <w:rPr>
          <w:rStyle w:val="Teksttreci"/>
          <w:rFonts w:asciiTheme="minorHAnsi" w:hAnsiTheme="minorHAnsi" w:cstheme="minorHAnsi"/>
          <w:sz w:val="20"/>
          <w:szCs w:val="20"/>
        </w:rPr>
        <w:t>wej</w:t>
      </w:r>
      <w:proofErr w:type="spellEnd"/>
      <w:r w:rsidRPr="00050193">
        <w:rPr>
          <w:rStyle w:val="Teksttreci"/>
          <w:rFonts w:asciiTheme="minorHAnsi" w:hAnsiTheme="minorHAnsi" w:cstheme="minorHAnsi"/>
          <w:sz w:val="20"/>
          <w:szCs w:val="20"/>
        </w:rPr>
        <w:t>. 12,5 A</w:t>
      </w:r>
      <w:r w:rsidR="000B7E9B" w:rsidRPr="00050193">
        <w:rPr>
          <w:rStyle w:val="Teksttreci"/>
          <w:rFonts w:asciiTheme="minorHAnsi" w:hAnsiTheme="minorHAnsi" w:cstheme="minorHAnsi"/>
          <w:sz w:val="20"/>
          <w:szCs w:val="20"/>
        </w:rPr>
        <w:t>DC</w:t>
      </w:r>
    </w:p>
    <w:p w14:paraId="0FF37149" w14:textId="77777777" w:rsidR="003C0038" w:rsidRPr="009B20D4" w:rsidRDefault="003C0038" w:rsidP="003A611C">
      <w:pPr>
        <w:pStyle w:val="Inne0"/>
        <w:numPr>
          <w:ilvl w:val="0"/>
          <w:numId w:val="42"/>
        </w:numPr>
        <w:tabs>
          <w:tab w:val="left" w:pos="336"/>
          <w:tab w:val="left" w:pos="360"/>
        </w:tabs>
        <w:spacing w:after="80"/>
        <w:jc w:val="both"/>
        <w:rPr>
          <w:rStyle w:val="Teksttreci"/>
          <w:rFonts w:asciiTheme="minorHAnsi" w:hAnsiTheme="minorHAnsi" w:cstheme="minorHAnsi"/>
          <w:sz w:val="20"/>
          <w:szCs w:val="20"/>
        </w:rPr>
      </w:pPr>
      <w:r w:rsidRPr="009B20D4">
        <w:rPr>
          <w:rStyle w:val="Teksttreci"/>
          <w:rFonts w:asciiTheme="minorHAnsi" w:hAnsiTheme="minorHAnsi" w:cstheme="minorHAnsi"/>
          <w:sz w:val="20"/>
          <w:szCs w:val="20"/>
        </w:rPr>
        <w:t>IP 68</w:t>
      </w:r>
    </w:p>
    <w:p w14:paraId="094DC77A" w14:textId="77777777" w:rsidR="00BD5ED1" w:rsidRPr="003A611C" w:rsidRDefault="00BD5ED1" w:rsidP="00BD5ED1">
      <w:pPr>
        <w:pStyle w:val="Inne0"/>
        <w:tabs>
          <w:tab w:val="left" w:pos="336"/>
          <w:tab w:val="left" w:pos="360"/>
        </w:tabs>
        <w:spacing w:after="80"/>
        <w:ind w:left="360"/>
        <w:jc w:val="both"/>
        <w:rPr>
          <w:rStyle w:val="Teksttreci"/>
          <w:rFonts w:asciiTheme="minorHAnsi" w:hAnsiTheme="minorHAnsi" w:cstheme="minorHAnsi"/>
          <w:sz w:val="16"/>
          <w:szCs w:val="16"/>
        </w:rPr>
      </w:pPr>
    </w:p>
    <w:p w14:paraId="07EA5184" w14:textId="77777777" w:rsidR="00C44D1B" w:rsidRDefault="00C44D1B" w:rsidP="003A611C">
      <w:pPr>
        <w:pStyle w:val="Nagwek3"/>
        <w:numPr>
          <w:ilvl w:val="2"/>
          <w:numId w:val="25"/>
        </w:numPr>
        <w:jc w:val="both"/>
        <w:rPr>
          <w:sz w:val="22"/>
          <w:szCs w:val="22"/>
        </w:rPr>
      </w:pPr>
      <w:bookmarkStart w:id="36" w:name="_Toc169787573"/>
      <w:r w:rsidRPr="003A611C">
        <w:rPr>
          <w:sz w:val="22"/>
          <w:szCs w:val="22"/>
        </w:rPr>
        <w:t>Ochrona odgromowa</w:t>
      </w:r>
      <w:bookmarkEnd w:id="36"/>
    </w:p>
    <w:p w14:paraId="4345DF4A" w14:textId="77777777" w:rsidR="00B43986" w:rsidRPr="00B43986" w:rsidRDefault="00B43986" w:rsidP="00B43986"/>
    <w:p w14:paraId="6A93E569" w14:textId="77777777" w:rsidR="003C0038" w:rsidRDefault="003C0038" w:rsidP="009B20D4">
      <w:pPr>
        <w:jc w:val="both"/>
        <w:rPr>
          <w:rStyle w:val="Teksttreci"/>
          <w:rFonts w:asciiTheme="minorHAnsi" w:hAnsiTheme="minorHAnsi" w:cstheme="minorHAnsi"/>
          <w:sz w:val="20"/>
          <w:szCs w:val="20"/>
        </w:rPr>
      </w:pPr>
      <w:r w:rsidRPr="00B43986">
        <w:rPr>
          <w:rStyle w:val="Teksttreci"/>
          <w:rFonts w:asciiTheme="minorHAnsi" w:hAnsiTheme="minorHAnsi" w:cstheme="minorHAnsi"/>
          <w:sz w:val="20"/>
          <w:szCs w:val="20"/>
        </w:rPr>
        <w:t>Na dachu budynku Pompowni Ścieków „Białowieska” znajduje się instalacja odgromowa. Na potrzeby zabezpieczenia elementów elektrowni fotowoltaicznej można wykorzystać istniejące elementy instalacji odgromowej. Istniejącą instalację odgromową należy przeprojektować uwzględniając nowe warunki zabudowy dachu, tak aby została zachowana jej zgodność z normą PN-HD 60364-7-712</w:t>
      </w:r>
      <w:r w:rsidR="00802AF4">
        <w:rPr>
          <w:rStyle w:val="Teksttreci"/>
          <w:rFonts w:asciiTheme="minorHAnsi" w:hAnsiTheme="minorHAnsi" w:cstheme="minorHAnsi"/>
          <w:sz w:val="20"/>
          <w:szCs w:val="20"/>
        </w:rPr>
        <w:t xml:space="preserve"> oraz PN-EN 62305</w:t>
      </w:r>
      <w:r w:rsidRPr="00B43986">
        <w:rPr>
          <w:rStyle w:val="Teksttreci"/>
          <w:rFonts w:asciiTheme="minorHAnsi" w:hAnsiTheme="minorHAnsi" w:cstheme="minorHAnsi"/>
          <w:sz w:val="20"/>
          <w:szCs w:val="20"/>
        </w:rPr>
        <w:t>, w tym w zakresie zachowania odpowiednich odstępów izolacyjnych oraz rozmieszczenia masztów, w taki sposób aby z jednej strony zapewniały one zabezpieczenie odgromowe, z drugiej strony nie powodowały istotnego zacienienia paneli fotowoltaicznych</w:t>
      </w:r>
      <w:r w:rsidR="00910874">
        <w:rPr>
          <w:rStyle w:val="Teksttreci"/>
          <w:rFonts w:asciiTheme="minorHAnsi" w:hAnsiTheme="minorHAnsi" w:cstheme="minorHAnsi"/>
          <w:sz w:val="20"/>
          <w:szCs w:val="20"/>
        </w:rPr>
        <w:t>. Dla instalacji fotowoltaicznej na gruncie należy zaprojektować nową instalacje odgromową</w:t>
      </w:r>
    </w:p>
    <w:p w14:paraId="46D4CA94" w14:textId="77777777" w:rsidR="005C4268" w:rsidRPr="00B43986" w:rsidRDefault="005C4268" w:rsidP="009B20D4">
      <w:pPr>
        <w:jc w:val="both"/>
        <w:rPr>
          <w:rFonts w:cstheme="minorHAnsi"/>
          <w:sz w:val="20"/>
          <w:szCs w:val="20"/>
        </w:rPr>
      </w:pPr>
    </w:p>
    <w:p w14:paraId="6C6C7D02" w14:textId="77777777" w:rsidR="00C44D1B" w:rsidRDefault="00C44D1B" w:rsidP="003A611C">
      <w:pPr>
        <w:pStyle w:val="Nagwek3"/>
        <w:numPr>
          <w:ilvl w:val="2"/>
          <w:numId w:val="25"/>
        </w:numPr>
        <w:jc w:val="both"/>
        <w:rPr>
          <w:sz w:val="22"/>
          <w:szCs w:val="22"/>
        </w:rPr>
      </w:pPr>
      <w:bookmarkStart w:id="37" w:name="_Toc169787574"/>
      <w:r w:rsidRPr="003A611C">
        <w:rPr>
          <w:sz w:val="22"/>
          <w:szCs w:val="22"/>
        </w:rPr>
        <w:t>Zabezpieczenie przed przepięciami</w:t>
      </w:r>
      <w:bookmarkEnd w:id="37"/>
    </w:p>
    <w:p w14:paraId="1904AF7D" w14:textId="77777777" w:rsidR="00B43986" w:rsidRPr="00B43986" w:rsidRDefault="00B43986" w:rsidP="00B43986"/>
    <w:p w14:paraId="63CD0854" w14:textId="77777777" w:rsidR="003C0038" w:rsidRPr="003A611C" w:rsidRDefault="003C0038" w:rsidP="009B20D4">
      <w:pPr>
        <w:pStyle w:val="Teksttreci0"/>
        <w:spacing w:after="120"/>
        <w:jc w:val="both"/>
        <w:rPr>
          <w:rStyle w:val="Teksttreci"/>
          <w:rFonts w:asciiTheme="minorHAnsi" w:hAnsiTheme="minorHAnsi" w:cstheme="minorHAnsi"/>
          <w:sz w:val="20"/>
          <w:szCs w:val="20"/>
        </w:rPr>
      </w:pPr>
      <w:r w:rsidRPr="003A611C">
        <w:rPr>
          <w:rStyle w:val="Teksttreci"/>
          <w:rFonts w:asciiTheme="minorHAnsi" w:hAnsiTheme="minorHAnsi" w:cstheme="minorHAnsi"/>
          <w:sz w:val="20"/>
          <w:szCs w:val="20"/>
        </w:rPr>
        <w:t>Panele fotowoltaiczne oraz falowniki, oprócz tego że są narażone na bezpośrednie uderzenie pioruna, są również narażone na przepięcia indukowane w łańcuchach fotowoltaicznych ora przepięcia w sieci elektroenergetycznej. Z tego powodu wymagane jest zastosowane ograniczników przepięć.</w:t>
      </w:r>
    </w:p>
    <w:p w14:paraId="4BC56804" w14:textId="77777777" w:rsidR="003C0038" w:rsidRPr="003A611C" w:rsidRDefault="003C0038" w:rsidP="00BE47F3">
      <w:pPr>
        <w:pStyle w:val="Teksttreci0"/>
        <w:spacing w:after="120"/>
        <w:jc w:val="both"/>
        <w:rPr>
          <w:rStyle w:val="Teksttreci"/>
          <w:rFonts w:asciiTheme="minorHAnsi" w:hAnsiTheme="minorHAnsi" w:cstheme="minorHAnsi"/>
          <w:sz w:val="20"/>
          <w:szCs w:val="20"/>
        </w:rPr>
      </w:pPr>
      <w:r w:rsidRPr="003A611C">
        <w:rPr>
          <w:rStyle w:val="Teksttreci"/>
          <w:rFonts w:asciiTheme="minorHAnsi" w:hAnsiTheme="minorHAnsi" w:cstheme="minorHAnsi"/>
          <w:sz w:val="20"/>
          <w:szCs w:val="20"/>
        </w:rPr>
        <w:t xml:space="preserve">Zagadnienia ochrony przed przepięciami reguluje również norma PN-HD 60364-7-712. Do połączeń pomiędzy falownikami i panelami fotowoltaicznymi należy zastosować przewód, który powinien spełniać zalecenia norm PN-EN 50618:2015-03 oraz PN-EN 60228:2007 (lub ich ewentualnych późniejszych aktualizacji). Przewody należy mocować do konstrukcji nośnych paneli, np. za pomocą opasek samozaciskowych. Celem takiego działania jest unieruchomienie przewodów, tak aby ich ruchy powodowane np. podmuchami wiatru nie powodowały przecierania izolacji. Elementem, który jest najbardziej narażony na przepięcia jest falownik, z tego powodu w trakcie sporządzania szczegółowego projektu technicznego należy zwrócić szczególną uwagę na jego zabezpieczenie. Większość nowoczesnych falowników ma fabrycznie wbudowane tego typu zabezpieczenia, niemniej zdarzają się urządzenia, które nie posiadają zabezpieczeń lub posiadają tylko miejsce na ich zainstalowanie. Z tego powodu należy dopilnować, aby zabezpieczenie przeciwprzepięciowe zostały </w:t>
      </w:r>
      <w:r w:rsidR="00DF153D">
        <w:rPr>
          <w:rStyle w:val="Teksttreci"/>
          <w:rFonts w:asciiTheme="minorHAnsi" w:hAnsiTheme="minorHAnsi" w:cstheme="minorHAnsi"/>
          <w:sz w:val="20"/>
          <w:szCs w:val="20"/>
        </w:rPr>
        <w:t xml:space="preserve">dodatkowo </w:t>
      </w:r>
      <w:r w:rsidRPr="003A611C">
        <w:rPr>
          <w:rStyle w:val="Teksttreci"/>
          <w:rFonts w:asciiTheme="minorHAnsi" w:hAnsiTheme="minorHAnsi" w:cstheme="minorHAnsi"/>
          <w:sz w:val="20"/>
          <w:szCs w:val="20"/>
        </w:rPr>
        <w:t xml:space="preserve">zaprojektowane i zainstalowane </w:t>
      </w:r>
      <w:r w:rsidR="00DF153D">
        <w:rPr>
          <w:rStyle w:val="Teksttreci"/>
          <w:rFonts w:asciiTheme="minorHAnsi" w:hAnsiTheme="minorHAnsi" w:cstheme="minorHAnsi"/>
          <w:sz w:val="20"/>
          <w:szCs w:val="20"/>
        </w:rPr>
        <w:t>po stronie AC i DC falownika</w:t>
      </w:r>
      <w:r w:rsidRPr="003A611C">
        <w:rPr>
          <w:rStyle w:val="Teksttreci"/>
          <w:rFonts w:asciiTheme="minorHAnsi" w:hAnsiTheme="minorHAnsi" w:cstheme="minorHAnsi"/>
          <w:sz w:val="20"/>
          <w:szCs w:val="20"/>
        </w:rPr>
        <w:t xml:space="preserve">. </w:t>
      </w:r>
      <w:r w:rsidR="00DF153D">
        <w:rPr>
          <w:rStyle w:val="Teksttreci"/>
          <w:rFonts w:asciiTheme="minorHAnsi" w:hAnsiTheme="minorHAnsi" w:cstheme="minorHAnsi"/>
          <w:sz w:val="20"/>
          <w:szCs w:val="20"/>
        </w:rPr>
        <w:t>Po stronie AC</w:t>
      </w:r>
      <w:r w:rsidRPr="003A611C">
        <w:rPr>
          <w:rStyle w:val="Teksttreci"/>
          <w:rFonts w:asciiTheme="minorHAnsi" w:hAnsiTheme="minorHAnsi" w:cstheme="minorHAnsi"/>
          <w:sz w:val="20"/>
          <w:szCs w:val="20"/>
        </w:rPr>
        <w:t xml:space="preserve"> </w:t>
      </w:r>
      <w:r w:rsidR="00DF153D">
        <w:rPr>
          <w:rStyle w:val="Teksttreci"/>
          <w:rFonts w:asciiTheme="minorHAnsi" w:hAnsiTheme="minorHAnsi" w:cstheme="minorHAnsi"/>
          <w:sz w:val="20"/>
          <w:szCs w:val="20"/>
        </w:rPr>
        <w:t>w</w:t>
      </w:r>
      <w:r w:rsidR="009B20D4">
        <w:rPr>
          <w:rStyle w:val="Teksttreci"/>
          <w:rFonts w:asciiTheme="minorHAnsi" w:hAnsiTheme="minorHAnsi" w:cstheme="minorHAnsi"/>
          <w:sz w:val="20"/>
          <w:szCs w:val="20"/>
        </w:rPr>
        <w:t xml:space="preserve"> </w:t>
      </w:r>
      <w:r w:rsidRPr="003A611C">
        <w:rPr>
          <w:rStyle w:val="Teksttreci"/>
          <w:rFonts w:asciiTheme="minorHAnsi" w:hAnsiTheme="minorHAnsi" w:cstheme="minorHAnsi"/>
          <w:sz w:val="20"/>
          <w:szCs w:val="20"/>
        </w:rPr>
        <w:t>zależności od decyzji projektanta, można zastosować zabezpieczenia przeciwprzepięciowe typu 1</w:t>
      </w:r>
      <w:r w:rsidR="00DF153D">
        <w:rPr>
          <w:rStyle w:val="Teksttreci"/>
          <w:rFonts w:asciiTheme="minorHAnsi" w:hAnsiTheme="minorHAnsi" w:cstheme="minorHAnsi"/>
          <w:sz w:val="20"/>
          <w:szCs w:val="20"/>
        </w:rPr>
        <w:t>+2</w:t>
      </w:r>
      <w:r w:rsidRPr="003A611C">
        <w:rPr>
          <w:rStyle w:val="Teksttreci"/>
          <w:rFonts w:asciiTheme="minorHAnsi" w:hAnsiTheme="minorHAnsi" w:cstheme="minorHAnsi"/>
          <w:sz w:val="20"/>
          <w:szCs w:val="20"/>
        </w:rPr>
        <w:t xml:space="preserve"> lub typu 2</w:t>
      </w:r>
      <w:r w:rsidR="000B7E9B">
        <w:rPr>
          <w:rStyle w:val="Teksttreci"/>
          <w:rFonts w:asciiTheme="minorHAnsi" w:hAnsiTheme="minorHAnsi" w:cstheme="minorHAnsi"/>
          <w:sz w:val="20"/>
          <w:szCs w:val="20"/>
        </w:rPr>
        <w:t>,</w:t>
      </w:r>
      <w:r w:rsidR="00DF153D">
        <w:rPr>
          <w:rStyle w:val="Teksttreci"/>
          <w:rFonts w:asciiTheme="minorHAnsi" w:hAnsiTheme="minorHAnsi" w:cstheme="minorHAnsi"/>
          <w:sz w:val="20"/>
          <w:szCs w:val="20"/>
        </w:rPr>
        <w:t xml:space="preserve"> natomiast po stronie DC wymagane jest  zabezpiecz</w:t>
      </w:r>
      <w:r w:rsidR="000B7E9B" w:rsidRPr="000B7E9B">
        <w:rPr>
          <w:rStyle w:val="Teksttreci"/>
          <w:rFonts w:asciiTheme="minorHAnsi" w:hAnsiTheme="minorHAnsi" w:cstheme="minorHAnsi"/>
          <w:color w:val="FF0000"/>
          <w:sz w:val="20"/>
          <w:szCs w:val="20"/>
        </w:rPr>
        <w:t>e</w:t>
      </w:r>
      <w:r w:rsidR="00DF153D">
        <w:rPr>
          <w:rStyle w:val="Teksttreci"/>
          <w:rFonts w:asciiTheme="minorHAnsi" w:hAnsiTheme="minorHAnsi" w:cstheme="minorHAnsi"/>
          <w:sz w:val="20"/>
          <w:szCs w:val="20"/>
        </w:rPr>
        <w:t xml:space="preserve">nie przeciwprzepięciowe typu 2 (z iskiernikiem gazowym w układzie Y) dedykowane </w:t>
      </w:r>
      <w:r w:rsidR="00182DCC">
        <w:rPr>
          <w:rStyle w:val="Teksttreci"/>
          <w:rFonts w:asciiTheme="minorHAnsi" w:hAnsiTheme="minorHAnsi" w:cstheme="minorHAnsi"/>
          <w:sz w:val="20"/>
          <w:szCs w:val="20"/>
        </w:rPr>
        <w:t>dla instalacji DC</w:t>
      </w:r>
      <w:r w:rsidRPr="003A611C">
        <w:rPr>
          <w:rStyle w:val="Teksttreci"/>
          <w:rFonts w:asciiTheme="minorHAnsi" w:hAnsiTheme="minorHAnsi" w:cstheme="minorHAnsi"/>
          <w:sz w:val="20"/>
          <w:szCs w:val="20"/>
        </w:rPr>
        <w:t>. Elementem ograniczania indukowania przepięć jest też odpowiednie ułożenia paneli fotowoltaicznych, w taki sposób aby okablowanie stałoprądowe nie tworzyło rozległych pętli. Osiąga się to w ten sposób, że jeżeli panel fotowoltaiczny ma gniazdo przyłączeniowe blisko którejś z krawędzi, to sąsiadujące ze sobą w pionie panele powinny być ułożone tak, aby ich gniazda przyłączeniowe były jak najbliżej.</w:t>
      </w:r>
    </w:p>
    <w:p w14:paraId="6F3431B3" w14:textId="77777777" w:rsidR="003C0038" w:rsidRPr="003A611C" w:rsidRDefault="003C0038" w:rsidP="009B20D4">
      <w:pPr>
        <w:pStyle w:val="Teksttreci0"/>
        <w:spacing w:after="120"/>
        <w:jc w:val="both"/>
        <w:rPr>
          <w:rStyle w:val="Teksttreci"/>
          <w:rFonts w:asciiTheme="minorHAnsi" w:hAnsiTheme="minorHAnsi" w:cstheme="minorHAnsi"/>
          <w:sz w:val="20"/>
          <w:szCs w:val="20"/>
        </w:rPr>
      </w:pPr>
      <w:r w:rsidRPr="003A611C">
        <w:rPr>
          <w:rStyle w:val="Teksttreci"/>
          <w:rFonts w:asciiTheme="minorHAnsi" w:hAnsiTheme="minorHAnsi" w:cstheme="minorHAnsi"/>
          <w:sz w:val="20"/>
          <w:szCs w:val="20"/>
        </w:rPr>
        <w:t xml:space="preserve">Przy projektowaniu układu paneli należy przestrzegać zaleceń ich producenta dotyczących sposobu ich ułożenia i montażu paneli. Niektóre (nieliczne) z dostępnych na rynku paneli mogą być instalowane wyłącznie w jeden, ściśle określony przez producenta sposób. Przy planowaniu zabezpieczeń przeciwprzepięciowych należy pamiętać, aby </w:t>
      </w:r>
      <w:r w:rsidRPr="003A611C">
        <w:rPr>
          <w:rStyle w:val="Teksttreci"/>
          <w:rFonts w:asciiTheme="minorHAnsi" w:hAnsiTheme="minorHAnsi" w:cstheme="minorHAnsi"/>
          <w:sz w:val="20"/>
          <w:szCs w:val="20"/>
        </w:rPr>
        <w:lastRenderedPageBreak/>
        <w:t>tego typu zabezpieczenia uwzględnić również nie tylko dla obwodów zasilających ale również dla linii komunikacyjnych takich jak np. RS-485.</w:t>
      </w:r>
    </w:p>
    <w:p w14:paraId="40638E79" w14:textId="77777777" w:rsidR="003C0038" w:rsidRPr="003A611C" w:rsidRDefault="003C0038" w:rsidP="003A611C">
      <w:pPr>
        <w:pStyle w:val="Nagwek50"/>
        <w:keepNext/>
        <w:keepLines/>
        <w:tabs>
          <w:tab w:val="left" w:pos="522"/>
          <w:tab w:val="left" w:pos="576"/>
        </w:tabs>
        <w:spacing w:after="120"/>
        <w:jc w:val="both"/>
        <w:rPr>
          <w:rFonts w:asciiTheme="minorHAnsi" w:hAnsiTheme="minorHAnsi" w:cstheme="minorHAnsi"/>
          <w:sz w:val="18"/>
          <w:szCs w:val="18"/>
        </w:rPr>
      </w:pPr>
    </w:p>
    <w:p w14:paraId="465D87E8" w14:textId="77777777" w:rsidR="003C0038" w:rsidRPr="003A611C" w:rsidRDefault="003C0038" w:rsidP="009B20D4">
      <w:pPr>
        <w:pStyle w:val="Teksttreci0"/>
        <w:spacing w:after="120"/>
        <w:jc w:val="both"/>
        <w:rPr>
          <w:rStyle w:val="Teksttreci"/>
          <w:rFonts w:asciiTheme="minorHAnsi" w:hAnsiTheme="minorHAnsi" w:cstheme="minorHAnsi"/>
          <w:sz w:val="20"/>
          <w:szCs w:val="20"/>
        </w:rPr>
      </w:pPr>
      <w:r w:rsidRPr="003A611C">
        <w:rPr>
          <w:rStyle w:val="Teksttreci"/>
          <w:rFonts w:asciiTheme="minorHAnsi" w:hAnsiTheme="minorHAnsi" w:cstheme="minorHAnsi"/>
          <w:sz w:val="20"/>
          <w:szCs w:val="20"/>
        </w:rPr>
        <w:t xml:space="preserve">Po stronie DC każdy szereg modułów będzie </w:t>
      </w:r>
      <w:r w:rsidR="00182DCC">
        <w:rPr>
          <w:rStyle w:val="Teksttreci"/>
          <w:rFonts w:asciiTheme="minorHAnsi" w:hAnsiTheme="minorHAnsi" w:cstheme="minorHAnsi"/>
          <w:sz w:val="20"/>
          <w:szCs w:val="20"/>
        </w:rPr>
        <w:t>zabezpieczony</w:t>
      </w:r>
      <w:r w:rsidRPr="003A611C">
        <w:rPr>
          <w:rStyle w:val="Teksttreci"/>
          <w:rFonts w:asciiTheme="minorHAnsi" w:hAnsiTheme="minorHAnsi" w:cstheme="minorHAnsi"/>
          <w:sz w:val="20"/>
          <w:szCs w:val="20"/>
        </w:rPr>
        <w:t xml:space="preserve"> ogranicznikiem przepięć typu </w:t>
      </w:r>
      <w:r w:rsidR="00DF153D">
        <w:rPr>
          <w:rStyle w:val="Teksttreci"/>
          <w:rFonts w:asciiTheme="minorHAnsi" w:hAnsiTheme="minorHAnsi" w:cstheme="minorHAnsi"/>
          <w:sz w:val="20"/>
          <w:szCs w:val="20"/>
        </w:rPr>
        <w:t>2 ( z iskiernikiem gazowym w układzie Y</w:t>
      </w:r>
      <w:r w:rsidRPr="005C4268">
        <w:rPr>
          <w:rStyle w:val="Teksttreci"/>
          <w:rFonts w:asciiTheme="minorHAnsi" w:hAnsiTheme="minorHAnsi" w:cstheme="minorHAnsi"/>
          <w:sz w:val="20"/>
          <w:szCs w:val="20"/>
        </w:rPr>
        <w:t>.</w:t>
      </w:r>
      <w:r w:rsidRPr="003A611C">
        <w:rPr>
          <w:rStyle w:val="Teksttreci"/>
          <w:rFonts w:asciiTheme="minorHAnsi" w:hAnsiTheme="minorHAnsi" w:cstheme="minorHAnsi"/>
          <w:sz w:val="20"/>
          <w:szCs w:val="20"/>
        </w:rPr>
        <w:t xml:space="preserve"> Jeżeli długość przewodu DC będzie przekraczać 10 metrów, należy zamontować dwa ograniczniki przepięć na każdym szeregu: pierwszy w pobliżu modułów, natomiast drugi w pobliżu inwertera. Ochronniki należy uziemić przewodem miedzianym </w:t>
      </w:r>
      <w:proofErr w:type="spellStart"/>
      <w:r w:rsidRPr="003A611C">
        <w:rPr>
          <w:rStyle w:val="Teksttreci"/>
          <w:rFonts w:asciiTheme="minorHAnsi" w:hAnsiTheme="minorHAnsi" w:cstheme="minorHAnsi"/>
          <w:sz w:val="20"/>
          <w:szCs w:val="20"/>
        </w:rPr>
        <w:t>LgY</w:t>
      </w:r>
      <w:proofErr w:type="spellEnd"/>
      <w:r w:rsidRPr="003A611C">
        <w:rPr>
          <w:rStyle w:val="Teksttreci"/>
          <w:rFonts w:asciiTheme="minorHAnsi" w:hAnsiTheme="minorHAnsi" w:cstheme="minorHAnsi"/>
          <w:sz w:val="20"/>
          <w:szCs w:val="20"/>
        </w:rPr>
        <w:t xml:space="preserve"> o przekroju 16 mm2 na głównej szynie uziemiającej lub wykonując osobne uziemienie pionowe lub poziome.</w:t>
      </w:r>
    </w:p>
    <w:p w14:paraId="0D33A1DB" w14:textId="77777777" w:rsidR="00BD5ED1" w:rsidRDefault="00BD5ED1" w:rsidP="003A611C">
      <w:pPr>
        <w:jc w:val="both"/>
        <w:rPr>
          <w:sz w:val="20"/>
          <w:szCs w:val="20"/>
        </w:rPr>
      </w:pPr>
    </w:p>
    <w:p w14:paraId="10D5087B" w14:textId="77777777" w:rsidR="00C44D1B" w:rsidRDefault="00C44D1B" w:rsidP="003A611C">
      <w:pPr>
        <w:pStyle w:val="Nagwek3"/>
        <w:numPr>
          <w:ilvl w:val="2"/>
          <w:numId w:val="25"/>
        </w:numPr>
        <w:jc w:val="both"/>
        <w:rPr>
          <w:sz w:val="22"/>
          <w:szCs w:val="22"/>
        </w:rPr>
      </w:pPr>
      <w:bookmarkStart w:id="38" w:name="_Toc169787575"/>
      <w:r w:rsidRPr="003A611C">
        <w:rPr>
          <w:sz w:val="22"/>
          <w:szCs w:val="22"/>
        </w:rPr>
        <w:t>Zabezpieczenia nadprądowe</w:t>
      </w:r>
      <w:bookmarkEnd w:id="38"/>
    </w:p>
    <w:p w14:paraId="57B319D1" w14:textId="77777777" w:rsidR="00B43986" w:rsidRPr="00B43986" w:rsidRDefault="00B43986" w:rsidP="00B43986"/>
    <w:p w14:paraId="0CF25D8A" w14:textId="77777777" w:rsidR="003C0038" w:rsidRPr="003A611C" w:rsidRDefault="003C0038" w:rsidP="005C4268">
      <w:pPr>
        <w:pStyle w:val="Teksttreci0"/>
        <w:spacing w:after="120"/>
        <w:jc w:val="both"/>
        <w:rPr>
          <w:rStyle w:val="Teksttreci"/>
          <w:rFonts w:asciiTheme="minorHAnsi" w:hAnsiTheme="minorHAnsi" w:cstheme="minorHAnsi"/>
          <w:sz w:val="20"/>
          <w:szCs w:val="20"/>
        </w:rPr>
      </w:pPr>
      <w:r w:rsidRPr="003A611C">
        <w:rPr>
          <w:rStyle w:val="Teksttreci"/>
          <w:rFonts w:asciiTheme="minorHAnsi" w:hAnsiTheme="minorHAnsi" w:cstheme="minorHAnsi"/>
          <w:sz w:val="20"/>
          <w:szCs w:val="20"/>
        </w:rPr>
        <w:t>Niezależnie od ochrony odgromowej oraz zabezpieczeń przeciwprzepięciowych, zarówno w obwodach prądu stałego jak i obwodach prądu przemiennego należy zastosować zabezpieczenia nadprądowe (nadmiarowo prądowe)</w:t>
      </w:r>
      <w:r w:rsidR="00DB3C06">
        <w:rPr>
          <w:rStyle w:val="Teksttreci"/>
          <w:rFonts w:asciiTheme="minorHAnsi" w:hAnsiTheme="minorHAnsi" w:cstheme="minorHAnsi"/>
          <w:sz w:val="20"/>
          <w:szCs w:val="20"/>
        </w:rPr>
        <w:t xml:space="preserve"> oraz rozłączniki umożliwiające </w:t>
      </w:r>
      <w:proofErr w:type="spellStart"/>
      <w:r w:rsidR="00DB3C06">
        <w:rPr>
          <w:rStyle w:val="Teksttreci"/>
          <w:rFonts w:asciiTheme="minorHAnsi" w:hAnsiTheme="minorHAnsi" w:cstheme="minorHAnsi"/>
          <w:sz w:val="20"/>
          <w:szCs w:val="20"/>
        </w:rPr>
        <w:t>beznapięciowy</w:t>
      </w:r>
      <w:proofErr w:type="spellEnd"/>
      <w:r w:rsidR="00DB3C06">
        <w:rPr>
          <w:rStyle w:val="Teksttreci"/>
          <w:rFonts w:asciiTheme="minorHAnsi" w:hAnsiTheme="minorHAnsi" w:cstheme="minorHAnsi"/>
          <w:sz w:val="20"/>
          <w:szCs w:val="20"/>
        </w:rPr>
        <w:t xml:space="preserve"> serwis falownika</w:t>
      </w:r>
      <w:r w:rsidRPr="003A611C">
        <w:rPr>
          <w:rStyle w:val="Teksttreci"/>
          <w:rFonts w:asciiTheme="minorHAnsi" w:hAnsiTheme="minorHAnsi" w:cstheme="minorHAnsi"/>
          <w:sz w:val="20"/>
          <w:szCs w:val="20"/>
        </w:rPr>
        <w:t xml:space="preserve">. </w:t>
      </w:r>
    </w:p>
    <w:p w14:paraId="48FB3F37" w14:textId="77777777" w:rsidR="00182DCC" w:rsidRPr="00DB3C06" w:rsidRDefault="00DB3C06" w:rsidP="009B20D4">
      <w:pPr>
        <w:pStyle w:val="Teksttreci0"/>
        <w:spacing w:after="120"/>
        <w:jc w:val="both"/>
        <w:rPr>
          <w:rStyle w:val="Teksttreci"/>
          <w:rFonts w:asciiTheme="minorHAnsi" w:hAnsiTheme="minorHAnsi" w:cstheme="minorHAnsi"/>
          <w:sz w:val="20"/>
          <w:szCs w:val="20"/>
        </w:rPr>
      </w:pPr>
      <w:r w:rsidRPr="00BE47F3">
        <w:rPr>
          <w:rStyle w:val="Teksttreci"/>
          <w:rFonts w:asciiTheme="minorHAnsi" w:hAnsiTheme="minorHAnsi" w:cstheme="minorHAnsi"/>
          <w:sz w:val="20"/>
          <w:szCs w:val="20"/>
        </w:rPr>
        <w:t>W obwodach prą</w:t>
      </w:r>
      <w:r>
        <w:rPr>
          <w:rStyle w:val="Teksttreci"/>
          <w:rFonts w:asciiTheme="minorHAnsi" w:hAnsiTheme="minorHAnsi" w:cstheme="minorHAnsi"/>
          <w:sz w:val="20"/>
          <w:szCs w:val="20"/>
        </w:rPr>
        <w:t>du stałego należy zaprojektować rozłączniki bezpiecznikowe dedykowane dla instalacji PV</w:t>
      </w:r>
      <w:r w:rsidR="009B20D4">
        <w:rPr>
          <w:rStyle w:val="Teksttreci"/>
          <w:rFonts w:asciiTheme="minorHAnsi" w:hAnsiTheme="minorHAnsi" w:cstheme="minorHAnsi"/>
          <w:sz w:val="20"/>
          <w:szCs w:val="20"/>
        </w:rPr>
        <w:t>.</w:t>
      </w:r>
    </w:p>
    <w:p w14:paraId="69B4F0C7" w14:textId="77777777" w:rsidR="003C0038" w:rsidRPr="003A611C" w:rsidRDefault="003C0038" w:rsidP="009B20D4">
      <w:pPr>
        <w:pStyle w:val="Teksttreci0"/>
        <w:spacing w:after="120"/>
        <w:jc w:val="both"/>
        <w:rPr>
          <w:rStyle w:val="Teksttreci"/>
          <w:rFonts w:asciiTheme="minorHAnsi" w:hAnsiTheme="minorHAnsi" w:cstheme="minorHAnsi"/>
          <w:sz w:val="20"/>
          <w:szCs w:val="20"/>
        </w:rPr>
      </w:pPr>
      <w:r w:rsidRPr="003A611C">
        <w:rPr>
          <w:rStyle w:val="Teksttreci"/>
          <w:rFonts w:asciiTheme="minorHAnsi" w:hAnsiTheme="minorHAnsi" w:cstheme="minorHAnsi"/>
          <w:sz w:val="20"/>
          <w:szCs w:val="20"/>
        </w:rPr>
        <w:t>W obwodach prądu przemiennego należy zastosować zabezpieczenia wymagane przez producenta falownika, niezależnie od tego w rozdzielnicy należy zastosować</w:t>
      </w:r>
      <w:r w:rsidR="009773B2">
        <w:rPr>
          <w:rStyle w:val="Teksttreci"/>
          <w:rFonts w:asciiTheme="minorHAnsi" w:hAnsiTheme="minorHAnsi" w:cstheme="minorHAnsi"/>
          <w:sz w:val="20"/>
          <w:szCs w:val="20"/>
        </w:rPr>
        <w:t>,</w:t>
      </w:r>
      <w:r w:rsidRPr="003A611C">
        <w:rPr>
          <w:rStyle w:val="Teksttreci"/>
          <w:rFonts w:asciiTheme="minorHAnsi" w:hAnsiTheme="minorHAnsi" w:cstheme="minorHAnsi"/>
          <w:sz w:val="20"/>
          <w:szCs w:val="20"/>
        </w:rPr>
        <w:t xml:space="preserve"> wynikające z mocy falowników</w:t>
      </w:r>
      <w:r w:rsidR="009773B2">
        <w:rPr>
          <w:rStyle w:val="Teksttreci"/>
          <w:rFonts w:asciiTheme="minorHAnsi" w:hAnsiTheme="minorHAnsi" w:cstheme="minorHAnsi"/>
          <w:sz w:val="20"/>
          <w:szCs w:val="20"/>
        </w:rPr>
        <w:t>,</w:t>
      </w:r>
      <w:r w:rsidRPr="003A611C">
        <w:rPr>
          <w:rStyle w:val="Teksttreci"/>
          <w:rFonts w:asciiTheme="minorHAnsi" w:hAnsiTheme="minorHAnsi" w:cstheme="minorHAnsi"/>
          <w:sz w:val="20"/>
          <w:szCs w:val="20"/>
        </w:rPr>
        <w:t xml:space="preserve"> zabezpieczenia polowe. Przekrój zastosowanych kabli, w tym kabla zbiorczego którym elektrownia będzie podłączona do pola rozdzielnicy, jest zależny od mocy zastosowanych falowników. Wszystkie kable zastosowane w elektrowni fotowoltaicznej powinny być przystosowane do pracy w warunkach zewnętrznych oraz powinny być odporne na długotrwałe działanie promieniowania UV. Kable siłowe należy układać w przystosowanych do tego kanałach kablowych, z zachowaniem odstępów pomiędzy kablami z poszczególnych falowników. W zależności od decyzji Zamawiającego można rozważyć schowanie kanałów kablowych pod pokryciem dachu, co może być istotne np. dla ułatwienia odśnieżania dachu.</w:t>
      </w:r>
    </w:p>
    <w:p w14:paraId="5D85ED4A" w14:textId="77777777" w:rsidR="003C0038" w:rsidRPr="003A611C" w:rsidRDefault="003C0038" w:rsidP="003A611C">
      <w:pPr>
        <w:jc w:val="both"/>
        <w:rPr>
          <w:sz w:val="20"/>
          <w:szCs w:val="20"/>
        </w:rPr>
      </w:pPr>
    </w:p>
    <w:p w14:paraId="75ED1868" w14:textId="77777777" w:rsidR="00C44D1B" w:rsidRDefault="00C44D1B" w:rsidP="003A611C">
      <w:pPr>
        <w:pStyle w:val="Nagwek3"/>
        <w:numPr>
          <w:ilvl w:val="1"/>
          <w:numId w:val="25"/>
        </w:numPr>
        <w:jc w:val="both"/>
        <w:rPr>
          <w:sz w:val="22"/>
          <w:szCs w:val="22"/>
        </w:rPr>
      </w:pPr>
      <w:bookmarkStart w:id="39" w:name="_Toc169787576"/>
      <w:r w:rsidRPr="003A611C">
        <w:rPr>
          <w:sz w:val="22"/>
          <w:szCs w:val="22"/>
        </w:rPr>
        <w:t>Wymagania jakościowe dotyczące materiałów</w:t>
      </w:r>
      <w:bookmarkEnd w:id="39"/>
    </w:p>
    <w:p w14:paraId="23CE3688" w14:textId="77777777" w:rsidR="00B43986" w:rsidRPr="00B43986" w:rsidRDefault="00B43986" w:rsidP="00B43986"/>
    <w:p w14:paraId="390ED6D9" w14:textId="77777777" w:rsidR="003C0038" w:rsidRPr="003A611C" w:rsidRDefault="003C0038" w:rsidP="009B20D4">
      <w:pPr>
        <w:pStyle w:val="Teksttreci0"/>
        <w:spacing w:after="120"/>
        <w:jc w:val="both"/>
        <w:rPr>
          <w:rFonts w:asciiTheme="minorHAnsi" w:hAnsiTheme="minorHAnsi" w:cstheme="minorHAnsi"/>
          <w:sz w:val="20"/>
          <w:szCs w:val="20"/>
        </w:rPr>
      </w:pPr>
      <w:r w:rsidRPr="003A611C">
        <w:rPr>
          <w:rStyle w:val="Teksttreci"/>
          <w:rFonts w:asciiTheme="minorHAnsi" w:hAnsiTheme="minorHAnsi" w:cstheme="minorHAnsi"/>
          <w:sz w:val="20"/>
          <w:szCs w:val="20"/>
        </w:rPr>
        <w:t>Zamawiający wymaga, aby przy wykonywaniu robót budowlanych stosować wyroby, które zostały dopuszczone do obrotu oraz powszechnego lub jednostkowego stosowania w budownictwie. Wszystkie niezbędne elementy powinny być wykonane w standardzie i zgodnie z obowiązującymi normami.</w:t>
      </w:r>
    </w:p>
    <w:p w14:paraId="09551BB3" w14:textId="77777777" w:rsidR="003C0038" w:rsidRPr="003A611C" w:rsidRDefault="003C0038" w:rsidP="009B20D4">
      <w:pPr>
        <w:pStyle w:val="Teksttreci0"/>
        <w:spacing w:after="360"/>
        <w:jc w:val="both"/>
        <w:rPr>
          <w:rFonts w:asciiTheme="minorHAnsi" w:hAnsiTheme="minorHAnsi" w:cstheme="minorHAnsi"/>
          <w:sz w:val="20"/>
          <w:szCs w:val="20"/>
        </w:rPr>
      </w:pPr>
      <w:r w:rsidRPr="003A611C">
        <w:rPr>
          <w:rStyle w:val="Teksttreci"/>
          <w:rFonts w:asciiTheme="minorHAnsi" w:hAnsiTheme="minorHAnsi" w:cstheme="minorHAnsi"/>
          <w:sz w:val="20"/>
          <w:szCs w:val="20"/>
        </w:rPr>
        <w:t xml:space="preserve">Wykonawca jest zobowiązany zrealizować przedmiot zamówienia spełniając wymagania ustawy Prawo budowlane (tekst jednolity Dz. U. z 2018 r., poz. 1202 z późniejszymi zmianami), rozporządzenia Ministra Infrastruktury z dnia 12 kwietnia 2002 r. w sprawie warunków technicznych jakim powinny odpowiadać budynki i ich usytuowanie (tekst jednolity Dz. U. z 2019r., poz. 1065 z </w:t>
      </w:r>
      <w:proofErr w:type="spellStart"/>
      <w:r w:rsidRPr="003A611C">
        <w:rPr>
          <w:rStyle w:val="Teksttreci"/>
          <w:rFonts w:asciiTheme="minorHAnsi" w:hAnsiTheme="minorHAnsi" w:cstheme="minorHAnsi"/>
          <w:sz w:val="20"/>
          <w:szCs w:val="20"/>
        </w:rPr>
        <w:t>późn</w:t>
      </w:r>
      <w:proofErr w:type="spellEnd"/>
      <w:r w:rsidRPr="003A611C">
        <w:rPr>
          <w:rStyle w:val="Teksttreci"/>
          <w:rFonts w:asciiTheme="minorHAnsi" w:hAnsiTheme="minorHAnsi" w:cstheme="minorHAnsi"/>
          <w:sz w:val="20"/>
          <w:szCs w:val="20"/>
        </w:rPr>
        <w:t>. zm.), innych ustaw i rozporządzeń, Polskich Norm, zasad wiedzy technicznej i sztuki budowlanej. Zamawiający wymaga od wykonawcy opracowania i przedłożenia do oceny dokumentacji projektowej. Zamawiający zgłosi swoje uwagi do proponowanych rozwiązań i wyda zalecenia do uwzględnienia w projekcie wykonawczym. W trakcie procedury odbiorowej Wykonawca dostarczy Zamawiającemu kompletne instrukcje obsługi zainstalowanych urządzeń i aparatury oraz kopie wykonanej dokumentacji, wraz z dodatkowym kompletem dla użytkownika instalacji.</w:t>
      </w:r>
    </w:p>
    <w:p w14:paraId="211465D7" w14:textId="77777777" w:rsidR="003C0038" w:rsidRPr="003A611C" w:rsidRDefault="003C0038" w:rsidP="003A611C">
      <w:pPr>
        <w:jc w:val="both"/>
        <w:rPr>
          <w:sz w:val="20"/>
          <w:szCs w:val="20"/>
        </w:rPr>
      </w:pPr>
    </w:p>
    <w:p w14:paraId="2693AB58" w14:textId="77777777" w:rsidR="00C44D1B" w:rsidRDefault="00C44D1B" w:rsidP="003A611C">
      <w:pPr>
        <w:pStyle w:val="Nagwek3"/>
        <w:numPr>
          <w:ilvl w:val="1"/>
          <w:numId w:val="25"/>
        </w:numPr>
        <w:jc w:val="both"/>
        <w:rPr>
          <w:sz w:val="22"/>
          <w:szCs w:val="22"/>
        </w:rPr>
      </w:pPr>
      <w:bookmarkStart w:id="40" w:name="_Toc169787577"/>
      <w:r w:rsidRPr="003A611C">
        <w:rPr>
          <w:sz w:val="22"/>
          <w:szCs w:val="22"/>
        </w:rPr>
        <w:t>Ogólne warunki wykonania i odbioru robót</w:t>
      </w:r>
      <w:bookmarkEnd w:id="40"/>
    </w:p>
    <w:p w14:paraId="0A211854" w14:textId="77777777" w:rsidR="00B43986" w:rsidRPr="00B43986" w:rsidRDefault="00B43986" w:rsidP="00B43986"/>
    <w:p w14:paraId="32AEFB53" w14:textId="77777777" w:rsidR="003C0038" w:rsidRPr="003A611C" w:rsidRDefault="003C0038" w:rsidP="003A611C">
      <w:pPr>
        <w:pStyle w:val="Teksttreci0"/>
        <w:numPr>
          <w:ilvl w:val="0"/>
          <w:numId w:val="43"/>
        </w:numPr>
        <w:tabs>
          <w:tab w:val="left" w:pos="522"/>
        </w:tabs>
        <w:spacing w:line="314" w:lineRule="auto"/>
        <w:ind w:left="360" w:hanging="360"/>
        <w:jc w:val="both"/>
        <w:rPr>
          <w:rFonts w:asciiTheme="minorHAnsi" w:hAnsiTheme="minorHAnsi" w:cstheme="minorHAnsi"/>
          <w:sz w:val="20"/>
          <w:szCs w:val="20"/>
        </w:rPr>
      </w:pPr>
      <w:r w:rsidRPr="003A611C">
        <w:rPr>
          <w:rStyle w:val="Teksttreci"/>
          <w:rFonts w:asciiTheme="minorHAnsi" w:hAnsiTheme="minorHAnsi" w:cstheme="minorHAnsi"/>
          <w:sz w:val="20"/>
          <w:szCs w:val="20"/>
        </w:rPr>
        <w:t>Montaż paneli przewidziany jest na dachach, ścianie oraz gruncie. Montaż zestawów paneli na dachu budynku powinien uwzględniać uwarunkowania konstrukcyjne dachu.</w:t>
      </w:r>
    </w:p>
    <w:p w14:paraId="7DEC6A74" w14:textId="77777777" w:rsidR="003C0038" w:rsidRPr="009773B2" w:rsidRDefault="003C0038" w:rsidP="009773B2">
      <w:pPr>
        <w:pStyle w:val="Teksttreci0"/>
        <w:numPr>
          <w:ilvl w:val="0"/>
          <w:numId w:val="43"/>
        </w:numPr>
        <w:tabs>
          <w:tab w:val="left" w:pos="522"/>
        </w:tabs>
        <w:spacing w:after="120" w:line="314" w:lineRule="auto"/>
        <w:ind w:left="360" w:hanging="360"/>
        <w:jc w:val="both"/>
        <w:rPr>
          <w:rFonts w:asciiTheme="minorHAnsi" w:hAnsiTheme="minorHAnsi" w:cstheme="minorHAnsi"/>
          <w:sz w:val="20"/>
          <w:szCs w:val="20"/>
        </w:rPr>
      </w:pPr>
      <w:r w:rsidRPr="003A611C">
        <w:rPr>
          <w:rStyle w:val="Teksttreci"/>
          <w:rFonts w:asciiTheme="minorHAnsi" w:hAnsiTheme="minorHAnsi" w:cstheme="minorHAnsi"/>
          <w:sz w:val="20"/>
          <w:szCs w:val="20"/>
        </w:rPr>
        <w:t xml:space="preserve">Kąt azymutu paneli - należy zastosować optymalny kąt azymutu względem kierunku południowego, z </w:t>
      </w:r>
      <w:r w:rsidRPr="003A611C">
        <w:rPr>
          <w:rStyle w:val="Teksttreci"/>
          <w:rFonts w:asciiTheme="minorHAnsi" w:hAnsiTheme="minorHAnsi" w:cstheme="minorHAnsi"/>
          <w:sz w:val="20"/>
          <w:szCs w:val="20"/>
        </w:rPr>
        <w:lastRenderedPageBreak/>
        <w:t>ewentualnym odchyleniem do 60 st., gwarantującym wymaganą sprawność i efektywną pracę</w:t>
      </w:r>
      <w:r w:rsidR="009773B2">
        <w:rPr>
          <w:rFonts w:asciiTheme="minorHAnsi" w:hAnsiTheme="minorHAnsi" w:cstheme="minorHAnsi"/>
          <w:sz w:val="20"/>
          <w:szCs w:val="20"/>
        </w:rPr>
        <w:t xml:space="preserve"> </w:t>
      </w:r>
      <w:r w:rsidRPr="009773B2">
        <w:rPr>
          <w:rStyle w:val="Teksttreci"/>
          <w:rFonts w:asciiTheme="minorHAnsi" w:hAnsiTheme="minorHAnsi" w:cstheme="minorHAnsi"/>
          <w:sz w:val="20"/>
          <w:szCs w:val="20"/>
        </w:rPr>
        <w:t>instalacji paneli w skali całego roku.</w:t>
      </w:r>
    </w:p>
    <w:p w14:paraId="71BCD308" w14:textId="77777777" w:rsidR="003C0038" w:rsidRPr="003A611C" w:rsidRDefault="003C0038" w:rsidP="003A611C">
      <w:pPr>
        <w:pStyle w:val="Teksttreci0"/>
        <w:numPr>
          <w:ilvl w:val="0"/>
          <w:numId w:val="43"/>
        </w:numPr>
        <w:tabs>
          <w:tab w:val="left" w:pos="510"/>
        </w:tabs>
        <w:spacing w:line="312" w:lineRule="auto"/>
        <w:ind w:left="360" w:hanging="360"/>
        <w:jc w:val="both"/>
        <w:rPr>
          <w:rFonts w:asciiTheme="minorHAnsi" w:hAnsiTheme="minorHAnsi" w:cstheme="minorHAnsi"/>
          <w:sz w:val="20"/>
          <w:szCs w:val="20"/>
        </w:rPr>
      </w:pPr>
      <w:r w:rsidRPr="003A611C">
        <w:rPr>
          <w:rStyle w:val="Teksttreci"/>
          <w:rFonts w:asciiTheme="minorHAnsi" w:hAnsiTheme="minorHAnsi" w:cstheme="minorHAnsi"/>
          <w:sz w:val="20"/>
          <w:szCs w:val="20"/>
        </w:rPr>
        <w:t>Wykonawca winien dostosować konstrukcyjne systemy paneli do montażu budynku uwzględniając miejsce i sposób montażu.</w:t>
      </w:r>
    </w:p>
    <w:p w14:paraId="73F8D383" w14:textId="77777777" w:rsidR="003C0038" w:rsidRPr="003A611C" w:rsidRDefault="003C0038" w:rsidP="003A611C">
      <w:pPr>
        <w:pStyle w:val="Teksttreci0"/>
        <w:numPr>
          <w:ilvl w:val="0"/>
          <w:numId w:val="43"/>
        </w:numPr>
        <w:tabs>
          <w:tab w:val="left" w:pos="510"/>
        </w:tabs>
        <w:spacing w:line="312" w:lineRule="auto"/>
        <w:ind w:left="360" w:hanging="360"/>
        <w:jc w:val="both"/>
        <w:rPr>
          <w:rFonts w:asciiTheme="minorHAnsi" w:hAnsiTheme="minorHAnsi" w:cstheme="minorHAnsi"/>
          <w:sz w:val="20"/>
          <w:szCs w:val="20"/>
        </w:rPr>
      </w:pPr>
      <w:r w:rsidRPr="003A611C">
        <w:rPr>
          <w:rStyle w:val="Teksttreci"/>
          <w:rFonts w:asciiTheme="minorHAnsi" w:hAnsiTheme="minorHAnsi" w:cstheme="minorHAnsi"/>
          <w:sz w:val="20"/>
          <w:szCs w:val="20"/>
        </w:rPr>
        <w:t>Technologia wykonania obu typów instalacji powinna wykorzystywać możliwie w jak największym stopniu elementy gotowe i prefabrykowane. Elementy gotowe to panele fotowoltaiczne, uchwyty montażowe, inwertery, zabezpieczenia, itp. Łączenie poszczególnych elementów powinno odbywać w sposób zapewniający jak największą trwałość instalacji.</w:t>
      </w:r>
    </w:p>
    <w:p w14:paraId="2BD7414D" w14:textId="77777777" w:rsidR="003C0038" w:rsidRPr="003A611C" w:rsidRDefault="003C0038" w:rsidP="003A611C">
      <w:pPr>
        <w:pStyle w:val="Teksttreci0"/>
        <w:numPr>
          <w:ilvl w:val="0"/>
          <w:numId w:val="43"/>
        </w:numPr>
        <w:tabs>
          <w:tab w:val="left" w:pos="510"/>
        </w:tabs>
        <w:spacing w:line="312" w:lineRule="auto"/>
        <w:ind w:left="360" w:hanging="360"/>
        <w:jc w:val="both"/>
        <w:rPr>
          <w:rFonts w:asciiTheme="minorHAnsi" w:hAnsiTheme="minorHAnsi" w:cstheme="minorHAnsi"/>
          <w:sz w:val="20"/>
          <w:szCs w:val="20"/>
        </w:rPr>
      </w:pPr>
      <w:r w:rsidRPr="003A611C">
        <w:rPr>
          <w:rStyle w:val="Teksttreci"/>
          <w:rFonts w:asciiTheme="minorHAnsi" w:hAnsiTheme="minorHAnsi" w:cstheme="minorHAnsi"/>
          <w:sz w:val="20"/>
          <w:szCs w:val="20"/>
        </w:rPr>
        <w:t>Przedmiot zamówienia zostanie zrealizowany z materiałów i urządzeń dostarczanych przez Wykonawcę.</w:t>
      </w:r>
    </w:p>
    <w:p w14:paraId="7BF0F26C" w14:textId="77777777" w:rsidR="003C0038" w:rsidRPr="003A611C" w:rsidRDefault="003C0038" w:rsidP="003A611C">
      <w:pPr>
        <w:pStyle w:val="Teksttreci0"/>
        <w:numPr>
          <w:ilvl w:val="0"/>
          <w:numId w:val="43"/>
        </w:numPr>
        <w:tabs>
          <w:tab w:val="left" w:pos="510"/>
        </w:tabs>
        <w:spacing w:after="40" w:line="312" w:lineRule="auto"/>
        <w:ind w:left="360" w:hanging="360"/>
        <w:jc w:val="both"/>
        <w:rPr>
          <w:rFonts w:asciiTheme="minorHAnsi" w:hAnsiTheme="minorHAnsi" w:cstheme="minorHAnsi"/>
          <w:sz w:val="20"/>
          <w:szCs w:val="20"/>
        </w:rPr>
      </w:pPr>
      <w:r w:rsidRPr="003A611C">
        <w:rPr>
          <w:rStyle w:val="Teksttreci"/>
          <w:rFonts w:asciiTheme="minorHAnsi" w:hAnsiTheme="minorHAnsi" w:cstheme="minorHAnsi"/>
          <w:sz w:val="20"/>
          <w:szCs w:val="20"/>
        </w:rPr>
        <w:t>Wykonawca zorganizuje wykonanie robót w taki sposób, aby prowadzenie robót odbywało się w sposób jak najmniej uciążliwy dla mieszkańców/użytkowników budynku objętych wykonaniem instalacji.</w:t>
      </w:r>
    </w:p>
    <w:p w14:paraId="65911610" w14:textId="77777777" w:rsidR="003C0038" w:rsidRPr="003A611C" w:rsidRDefault="003C0038" w:rsidP="003A611C">
      <w:pPr>
        <w:pStyle w:val="Teksttreci0"/>
        <w:numPr>
          <w:ilvl w:val="0"/>
          <w:numId w:val="43"/>
        </w:numPr>
        <w:tabs>
          <w:tab w:val="left" w:pos="510"/>
        </w:tabs>
        <w:spacing w:line="312" w:lineRule="auto"/>
        <w:ind w:left="360" w:hanging="360"/>
        <w:jc w:val="both"/>
        <w:rPr>
          <w:rFonts w:asciiTheme="minorHAnsi" w:hAnsiTheme="minorHAnsi" w:cstheme="minorHAnsi"/>
          <w:sz w:val="20"/>
          <w:szCs w:val="20"/>
        </w:rPr>
      </w:pPr>
      <w:r w:rsidRPr="003A611C">
        <w:rPr>
          <w:rStyle w:val="Teksttreci"/>
          <w:rFonts w:asciiTheme="minorHAnsi" w:hAnsiTheme="minorHAnsi" w:cstheme="minorHAnsi"/>
          <w:sz w:val="20"/>
          <w:szCs w:val="20"/>
        </w:rPr>
        <w:t>Wykonawca jest zobowiązany w okresie prowadzenia robót budowlanych do przyjęcia odpowiedzialności od następstw i za wyniki działalności w zakresie:</w:t>
      </w:r>
    </w:p>
    <w:p w14:paraId="0A085555" w14:textId="77777777" w:rsidR="003C0038" w:rsidRPr="003A611C" w:rsidRDefault="003C0038" w:rsidP="003A611C">
      <w:pPr>
        <w:pStyle w:val="Teksttreci0"/>
        <w:numPr>
          <w:ilvl w:val="0"/>
          <w:numId w:val="44"/>
        </w:numPr>
        <w:tabs>
          <w:tab w:val="left" w:pos="783"/>
          <w:tab w:val="left" w:pos="800"/>
        </w:tabs>
        <w:spacing w:line="312" w:lineRule="auto"/>
        <w:ind w:left="360" w:hanging="360"/>
        <w:jc w:val="both"/>
        <w:rPr>
          <w:rFonts w:asciiTheme="minorHAnsi" w:hAnsiTheme="minorHAnsi" w:cstheme="minorHAnsi"/>
          <w:sz w:val="20"/>
          <w:szCs w:val="20"/>
        </w:rPr>
      </w:pPr>
      <w:r w:rsidRPr="003A611C">
        <w:rPr>
          <w:rStyle w:val="Teksttreci"/>
          <w:rFonts w:asciiTheme="minorHAnsi" w:hAnsiTheme="minorHAnsi" w:cstheme="minorHAnsi"/>
          <w:sz w:val="20"/>
          <w:szCs w:val="20"/>
        </w:rPr>
        <w:t>organizacji robot,</w:t>
      </w:r>
    </w:p>
    <w:p w14:paraId="7CBE5878" w14:textId="77777777" w:rsidR="003C0038" w:rsidRPr="003A611C" w:rsidRDefault="003C0038" w:rsidP="003A611C">
      <w:pPr>
        <w:pStyle w:val="Teksttreci0"/>
        <w:numPr>
          <w:ilvl w:val="0"/>
          <w:numId w:val="44"/>
        </w:numPr>
        <w:tabs>
          <w:tab w:val="left" w:pos="783"/>
          <w:tab w:val="left" w:pos="800"/>
          <w:tab w:val="center" w:pos="2786"/>
          <w:tab w:val="center" w:pos="4078"/>
        </w:tabs>
        <w:spacing w:line="312" w:lineRule="auto"/>
        <w:ind w:left="360" w:hanging="360"/>
        <w:jc w:val="both"/>
        <w:rPr>
          <w:rFonts w:asciiTheme="minorHAnsi" w:hAnsiTheme="minorHAnsi" w:cstheme="minorHAnsi"/>
          <w:sz w:val="20"/>
          <w:szCs w:val="20"/>
        </w:rPr>
      </w:pPr>
      <w:r w:rsidRPr="003A611C">
        <w:rPr>
          <w:rStyle w:val="Teksttreci"/>
          <w:rFonts w:asciiTheme="minorHAnsi" w:hAnsiTheme="minorHAnsi" w:cstheme="minorHAnsi"/>
          <w:sz w:val="20"/>
          <w:szCs w:val="20"/>
        </w:rPr>
        <w:t>zabezpieczenia osób</w:t>
      </w:r>
      <w:r w:rsidRPr="003A611C">
        <w:rPr>
          <w:rStyle w:val="Teksttreci"/>
          <w:rFonts w:asciiTheme="minorHAnsi" w:hAnsiTheme="minorHAnsi" w:cstheme="minorHAnsi"/>
          <w:sz w:val="20"/>
          <w:szCs w:val="20"/>
        </w:rPr>
        <w:tab/>
        <w:t xml:space="preserve"> trzecich oraz ich mienia,</w:t>
      </w:r>
    </w:p>
    <w:p w14:paraId="2D54F572" w14:textId="77777777" w:rsidR="003C0038" w:rsidRPr="003A611C" w:rsidRDefault="003C0038" w:rsidP="003A611C">
      <w:pPr>
        <w:pStyle w:val="Teksttreci0"/>
        <w:numPr>
          <w:ilvl w:val="0"/>
          <w:numId w:val="44"/>
        </w:numPr>
        <w:tabs>
          <w:tab w:val="left" w:pos="783"/>
          <w:tab w:val="left" w:pos="800"/>
        </w:tabs>
        <w:spacing w:line="312" w:lineRule="auto"/>
        <w:ind w:left="360" w:hanging="360"/>
        <w:jc w:val="both"/>
        <w:rPr>
          <w:rFonts w:asciiTheme="minorHAnsi" w:hAnsiTheme="minorHAnsi" w:cstheme="minorHAnsi"/>
          <w:sz w:val="20"/>
          <w:szCs w:val="20"/>
        </w:rPr>
      </w:pPr>
      <w:r w:rsidRPr="003A611C">
        <w:rPr>
          <w:rStyle w:val="Teksttreci"/>
          <w:rFonts w:asciiTheme="minorHAnsi" w:hAnsiTheme="minorHAnsi" w:cstheme="minorHAnsi"/>
          <w:sz w:val="20"/>
          <w:szCs w:val="20"/>
        </w:rPr>
        <w:t>ochrony środowiska,</w:t>
      </w:r>
    </w:p>
    <w:p w14:paraId="2F58E803" w14:textId="77777777" w:rsidR="003C0038" w:rsidRPr="003A611C" w:rsidRDefault="003C0038" w:rsidP="003A611C">
      <w:pPr>
        <w:pStyle w:val="Teksttreci0"/>
        <w:numPr>
          <w:ilvl w:val="0"/>
          <w:numId w:val="44"/>
        </w:numPr>
        <w:tabs>
          <w:tab w:val="left" w:pos="783"/>
          <w:tab w:val="left" w:pos="800"/>
        </w:tabs>
        <w:spacing w:line="312" w:lineRule="auto"/>
        <w:ind w:left="360" w:hanging="360"/>
        <w:jc w:val="both"/>
        <w:rPr>
          <w:rFonts w:asciiTheme="minorHAnsi" w:hAnsiTheme="minorHAnsi" w:cstheme="minorHAnsi"/>
          <w:sz w:val="20"/>
          <w:szCs w:val="20"/>
        </w:rPr>
      </w:pPr>
      <w:r w:rsidRPr="003A611C">
        <w:rPr>
          <w:rStyle w:val="Teksttreci"/>
          <w:rFonts w:asciiTheme="minorHAnsi" w:hAnsiTheme="minorHAnsi" w:cstheme="minorHAnsi"/>
          <w:sz w:val="20"/>
          <w:szCs w:val="20"/>
        </w:rPr>
        <w:t>warunków BHP,</w:t>
      </w:r>
    </w:p>
    <w:p w14:paraId="00C98D84" w14:textId="77777777" w:rsidR="003C0038" w:rsidRPr="003A611C" w:rsidRDefault="003C0038" w:rsidP="003A611C">
      <w:pPr>
        <w:pStyle w:val="Teksttreci0"/>
        <w:numPr>
          <w:ilvl w:val="0"/>
          <w:numId w:val="44"/>
        </w:numPr>
        <w:tabs>
          <w:tab w:val="left" w:pos="783"/>
        </w:tabs>
        <w:spacing w:line="312" w:lineRule="auto"/>
        <w:ind w:left="360" w:hanging="360"/>
        <w:jc w:val="both"/>
        <w:rPr>
          <w:rFonts w:asciiTheme="minorHAnsi" w:hAnsiTheme="minorHAnsi" w:cstheme="minorHAnsi"/>
          <w:sz w:val="20"/>
          <w:szCs w:val="20"/>
        </w:rPr>
      </w:pPr>
      <w:r w:rsidRPr="003A611C">
        <w:rPr>
          <w:rStyle w:val="Teksttreci"/>
          <w:rFonts w:asciiTheme="minorHAnsi" w:hAnsiTheme="minorHAnsi" w:cstheme="minorHAnsi"/>
          <w:sz w:val="20"/>
          <w:szCs w:val="20"/>
        </w:rPr>
        <w:t>warunków bezpieczeństwa ruchu drogowego związanego z wykonaniem zadania,</w:t>
      </w:r>
    </w:p>
    <w:p w14:paraId="4F46ACEF" w14:textId="77777777" w:rsidR="003C0038" w:rsidRPr="003A611C" w:rsidRDefault="003C0038" w:rsidP="003A611C">
      <w:pPr>
        <w:pStyle w:val="Teksttreci0"/>
        <w:numPr>
          <w:ilvl w:val="0"/>
          <w:numId w:val="44"/>
        </w:numPr>
        <w:tabs>
          <w:tab w:val="left" w:pos="783"/>
          <w:tab w:val="left" w:pos="800"/>
          <w:tab w:val="center" w:pos="3147"/>
        </w:tabs>
        <w:spacing w:after="40" w:line="312" w:lineRule="auto"/>
        <w:ind w:left="360" w:hanging="360"/>
        <w:jc w:val="both"/>
        <w:rPr>
          <w:rFonts w:asciiTheme="minorHAnsi" w:hAnsiTheme="minorHAnsi" w:cstheme="minorHAnsi"/>
          <w:sz w:val="20"/>
          <w:szCs w:val="20"/>
        </w:rPr>
      </w:pPr>
      <w:r w:rsidRPr="003A611C">
        <w:rPr>
          <w:rStyle w:val="Teksttreci"/>
          <w:rFonts w:asciiTheme="minorHAnsi" w:hAnsiTheme="minorHAnsi" w:cstheme="minorHAnsi"/>
          <w:sz w:val="20"/>
          <w:szCs w:val="20"/>
        </w:rPr>
        <w:t>zabezpieczeniem terenu robót.</w:t>
      </w:r>
    </w:p>
    <w:p w14:paraId="65653E91" w14:textId="77777777" w:rsidR="003C0038" w:rsidRPr="003A611C" w:rsidRDefault="003C0038" w:rsidP="003A611C">
      <w:pPr>
        <w:pStyle w:val="Teksttreci0"/>
        <w:numPr>
          <w:ilvl w:val="0"/>
          <w:numId w:val="43"/>
        </w:numPr>
        <w:tabs>
          <w:tab w:val="left" w:pos="510"/>
        </w:tabs>
        <w:spacing w:after="40" w:line="314" w:lineRule="auto"/>
        <w:ind w:left="360" w:hanging="360"/>
        <w:jc w:val="both"/>
        <w:rPr>
          <w:rFonts w:asciiTheme="minorHAnsi" w:hAnsiTheme="minorHAnsi" w:cstheme="minorHAnsi"/>
          <w:sz w:val="20"/>
          <w:szCs w:val="20"/>
        </w:rPr>
      </w:pPr>
      <w:r w:rsidRPr="003A611C">
        <w:rPr>
          <w:rStyle w:val="Teksttreci"/>
          <w:rFonts w:asciiTheme="minorHAnsi" w:hAnsiTheme="minorHAnsi" w:cstheme="minorHAnsi"/>
          <w:sz w:val="20"/>
          <w:szCs w:val="20"/>
        </w:rPr>
        <w:t>W przypadku uszkodzenia w trakcie realizacji robót składników majątkowych</w:t>
      </w:r>
      <w:r w:rsidR="00524EEF">
        <w:rPr>
          <w:rStyle w:val="Teksttreci"/>
          <w:rFonts w:asciiTheme="minorHAnsi" w:hAnsiTheme="minorHAnsi" w:cstheme="minorHAnsi"/>
          <w:sz w:val="20"/>
          <w:szCs w:val="20"/>
        </w:rPr>
        <w:t xml:space="preserve"> Zamawiającego</w:t>
      </w:r>
      <w:r w:rsidRPr="003A611C">
        <w:rPr>
          <w:rStyle w:val="Teksttreci"/>
          <w:rFonts w:asciiTheme="minorHAnsi" w:hAnsiTheme="minorHAnsi" w:cstheme="minorHAnsi"/>
          <w:sz w:val="20"/>
          <w:szCs w:val="20"/>
        </w:rPr>
        <w:t>, wykonawca odpowiada za wyrządzone szkody na podstawie kodeksu cywilnego.</w:t>
      </w:r>
    </w:p>
    <w:p w14:paraId="781E1BA3" w14:textId="77777777" w:rsidR="003C0038" w:rsidRPr="003A611C" w:rsidRDefault="003C0038" w:rsidP="003A611C">
      <w:pPr>
        <w:pStyle w:val="Teksttreci0"/>
        <w:numPr>
          <w:ilvl w:val="0"/>
          <w:numId w:val="43"/>
        </w:numPr>
        <w:tabs>
          <w:tab w:val="left" w:pos="630"/>
        </w:tabs>
        <w:spacing w:line="312" w:lineRule="auto"/>
        <w:ind w:left="360" w:hanging="360"/>
        <w:jc w:val="both"/>
        <w:rPr>
          <w:rFonts w:asciiTheme="minorHAnsi" w:hAnsiTheme="minorHAnsi" w:cstheme="minorHAnsi"/>
          <w:sz w:val="20"/>
          <w:szCs w:val="20"/>
        </w:rPr>
      </w:pPr>
      <w:r w:rsidRPr="003A611C">
        <w:rPr>
          <w:rStyle w:val="Teksttreci"/>
          <w:rFonts w:asciiTheme="minorHAnsi" w:hAnsiTheme="minorHAnsi" w:cstheme="minorHAnsi"/>
          <w:sz w:val="20"/>
          <w:szCs w:val="20"/>
        </w:rPr>
        <w:t>Zamawiający ustala następujące rodzaje odbiorów:</w:t>
      </w:r>
    </w:p>
    <w:p w14:paraId="361729B0" w14:textId="77777777" w:rsidR="003C0038" w:rsidRPr="003A611C" w:rsidRDefault="003C0038" w:rsidP="003A611C">
      <w:pPr>
        <w:pStyle w:val="Teksttreci0"/>
        <w:numPr>
          <w:ilvl w:val="0"/>
          <w:numId w:val="45"/>
        </w:numPr>
        <w:tabs>
          <w:tab w:val="left" w:pos="770"/>
        </w:tabs>
        <w:spacing w:line="312" w:lineRule="auto"/>
        <w:ind w:left="360" w:hanging="360"/>
        <w:jc w:val="both"/>
        <w:rPr>
          <w:rFonts w:asciiTheme="minorHAnsi" w:hAnsiTheme="minorHAnsi" w:cstheme="minorHAnsi"/>
          <w:sz w:val="20"/>
          <w:szCs w:val="20"/>
        </w:rPr>
      </w:pPr>
      <w:r w:rsidRPr="003A611C">
        <w:rPr>
          <w:rStyle w:val="Teksttreci"/>
          <w:rFonts w:asciiTheme="minorHAnsi" w:hAnsiTheme="minorHAnsi" w:cstheme="minorHAnsi"/>
          <w:sz w:val="20"/>
          <w:szCs w:val="20"/>
        </w:rPr>
        <w:t>odbiór wykonanej dokumentacji projektowej instalacji fotowoltaicznej,</w:t>
      </w:r>
    </w:p>
    <w:p w14:paraId="31A706F3" w14:textId="77777777" w:rsidR="003C0038" w:rsidRPr="003A611C" w:rsidRDefault="003C0038" w:rsidP="003A611C">
      <w:pPr>
        <w:pStyle w:val="Teksttreci0"/>
        <w:numPr>
          <w:ilvl w:val="0"/>
          <w:numId w:val="45"/>
        </w:numPr>
        <w:tabs>
          <w:tab w:val="left" w:pos="770"/>
        </w:tabs>
        <w:spacing w:line="312" w:lineRule="auto"/>
        <w:ind w:left="360" w:hanging="360"/>
        <w:jc w:val="both"/>
        <w:rPr>
          <w:rFonts w:asciiTheme="minorHAnsi" w:hAnsiTheme="minorHAnsi" w:cstheme="minorHAnsi"/>
          <w:sz w:val="20"/>
          <w:szCs w:val="20"/>
        </w:rPr>
      </w:pPr>
      <w:r w:rsidRPr="003A611C">
        <w:rPr>
          <w:rStyle w:val="Teksttreci"/>
          <w:rFonts w:asciiTheme="minorHAnsi" w:hAnsiTheme="minorHAnsi" w:cstheme="minorHAnsi"/>
          <w:sz w:val="20"/>
          <w:szCs w:val="20"/>
        </w:rPr>
        <w:t>odbiór wykonanej instalacji fotowoltaiczn</w:t>
      </w:r>
      <w:r w:rsidR="00524EEF">
        <w:rPr>
          <w:rStyle w:val="Teksttreci"/>
          <w:rFonts w:asciiTheme="minorHAnsi" w:hAnsiTheme="minorHAnsi" w:cstheme="minorHAnsi"/>
          <w:sz w:val="20"/>
          <w:szCs w:val="20"/>
        </w:rPr>
        <w:t>ej</w:t>
      </w:r>
      <w:r w:rsidRPr="003A611C">
        <w:rPr>
          <w:rStyle w:val="Teksttreci"/>
          <w:rFonts w:asciiTheme="minorHAnsi" w:hAnsiTheme="minorHAnsi" w:cstheme="minorHAnsi"/>
          <w:sz w:val="20"/>
          <w:szCs w:val="20"/>
        </w:rPr>
        <w:t>, poprzedzona rozruchami instalacji,</w:t>
      </w:r>
    </w:p>
    <w:p w14:paraId="6FC27316" w14:textId="77777777" w:rsidR="003C0038" w:rsidRPr="003A611C" w:rsidRDefault="003C0038" w:rsidP="003A611C">
      <w:pPr>
        <w:pStyle w:val="Teksttreci0"/>
        <w:numPr>
          <w:ilvl w:val="0"/>
          <w:numId w:val="45"/>
        </w:numPr>
        <w:tabs>
          <w:tab w:val="left" w:pos="783"/>
        </w:tabs>
        <w:spacing w:after="40" w:line="312" w:lineRule="auto"/>
        <w:ind w:left="360" w:hanging="360"/>
        <w:jc w:val="both"/>
        <w:rPr>
          <w:rFonts w:asciiTheme="minorHAnsi" w:hAnsiTheme="minorHAnsi" w:cstheme="minorHAnsi"/>
          <w:sz w:val="20"/>
          <w:szCs w:val="20"/>
        </w:rPr>
      </w:pPr>
      <w:r w:rsidRPr="003A611C">
        <w:rPr>
          <w:rStyle w:val="Teksttreci"/>
          <w:rFonts w:asciiTheme="minorHAnsi" w:hAnsiTheme="minorHAnsi" w:cstheme="minorHAnsi"/>
          <w:sz w:val="20"/>
          <w:szCs w:val="20"/>
        </w:rPr>
        <w:t>odbiór końcowy, w którym Wykonawca wydaje Zamawiającemu przedmiot umowy.</w:t>
      </w:r>
    </w:p>
    <w:p w14:paraId="11C618E4" w14:textId="77777777" w:rsidR="003C0038" w:rsidRPr="003A611C" w:rsidRDefault="003C0038" w:rsidP="003A611C">
      <w:pPr>
        <w:pStyle w:val="Teksttreci0"/>
        <w:numPr>
          <w:ilvl w:val="0"/>
          <w:numId w:val="43"/>
        </w:numPr>
        <w:tabs>
          <w:tab w:val="left" w:pos="562"/>
        </w:tabs>
        <w:spacing w:line="312" w:lineRule="auto"/>
        <w:ind w:left="360" w:hanging="360"/>
        <w:jc w:val="both"/>
        <w:rPr>
          <w:rFonts w:asciiTheme="minorHAnsi" w:hAnsiTheme="minorHAnsi" w:cstheme="minorHAnsi"/>
          <w:sz w:val="20"/>
          <w:szCs w:val="20"/>
        </w:rPr>
      </w:pPr>
      <w:r w:rsidRPr="003A611C">
        <w:rPr>
          <w:rStyle w:val="Teksttreci"/>
          <w:rFonts w:asciiTheme="minorHAnsi" w:hAnsiTheme="minorHAnsi" w:cstheme="minorHAnsi"/>
          <w:sz w:val="20"/>
          <w:szCs w:val="20"/>
        </w:rPr>
        <w:t>Do odbioru końcowego wykonawca dołączy szczegółowe karty informacyjne dla każdej instalacji fotowoltaicznej wskazujące:</w:t>
      </w:r>
    </w:p>
    <w:p w14:paraId="77B5AD14" w14:textId="77777777" w:rsidR="003C0038" w:rsidRPr="003A611C" w:rsidRDefault="003C0038" w:rsidP="003A611C">
      <w:pPr>
        <w:pStyle w:val="Teksttreci0"/>
        <w:numPr>
          <w:ilvl w:val="0"/>
          <w:numId w:val="46"/>
        </w:numPr>
        <w:tabs>
          <w:tab w:val="left" w:pos="783"/>
        </w:tabs>
        <w:spacing w:line="312" w:lineRule="auto"/>
        <w:ind w:left="360" w:hanging="360"/>
        <w:jc w:val="both"/>
        <w:rPr>
          <w:rFonts w:asciiTheme="minorHAnsi" w:hAnsiTheme="minorHAnsi" w:cstheme="minorHAnsi"/>
          <w:sz w:val="20"/>
          <w:szCs w:val="20"/>
        </w:rPr>
      </w:pPr>
      <w:r w:rsidRPr="003A611C">
        <w:rPr>
          <w:rStyle w:val="Teksttreci"/>
          <w:rFonts w:asciiTheme="minorHAnsi" w:hAnsiTheme="minorHAnsi" w:cstheme="minorHAnsi"/>
          <w:sz w:val="20"/>
          <w:szCs w:val="20"/>
        </w:rPr>
        <w:t>zainstalowaną moc dla danej instalacji (</w:t>
      </w:r>
      <w:proofErr w:type="spellStart"/>
      <w:r w:rsidRPr="003A611C">
        <w:rPr>
          <w:rStyle w:val="Teksttreci"/>
          <w:rFonts w:asciiTheme="minorHAnsi" w:hAnsiTheme="minorHAnsi" w:cstheme="minorHAnsi"/>
          <w:sz w:val="20"/>
          <w:szCs w:val="20"/>
        </w:rPr>
        <w:t>kWp</w:t>
      </w:r>
      <w:proofErr w:type="spellEnd"/>
      <w:r w:rsidRPr="003A611C">
        <w:rPr>
          <w:rStyle w:val="Teksttreci"/>
          <w:rFonts w:asciiTheme="minorHAnsi" w:hAnsiTheme="minorHAnsi" w:cstheme="minorHAnsi"/>
          <w:sz w:val="20"/>
          <w:szCs w:val="20"/>
        </w:rPr>
        <w:t>),</w:t>
      </w:r>
    </w:p>
    <w:p w14:paraId="0FBDD8B2" w14:textId="77777777" w:rsidR="003C0038" w:rsidRPr="003A611C" w:rsidRDefault="003C0038" w:rsidP="003A611C">
      <w:pPr>
        <w:pStyle w:val="Teksttreci0"/>
        <w:numPr>
          <w:ilvl w:val="0"/>
          <w:numId w:val="46"/>
        </w:numPr>
        <w:tabs>
          <w:tab w:val="left" w:pos="783"/>
        </w:tabs>
        <w:spacing w:line="312" w:lineRule="auto"/>
        <w:ind w:left="360" w:hanging="360"/>
        <w:jc w:val="both"/>
        <w:rPr>
          <w:rFonts w:asciiTheme="minorHAnsi" w:hAnsiTheme="minorHAnsi" w:cstheme="minorHAnsi"/>
          <w:sz w:val="20"/>
          <w:szCs w:val="20"/>
        </w:rPr>
      </w:pPr>
      <w:r w:rsidRPr="003A611C">
        <w:rPr>
          <w:rStyle w:val="Teksttreci"/>
          <w:rFonts w:asciiTheme="minorHAnsi" w:hAnsiTheme="minorHAnsi" w:cstheme="minorHAnsi"/>
          <w:sz w:val="20"/>
          <w:szCs w:val="20"/>
        </w:rPr>
        <w:t>ilość wytworzonej energii w pierwszym roku (kWh/rok) - prognoza,</w:t>
      </w:r>
    </w:p>
    <w:p w14:paraId="012EE508" w14:textId="77777777" w:rsidR="003C0038" w:rsidRPr="003A611C" w:rsidRDefault="003C0038" w:rsidP="003A611C">
      <w:pPr>
        <w:pStyle w:val="Teksttreci0"/>
        <w:numPr>
          <w:ilvl w:val="0"/>
          <w:numId w:val="46"/>
        </w:numPr>
        <w:tabs>
          <w:tab w:val="left" w:pos="770"/>
        </w:tabs>
        <w:spacing w:line="312" w:lineRule="auto"/>
        <w:ind w:left="360" w:hanging="360"/>
        <w:jc w:val="both"/>
        <w:rPr>
          <w:rFonts w:asciiTheme="minorHAnsi" w:hAnsiTheme="minorHAnsi" w:cstheme="minorHAnsi"/>
          <w:sz w:val="20"/>
          <w:szCs w:val="20"/>
        </w:rPr>
      </w:pPr>
      <w:r w:rsidRPr="003A611C">
        <w:rPr>
          <w:rStyle w:val="Teksttreci"/>
          <w:rFonts w:asciiTheme="minorHAnsi" w:hAnsiTheme="minorHAnsi" w:cstheme="minorHAnsi"/>
          <w:sz w:val="20"/>
          <w:szCs w:val="20"/>
        </w:rPr>
        <w:t>redukcja emisji CO</w:t>
      </w:r>
      <w:r w:rsidRPr="003A611C">
        <w:rPr>
          <w:rStyle w:val="Teksttreci"/>
          <w:rFonts w:asciiTheme="minorHAnsi" w:hAnsiTheme="minorHAnsi" w:cstheme="minorHAnsi"/>
          <w:sz w:val="11"/>
          <w:szCs w:val="11"/>
        </w:rPr>
        <w:t xml:space="preserve">2 </w:t>
      </w:r>
      <w:r w:rsidRPr="003A611C">
        <w:rPr>
          <w:rStyle w:val="Teksttreci"/>
          <w:rFonts w:asciiTheme="minorHAnsi" w:hAnsiTheme="minorHAnsi" w:cstheme="minorHAnsi"/>
          <w:sz w:val="20"/>
          <w:szCs w:val="20"/>
        </w:rPr>
        <w:t xml:space="preserve">i PM10 - prognoza na bazie wytworzonej energii (w kg/rok) - wg wskaźników </w:t>
      </w:r>
      <w:proofErr w:type="spellStart"/>
      <w:r w:rsidRPr="003A611C">
        <w:rPr>
          <w:rStyle w:val="Teksttreci"/>
          <w:rFonts w:asciiTheme="minorHAnsi" w:hAnsiTheme="minorHAnsi" w:cstheme="minorHAnsi"/>
          <w:sz w:val="20"/>
          <w:szCs w:val="20"/>
        </w:rPr>
        <w:t>KOBiZE</w:t>
      </w:r>
      <w:proofErr w:type="spellEnd"/>
      <w:r w:rsidRPr="003A611C">
        <w:rPr>
          <w:rStyle w:val="Teksttreci"/>
          <w:rFonts w:asciiTheme="minorHAnsi" w:hAnsiTheme="minorHAnsi" w:cstheme="minorHAnsi"/>
          <w:sz w:val="20"/>
          <w:szCs w:val="20"/>
        </w:rPr>
        <w:t>,</w:t>
      </w:r>
    </w:p>
    <w:p w14:paraId="7F151881" w14:textId="77777777" w:rsidR="00524EEF" w:rsidRPr="00524EEF" w:rsidRDefault="003C0038" w:rsidP="00524EEF">
      <w:pPr>
        <w:pStyle w:val="Teksttreci0"/>
        <w:numPr>
          <w:ilvl w:val="0"/>
          <w:numId w:val="46"/>
        </w:numPr>
        <w:tabs>
          <w:tab w:val="left" w:pos="783"/>
        </w:tabs>
        <w:spacing w:line="312" w:lineRule="auto"/>
        <w:ind w:left="360" w:hanging="360"/>
        <w:jc w:val="both"/>
        <w:rPr>
          <w:rFonts w:asciiTheme="minorHAnsi" w:hAnsiTheme="minorHAnsi" w:cstheme="minorHAnsi"/>
          <w:sz w:val="20"/>
          <w:szCs w:val="20"/>
        </w:rPr>
      </w:pPr>
      <w:r w:rsidRPr="00524EEF">
        <w:rPr>
          <w:rStyle w:val="Teksttreci"/>
          <w:rFonts w:asciiTheme="minorHAnsi" w:hAnsiTheme="minorHAnsi" w:cstheme="minorHAnsi"/>
          <w:sz w:val="20"/>
          <w:szCs w:val="20"/>
        </w:rPr>
        <w:t xml:space="preserve">wyniki pomiarów po wykonaniu instalacji </w:t>
      </w:r>
      <w:proofErr w:type="spellStart"/>
      <w:r w:rsidRPr="00524EEF">
        <w:rPr>
          <w:rStyle w:val="Teksttreci"/>
          <w:rFonts w:asciiTheme="minorHAnsi" w:hAnsiTheme="minorHAnsi" w:cstheme="minorHAnsi"/>
          <w:sz w:val="20"/>
          <w:szCs w:val="20"/>
        </w:rPr>
        <w:t>pv</w:t>
      </w:r>
      <w:proofErr w:type="spellEnd"/>
      <w:r w:rsidRPr="00524EEF">
        <w:rPr>
          <w:rStyle w:val="Teksttreci"/>
          <w:rFonts w:asciiTheme="minorHAnsi" w:hAnsiTheme="minorHAnsi" w:cstheme="minorHAnsi"/>
          <w:sz w:val="20"/>
          <w:szCs w:val="20"/>
        </w:rPr>
        <w:t>:</w:t>
      </w:r>
    </w:p>
    <w:p w14:paraId="6759FA55" w14:textId="77777777" w:rsidR="003C0038" w:rsidRDefault="003C0038" w:rsidP="003A611C">
      <w:pPr>
        <w:pStyle w:val="Teksttreci0"/>
        <w:numPr>
          <w:ilvl w:val="0"/>
          <w:numId w:val="47"/>
        </w:numPr>
        <w:tabs>
          <w:tab w:val="left" w:pos="783"/>
          <w:tab w:val="left" w:pos="810"/>
        </w:tabs>
        <w:spacing w:line="312" w:lineRule="auto"/>
        <w:ind w:left="360" w:hanging="360"/>
        <w:jc w:val="both"/>
        <w:rPr>
          <w:rStyle w:val="Teksttreci"/>
          <w:rFonts w:asciiTheme="minorHAnsi" w:hAnsiTheme="minorHAnsi" w:cstheme="minorHAnsi"/>
          <w:sz w:val="20"/>
          <w:szCs w:val="20"/>
        </w:rPr>
      </w:pPr>
      <w:r w:rsidRPr="003A611C">
        <w:rPr>
          <w:rStyle w:val="Teksttreci"/>
          <w:rFonts w:asciiTheme="minorHAnsi" w:hAnsiTheme="minorHAnsi" w:cstheme="minorHAnsi"/>
          <w:sz w:val="20"/>
          <w:szCs w:val="20"/>
        </w:rPr>
        <w:t>napięcie obwodu otwartego [</w:t>
      </w:r>
      <w:proofErr w:type="spellStart"/>
      <w:r w:rsidRPr="003A611C">
        <w:rPr>
          <w:rStyle w:val="Teksttreci"/>
          <w:rFonts w:asciiTheme="minorHAnsi" w:hAnsiTheme="minorHAnsi" w:cstheme="minorHAnsi"/>
          <w:sz w:val="20"/>
          <w:szCs w:val="20"/>
        </w:rPr>
        <w:t>Voc</w:t>
      </w:r>
      <w:proofErr w:type="spellEnd"/>
      <w:r w:rsidRPr="003A611C">
        <w:rPr>
          <w:rStyle w:val="Teksttreci"/>
          <w:rFonts w:asciiTheme="minorHAnsi" w:hAnsiTheme="minorHAnsi" w:cstheme="minorHAnsi"/>
          <w:sz w:val="20"/>
          <w:szCs w:val="20"/>
        </w:rPr>
        <w:t>],</w:t>
      </w:r>
    </w:p>
    <w:p w14:paraId="01E582CC" w14:textId="77777777" w:rsidR="00524EEF" w:rsidRDefault="00524EEF" w:rsidP="003A611C">
      <w:pPr>
        <w:pStyle w:val="Teksttreci0"/>
        <w:numPr>
          <w:ilvl w:val="0"/>
          <w:numId w:val="47"/>
        </w:numPr>
        <w:tabs>
          <w:tab w:val="left" w:pos="783"/>
          <w:tab w:val="left" w:pos="810"/>
        </w:tabs>
        <w:spacing w:line="312" w:lineRule="auto"/>
        <w:ind w:left="360" w:hanging="360"/>
        <w:jc w:val="both"/>
        <w:rPr>
          <w:rStyle w:val="Teksttreci"/>
          <w:rFonts w:asciiTheme="minorHAnsi" w:hAnsiTheme="minorHAnsi" w:cstheme="minorHAnsi"/>
          <w:sz w:val="20"/>
          <w:szCs w:val="20"/>
        </w:rPr>
      </w:pPr>
      <w:r>
        <w:rPr>
          <w:rStyle w:val="Teksttreci"/>
          <w:rFonts w:asciiTheme="minorHAnsi" w:hAnsiTheme="minorHAnsi" w:cstheme="minorHAnsi"/>
          <w:sz w:val="20"/>
          <w:szCs w:val="20"/>
        </w:rPr>
        <w:t>pomiary charakterystyk prądowo napięciowych</w:t>
      </w:r>
    </w:p>
    <w:p w14:paraId="5CD77F82" w14:textId="77777777" w:rsidR="00524EEF" w:rsidRPr="003A611C" w:rsidRDefault="00524EEF" w:rsidP="003A611C">
      <w:pPr>
        <w:pStyle w:val="Teksttreci0"/>
        <w:numPr>
          <w:ilvl w:val="0"/>
          <w:numId w:val="47"/>
        </w:numPr>
        <w:tabs>
          <w:tab w:val="left" w:pos="783"/>
          <w:tab w:val="left" w:pos="810"/>
        </w:tabs>
        <w:spacing w:line="312" w:lineRule="auto"/>
        <w:ind w:left="360" w:hanging="360"/>
        <w:jc w:val="both"/>
        <w:rPr>
          <w:rFonts w:asciiTheme="minorHAnsi" w:hAnsiTheme="minorHAnsi" w:cstheme="minorHAnsi"/>
          <w:sz w:val="20"/>
          <w:szCs w:val="20"/>
        </w:rPr>
      </w:pPr>
      <w:r>
        <w:rPr>
          <w:rStyle w:val="Teksttreci"/>
          <w:rFonts w:asciiTheme="minorHAnsi" w:hAnsiTheme="minorHAnsi" w:cstheme="minorHAnsi"/>
          <w:sz w:val="20"/>
          <w:szCs w:val="20"/>
        </w:rPr>
        <w:t>pomiary termowizji modułów dla pracującej instalacji PV</w:t>
      </w:r>
    </w:p>
    <w:p w14:paraId="52438F4B" w14:textId="77777777" w:rsidR="003C0038" w:rsidRPr="003A611C" w:rsidRDefault="003C0038" w:rsidP="003A611C">
      <w:pPr>
        <w:pStyle w:val="Teksttreci0"/>
        <w:numPr>
          <w:ilvl w:val="0"/>
          <w:numId w:val="47"/>
        </w:numPr>
        <w:tabs>
          <w:tab w:val="left" w:pos="783"/>
          <w:tab w:val="left" w:pos="810"/>
        </w:tabs>
        <w:spacing w:line="312" w:lineRule="auto"/>
        <w:ind w:left="360" w:hanging="360"/>
        <w:jc w:val="both"/>
        <w:rPr>
          <w:rFonts w:asciiTheme="minorHAnsi" w:hAnsiTheme="minorHAnsi" w:cstheme="minorHAnsi"/>
          <w:sz w:val="20"/>
          <w:szCs w:val="20"/>
        </w:rPr>
      </w:pPr>
      <w:r w:rsidRPr="003A611C">
        <w:rPr>
          <w:rStyle w:val="Teksttreci"/>
          <w:rFonts w:asciiTheme="minorHAnsi" w:hAnsiTheme="minorHAnsi" w:cstheme="minorHAnsi"/>
          <w:sz w:val="20"/>
          <w:szCs w:val="20"/>
        </w:rPr>
        <w:t>pierwszy odczyt produkcji energii,</w:t>
      </w:r>
    </w:p>
    <w:p w14:paraId="04DD24C3" w14:textId="77777777" w:rsidR="003C0038" w:rsidRPr="003A611C" w:rsidRDefault="003C0038" w:rsidP="003A611C">
      <w:pPr>
        <w:pStyle w:val="Teksttreci0"/>
        <w:numPr>
          <w:ilvl w:val="0"/>
          <w:numId w:val="47"/>
        </w:numPr>
        <w:tabs>
          <w:tab w:val="left" w:pos="783"/>
        </w:tabs>
        <w:spacing w:after="40" w:line="312" w:lineRule="auto"/>
        <w:ind w:left="360" w:hanging="360"/>
        <w:jc w:val="both"/>
        <w:rPr>
          <w:rFonts w:asciiTheme="minorHAnsi" w:hAnsiTheme="minorHAnsi" w:cstheme="minorHAnsi"/>
          <w:sz w:val="20"/>
          <w:szCs w:val="20"/>
        </w:rPr>
      </w:pPr>
      <w:r w:rsidRPr="003A611C">
        <w:rPr>
          <w:rStyle w:val="Teksttreci"/>
          <w:rFonts w:asciiTheme="minorHAnsi" w:hAnsiTheme="minorHAnsi" w:cstheme="minorHAnsi"/>
          <w:sz w:val="20"/>
          <w:szCs w:val="20"/>
        </w:rPr>
        <w:t>pomiar rezystancji izolacji instalacji elektrycznej DC i AC,</w:t>
      </w:r>
    </w:p>
    <w:p w14:paraId="32D811A0" w14:textId="77777777" w:rsidR="003C0038" w:rsidRPr="003A611C" w:rsidRDefault="003C0038" w:rsidP="003A611C">
      <w:pPr>
        <w:pStyle w:val="Teksttreci0"/>
        <w:numPr>
          <w:ilvl w:val="0"/>
          <w:numId w:val="47"/>
        </w:numPr>
        <w:tabs>
          <w:tab w:val="left" w:pos="794"/>
          <w:tab w:val="left" w:pos="810"/>
        </w:tabs>
        <w:spacing w:line="312" w:lineRule="auto"/>
        <w:ind w:left="360" w:hanging="360"/>
        <w:jc w:val="both"/>
        <w:rPr>
          <w:rFonts w:asciiTheme="minorHAnsi" w:hAnsiTheme="minorHAnsi" w:cstheme="minorHAnsi"/>
          <w:sz w:val="20"/>
          <w:szCs w:val="20"/>
        </w:rPr>
      </w:pPr>
      <w:r w:rsidRPr="003A611C">
        <w:rPr>
          <w:rStyle w:val="Teksttreci"/>
          <w:rFonts w:asciiTheme="minorHAnsi" w:hAnsiTheme="minorHAnsi" w:cstheme="minorHAnsi"/>
          <w:sz w:val="20"/>
          <w:szCs w:val="20"/>
        </w:rPr>
        <w:t>pomiar ciągłości przewodów ochronnych,</w:t>
      </w:r>
    </w:p>
    <w:p w14:paraId="2628F73A" w14:textId="77777777" w:rsidR="009550FD" w:rsidRPr="003A611C" w:rsidRDefault="009550FD" w:rsidP="003A611C">
      <w:pPr>
        <w:pStyle w:val="Teksttreci0"/>
        <w:numPr>
          <w:ilvl w:val="0"/>
          <w:numId w:val="47"/>
        </w:numPr>
        <w:tabs>
          <w:tab w:val="left" w:pos="794"/>
          <w:tab w:val="left" w:pos="810"/>
        </w:tabs>
        <w:spacing w:after="60" w:line="312" w:lineRule="auto"/>
        <w:ind w:left="360" w:hanging="360"/>
        <w:jc w:val="both"/>
        <w:rPr>
          <w:rFonts w:asciiTheme="minorHAnsi" w:hAnsiTheme="minorHAnsi" w:cstheme="minorHAnsi"/>
          <w:sz w:val="20"/>
          <w:szCs w:val="20"/>
        </w:rPr>
      </w:pPr>
      <w:r>
        <w:rPr>
          <w:rStyle w:val="Teksttreci"/>
          <w:rFonts w:asciiTheme="minorHAnsi" w:hAnsiTheme="minorHAnsi" w:cstheme="minorHAnsi"/>
          <w:sz w:val="20"/>
          <w:szCs w:val="20"/>
        </w:rPr>
        <w:t>pomiary ochronne instalacji elektrycznej</w:t>
      </w:r>
    </w:p>
    <w:p w14:paraId="0CA12638" w14:textId="77777777" w:rsidR="003C0038" w:rsidRDefault="003C0038" w:rsidP="00BD5ED1">
      <w:pPr>
        <w:pStyle w:val="Teksttreci0"/>
        <w:numPr>
          <w:ilvl w:val="0"/>
          <w:numId w:val="43"/>
        </w:numPr>
        <w:jc w:val="both"/>
        <w:rPr>
          <w:rStyle w:val="Teksttreci"/>
          <w:rFonts w:asciiTheme="minorHAnsi" w:hAnsiTheme="minorHAnsi" w:cstheme="minorHAnsi"/>
          <w:sz w:val="20"/>
          <w:szCs w:val="20"/>
        </w:rPr>
      </w:pPr>
      <w:r w:rsidRPr="003A611C">
        <w:rPr>
          <w:rStyle w:val="Teksttreci"/>
          <w:rFonts w:asciiTheme="minorHAnsi" w:hAnsiTheme="minorHAnsi" w:cstheme="minorHAnsi"/>
          <w:sz w:val="20"/>
          <w:szCs w:val="20"/>
        </w:rPr>
        <w:t>Do odbioru końcowego należy dołączyć:</w:t>
      </w:r>
    </w:p>
    <w:p w14:paraId="1D43E406" w14:textId="77777777" w:rsidR="00BD5ED1" w:rsidRPr="003A611C" w:rsidRDefault="00BD5ED1" w:rsidP="00BD5ED1">
      <w:pPr>
        <w:pStyle w:val="Teksttreci0"/>
        <w:jc w:val="both"/>
        <w:rPr>
          <w:rFonts w:asciiTheme="minorHAnsi" w:hAnsiTheme="minorHAnsi" w:cstheme="minorHAnsi"/>
          <w:sz w:val="20"/>
          <w:szCs w:val="20"/>
        </w:rPr>
      </w:pPr>
    </w:p>
    <w:p w14:paraId="508F7E10" w14:textId="77777777" w:rsidR="003C0038" w:rsidRPr="003A611C" w:rsidRDefault="003C0038" w:rsidP="003A611C">
      <w:pPr>
        <w:pStyle w:val="Teksttreci0"/>
        <w:numPr>
          <w:ilvl w:val="0"/>
          <w:numId w:val="48"/>
        </w:numPr>
        <w:tabs>
          <w:tab w:val="left" w:pos="565"/>
          <w:tab w:val="left" w:pos="581"/>
        </w:tabs>
        <w:spacing w:line="312" w:lineRule="auto"/>
        <w:ind w:left="360" w:hanging="360"/>
        <w:jc w:val="both"/>
        <w:rPr>
          <w:rFonts w:asciiTheme="minorHAnsi" w:hAnsiTheme="minorHAnsi" w:cstheme="minorHAnsi"/>
          <w:sz w:val="20"/>
          <w:szCs w:val="20"/>
        </w:rPr>
      </w:pPr>
      <w:r w:rsidRPr="003A611C">
        <w:rPr>
          <w:rStyle w:val="Teksttreci"/>
          <w:rFonts w:asciiTheme="minorHAnsi" w:hAnsiTheme="minorHAnsi" w:cstheme="minorHAnsi"/>
          <w:sz w:val="20"/>
          <w:szCs w:val="20"/>
        </w:rPr>
        <w:t>karty techniczne (DTR) oferowanych paneli fotowoltaicznych,</w:t>
      </w:r>
    </w:p>
    <w:p w14:paraId="2BE41B62" w14:textId="77777777" w:rsidR="003C0038" w:rsidRPr="005C4268" w:rsidRDefault="003C0038" w:rsidP="005C4268">
      <w:pPr>
        <w:pStyle w:val="Teksttreci0"/>
        <w:numPr>
          <w:ilvl w:val="0"/>
          <w:numId w:val="48"/>
        </w:numPr>
        <w:tabs>
          <w:tab w:val="left" w:pos="565"/>
          <w:tab w:val="left" w:pos="581"/>
        </w:tabs>
        <w:spacing w:line="312" w:lineRule="auto"/>
        <w:ind w:left="360" w:hanging="360"/>
        <w:jc w:val="both"/>
        <w:rPr>
          <w:rFonts w:asciiTheme="minorHAnsi" w:hAnsiTheme="minorHAnsi" w:cstheme="minorHAnsi"/>
          <w:sz w:val="20"/>
          <w:szCs w:val="20"/>
        </w:rPr>
      </w:pPr>
      <w:r w:rsidRPr="003A611C">
        <w:rPr>
          <w:rStyle w:val="Teksttreci"/>
          <w:rFonts w:asciiTheme="minorHAnsi" w:hAnsiTheme="minorHAnsi" w:cstheme="minorHAnsi"/>
          <w:sz w:val="20"/>
          <w:szCs w:val="20"/>
        </w:rPr>
        <w:lastRenderedPageBreak/>
        <w:t>symulacja ilości wytworzonej energii w pierwszym roku (kWh/rok) - prognoza oraz redukcji emisji</w:t>
      </w:r>
      <w:r w:rsidRPr="005C4268">
        <w:rPr>
          <w:rStyle w:val="Teksttreci"/>
          <w:rFonts w:asciiTheme="minorHAnsi" w:hAnsiTheme="minorHAnsi" w:cstheme="minorHAnsi"/>
          <w:sz w:val="20"/>
          <w:szCs w:val="20"/>
        </w:rPr>
        <w:t>CO</w:t>
      </w:r>
      <w:r w:rsidRPr="005C4268">
        <w:rPr>
          <w:rStyle w:val="Teksttreci"/>
          <w:rFonts w:asciiTheme="minorHAnsi" w:hAnsiTheme="minorHAnsi" w:cstheme="minorHAnsi"/>
          <w:sz w:val="11"/>
          <w:szCs w:val="11"/>
        </w:rPr>
        <w:t xml:space="preserve">2 </w:t>
      </w:r>
      <w:r w:rsidRPr="005C4268">
        <w:rPr>
          <w:rStyle w:val="Teksttreci"/>
          <w:rFonts w:asciiTheme="minorHAnsi" w:hAnsiTheme="minorHAnsi" w:cstheme="minorHAnsi"/>
          <w:sz w:val="20"/>
          <w:szCs w:val="20"/>
        </w:rPr>
        <w:t xml:space="preserve">i PM10 prognoza na bazie wytworzonej energii (w kg/rok) - wg wskaźników </w:t>
      </w:r>
      <w:proofErr w:type="spellStart"/>
      <w:r w:rsidRPr="005C4268">
        <w:rPr>
          <w:rStyle w:val="Teksttreci"/>
          <w:rFonts w:asciiTheme="minorHAnsi" w:hAnsiTheme="minorHAnsi" w:cstheme="minorHAnsi"/>
          <w:sz w:val="20"/>
          <w:szCs w:val="20"/>
        </w:rPr>
        <w:t>KOBiZE</w:t>
      </w:r>
      <w:proofErr w:type="spellEnd"/>
      <w:r w:rsidRPr="005C4268">
        <w:rPr>
          <w:rStyle w:val="Teksttreci"/>
          <w:rFonts w:asciiTheme="minorHAnsi" w:hAnsiTheme="minorHAnsi" w:cstheme="minorHAnsi"/>
          <w:sz w:val="20"/>
          <w:szCs w:val="20"/>
        </w:rPr>
        <w:t>,</w:t>
      </w:r>
    </w:p>
    <w:p w14:paraId="68FB43D5" w14:textId="77777777" w:rsidR="003C0038" w:rsidRPr="003A611C" w:rsidRDefault="003C0038" w:rsidP="003A611C">
      <w:pPr>
        <w:pStyle w:val="Teksttreci0"/>
        <w:numPr>
          <w:ilvl w:val="0"/>
          <w:numId w:val="48"/>
        </w:numPr>
        <w:tabs>
          <w:tab w:val="left" w:pos="565"/>
          <w:tab w:val="left" w:pos="581"/>
          <w:tab w:val="left" w:pos="6475"/>
        </w:tabs>
        <w:spacing w:line="312" w:lineRule="auto"/>
        <w:ind w:left="360" w:hanging="360"/>
        <w:jc w:val="both"/>
        <w:rPr>
          <w:rFonts w:asciiTheme="minorHAnsi" w:hAnsiTheme="minorHAnsi" w:cstheme="minorHAnsi"/>
          <w:sz w:val="20"/>
          <w:szCs w:val="20"/>
        </w:rPr>
      </w:pPr>
      <w:r w:rsidRPr="003A611C">
        <w:rPr>
          <w:rStyle w:val="Teksttreci"/>
          <w:rFonts w:asciiTheme="minorHAnsi" w:hAnsiTheme="minorHAnsi" w:cstheme="minorHAnsi"/>
          <w:sz w:val="20"/>
          <w:szCs w:val="20"/>
        </w:rPr>
        <w:t>certyfikat zgodność paneli fotowoltaicznych z normami: IEC 61215, IEC 61730 lub</w:t>
      </w:r>
      <w:r w:rsidRPr="003A611C">
        <w:rPr>
          <w:rFonts w:asciiTheme="minorHAnsi" w:hAnsiTheme="minorHAnsi" w:cstheme="minorHAnsi"/>
          <w:sz w:val="20"/>
          <w:szCs w:val="20"/>
        </w:rPr>
        <w:t xml:space="preserve"> </w:t>
      </w:r>
      <w:r w:rsidRPr="003A611C">
        <w:rPr>
          <w:rStyle w:val="Teksttreci"/>
          <w:rFonts w:asciiTheme="minorHAnsi" w:hAnsiTheme="minorHAnsi" w:cstheme="minorHAnsi"/>
          <w:sz w:val="20"/>
          <w:szCs w:val="20"/>
        </w:rPr>
        <w:t>równoważnymi</w:t>
      </w:r>
    </w:p>
    <w:p w14:paraId="0A663C4A" w14:textId="77777777" w:rsidR="003C0038" w:rsidRPr="003A611C" w:rsidRDefault="003C0038" w:rsidP="003A611C">
      <w:pPr>
        <w:pStyle w:val="Teksttreci0"/>
        <w:numPr>
          <w:ilvl w:val="0"/>
          <w:numId w:val="48"/>
        </w:numPr>
        <w:tabs>
          <w:tab w:val="left" w:pos="565"/>
          <w:tab w:val="left" w:pos="581"/>
          <w:tab w:val="left" w:pos="2126"/>
          <w:tab w:val="left" w:pos="5035"/>
          <w:tab w:val="left" w:pos="6475"/>
          <w:tab w:val="left" w:pos="7195"/>
        </w:tabs>
        <w:spacing w:line="312" w:lineRule="auto"/>
        <w:ind w:left="360" w:hanging="360"/>
        <w:jc w:val="both"/>
        <w:rPr>
          <w:rFonts w:asciiTheme="minorHAnsi" w:hAnsiTheme="minorHAnsi" w:cstheme="minorHAnsi"/>
          <w:sz w:val="20"/>
          <w:szCs w:val="20"/>
        </w:rPr>
      </w:pPr>
      <w:r w:rsidRPr="003A611C">
        <w:rPr>
          <w:rStyle w:val="Teksttreci"/>
          <w:rFonts w:asciiTheme="minorHAnsi" w:hAnsiTheme="minorHAnsi" w:cstheme="minorHAnsi"/>
          <w:sz w:val="20"/>
          <w:szCs w:val="20"/>
        </w:rPr>
        <w:t>certyfikaty potwierdzające zgodność inwerterów z dyrektywą elektromagnetyczną i niskonapięciową,</w:t>
      </w:r>
    </w:p>
    <w:p w14:paraId="0F23AAAB" w14:textId="77777777" w:rsidR="003C0038" w:rsidRPr="003A611C" w:rsidRDefault="003C0038" w:rsidP="003A611C">
      <w:pPr>
        <w:pStyle w:val="Teksttreci0"/>
        <w:numPr>
          <w:ilvl w:val="0"/>
          <w:numId w:val="48"/>
        </w:numPr>
        <w:tabs>
          <w:tab w:val="left" w:pos="565"/>
          <w:tab w:val="left" w:pos="581"/>
        </w:tabs>
        <w:spacing w:line="312" w:lineRule="auto"/>
        <w:ind w:left="360" w:hanging="360"/>
        <w:jc w:val="both"/>
        <w:rPr>
          <w:rFonts w:asciiTheme="minorHAnsi" w:hAnsiTheme="minorHAnsi" w:cstheme="minorHAnsi"/>
          <w:sz w:val="20"/>
          <w:szCs w:val="20"/>
        </w:rPr>
      </w:pPr>
      <w:r w:rsidRPr="003A611C">
        <w:rPr>
          <w:rStyle w:val="Teksttreci"/>
          <w:rFonts w:asciiTheme="minorHAnsi" w:hAnsiTheme="minorHAnsi" w:cstheme="minorHAnsi"/>
          <w:sz w:val="20"/>
          <w:szCs w:val="20"/>
        </w:rPr>
        <w:t>karty techniczne oferowanych paneli fotowoltaicznych i inwerterów,</w:t>
      </w:r>
    </w:p>
    <w:p w14:paraId="6657160B" w14:textId="77777777" w:rsidR="003C0038" w:rsidRPr="003A611C" w:rsidRDefault="003C0038" w:rsidP="003A611C">
      <w:pPr>
        <w:pStyle w:val="Teksttreci0"/>
        <w:numPr>
          <w:ilvl w:val="0"/>
          <w:numId w:val="48"/>
        </w:numPr>
        <w:tabs>
          <w:tab w:val="left" w:pos="565"/>
          <w:tab w:val="left" w:pos="581"/>
        </w:tabs>
        <w:spacing w:line="312" w:lineRule="auto"/>
        <w:ind w:left="360" w:hanging="360"/>
        <w:jc w:val="both"/>
        <w:rPr>
          <w:rFonts w:asciiTheme="minorHAnsi" w:hAnsiTheme="minorHAnsi" w:cstheme="minorHAnsi"/>
          <w:sz w:val="20"/>
          <w:szCs w:val="20"/>
        </w:rPr>
      </w:pPr>
      <w:r w:rsidRPr="003A611C">
        <w:rPr>
          <w:rStyle w:val="Teksttreci"/>
          <w:rFonts w:asciiTheme="minorHAnsi" w:hAnsiTheme="minorHAnsi" w:cstheme="minorHAnsi"/>
          <w:sz w:val="20"/>
          <w:szCs w:val="20"/>
        </w:rPr>
        <w:t>deklaracje zgodności oferowanych paneli fotowoltaicznych i inwerterów,</w:t>
      </w:r>
    </w:p>
    <w:p w14:paraId="35F59F7B" w14:textId="77777777" w:rsidR="003C0038" w:rsidRPr="003A611C" w:rsidRDefault="003C0038" w:rsidP="003A611C">
      <w:pPr>
        <w:pStyle w:val="Teksttreci0"/>
        <w:numPr>
          <w:ilvl w:val="0"/>
          <w:numId w:val="48"/>
        </w:numPr>
        <w:tabs>
          <w:tab w:val="left" w:pos="565"/>
          <w:tab w:val="left" w:pos="581"/>
        </w:tabs>
        <w:spacing w:line="312" w:lineRule="auto"/>
        <w:ind w:left="360" w:hanging="360"/>
        <w:jc w:val="both"/>
        <w:rPr>
          <w:rFonts w:asciiTheme="minorHAnsi" w:hAnsiTheme="minorHAnsi" w:cstheme="minorHAnsi"/>
          <w:sz w:val="20"/>
          <w:szCs w:val="20"/>
        </w:rPr>
      </w:pPr>
      <w:r w:rsidRPr="003A611C">
        <w:rPr>
          <w:rStyle w:val="Teksttreci"/>
          <w:rFonts w:asciiTheme="minorHAnsi" w:hAnsiTheme="minorHAnsi" w:cstheme="minorHAnsi"/>
          <w:sz w:val="20"/>
          <w:szCs w:val="20"/>
        </w:rPr>
        <w:t>dokumentację powykonawczą budowlaną,</w:t>
      </w:r>
    </w:p>
    <w:p w14:paraId="2AF3F259" w14:textId="77777777" w:rsidR="003C0038" w:rsidRDefault="003C0038" w:rsidP="003A611C">
      <w:pPr>
        <w:pStyle w:val="Teksttreci0"/>
        <w:numPr>
          <w:ilvl w:val="0"/>
          <w:numId w:val="48"/>
        </w:numPr>
        <w:tabs>
          <w:tab w:val="left" w:pos="565"/>
          <w:tab w:val="left" w:pos="581"/>
        </w:tabs>
        <w:spacing w:line="312" w:lineRule="auto"/>
        <w:ind w:left="360" w:hanging="360"/>
        <w:jc w:val="both"/>
        <w:rPr>
          <w:rStyle w:val="Teksttreci"/>
          <w:rFonts w:asciiTheme="minorHAnsi" w:hAnsiTheme="minorHAnsi" w:cstheme="minorHAnsi"/>
          <w:sz w:val="20"/>
          <w:szCs w:val="20"/>
        </w:rPr>
      </w:pPr>
      <w:r w:rsidRPr="003A611C">
        <w:rPr>
          <w:rStyle w:val="Teksttreci"/>
          <w:rFonts w:asciiTheme="minorHAnsi" w:hAnsiTheme="minorHAnsi" w:cstheme="minorHAnsi"/>
          <w:sz w:val="20"/>
          <w:szCs w:val="20"/>
        </w:rPr>
        <w:t>protokoły z przeprowadzonych pomiarów,</w:t>
      </w:r>
    </w:p>
    <w:p w14:paraId="6BA510CD" w14:textId="77777777" w:rsidR="009773B2" w:rsidRPr="00050193" w:rsidRDefault="009773B2" w:rsidP="009773B2">
      <w:pPr>
        <w:pStyle w:val="Teksttreci0"/>
        <w:numPr>
          <w:ilvl w:val="0"/>
          <w:numId w:val="48"/>
        </w:numPr>
        <w:tabs>
          <w:tab w:val="left" w:pos="344"/>
          <w:tab w:val="left" w:pos="350"/>
        </w:tabs>
        <w:spacing w:line="312" w:lineRule="auto"/>
        <w:jc w:val="both"/>
        <w:rPr>
          <w:rFonts w:asciiTheme="minorHAnsi" w:hAnsiTheme="minorHAnsi" w:cstheme="minorHAnsi"/>
          <w:sz w:val="20"/>
          <w:szCs w:val="20"/>
        </w:rPr>
      </w:pPr>
      <w:r w:rsidRPr="00050193">
        <w:rPr>
          <w:rStyle w:val="Teksttreci"/>
          <w:rFonts w:asciiTheme="minorHAnsi" w:hAnsiTheme="minorHAnsi" w:cstheme="minorHAnsi"/>
          <w:sz w:val="20"/>
          <w:szCs w:val="20"/>
        </w:rPr>
        <w:t>instrukcję obsługi instalacji fotowoltaicznej,</w:t>
      </w:r>
    </w:p>
    <w:p w14:paraId="36828BD3" w14:textId="77777777" w:rsidR="003C0038" w:rsidRPr="003A611C" w:rsidRDefault="003C0038" w:rsidP="003A611C">
      <w:pPr>
        <w:pStyle w:val="Teksttreci0"/>
        <w:numPr>
          <w:ilvl w:val="0"/>
          <w:numId w:val="48"/>
        </w:numPr>
        <w:tabs>
          <w:tab w:val="left" w:pos="565"/>
          <w:tab w:val="left" w:pos="581"/>
        </w:tabs>
        <w:spacing w:line="312" w:lineRule="auto"/>
        <w:ind w:left="360" w:hanging="360"/>
        <w:jc w:val="both"/>
        <w:rPr>
          <w:rFonts w:asciiTheme="minorHAnsi" w:hAnsiTheme="minorHAnsi" w:cstheme="minorHAnsi"/>
          <w:sz w:val="20"/>
          <w:szCs w:val="20"/>
        </w:rPr>
      </w:pPr>
      <w:r w:rsidRPr="003A611C">
        <w:rPr>
          <w:rStyle w:val="Teksttreci"/>
          <w:rFonts w:asciiTheme="minorHAnsi" w:hAnsiTheme="minorHAnsi" w:cstheme="minorHAnsi"/>
          <w:sz w:val="20"/>
          <w:szCs w:val="20"/>
        </w:rPr>
        <w:t>dokumentację fotograficzną wskazującą:</w:t>
      </w:r>
    </w:p>
    <w:p w14:paraId="493AE12A" w14:textId="77777777" w:rsidR="003C0038" w:rsidRPr="003A611C" w:rsidRDefault="003C0038" w:rsidP="003A611C">
      <w:pPr>
        <w:pStyle w:val="Teksttreci0"/>
        <w:numPr>
          <w:ilvl w:val="0"/>
          <w:numId w:val="49"/>
        </w:numPr>
        <w:tabs>
          <w:tab w:val="left" w:pos="794"/>
          <w:tab w:val="left" w:pos="795"/>
          <w:tab w:val="left" w:pos="2229"/>
        </w:tabs>
        <w:spacing w:line="312" w:lineRule="auto"/>
        <w:ind w:left="360" w:hanging="360"/>
        <w:jc w:val="both"/>
        <w:rPr>
          <w:rFonts w:asciiTheme="minorHAnsi" w:hAnsiTheme="minorHAnsi" w:cstheme="minorHAnsi"/>
          <w:sz w:val="20"/>
          <w:szCs w:val="20"/>
        </w:rPr>
      </w:pPr>
      <w:r w:rsidRPr="003A611C">
        <w:rPr>
          <w:rStyle w:val="Teksttreci"/>
          <w:rFonts w:asciiTheme="minorHAnsi" w:hAnsiTheme="minorHAnsi" w:cstheme="minorHAnsi"/>
          <w:sz w:val="20"/>
          <w:szCs w:val="20"/>
        </w:rPr>
        <w:t>zamontowane panele,</w:t>
      </w:r>
    </w:p>
    <w:p w14:paraId="72DCD4FB" w14:textId="77777777" w:rsidR="003C0038" w:rsidRPr="003A611C" w:rsidRDefault="003C0038" w:rsidP="003A611C">
      <w:pPr>
        <w:pStyle w:val="Teksttreci0"/>
        <w:numPr>
          <w:ilvl w:val="0"/>
          <w:numId w:val="49"/>
        </w:numPr>
        <w:tabs>
          <w:tab w:val="left" w:pos="794"/>
          <w:tab w:val="left" w:pos="795"/>
        </w:tabs>
        <w:spacing w:line="312" w:lineRule="auto"/>
        <w:ind w:left="360" w:hanging="360"/>
        <w:jc w:val="both"/>
        <w:rPr>
          <w:rFonts w:asciiTheme="minorHAnsi" w:hAnsiTheme="minorHAnsi" w:cstheme="minorHAnsi"/>
          <w:sz w:val="20"/>
          <w:szCs w:val="20"/>
        </w:rPr>
      </w:pPr>
      <w:r w:rsidRPr="003A611C">
        <w:rPr>
          <w:rStyle w:val="Teksttreci"/>
          <w:rFonts w:asciiTheme="minorHAnsi" w:hAnsiTheme="minorHAnsi" w:cstheme="minorHAnsi"/>
          <w:sz w:val="20"/>
          <w:szCs w:val="20"/>
        </w:rPr>
        <w:t>inwerter,</w:t>
      </w:r>
    </w:p>
    <w:p w14:paraId="1CE3A163" w14:textId="77777777" w:rsidR="003C0038" w:rsidRPr="003A611C" w:rsidRDefault="003C0038" w:rsidP="003A611C">
      <w:pPr>
        <w:pStyle w:val="Teksttreci0"/>
        <w:numPr>
          <w:ilvl w:val="0"/>
          <w:numId w:val="49"/>
        </w:numPr>
        <w:tabs>
          <w:tab w:val="left" w:pos="794"/>
          <w:tab w:val="left" w:pos="795"/>
        </w:tabs>
        <w:spacing w:line="312" w:lineRule="auto"/>
        <w:ind w:left="360" w:hanging="360"/>
        <w:jc w:val="both"/>
        <w:rPr>
          <w:rFonts w:asciiTheme="minorHAnsi" w:hAnsiTheme="minorHAnsi" w:cstheme="minorHAnsi"/>
          <w:sz w:val="20"/>
          <w:szCs w:val="20"/>
        </w:rPr>
      </w:pPr>
      <w:r w:rsidRPr="003A611C">
        <w:rPr>
          <w:rStyle w:val="Teksttreci"/>
          <w:rFonts w:asciiTheme="minorHAnsi" w:hAnsiTheme="minorHAnsi" w:cstheme="minorHAnsi"/>
          <w:sz w:val="20"/>
          <w:szCs w:val="20"/>
        </w:rPr>
        <w:t>licznik energii.</w:t>
      </w:r>
    </w:p>
    <w:p w14:paraId="63B324B6" w14:textId="77777777" w:rsidR="003C0038" w:rsidRPr="003A611C" w:rsidRDefault="003C0038" w:rsidP="003A611C">
      <w:pPr>
        <w:pStyle w:val="Teksttreci0"/>
        <w:spacing w:after="60"/>
        <w:jc w:val="both"/>
        <w:rPr>
          <w:rStyle w:val="Teksttreci"/>
          <w:rFonts w:asciiTheme="minorHAnsi" w:hAnsiTheme="minorHAnsi" w:cstheme="minorHAnsi"/>
          <w:sz w:val="20"/>
          <w:szCs w:val="20"/>
        </w:rPr>
      </w:pPr>
      <w:r w:rsidRPr="003A611C">
        <w:rPr>
          <w:rStyle w:val="Teksttreci"/>
          <w:rFonts w:asciiTheme="minorHAnsi" w:hAnsiTheme="minorHAnsi" w:cstheme="minorHAnsi"/>
          <w:sz w:val="20"/>
          <w:szCs w:val="20"/>
        </w:rPr>
        <w:t>Dokumenty te dołącza się do protokołu odbioru.</w:t>
      </w:r>
    </w:p>
    <w:p w14:paraId="6A943A79" w14:textId="77777777" w:rsidR="003C0038" w:rsidRPr="003A611C" w:rsidRDefault="003C0038" w:rsidP="003A611C">
      <w:pPr>
        <w:jc w:val="both"/>
        <w:rPr>
          <w:sz w:val="20"/>
          <w:szCs w:val="20"/>
        </w:rPr>
      </w:pPr>
    </w:p>
    <w:p w14:paraId="5394246C" w14:textId="77777777" w:rsidR="00C44D1B" w:rsidRDefault="00C44D1B" w:rsidP="003A611C">
      <w:pPr>
        <w:pStyle w:val="Nagwek3"/>
        <w:numPr>
          <w:ilvl w:val="1"/>
          <w:numId w:val="25"/>
        </w:numPr>
        <w:jc w:val="both"/>
        <w:rPr>
          <w:sz w:val="22"/>
          <w:szCs w:val="22"/>
        </w:rPr>
      </w:pPr>
      <w:bookmarkStart w:id="41" w:name="_Toc169787578"/>
      <w:r w:rsidRPr="003A611C">
        <w:rPr>
          <w:sz w:val="22"/>
          <w:szCs w:val="22"/>
        </w:rPr>
        <w:t>Dokumenty potwierdzające spełnienie wymagań Zamawiającego</w:t>
      </w:r>
      <w:bookmarkEnd w:id="41"/>
    </w:p>
    <w:p w14:paraId="754635B9" w14:textId="77777777" w:rsidR="00B43986" w:rsidRPr="00B43986" w:rsidRDefault="00B43986" w:rsidP="00B43986"/>
    <w:p w14:paraId="2187E907" w14:textId="77777777" w:rsidR="00DE2DCB" w:rsidRPr="003A611C" w:rsidRDefault="00DE2DCB" w:rsidP="003A611C">
      <w:pPr>
        <w:pStyle w:val="Teksttreci0"/>
        <w:jc w:val="both"/>
        <w:rPr>
          <w:rFonts w:asciiTheme="minorHAnsi" w:hAnsiTheme="minorHAnsi" w:cstheme="minorHAnsi"/>
          <w:sz w:val="20"/>
          <w:szCs w:val="20"/>
        </w:rPr>
      </w:pPr>
      <w:r w:rsidRPr="003A611C">
        <w:rPr>
          <w:rStyle w:val="Teksttreci"/>
          <w:rFonts w:asciiTheme="minorHAnsi" w:hAnsiTheme="minorHAnsi" w:cstheme="minorHAnsi"/>
          <w:sz w:val="20"/>
          <w:szCs w:val="20"/>
        </w:rPr>
        <w:t>Potwierdzeniem spełnienia wymagań są:</w:t>
      </w:r>
    </w:p>
    <w:p w14:paraId="76037DE4" w14:textId="77777777" w:rsidR="00DE2DCB" w:rsidRPr="003A611C" w:rsidRDefault="00DE2DCB" w:rsidP="003A611C">
      <w:pPr>
        <w:pStyle w:val="Teksttreci0"/>
        <w:numPr>
          <w:ilvl w:val="0"/>
          <w:numId w:val="50"/>
        </w:numPr>
        <w:tabs>
          <w:tab w:val="left" w:pos="794"/>
        </w:tabs>
        <w:spacing w:line="312" w:lineRule="auto"/>
        <w:ind w:firstLine="440"/>
        <w:jc w:val="both"/>
        <w:rPr>
          <w:rFonts w:asciiTheme="minorHAnsi" w:hAnsiTheme="minorHAnsi" w:cstheme="minorHAnsi"/>
          <w:sz w:val="20"/>
          <w:szCs w:val="20"/>
        </w:rPr>
      </w:pPr>
      <w:r w:rsidRPr="003A611C">
        <w:rPr>
          <w:rStyle w:val="Teksttreci"/>
          <w:rFonts w:asciiTheme="minorHAnsi" w:hAnsiTheme="minorHAnsi" w:cstheme="minorHAnsi"/>
          <w:sz w:val="20"/>
          <w:szCs w:val="20"/>
        </w:rPr>
        <w:t>karty techniczne (DTR) oferowanych paneli,</w:t>
      </w:r>
    </w:p>
    <w:p w14:paraId="7F01978C" w14:textId="77777777" w:rsidR="00DE2DCB" w:rsidRPr="003A611C" w:rsidRDefault="00DE2DCB" w:rsidP="003A611C">
      <w:pPr>
        <w:pStyle w:val="Teksttreci0"/>
        <w:numPr>
          <w:ilvl w:val="0"/>
          <w:numId w:val="50"/>
        </w:numPr>
        <w:tabs>
          <w:tab w:val="left" w:pos="921"/>
        </w:tabs>
        <w:spacing w:line="312" w:lineRule="auto"/>
        <w:ind w:left="800" w:hanging="340"/>
        <w:jc w:val="both"/>
        <w:rPr>
          <w:rFonts w:asciiTheme="minorHAnsi" w:hAnsiTheme="minorHAnsi" w:cstheme="minorHAnsi"/>
          <w:sz w:val="20"/>
          <w:szCs w:val="20"/>
        </w:rPr>
      </w:pPr>
      <w:r w:rsidRPr="003A611C">
        <w:rPr>
          <w:rStyle w:val="Teksttreci"/>
          <w:rFonts w:asciiTheme="minorHAnsi" w:hAnsiTheme="minorHAnsi" w:cstheme="minorHAnsi"/>
          <w:sz w:val="20"/>
          <w:szCs w:val="20"/>
        </w:rPr>
        <w:t>symulacje ilość wytworzonej energii rocznie (kWh/rok) - prognoza oraz redukcji emisji CO</w:t>
      </w:r>
      <w:r w:rsidRPr="003A611C">
        <w:rPr>
          <w:rStyle w:val="Teksttreci"/>
          <w:rFonts w:asciiTheme="minorHAnsi" w:hAnsiTheme="minorHAnsi" w:cstheme="minorHAnsi"/>
          <w:sz w:val="11"/>
          <w:szCs w:val="11"/>
        </w:rPr>
        <w:t xml:space="preserve">2 </w:t>
      </w:r>
      <w:r w:rsidRPr="003A611C">
        <w:rPr>
          <w:rStyle w:val="Teksttreci"/>
          <w:rFonts w:asciiTheme="minorHAnsi" w:hAnsiTheme="minorHAnsi" w:cstheme="minorHAnsi"/>
          <w:sz w:val="20"/>
          <w:szCs w:val="20"/>
        </w:rPr>
        <w:t xml:space="preserve">i PM10 - prognoza na bazie wytworzonej energii (w kg/rok) - wg wskaźników </w:t>
      </w:r>
      <w:proofErr w:type="spellStart"/>
      <w:r w:rsidRPr="003A611C">
        <w:rPr>
          <w:rStyle w:val="Teksttreci"/>
          <w:rFonts w:asciiTheme="minorHAnsi" w:hAnsiTheme="minorHAnsi" w:cstheme="minorHAnsi"/>
          <w:sz w:val="20"/>
          <w:szCs w:val="20"/>
        </w:rPr>
        <w:t>KOBiZE</w:t>
      </w:r>
      <w:proofErr w:type="spellEnd"/>
      <w:r w:rsidRPr="003A611C">
        <w:rPr>
          <w:rStyle w:val="Teksttreci"/>
          <w:rFonts w:asciiTheme="minorHAnsi" w:hAnsiTheme="minorHAnsi" w:cstheme="minorHAnsi"/>
          <w:sz w:val="20"/>
          <w:szCs w:val="20"/>
        </w:rPr>
        <w:t>,</w:t>
      </w:r>
    </w:p>
    <w:p w14:paraId="7B1FE2A5" w14:textId="77777777" w:rsidR="00DE2DCB" w:rsidRPr="003A611C" w:rsidRDefault="00DE2DCB" w:rsidP="003A611C">
      <w:pPr>
        <w:pStyle w:val="Teksttreci0"/>
        <w:numPr>
          <w:ilvl w:val="0"/>
          <w:numId w:val="50"/>
        </w:numPr>
        <w:tabs>
          <w:tab w:val="left" w:pos="794"/>
        </w:tabs>
        <w:spacing w:line="312" w:lineRule="auto"/>
        <w:ind w:firstLine="440"/>
        <w:jc w:val="both"/>
        <w:rPr>
          <w:rFonts w:asciiTheme="minorHAnsi" w:hAnsiTheme="minorHAnsi" w:cstheme="minorHAnsi"/>
          <w:sz w:val="20"/>
          <w:szCs w:val="20"/>
        </w:rPr>
      </w:pPr>
      <w:r w:rsidRPr="003A611C">
        <w:rPr>
          <w:rStyle w:val="Teksttreci"/>
          <w:rFonts w:asciiTheme="minorHAnsi" w:hAnsiTheme="minorHAnsi" w:cstheme="minorHAnsi"/>
          <w:sz w:val="20"/>
          <w:szCs w:val="20"/>
        </w:rPr>
        <w:t>certyfikat zgodność paneli fotowoltaicznych z normami: IEC 61215, IEC 61730 lub równoważnymi,</w:t>
      </w:r>
    </w:p>
    <w:p w14:paraId="1146DFD6" w14:textId="77777777" w:rsidR="00DE2DCB" w:rsidRPr="003A611C" w:rsidRDefault="00DE2DCB" w:rsidP="003A611C">
      <w:pPr>
        <w:pStyle w:val="Teksttreci0"/>
        <w:numPr>
          <w:ilvl w:val="0"/>
          <w:numId w:val="50"/>
        </w:numPr>
        <w:tabs>
          <w:tab w:val="left" w:pos="921"/>
        </w:tabs>
        <w:spacing w:line="312" w:lineRule="auto"/>
        <w:ind w:left="800" w:hanging="340"/>
        <w:jc w:val="both"/>
        <w:rPr>
          <w:rFonts w:asciiTheme="minorHAnsi" w:hAnsiTheme="minorHAnsi" w:cstheme="minorHAnsi"/>
          <w:sz w:val="20"/>
          <w:szCs w:val="20"/>
        </w:rPr>
      </w:pPr>
      <w:r w:rsidRPr="003A611C">
        <w:rPr>
          <w:rStyle w:val="Teksttreci"/>
          <w:rFonts w:asciiTheme="minorHAnsi" w:hAnsiTheme="minorHAnsi" w:cstheme="minorHAnsi"/>
          <w:sz w:val="20"/>
          <w:szCs w:val="20"/>
        </w:rPr>
        <w:t>certyfikaty potwierdzające zgodność inwerterów z dyrektyw elektromagnetyczną i niskonapięciową,</w:t>
      </w:r>
    </w:p>
    <w:p w14:paraId="6705CD03" w14:textId="77777777" w:rsidR="00DE2DCB" w:rsidRPr="003A611C" w:rsidRDefault="00DE2DCB" w:rsidP="003A611C">
      <w:pPr>
        <w:pStyle w:val="Teksttreci0"/>
        <w:numPr>
          <w:ilvl w:val="0"/>
          <w:numId w:val="50"/>
        </w:numPr>
        <w:tabs>
          <w:tab w:val="left" w:pos="794"/>
        </w:tabs>
        <w:spacing w:line="312" w:lineRule="auto"/>
        <w:ind w:firstLine="440"/>
        <w:jc w:val="both"/>
        <w:rPr>
          <w:rFonts w:asciiTheme="minorHAnsi" w:hAnsiTheme="minorHAnsi" w:cstheme="minorHAnsi"/>
          <w:sz w:val="20"/>
          <w:szCs w:val="20"/>
        </w:rPr>
      </w:pPr>
      <w:r w:rsidRPr="003A611C">
        <w:rPr>
          <w:rStyle w:val="Teksttreci"/>
          <w:rFonts w:asciiTheme="minorHAnsi" w:hAnsiTheme="minorHAnsi" w:cstheme="minorHAnsi"/>
          <w:sz w:val="20"/>
          <w:szCs w:val="20"/>
        </w:rPr>
        <w:t>karty techniczne oferowanych paneli fotowoltaicznych i inwerterów,</w:t>
      </w:r>
    </w:p>
    <w:p w14:paraId="6496D5BD" w14:textId="77777777" w:rsidR="00DE2DCB" w:rsidRPr="003A611C" w:rsidRDefault="00DE2DCB" w:rsidP="003A611C">
      <w:pPr>
        <w:pStyle w:val="Teksttreci0"/>
        <w:numPr>
          <w:ilvl w:val="0"/>
          <w:numId w:val="50"/>
        </w:numPr>
        <w:tabs>
          <w:tab w:val="left" w:pos="794"/>
        </w:tabs>
        <w:spacing w:line="312" w:lineRule="auto"/>
        <w:ind w:firstLine="440"/>
        <w:jc w:val="both"/>
        <w:rPr>
          <w:rFonts w:asciiTheme="minorHAnsi" w:hAnsiTheme="minorHAnsi" w:cstheme="minorHAnsi"/>
          <w:sz w:val="20"/>
          <w:szCs w:val="20"/>
        </w:rPr>
      </w:pPr>
      <w:r w:rsidRPr="003A611C">
        <w:rPr>
          <w:rStyle w:val="Teksttreci"/>
          <w:rFonts w:asciiTheme="minorHAnsi" w:hAnsiTheme="minorHAnsi" w:cstheme="minorHAnsi"/>
          <w:sz w:val="20"/>
          <w:szCs w:val="20"/>
        </w:rPr>
        <w:t>deklaracje zgodności oferowanych paneli fotowoltaicznych i inwerterów,</w:t>
      </w:r>
    </w:p>
    <w:p w14:paraId="099291D9" w14:textId="77777777" w:rsidR="00DE2DCB" w:rsidRPr="003A611C" w:rsidRDefault="00DE2DCB" w:rsidP="003A611C">
      <w:pPr>
        <w:pStyle w:val="Teksttreci0"/>
        <w:numPr>
          <w:ilvl w:val="0"/>
          <w:numId w:val="50"/>
        </w:numPr>
        <w:tabs>
          <w:tab w:val="left" w:pos="794"/>
        </w:tabs>
        <w:spacing w:after="340" w:line="312" w:lineRule="auto"/>
        <w:ind w:firstLine="440"/>
        <w:jc w:val="both"/>
        <w:rPr>
          <w:rFonts w:asciiTheme="minorHAnsi" w:hAnsiTheme="minorHAnsi" w:cstheme="minorHAnsi"/>
          <w:sz w:val="20"/>
          <w:szCs w:val="20"/>
        </w:rPr>
      </w:pPr>
      <w:r w:rsidRPr="003A611C">
        <w:rPr>
          <w:rStyle w:val="Teksttreci"/>
          <w:rFonts w:asciiTheme="minorHAnsi" w:hAnsiTheme="minorHAnsi" w:cstheme="minorHAnsi"/>
          <w:sz w:val="20"/>
          <w:szCs w:val="20"/>
        </w:rPr>
        <w:t>gwarancje producentów na urządzenia. Dokumenty te dołącza się do protokołu odbioru.</w:t>
      </w:r>
    </w:p>
    <w:p w14:paraId="56F1F1AB" w14:textId="77777777" w:rsidR="00DE2DCB" w:rsidRPr="003A611C" w:rsidRDefault="00DE2DCB" w:rsidP="003A611C">
      <w:pPr>
        <w:jc w:val="both"/>
        <w:rPr>
          <w:sz w:val="20"/>
          <w:szCs w:val="20"/>
        </w:rPr>
      </w:pPr>
    </w:p>
    <w:p w14:paraId="1AD12409" w14:textId="77777777" w:rsidR="00C44D1B" w:rsidRDefault="00C44D1B" w:rsidP="003A611C">
      <w:pPr>
        <w:pStyle w:val="Nagwek3"/>
        <w:numPr>
          <w:ilvl w:val="1"/>
          <w:numId w:val="25"/>
        </w:numPr>
        <w:jc w:val="both"/>
        <w:rPr>
          <w:sz w:val="22"/>
          <w:szCs w:val="22"/>
        </w:rPr>
      </w:pPr>
      <w:bookmarkStart w:id="42" w:name="_Toc169787579"/>
      <w:r w:rsidRPr="003A611C">
        <w:rPr>
          <w:sz w:val="22"/>
          <w:szCs w:val="22"/>
        </w:rPr>
        <w:t>Gwarancja jakości</w:t>
      </w:r>
      <w:bookmarkEnd w:id="42"/>
    </w:p>
    <w:p w14:paraId="64602ADC" w14:textId="77777777" w:rsidR="00B43986" w:rsidRPr="00B43986" w:rsidRDefault="00B43986" w:rsidP="00B43986"/>
    <w:p w14:paraId="58591F99" w14:textId="77777777" w:rsidR="00DE2DCB" w:rsidRDefault="00DE2DCB" w:rsidP="003A611C">
      <w:pPr>
        <w:pStyle w:val="Teksttreci0"/>
        <w:jc w:val="both"/>
        <w:rPr>
          <w:rStyle w:val="Teksttreci"/>
          <w:rFonts w:asciiTheme="minorHAnsi" w:hAnsiTheme="minorHAnsi" w:cstheme="minorHAnsi"/>
          <w:sz w:val="20"/>
          <w:szCs w:val="20"/>
        </w:rPr>
      </w:pPr>
      <w:r w:rsidRPr="003A611C">
        <w:rPr>
          <w:rStyle w:val="Teksttreci"/>
          <w:rFonts w:asciiTheme="minorHAnsi" w:hAnsiTheme="minorHAnsi" w:cstheme="minorHAnsi"/>
          <w:sz w:val="20"/>
          <w:szCs w:val="20"/>
        </w:rPr>
        <w:t>Zamawiający wymaga od Wykonawcy następującego okresu gwarancji jakości:</w:t>
      </w:r>
    </w:p>
    <w:p w14:paraId="6E1E1D13" w14:textId="77777777" w:rsidR="00C44C72" w:rsidRPr="003A611C" w:rsidRDefault="00C44C72" w:rsidP="003A611C">
      <w:pPr>
        <w:pStyle w:val="Teksttreci0"/>
        <w:jc w:val="both"/>
        <w:rPr>
          <w:rFonts w:asciiTheme="minorHAnsi" w:hAnsiTheme="minorHAnsi" w:cstheme="minorHAnsi"/>
          <w:sz w:val="20"/>
          <w:szCs w:val="20"/>
        </w:rPr>
      </w:pPr>
    </w:p>
    <w:p w14:paraId="144E62B5" w14:textId="77777777" w:rsidR="00DE2DCB" w:rsidRPr="00C44C72" w:rsidRDefault="00DE2DCB" w:rsidP="00C44C72">
      <w:pPr>
        <w:pStyle w:val="Teksttreci0"/>
        <w:numPr>
          <w:ilvl w:val="0"/>
          <w:numId w:val="51"/>
        </w:numPr>
        <w:tabs>
          <w:tab w:val="left" w:pos="794"/>
        </w:tabs>
        <w:spacing w:after="100" w:line="312" w:lineRule="auto"/>
        <w:ind w:firstLine="440"/>
        <w:jc w:val="both"/>
        <w:rPr>
          <w:rFonts w:asciiTheme="minorHAnsi" w:hAnsiTheme="minorHAnsi" w:cstheme="minorHAnsi"/>
          <w:sz w:val="20"/>
          <w:szCs w:val="20"/>
        </w:rPr>
      </w:pPr>
      <w:r w:rsidRPr="003A611C">
        <w:rPr>
          <w:rStyle w:val="Teksttreci"/>
          <w:rFonts w:asciiTheme="minorHAnsi" w:hAnsiTheme="minorHAnsi" w:cstheme="minorHAnsi"/>
          <w:sz w:val="20"/>
          <w:szCs w:val="20"/>
        </w:rPr>
        <w:t>na wykonanie montażu instalacji: 60 miesięcy (5 lat), liczonych od dnia podpisania przez</w:t>
      </w:r>
      <w:r w:rsidR="00C44C72">
        <w:rPr>
          <w:rFonts w:asciiTheme="minorHAnsi" w:hAnsiTheme="minorHAnsi" w:cstheme="minorHAnsi"/>
          <w:sz w:val="20"/>
          <w:szCs w:val="20"/>
        </w:rPr>
        <w:t xml:space="preserve"> </w:t>
      </w:r>
      <w:r w:rsidRPr="00C44C72">
        <w:rPr>
          <w:rStyle w:val="Teksttreci"/>
          <w:rFonts w:asciiTheme="minorHAnsi" w:hAnsiTheme="minorHAnsi" w:cstheme="minorHAnsi"/>
          <w:sz w:val="20"/>
          <w:szCs w:val="20"/>
        </w:rPr>
        <w:t xml:space="preserve">Zamawiającego </w:t>
      </w:r>
      <w:r w:rsidR="00C44C72">
        <w:rPr>
          <w:rStyle w:val="Teksttreci"/>
          <w:rFonts w:asciiTheme="minorHAnsi" w:hAnsiTheme="minorHAnsi" w:cstheme="minorHAnsi"/>
          <w:sz w:val="20"/>
          <w:szCs w:val="20"/>
        </w:rPr>
        <w:tab/>
      </w:r>
      <w:r w:rsidRPr="00C44C72">
        <w:rPr>
          <w:rStyle w:val="Teksttreci"/>
          <w:rFonts w:asciiTheme="minorHAnsi" w:hAnsiTheme="minorHAnsi" w:cstheme="minorHAnsi"/>
          <w:sz w:val="20"/>
          <w:szCs w:val="20"/>
        </w:rPr>
        <w:t>protokołu odbioru końcowego zadania inwestycyjnego (bez uwag),</w:t>
      </w:r>
    </w:p>
    <w:p w14:paraId="1E2D7686" w14:textId="77777777" w:rsidR="00DE2DCB" w:rsidRPr="003A611C" w:rsidRDefault="00DE2DCB" w:rsidP="003A611C">
      <w:pPr>
        <w:pStyle w:val="Teksttreci0"/>
        <w:numPr>
          <w:ilvl w:val="0"/>
          <w:numId w:val="51"/>
        </w:numPr>
        <w:tabs>
          <w:tab w:val="left" w:pos="805"/>
        </w:tabs>
        <w:spacing w:line="312" w:lineRule="auto"/>
        <w:ind w:left="800" w:hanging="360"/>
        <w:jc w:val="both"/>
        <w:rPr>
          <w:rFonts w:asciiTheme="minorHAnsi" w:hAnsiTheme="minorHAnsi" w:cstheme="minorHAnsi"/>
          <w:sz w:val="20"/>
          <w:szCs w:val="20"/>
        </w:rPr>
      </w:pPr>
      <w:r w:rsidRPr="003A611C">
        <w:rPr>
          <w:rStyle w:val="Teksttreci"/>
          <w:rFonts w:asciiTheme="minorHAnsi" w:hAnsiTheme="minorHAnsi" w:cstheme="minorHAnsi"/>
          <w:sz w:val="20"/>
          <w:szCs w:val="20"/>
        </w:rPr>
        <w:t>na konstrukcję wspo</w:t>
      </w:r>
      <w:r w:rsidR="009773B2">
        <w:rPr>
          <w:rStyle w:val="Teksttreci"/>
          <w:rFonts w:asciiTheme="minorHAnsi" w:hAnsiTheme="minorHAnsi" w:cstheme="minorHAnsi"/>
          <w:sz w:val="20"/>
          <w:szCs w:val="20"/>
        </w:rPr>
        <w:t xml:space="preserve">rczą instalacji: 60 miesięcy (5 </w:t>
      </w:r>
      <w:r w:rsidRPr="003A611C">
        <w:rPr>
          <w:rStyle w:val="Teksttreci"/>
          <w:rFonts w:asciiTheme="minorHAnsi" w:hAnsiTheme="minorHAnsi" w:cstheme="minorHAnsi"/>
          <w:sz w:val="20"/>
          <w:szCs w:val="20"/>
        </w:rPr>
        <w:t>lat), liczonych od dnia podpisania przez Zamawiającego protokołu odbioru końcowego zadania inwestycyjnego (bez uwag),</w:t>
      </w:r>
    </w:p>
    <w:p w14:paraId="5128B211" w14:textId="77777777" w:rsidR="00DE2DCB" w:rsidRPr="003A611C" w:rsidRDefault="00DE2DCB" w:rsidP="003A611C">
      <w:pPr>
        <w:pStyle w:val="Teksttreci0"/>
        <w:numPr>
          <w:ilvl w:val="0"/>
          <w:numId w:val="51"/>
        </w:numPr>
        <w:tabs>
          <w:tab w:val="left" w:pos="805"/>
        </w:tabs>
        <w:spacing w:line="312" w:lineRule="auto"/>
        <w:ind w:left="800" w:hanging="360"/>
        <w:jc w:val="both"/>
        <w:rPr>
          <w:rFonts w:asciiTheme="minorHAnsi" w:hAnsiTheme="minorHAnsi" w:cstheme="minorHAnsi"/>
          <w:sz w:val="20"/>
          <w:szCs w:val="20"/>
        </w:rPr>
      </w:pPr>
      <w:r w:rsidRPr="003A611C">
        <w:rPr>
          <w:rStyle w:val="Teksttreci"/>
          <w:rFonts w:asciiTheme="minorHAnsi" w:hAnsiTheme="minorHAnsi" w:cstheme="minorHAnsi"/>
          <w:sz w:val="20"/>
          <w:szCs w:val="20"/>
        </w:rPr>
        <w:t>na zabezpieczenia przepięciowe i materiały montażowe (kable, wtyczki, itp.): 60 miesięcy (5 lat), liczonych od dnia podpisania przez Zamawiającego protokołu odbioru końcowego zadania inwestycyjnego (bez uwag),</w:t>
      </w:r>
    </w:p>
    <w:p w14:paraId="214429A4" w14:textId="77777777" w:rsidR="00DE2DCB" w:rsidRPr="003A611C" w:rsidRDefault="00DE2DCB" w:rsidP="003A611C">
      <w:pPr>
        <w:pStyle w:val="Teksttreci0"/>
        <w:numPr>
          <w:ilvl w:val="0"/>
          <w:numId w:val="51"/>
        </w:numPr>
        <w:tabs>
          <w:tab w:val="left" w:pos="805"/>
        </w:tabs>
        <w:spacing w:line="312" w:lineRule="auto"/>
        <w:ind w:left="800" w:hanging="360"/>
        <w:jc w:val="both"/>
        <w:rPr>
          <w:rFonts w:asciiTheme="minorHAnsi" w:hAnsiTheme="minorHAnsi" w:cstheme="minorHAnsi"/>
          <w:sz w:val="20"/>
          <w:szCs w:val="20"/>
        </w:rPr>
      </w:pPr>
      <w:r w:rsidRPr="003A611C">
        <w:rPr>
          <w:rStyle w:val="Teksttreci"/>
          <w:rFonts w:asciiTheme="minorHAnsi" w:hAnsiTheme="minorHAnsi" w:cstheme="minorHAnsi"/>
          <w:sz w:val="20"/>
          <w:szCs w:val="20"/>
        </w:rPr>
        <w:t xml:space="preserve">na dostarczone i zamontowane panele fotowoltaiczne: min. </w:t>
      </w:r>
      <w:r w:rsidR="003646C6">
        <w:rPr>
          <w:rStyle w:val="Teksttreci"/>
          <w:rFonts w:asciiTheme="minorHAnsi" w:hAnsiTheme="minorHAnsi" w:cstheme="minorHAnsi"/>
          <w:sz w:val="20"/>
          <w:szCs w:val="20"/>
        </w:rPr>
        <w:t>180</w:t>
      </w:r>
      <w:r w:rsidR="00D17E8B">
        <w:rPr>
          <w:rStyle w:val="Teksttreci"/>
          <w:rFonts w:asciiTheme="minorHAnsi" w:hAnsiTheme="minorHAnsi" w:cstheme="minorHAnsi"/>
          <w:sz w:val="20"/>
          <w:szCs w:val="20"/>
        </w:rPr>
        <w:t xml:space="preserve"> </w:t>
      </w:r>
      <w:r w:rsidRPr="003A611C">
        <w:rPr>
          <w:rStyle w:val="Teksttreci"/>
          <w:rFonts w:asciiTheme="minorHAnsi" w:hAnsiTheme="minorHAnsi" w:cstheme="minorHAnsi"/>
          <w:sz w:val="20"/>
          <w:szCs w:val="20"/>
        </w:rPr>
        <w:t xml:space="preserve">miesięcy (min. </w:t>
      </w:r>
      <w:r w:rsidR="003646C6">
        <w:rPr>
          <w:rStyle w:val="Teksttreci"/>
          <w:rFonts w:asciiTheme="minorHAnsi" w:hAnsiTheme="minorHAnsi" w:cstheme="minorHAnsi"/>
          <w:sz w:val="20"/>
          <w:szCs w:val="20"/>
        </w:rPr>
        <w:t xml:space="preserve">15 </w:t>
      </w:r>
      <w:r w:rsidRPr="003A611C">
        <w:rPr>
          <w:rStyle w:val="Teksttreci"/>
          <w:rFonts w:asciiTheme="minorHAnsi" w:hAnsiTheme="minorHAnsi" w:cstheme="minorHAnsi"/>
          <w:sz w:val="20"/>
          <w:szCs w:val="20"/>
        </w:rPr>
        <w:t>lat), liczonych od dnia podpisania przez Zamawiającego protokołu odbioru końcowego zadania inwestycyjnego (bez uwag),</w:t>
      </w:r>
    </w:p>
    <w:p w14:paraId="4EFE4EE5" w14:textId="77777777" w:rsidR="00DE2DCB" w:rsidRDefault="00DE2DCB" w:rsidP="003A611C">
      <w:pPr>
        <w:pStyle w:val="Teksttreci0"/>
        <w:numPr>
          <w:ilvl w:val="0"/>
          <w:numId w:val="51"/>
        </w:numPr>
        <w:tabs>
          <w:tab w:val="left" w:pos="805"/>
        </w:tabs>
        <w:spacing w:line="312" w:lineRule="auto"/>
        <w:ind w:left="800" w:hanging="360"/>
        <w:jc w:val="both"/>
        <w:rPr>
          <w:rStyle w:val="Teksttreci"/>
          <w:rFonts w:asciiTheme="minorHAnsi" w:hAnsiTheme="minorHAnsi" w:cstheme="minorHAnsi"/>
          <w:sz w:val="20"/>
          <w:szCs w:val="20"/>
        </w:rPr>
      </w:pPr>
      <w:r w:rsidRPr="003A611C">
        <w:rPr>
          <w:rStyle w:val="Teksttreci"/>
          <w:rFonts w:asciiTheme="minorHAnsi" w:hAnsiTheme="minorHAnsi" w:cstheme="minorHAnsi"/>
          <w:sz w:val="20"/>
          <w:szCs w:val="20"/>
        </w:rPr>
        <w:lastRenderedPageBreak/>
        <w:t>na dostarczone i zamontowane inwertery: min. 120 miesięcy (min. 10 lat), liczonych od dnia podpisania przez Zamawiającego protokołu odbioru końcowego zadania inwestycyjnego (bez uwag),</w:t>
      </w:r>
    </w:p>
    <w:p w14:paraId="0D258AA0" w14:textId="77777777" w:rsidR="00C44C72" w:rsidRPr="00231C3E" w:rsidRDefault="00C44C72" w:rsidP="00C44C72">
      <w:pPr>
        <w:pStyle w:val="Teksttreci0"/>
        <w:numPr>
          <w:ilvl w:val="0"/>
          <w:numId w:val="51"/>
        </w:numPr>
        <w:tabs>
          <w:tab w:val="left" w:pos="805"/>
        </w:tabs>
        <w:spacing w:line="312" w:lineRule="auto"/>
        <w:ind w:left="800" w:hanging="360"/>
        <w:jc w:val="both"/>
        <w:rPr>
          <w:rFonts w:asciiTheme="minorHAnsi" w:hAnsiTheme="minorHAnsi" w:cstheme="minorHAnsi"/>
          <w:sz w:val="20"/>
          <w:szCs w:val="20"/>
        </w:rPr>
      </w:pPr>
      <w:r w:rsidRPr="00231C3E">
        <w:rPr>
          <w:rStyle w:val="Teksttreci"/>
          <w:rFonts w:asciiTheme="minorHAnsi" w:hAnsiTheme="minorHAnsi" w:cstheme="minorHAnsi"/>
          <w:sz w:val="20"/>
          <w:szCs w:val="20"/>
        </w:rPr>
        <w:t>na dostarczone i zamontowane optymalizatory mocy: min. 120 miesięcy (min. 10 lat), liczonych od dnia podpisania przez Zamawiającego protokołu odbioru końcowego zadania inwestycyjnego (bez uwag),</w:t>
      </w:r>
    </w:p>
    <w:p w14:paraId="7443D106" w14:textId="77777777" w:rsidR="00DE2DCB" w:rsidRDefault="00DE2DCB" w:rsidP="003A611C">
      <w:pPr>
        <w:pStyle w:val="Teksttreci0"/>
        <w:numPr>
          <w:ilvl w:val="0"/>
          <w:numId w:val="51"/>
        </w:numPr>
        <w:tabs>
          <w:tab w:val="left" w:pos="795"/>
        </w:tabs>
        <w:spacing w:after="440" w:line="312" w:lineRule="auto"/>
        <w:ind w:firstLine="440"/>
        <w:jc w:val="both"/>
        <w:rPr>
          <w:rStyle w:val="Teksttreci"/>
          <w:rFonts w:asciiTheme="minorHAnsi" w:hAnsiTheme="minorHAnsi" w:cstheme="minorHAnsi"/>
          <w:sz w:val="20"/>
          <w:szCs w:val="20"/>
        </w:rPr>
      </w:pPr>
      <w:r w:rsidRPr="003A611C">
        <w:rPr>
          <w:rStyle w:val="Teksttreci"/>
          <w:rFonts w:asciiTheme="minorHAnsi" w:hAnsiTheme="minorHAnsi" w:cstheme="minorHAnsi"/>
          <w:sz w:val="20"/>
          <w:szCs w:val="20"/>
        </w:rPr>
        <w:t>na pozostałe elementy zgodnie z zapisami niniejszego dokumentu.</w:t>
      </w:r>
    </w:p>
    <w:p w14:paraId="68B6B628" w14:textId="77777777" w:rsidR="00DE2DCB" w:rsidRDefault="00DE2DCB" w:rsidP="009B20D4">
      <w:pPr>
        <w:pStyle w:val="Teksttreci0"/>
        <w:jc w:val="both"/>
        <w:rPr>
          <w:rStyle w:val="Teksttreci"/>
          <w:rFonts w:asciiTheme="minorHAnsi" w:hAnsiTheme="minorHAnsi" w:cstheme="minorHAnsi"/>
          <w:sz w:val="20"/>
          <w:szCs w:val="20"/>
        </w:rPr>
      </w:pPr>
      <w:r w:rsidRPr="003A611C">
        <w:rPr>
          <w:rStyle w:val="Teksttreci"/>
          <w:rFonts w:asciiTheme="minorHAnsi" w:hAnsiTheme="minorHAnsi" w:cstheme="minorHAnsi"/>
          <w:sz w:val="20"/>
          <w:szCs w:val="20"/>
        </w:rPr>
        <w:t>Wyłączenie zobowiązań wynikających z gwarancji jakości nie może obejmować zwolnienia Wykonawcy z gwarancji w przypadku wad powstałych na skutek:</w:t>
      </w:r>
    </w:p>
    <w:p w14:paraId="44771AC9" w14:textId="77777777" w:rsidR="00BD5ED1" w:rsidRPr="003A611C" w:rsidRDefault="00BD5ED1" w:rsidP="003A611C">
      <w:pPr>
        <w:pStyle w:val="Teksttreci0"/>
        <w:jc w:val="both"/>
        <w:rPr>
          <w:rFonts w:asciiTheme="minorHAnsi" w:hAnsiTheme="minorHAnsi" w:cstheme="minorHAnsi"/>
          <w:sz w:val="20"/>
          <w:szCs w:val="20"/>
        </w:rPr>
      </w:pPr>
    </w:p>
    <w:p w14:paraId="284B6D55" w14:textId="77777777" w:rsidR="00DE2DCB" w:rsidRPr="003A611C" w:rsidRDefault="00DE2DCB" w:rsidP="003A611C">
      <w:pPr>
        <w:pStyle w:val="Teksttreci0"/>
        <w:numPr>
          <w:ilvl w:val="0"/>
          <w:numId w:val="51"/>
        </w:numPr>
        <w:tabs>
          <w:tab w:val="left" w:pos="795"/>
          <w:tab w:val="left" w:pos="805"/>
        </w:tabs>
        <w:spacing w:line="312" w:lineRule="auto"/>
        <w:ind w:firstLine="440"/>
        <w:jc w:val="both"/>
        <w:rPr>
          <w:rFonts w:asciiTheme="minorHAnsi" w:hAnsiTheme="minorHAnsi" w:cstheme="minorHAnsi"/>
          <w:sz w:val="20"/>
          <w:szCs w:val="20"/>
        </w:rPr>
      </w:pPr>
      <w:r w:rsidRPr="003A611C">
        <w:rPr>
          <w:rStyle w:val="Teksttreci"/>
          <w:rFonts w:asciiTheme="minorHAnsi" w:hAnsiTheme="minorHAnsi" w:cstheme="minorHAnsi"/>
          <w:sz w:val="20"/>
          <w:szCs w:val="20"/>
        </w:rPr>
        <w:t>zaników napięcia w sieci,</w:t>
      </w:r>
    </w:p>
    <w:p w14:paraId="70AE2753" w14:textId="77777777" w:rsidR="00DE2DCB" w:rsidRPr="003A611C" w:rsidRDefault="00DE2DCB" w:rsidP="003A611C">
      <w:pPr>
        <w:pStyle w:val="Teksttreci0"/>
        <w:numPr>
          <w:ilvl w:val="0"/>
          <w:numId w:val="51"/>
        </w:numPr>
        <w:tabs>
          <w:tab w:val="left" w:pos="795"/>
          <w:tab w:val="left" w:pos="805"/>
        </w:tabs>
        <w:spacing w:line="312" w:lineRule="auto"/>
        <w:ind w:firstLine="440"/>
        <w:jc w:val="both"/>
        <w:rPr>
          <w:rFonts w:asciiTheme="minorHAnsi" w:hAnsiTheme="minorHAnsi" w:cstheme="minorHAnsi"/>
          <w:sz w:val="20"/>
          <w:szCs w:val="20"/>
        </w:rPr>
      </w:pPr>
      <w:r w:rsidRPr="003A611C">
        <w:rPr>
          <w:rStyle w:val="Teksttreci"/>
          <w:rFonts w:asciiTheme="minorHAnsi" w:hAnsiTheme="minorHAnsi" w:cstheme="minorHAnsi"/>
          <w:sz w:val="20"/>
          <w:szCs w:val="20"/>
        </w:rPr>
        <w:t>obciążenia śniegiem,</w:t>
      </w:r>
    </w:p>
    <w:p w14:paraId="64278600" w14:textId="77777777" w:rsidR="00DE2DCB" w:rsidRPr="003A611C" w:rsidRDefault="00DE2DCB" w:rsidP="003A611C">
      <w:pPr>
        <w:pStyle w:val="Teksttreci0"/>
        <w:numPr>
          <w:ilvl w:val="0"/>
          <w:numId w:val="51"/>
        </w:numPr>
        <w:tabs>
          <w:tab w:val="left" w:pos="795"/>
          <w:tab w:val="left" w:pos="805"/>
        </w:tabs>
        <w:spacing w:line="312" w:lineRule="auto"/>
        <w:ind w:firstLine="440"/>
        <w:jc w:val="both"/>
        <w:rPr>
          <w:rFonts w:asciiTheme="minorHAnsi" w:hAnsiTheme="minorHAnsi" w:cstheme="minorHAnsi"/>
          <w:sz w:val="20"/>
          <w:szCs w:val="20"/>
        </w:rPr>
      </w:pPr>
      <w:r w:rsidRPr="003A611C">
        <w:rPr>
          <w:rStyle w:val="Teksttreci"/>
          <w:rFonts w:asciiTheme="minorHAnsi" w:hAnsiTheme="minorHAnsi" w:cstheme="minorHAnsi"/>
          <w:sz w:val="20"/>
          <w:szCs w:val="20"/>
        </w:rPr>
        <w:t>gradobicia,</w:t>
      </w:r>
    </w:p>
    <w:p w14:paraId="5B4C88BD" w14:textId="77777777" w:rsidR="00DE2DCB" w:rsidRPr="003A611C" w:rsidRDefault="00DE2DCB" w:rsidP="003A611C">
      <w:pPr>
        <w:pStyle w:val="Teksttreci0"/>
        <w:numPr>
          <w:ilvl w:val="0"/>
          <w:numId w:val="51"/>
        </w:numPr>
        <w:tabs>
          <w:tab w:val="left" w:pos="795"/>
          <w:tab w:val="left" w:pos="805"/>
          <w:tab w:val="right" w:pos="3728"/>
        </w:tabs>
        <w:spacing w:after="440" w:line="312" w:lineRule="auto"/>
        <w:ind w:firstLine="440"/>
        <w:jc w:val="both"/>
        <w:rPr>
          <w:rFonts w:asciiTheme="minorHAnsi" w:hAnsiTheme="minorHAnsi" w:cstheme="minorHAnsi"/>
          <w:sz w:val="20"/>
          <w:szCs w:val="20"/>
        </w:rPr>
      </w:pPr>
      <w:r w:rsidRPr="003A611C">
        <w:rPr>
          <w:rStyle w:val="Teksttreci"/>
          <w:rFonts w:asciiTheme="minorHAnsi" w:hAnsiTheme="minorHAnsi" w:cstheme="minorHAnsi"/>
          <w:sz w:val="20"/>
          <w:szCs w:val="20"/>
        </w:rPr>
        <w:t>skoków napięcia w sieci.</w:t>
      </w:r>
    </w:p>
    <w:p w14:paraId="2226933A" w14:textId="77777777" w:rsidR="00DE2DCB" w:rsidRPr="003A611C" w:rsidRDefault="00DE2DCB" w:rsidP="003A611C">
      <w:pPr>
        <w:pStyle w:val="Teksttreci0"/>
        <w:jc w:val="both"/>
        <w:rPr>
          <w:rFonts w:asciiTheme="minorHAnsi" w:hAnsiTheme="minorHAnsi" w:cstheme="minorHAnsi"/>
          <w:sz w:val="20"/>
          <w:szCs w:val="20"/>
        </w:rPr>
      </w:pPr>
      <w:r w:rsidRPr="003A611C">
        <w:rPr>
          <w:rStyle w:val="Teksttreci"/>
          <w:rFonts w:asciiTheme="minorHAnsi" w:hAnsiTheme="minorHAnsi" w:cstheme="minorHAnsi"/>
          <w:sz w:val="20"/>
          <w:szCs w:val="20"/>
        </w:rPr>
        <w:t>Udzielona przez Wykonawcę gwarancja jakości będzie obejmować:</w:t>
      </w:r>
    </w:p>
    <w:p w14:paraId="3CEAE65F" w14:textId="77777777" w:rsidR="00DE2DCB" w:rsidRPr="003A611C" w:rsidRDefault="00DE2DCB" w:rsidP="003A611C">
      <w:pPr>
        <w:pStyle w:val="Teksttreci0"/>
        <w:numPr>
          <w:ilvl w:val="0"/>
          <w:numId w:val="51"/>
        </w:numPr>
        <w:tabs>
          <w:tab w:val="left" w:pos="795"/>
        </w:tabs>
        <w:spacing w:line="312" w:lineRule="auto"/>
        <w:ind w:firstLine="440"/>
        <w:jc w:val="both"/>
        <w:rPr>
          <w:rFonts w:asciiTheme="minorHAnsi" w:hAnsiTheme="minorHAnsi" w:cstheme="minorHAnsi"/>
          <w:sz w:val="20"/>
          <w:szCs w:val="20"/>
        </w:rPr>
      </w:pPr>
      <w:r w:rsidRPr="003A611C">
        <w:rPr>
          <w:rStyle w:val="Teksttreci"/>
          <w:rFonts w:asciiTheme="minorHAnsi" w:hAnsiTheme="minorHAnsi" w:cstheme="minorHAnsi"/>
          <w:sz w:val="20"/>
          <w:szCs w:val="20"/>
        </w:rPr>
        <w:t>usuwanie fizycznych wad ukrytych w terminie 7 dni od dnia powiadomienia o wadach,</w:t>
      </w:r>
    </w:p>
    <w:p w14:paraId="1A949D3C" w14:textId="77777777" w:rsidR="00DE2DCB" w:rsidRPr="003A611C" w:rsidRDefault="00DE2DCB" w:rsidP="003A611C">
      <w:pPr>
        <w:pStyle w:val="Teksttreci0"/>
        <w:numPr>
          <w:ilvl w:val="0"/>
          <w:numId w:val="51"/>
        </w:numPr>
        <w:tabs>
          <w:tab w:val="left" w:pos="805"/>
        </w:tabs>
        <w:spacing w:line="312" w:lineRule="auto"/>
        <w:ind w:left="800" w:hanging="360"/>
        <w:jc w:val="both"/>
        <w:rPr>
          <w:rFonts w:asciiTheme="minorHAnsi" w:hAnsiTheme="minorHAnsi" w:cstheme="minorHAnsi"/>
          <w:sz w:val="20"/>
          <w:szCs w:val="20"/>
        </w:rPr>
      </w:pPr>
      <w:r w:rsidRPr="003A611C">
        <w:rPr>
          <w:rStyle w:val="Teksttreci"/>
          <w:rFonts w:asciiTheme="minorHAnsi" w:hAnsiTheme="minorHAnsi" w:cstheme="minorHAnsi"/>
          <w:sz w:val="20"/>
          <w:szCs w:val="20"/>
        </w:rPr>
        <w:t>przeprowadzanie na własny koszt stosownych przeglądów w celu utrzymania gwarancji i poprawnego funkcjonowania instalacji,</w:t>
      </w:r>
    </w:p>
    <w:p w14:paraId="5260CEA7" w14:textId="77777777" w:rsidR="00DE2DCB" w:rsidRPr="003A611C" w:rsidRDefault="00DE2DCB" w:rsidP="003A611C">
      <w:pPr>
        <w:pStyle w:val="Teksttreci0"/>
        <w:numPr>
          <w:ilvl w:val="0"/>
          <w:numId w:val="51"/>
        </w:numPr>
        <w:tabs>
          <w:tab w:val="left" w:pos="795"/>
        </w:tabs>
        <w:spacing w:line="312" w:lineRule="auto"/>
        <w:ind w:firstLine="440"/>
        <w:jc w:val="both"/>
        <w:rPr>
          <w:rFonts w:asciiTheme="minorHAnsi" w:hAnsiTheme="minorHAnsi" w:cstheme="minorHAnsi"/>
          <w:sz w:val="20"/>
          <w:szCs w:val="20"/>
        </w:rPr>
      </w:pPr>
      <w:r w:rsidRPr="003A611C">
        <w:rPr>
          <w:rStyle w:val="Teksttreci"/>
          <w:rFonts w:asciiTheme="minorHAnsi" w:hAnsiTheme="minorHAnsi" w:cstheme="minorHAnsi"/>
          <w:sz w:val="20"/>
          <w:szCs w:val="20"/>
        </w:rPr>
        <w:t>zapewnienie na własny koszt wszystkich niezbędnych do przeglądów materiałów,</w:t>
      </w:r>
    </w:p>
    <w:p w14:paraId="66E4BDEC" w14:textId="77777777" w:rsidR="00DE2DCB" w:rsidRPr="003A611C" w:rsidRDefault="00DE2DCB" w:rsidP="003A611C">
      <w:pPr>
        <w:pStyle w:val="Teksttreci0"/>
        <w:numPr>
          <w:ilvl w:val="0"/>
          <w:numId w:val="51"/>
        </w:numPr>
        <w:tabs>
          <w:tab w:val="left" w:pos="795"/>
        </w:tabs>
        <w:spacing w:after="380" w:line="312" w:lineRule="auto"/>
        <w:ind w:firstLine="440"/>
        <w:jc w:val="both"/>
        <w:rPr>
          <w:rFonts w:asciiTheme="minorHAnsi" w:hAnsiTheme="minorHAnsi" w:cstheme="minorHAnsi"/>
          <w:sz w:val="20"/>
          <w:szCs w:val="20"/>
        </w:rPr>
      </w:pPr>
      <w:r w:rsidRPr="003A611C">
        <w:rPr>
          <w:rStyle w:val="Teksttreci"/>
          <w:rFonts w:asciiTheme="minorHAnsi" w:hAnsiTheme="minorHAnsi" w:cstheme="minorHAnsi"/>
          <w:sz w:val="20"/>
          <w:szCs w:val="20"/>
        </w:rPr>
        <w:t>stałe serwisowanie urządzeń przy czasie reakcji na serwis 7 dni, liczonych od dnia zgłoszenia.</w:t>
      </w:r>
    </w:p>
    <w:p w14:paraId="7056FE18" w14:textId="77777777" w:rsidR="00DE2DCB" w:rsidRPr="003A611C" w:rsidRDefault="00DE2DCB" w:rsidP="00D17E8B">
      <w:pPr>
        <w:pStyle w:val="Teksttreci0"/>
        <w:spacing w:after="420"/>
        <w:jc w:val="both"/>
        <w:rPr>
          <w:rStyle w:val="Teksttreci"/>
          <w:rFonts w:asciiTheme="minorHAnsi" w:hAnsiTheme="minorHAnsi" w:cstheme="minorHAnsi"/>
          <w:sz w:val="20"/>
          <w:szCs w:val="20"/>
        </w:rPr>
      </w:pPr>
      <w:r w:rsidRPr="003A611C">
        <w:rPr>
          <w:rStyle w:val="Teksttreci"/>
          <w:rFonts w:asciiTheme="minorHAnsi" w:hAnsiTheme="minorHAnsi" w:cstheme="minorHAnsi"/>
          <w:sz w:val="20"/>
          <w:szCs w:val="20"/>
        </w:rPr>
        <w:t>Do napraw gwarancyjnych Wykonawca jest zobowiązany użyć fabrycznie nowych elementów o parametrach nie gorszych niż uszkodzone po wykonaniu dwóch bezskutecznych napraw.</w:t>
      </w:r>
    </w:p>
    <w:p w14:paraId="545EC61E" w14:textId="77777777" w:rsidR="00D8256E" w:rsidRDefault="00D8256E" w:rsidP="009773B2">
      <w:pPr>
        <w:pStyle w:val="Nagwek3"/>
        <w:numPr>
          <w:ilvl w:val="1"/>
          <w:numId w:val="25"/>
        </w:numPr>
        <w:spacing w:after="120"/>
        <w:ind w:left="788" w:hanging="431"/>
        <w:jc w:val="both"/>
        <w:rPr>
          <w:sz w:val="22"/>
          <w:szCs w:val="22"/>
        </w:rPr>
      </w:pPr>
      <w:bookmarkStart w:id="43" w:name="_Toc169787580"/>
      <w:r w:rsidRPr="003A611C">
        <w:rPr>
          <w:sz w:val="22"/>
          <w:szCs w:val="22"/>
        </w:rPr>
        <w:t>Personel Wykonawcy</w:t>
      </w:r>
      <w:bookmarkEnd w:id="43"/>
    </w:p>
    <w:p w14:paraId="52E36036" w14:textId="77777777" w:rsidR="00DE2DCB" w:rsidRPr="003A611C" w:rsidRDefault="00DE2DCB" w:rsidP="003A611C">
      <w:pPr>
        <w:pStyle w:val="Nagwek41"/>
        <w:keepNext/>
        <w:keepLines/>
        <w:tabs>
          <w:tab w:val="left" w:pos="921"/>
        </w:tabs>
        <w:jc w:val="both"/>
        <w:rPr>
          <w:rFonts w:asciiTheme="minorHAnsi" w:hAnsiTheme="minorHAnsi"/>
          <w:sz w:val="20"/>
          <w:szCs w:val="20"/>
        </w:rPr>
      </w:pPr>
      <w:r w:rsidRPr="003A611C">
        <w:rPr>
          <w:rFonts w:asciiTheme="minorHAnsi" w:hAnsiTheme="minorHAnsi" w:cstheme="minorHAnsi"/>
          <w:sz w:val="20"/>
          <w:szCs w:val="20"/>
        </w:rPr>
        <w:t xml:space="preserve">- projektant </w:t>
      </w:r>
      <w:r w:rsidRPr="003A611C">
        <w:rPr>
          <w:rFonts w:asciiTheme="minorHAnsi" w:hAnsiTheme="minorHAnsi"/>
          <w:sz w:val="20"/>
          <w:szCs w:val="20"/>
        </w:rPr>
        <w:t>w specjalności  elektrycznej – uprawnienia projektowe w zakresie sieci, instalacji i urządzeń elektrycznych i elektroenergetycznych bez  ograniczeń</w:t>
      </w:r>
    </w:p>
    <w:p w14:paraId="77EEE65C" w14:textId="77777777" w:rsidR="00DE2DCB" w:rsidRPr="003A611C" w:rsidRDefault="00DE2DCB" w:rsidP="003A611C">
      <w:pPr>
        <w:pStyle w:val="Nagwek41"/>
        <w:keepNext/>
        <w:keepLines/>
        <w:tabs>
          <w:tab w:val="left" w:pos="921"/>
        </w:tabs>
        <w:jc w:val="both"/>
        <w:rPr>
          <w:rFonts w:asciiTheme="minorHAnsi" w:hAnsiTheme="minorHAnsi" w:cstheme="minorHAnsi"/>
          <w:sz w:val="20"/>
          <w:szCs w:val="20"/>
        </w:rPr>
      </w:pPr>
      <w:r w:rsidRPr="003A611C">
        <w:rPr>
          <w:rFonts w:asciiTheme="minorHAnsi" w:hAnsiTheme="minorHAnsi" w:cstheme="minorHAnsi"/>
          <w:sz w:val="20"/>
          <w:szCs w:val="20"/>
        </w:rPr>
        <w:t xml:space="preserve">- </w:t>
      </w:r>
      <w:r w:rsidRPr="003A611C">
        <w:rPr>
          <w:rFonts w:asciiTheme="minorHAnsi" w:hAnsiTheme="minorHAnsi"/>
          <w:sz w:val="20"/>
          <w:szCs w:val="20"/>
        </w:rPr>
        <w:t>projektant w specjalności konstrukcyjno-budowlanej - uprawnienia do projektowania w specjalności konstrukcyjno-budowlanej bez ograniczeń</w:t>
      </w:r>
    </w:p>
    <w:p w14:paraId="23084319" w14:textId="77777777" w:rsidR="00DE2DCB" w:rsidRPr="003A611C" w:rsidRDefault="00DE2DCB" w:rsidP="003A611C">
      <w:pPr>
        <w:pStyle w:val="Nagwek41"/>
        <w:keepNext/>
        <w:keepLines/>
        <w:tabs>
          <w:tab w:val="left" w:pos="921"/>
        </w:tabs>
        <w:jc w:val="both"/>
        <w:rPr>
          <w:rFonts w:asciiTheme="minorHAnsi" w:hAnsiTheme="minorHAnsi" w:cstheme="minorHAnsi"/>
          <w:sz w:val="20"/>
          <w:szCs w:val="20"/>
        </w:rPr>
      </w:pPr>
      <w:r w:rsidRPr="003A611C">
        <w:rPr>
          <w:rFonts w:asciiTheme="minorHAnsi" w:hAnsiTheme="minorHAnsi" w:cstheme="minorHAnsi"/>
          <w:sz w:val="20"/>
          <w:szCs w:val="20"/>
        </w:rPr>
        <w:t xml:space="preserve">- co najmniej 1 osoba ze świadectwem kwalifikacyjnym, o którym mowa w Rozporządzenia Ministra Gospodarki, Pracy i Polityki Społecznej z dnia 28 kwietnia 2003 r. w sprawie szczegółowych zasad stwierdzania posiadania kwalifikacji przez osoby zajmujące się eksploatacją urządzeń, instalacji i sieci potwierdzającym spełnienie wymagań kwalifikacyjnych do wykonywania pracy na stanowisku eksploatacji w zakresie co najmniej obsługi, montażu i kontrolno-pomiarowym dla urządzeń, instalacji i sieci o napięciu znamionowym do 1 </w:t>
      </w:r>
      <w:proofErr w:type="spellStart"/>
      <w:r w:rsidRPr="003A611C">
        <w:rPr>
          <w:rFonts w:asciiTheme="minorHAnsi" w:hAnsiTheme="minorHAnsi" w:cstheme="minorHAnsi"/>
          <w:sz w:val="20"/>
          <w:szCs w:val="20"/>
        </w:rPr>
        <w:t>kV</w:t>
      </w:r>
      <w:proofErr w:type="spellEnd"/>
      <w:r w:rsidRPr="003A611C">
        <w:rPr>
          <w:rFonts w:asciiTheme="minorHAnsi" w:hAnsiTheme="minorHAnsi" w:cstheme="minorHAnsi"/>
          <w:sz w:val="20"/>
          <w:szCs w:val="20"/>
        </w:rPr>
        <w:t xml:space="preserve">; </w:t>
      </w:r>
    </w:p>
    <w:p w14:paraId="0F02CA4F" w14:textId="77777777" w:rsidR="00DE2DCB" w:rsidRPr="003A611C" w:rsidRDefault="00DE2DCB" w:rsidP="003A611C">
      <w:pPr>
        <w:pStyle w:val="Nagwek41"/>
        <w:keepNext/>
        <w:keepLines/>
        <w:tabs>
          <w:tab w:val="left" w:pos="921"/>
        </w:tabs>
        <w:jc w:val="both"/>
        <w:rPr>
          <w:rFonts w:asciiTheme="minorHAnsi" w:hAnsiTheme="minorHAnsi" w:cstheme="minorHAnsi"/>
          <w:sz w:val="20"/>
          <w:szCs w:val="20"/>
        </w:rPr>
      </w:pPr>
      <w:r w:rsidRPr="003A611C">
        <w:rPr>
          <w:rFonts w:asciiTheme="minorHAnsi" w:hAnsiTheme="minorHAnsi" w:cstheme="minorHAnsi"/>
          <w:sz w:val="20"/>
          <w:szCs w:val="20"/>
        </w:rPr>
        <w:t xml:space="preserve">- co najmniej 1 osoba ze świadectwem kwalifikacyjnym, o którym mowa w Rozporządzenia Ministra Gospodarki, Pracy i Polityki Społecznej z dnia 28 kwietnia 2003 r. w sprawie szczegółowych zasad stwierdzania posiadania kwalifikacji przez osoby zajmujące się eksploatacją urządzeń, instalacji i sieci potwierdzającym spełnienie wymagań kwalifikacyjnych do wykonywania pracy na stanowisku dozoru w zakresie co najmniej obsługi, montażu i kontrolno-pomiarowym dla urządzeń, instalacji i sieci o napięciu znamionowym do 1 </w:t>
      </w:r>
      <w:proofErr w:type="spellStart"/>
      <w:r w:rsidRPr="003A611C">
        <w:rPr>
          <w:rFonts w:asciiTheme="minorHAnsi" w:hAnsiTheme="minorHAnsi" w:cstheme="minorHAnsi"/>
          <w:sz w:val="20"/>
          <w:szCs w:val="20"/>
        </w:rPr>
        <w:t>kV</w:t>
      </w:r>
      <w:proofErr w:type="spellEnd"/>
      <w:r w:rsidRPr="003A611C">
        <w:rPr>
          <w:rFonts w:asciiTheme="minorHAnsi" w:hAnsiTheme="minorHAnsi" w:cstheme="minorHAnsi"/>
          <w:sz w:val="20"/>
          <w:szCs w:val="20"/>
        </w:rPr>
        <w:t xml:space="preserve">; </w:t>
      </w:r>
    </w:p>
    <w:p w14:paraId="79180353" w14:textId="77777777" w:rsidR="00DE2DCB" w:rsidRPr="003A611C" w:rsidRDefault="00DE2DCB" w:rsidP="003A611C">
      <w:pPr>
        <w:pStyle w:val="Nagwek41"/>
        <w:keepNext/>
        <w:keepLines/>
        <w:tabs>
          <w:tab w:val="left" w:pos="921"/>
        </w:tabs>
        <w:jc w:val="both"/>
        <w:rPr>
          <w:rStyle w:val="Nagwek40"/>
          <w:rFonts w:asciiTheme="minorHAnsi" w:hAnsiTheme="minorHAnsi" w:cstheme="minorHAnsi"/>
          <w:sz w:val="20"/>
          <w:szCs w:val="20"/>
        </w:rPr>
      </w:pPr>
      <w:r w:rsidRPr="003A611C">
        <w:rPr>
          <w:rFonts w:asciiTheme="minorHAnsi" w:hAnsiTheme="minorHAnsi" w:cstheme="minorHAnsi"/>
          <w:sz w:val="20"/>
          <w:szCs w:val="20"/>
        </w:rPr>
        <w:t>- co najmniej 1 osoba z uprawnieniami budowlanymi w rozumieniu przepisów Ustawy z dnia 7 lipca 1994 r. – Prawo budowlane do kierowania robotami budowlanymi w specjalności instalacyjnej w zakresie sieci, instalacji i urządzeń elektrycznych i elektroenergetycznych.</w:t>
      </w:r>
    </w:p>
    <w:p w14:paraId="2944840F" w14:textId="77777777" w:rsidR="00DE2DCB" w:rsidRDefault="00DE2DCB" w:rsidP="003A611C">
      <w:pPr>
        <w:jc w:val="both"/>
        <w:rPr>
          <w:sz w:val="20"/>
          <w:szCs w:val="20"/>
        </w:rPr>
      </w:pPr>
    </w:p>
    <w:p w14:paraId="448B057F" w14:textId="77777777" w:rsidR="00D8256E" w:rsidRDefault="00D8256E" w:rsidP="003A611C">
      <w:pPr>
        <w:pStyle w:val="Nagwek1"/>
        <w:numPr>
          <w:ilvl w:val="0"/>
          <w:numId w:val="25"/>
        </w:numPr>
        <w:jc w:val="both"/>
        <w:rPr>
          <w:sz w:val="28"/>
          <w:szCs w:val="28"/>
        </w:rPr>
      </w:pPr>
      <w:bookmarkStart w:id="44" w:name="_Toc169787581"/>
      <w:r w:rsidRPr="003A611C">
        <w:rPr>
          <w:sz w:val="28"/>
          <w:szCs w:val="28"/>
        </w:rPr>
        <w:lastRenderedPageBreak/>
        <w:t>CZĘŚĆ INFORMACYJNA</w:t>
      </w:r>
      <w:bookmarkEnd w:id="44"/>
    </w:p>
    <w:p w14:paraId="245EAF02" w14:textId="77777777" w:rsidR="00796A18" w:rsidRPr="00796A18" w:rsidRDefault="00796A18" w:rsidP="00796A18"/>
    <w:p w14:paraId="5F6C9958" w14:textId="77777777" w:rsidR="00EF6BEA" w:rsidRDefault="00EF6BEA" w:rsidP="003A611C">
      <w:pPr>
        <w:pStyle w:val="Nagwek2"/>
        <w:numPr>
          <w:ilvl w:val="1"/>
          <w:numId w:val="25"/>
        </w:numPr>
        <w:jc w:val="both"/>
        <w:rPr>
          <w:sz w:val="24"/>
          <w:szCs w:val="24"/>
        </w:rPr>
      </w:pPr>
      <w:bookmarkStart w:id="45" w:name="_Toc169787582"/>
      <w:r w:rsidRPr="003A611C">
        <w:rPr>
          <w:sz w:val="24"/>
          <w:szCs w:val="24"/>
        </w:rPr>
        <w:t>Dokumenty potwierdzające zgodność zamierzenia budowlanego z wymogami wynikającymi z innych przepisów</w:t>
      </w:r>
      <w:bookmarkEnd w:id="45"/>
    </w:p>
    <w:p w14:paraId="6443B8F5" w14:textId="77777777" w:rsidR="00B43986" w:rsidRPr="00B43986" w:rsidRDefault="00B43986" w:rsidP="00B43986"/>
    <w:p w14:paraId="151B6FBD" w14:textId="77777777" w:rsidR="00DE2DCB" w:rsidRPr="003A611C" w:rsidRDefault="00DE2DCB" w:rsidP="009B20D4">
      <w:pPr>
        <w:pStyle w:val="Teksttreci0"/>
        <w:spacing w:after="700" w:line="314" w:lineRule="auto"/>
        <w:jc w:val="both"/>
        <w:rPr>
          <w:rFonts w:asciiTheme="minorHAnsi" w:hAnsiTheme="minorHAnsi" w:cstheme="minorHAnsi"/>
          <w:sz w:val="20"/>
          <w:szCs w:val="20"/>
        </w:rPr>
      </w:pPr>
      <w:r w:rsidRPr="003A611C">
        <w:rPr>
          <w:rStyle w:val="Teksttreci"/>
          <w:rFonts w:asciiTheme="minorHAnsi" w:hAnsiTheme="minorHAnsi" w:cstheme="minorHAnsi"/>
          <w:sz w:val="20"/>
          <w:szCs w:val="20"/>
        </w:rPr>
        <w:t>Zamawiający nie dysponuje tego typu dokumentami, gdyż wykonanie przedmiotowych robót budowlanych nie wymaga wcześniejszego zgłoszenia, bowiem zgodnie z art. 30 ust. 1 pkt 3 lit. b. ustawy Prawo budowlane, zgłoszenia wymagają roboty budowlane polegające na instalowaniu urządzeń o wysokości powyżej 3 m na obiektach budowlanych.</w:t>
      </w:r>
    </w:p>
    <w:p w14:paraId="589A6C3E" w14:textId="77777777" w:rsidR="002F62EE" w:rsidRDefault="00EF6BEA" w:rsidP="003A611C">
      <w:pPr>
        <w:pStyle w:val="Nagwek2"/>
        <w:numPr>
          <w:ilvl w:val="1"/>
          <w:numId w:val="25"/>
        </w:numPr>
        <w:jc w:val="both"/>
        <w:rPr>
          <w:sz w:val="24"/>
          <w:szCs w:val="24"/>
        </w:rPr>
      </w:pPr>
      <w:bookmarkStart w:id="46" w:name="_Toc169787583"/>
      <w:r w:rsidRPr="003A611C">
        <w:rPr>
          <w:sz w:val="24"/>
          <w:szCs w:val="24"/>
        </w:rPr>
        <w:t>Istotne przepisy prawne i normy związane z projektowaniem i wykonaniem zamierzenia budowlanego</w:t>
      </w:r>
      <w:bookmarkEnd w:id="46"/>
    </w:p>
    <w:p w14:paraId="37376469" w14:textId="77777777" w:rsidR="00B43986" w:rsidRPr="00B43986" w:rsidRDefault="00B43986" w:rsidP="00B43986"/>
    <w:p w14:paraId="6313DA79" w14:textId="77777777" w:rsidR="00DE2DCB" w:rsidRPr="003A611C" w:rsidRDefault="00DE2DCB" w:rsidP="009B20D4">
      <w:pPr>
        <w:pStyle w:val="Teksttreci0"/>
        <w:numPr>
          <w:ilvl w:val="0"/>
          <w:numId w:val="54"/>
        </w:numPr>
        <w:tabs>
          <w:tab w:val="left" w:pos="364"/>
        </w:tabs>
        <w:spacing w:after="80" w:line="312" w:lineRule="auto"/>
        <w:jc w:val="both"/>
        <w:rPr>
          <w:rFonts w:asciiTheme="minorHAnsi" w:hAnsiTheme="minorHAnsi" w:cstheme="minorHAnsi"/>
          <w:sz w:val="20"/>
          <w:szCs w:val="20"/>
        </w:rPr>
      </w:pPr>
      <w:r w:rsidRPr="003A611C">
        <w:rPr>
          <w:rStyle w:val="Teksttreci"/>
          <w:rFonts w:asciiTheme="minorHAnsi" w:hAnsiTheme="minorHAnsi" w:cstheme="minorHAnsi"/>
          <w:sz w:val="20"/>
          <w:szCs w:val="20"/>
        </w:rPr>
        <w:t>Ustawa z dnia 7 lipca 1994</w:t>
      </w:r>
      <w:r w:rsidR="005C4268">
        <w:rPr>
          <w:rStyle w:val="Teksttreci"/>
          <w:rFonts w:asciiTheme="minorHAnsi" w:hAnsiTheme="minorHAnsi" w:cstheme="minorHAnsi"/>
          <w:sz w:val="20"/>
          <w:szCs w:val="20"/>
        </w:rPr>
        <w:t xml:space="preserve"> </w:t>
      </w:r>
      <w:r w:rsidRPr="003A611C">
        <w:rPr>
          <w:rStyle w:val="Teksttreci"/>
          <w:rFonts w:asciiTheme="minorHAnsi" w:hAnsiTheme="minorHAnsi" w:cstheme="minorHAnsi"/>
          <w:sz w:val="20"/>
          <w:szCs w:val="20"/>
        </w:rPr>
        <w:t>r. Prawo budowlane (tekst jednolity Dz. U. z 2018 r., poz. 1202 z późniejszymi zmianami);</w:t>
      </w:r>
    </w:p>
    <w:p w14:paraId="0BB134FE" w14:textId="77777777" w:rsidR="00DE2DCB" w:rsidRPr="003A611C" w:rsidRDefault="00DE2DCB" w:rsidP="009B20D4">
      <w:pPr>
        <w:pStyle w:val="Teksttreci0"/>
        <w:numPr>
          <w:ilvl w:val="0"/>
          <w:numId w:val="54"/>
        </w:numPr>
        <w:tabs>
          <w:tab w:val="left" w:pos="364"/>
        </w:tabs>
        <w:spacing w:line="312" w:lineRule="auto"/>
        <w:jc w:val="both"/>
        <w:rPr>
          <w:rFonts w:asciiTheme="minorHAnsi" w:hAnsiTheme="minorHAnsi" w:cstheme="minorHAnsi"/>
          <w:sz w:val="20"/>
          <w:szCs w:val="20"/>
        </w:rPr>
      </w:pPr>
      <w:r w:rsidRPr="003A611C">
        <w:rPr>
          <w:rStyle w:val="Teksttreci"/>
          <w:rFonts w:asciiTheme="minorHAnsi" w:hAnsiTheme="minorHAnsi" w:cstheme="minorHAnsi"/>
          <w:sz w:val="20"/>
          <w:szCs w:val="20"/>
        </w:rPr>
        <w:t>Ustawa z dn. 29 stycznia 2004r. Prawo zamówień publicznych (tekst jednolity Dz. U. z 2019</w:t>
      </w:r>
      <w:r w:rsidR="005C4268">
        <w:rPr>
          <w:rStyle w:val="Teksttreci"/>
          <w:rFonts w:asciiTheme="minorHAnsi" w:hAnsiTheme="minorHAnsi" w:cstheme="minorHAnsi"/>
          <w:sz w:val="20"/>
          <w:szCs w:val="20"/>
        </w:rPr>
        <w:t xml:space="preserve"> </w:t>
      </w:r>
      <w:r w:rsidRPr="003A611C">
        <w:rPr>
          <w:rStyle w:val="Teksttreci"/>
          <w:rFonts w:asciiTheme="minorHAnsi" w:hAnsiTheme="minorHAnsi" w:cstheme="minorHAnsi"/>
          <w:sz w:val="20"/>
          <w:szCs w:val="20"/>
        </w:rPr>
        <w:t xml:space="preserve">r., , poz. 1843 z </w:t>
      </w:r>
      <w:proofErr w:type="spellStart"/>
      <w:r w:rsidRPr="003A611C">
        <w:rPr>
          <w:rStyle w:val="Teksttreci"/>
          <w:rFonts w:asciiTheme="minorHAnsi" w:hAnsiTheme="minorHAnsi" w:cstheme="minorHAnsi"/>
          <w:sz w:val="20"/>
          <w:szCs w:val="20"/>
        </w:rPr>
        <w:t>późn</w:t>
      </w:r>
      <w:proofErr w:type="spellEnd"/>
      <w:r w:rsidRPr="003A611C">
        <w:rPr>
          <w:rStyle w:val="Teksttreci"/>
          <w:rFonts w:asciiTheme="minorHAnsi" w:hAnsiTheme="minorHAnsi" w:cstheme="minorHAnsi"/>
          <w:sz w:val="20"/>
          <w:szCs w:val="20"/>
        </w:rPr>
        <w:t xml:space="preserve">. </w:t>
      </w:r>
      <w:proofErr w:type="spellStart"/>
      <w:r w:rsidRPr="003A611C">
        <w:rPr>
          <w:rStyle w:val="Teksttreci"/>
          <w:rFonts w:asciiTheme="minorHAnsi" w:hAnsiTheme="minorHAnsi" w:cstheme="minorHAnsi"/>
          <w:sz w:val="20"/>
          <w:szCs w:val="20"/>
        </w:rPr>
        <w:t>zm</w:t>
      </w:r>
      <w:proofErr w:type="spellEnd"/>
      <w:r w:rsidRPr="003A611C">
        <w:rPr>
          <w:rStyle w:val="Teksttreci"/>
          <w:rFonts w:asciiTheme="minorHAnsi" w:hAnsiTheme="minorHAnsi" w:cstheme="minorHAnsi"/>
          <w:sz w:val="20"/>
          <w:szCs w:val="20"/>
        </w:rPr>
        <w:t>);</w:t>
      </w:r>
    </w:p>
    <w:p w14:paraId="284AB05E" w14:textId="77777777" w:rsidR="00DE2DCB" w:rsidRPr="003A611C" w:rsidRDefault="00DE2DCB" w:rsidP="009B20D4">
      <w:pPr>
        <w:pStyle w:val="Teksttreci0"/>
        <w:numPr>
          <w:ilvl w:val="0"/>
          <w:numId w:val="54"/>
        </w:numPr>
        <w:tabs>
          <w:tab w:val="left" w:pos="364"/>
          <w:tab w:val="left" w:pos="370"/>
        </w:tabs>
        <w:spacing w:line="312" w:lineRule="auto"/>
        <w:jc w:val="both"/>
        <w:rPr>
          <w:rFonts w:asciiTheme="minorHAnsi" w:hAnsiTheme="minorHAnsi" w:cstheme="minorHAnsi"/>
          <w:sz w:val="20"/>
          <w:szCs w:val="20"/>
        </w:rPr>
      </w:pPr>
      <w:r w:rsidRPr="003A611C">
        <w:rPr>
          <w:rStyle w:val="Teksttreci"/>
          <w:rFonts w:asciiTheme="minorHAnsi" w:hAnsiTheme="minorHAnsi" w:cstheme="minorHAnsi"/>
          <w:sz w:val="20"/>
          <w:szCs w:val="20"/>
        </w:rPr>
        <w:t>Ustawa z dnia 16 kwietnia 2004</w:t>
      </w:r>
      <w:r w:rsidR="005C4268">
        <w:rPr>
          <w:rStyle w:val="Teksttreci"/>
          <w:rFonts w:asciiTheme="minorHAnsi" w:hAnsiTheme="minorHAnsi" w:cstheme="minorHAnsi"/>
          <w:sz w:val="20"/>
          <w:szCs w:val="20"/>
        </w:rPr>
        <w:t xml:space="preserve"> </w:t>
      </w:r>
      <w:r w:rsidRPr="003A611C">
        <w:rPr>
          <w:rStyle w:val="Teksttreci"/>
          <w:rFonts w:asciiTheme="minorHAnsi" w:hAnsiTheme="minorHAnsi" w:cstheme="minorHAnsi"/>
          <w:sz w:val="20"/>
          <w:szCs w:val="20"/>
        </w:rPr>
        <w:t xml:space="preserve">r. o wyrobach budowlanych (tj. Dz. U. z 2019r. , poz. 266 z </w:t>
      </w:r>
      <w:proofErr w:type="spellStart"/>
      <w:r w:rsidRPr="003A611C">
        <w:rPr>
          <w:rStyle w:val="Teksttreci"/>
          <w:rFonts w:asciiTheme="minorHAnsi" w:hAnsiTheme="minorHAnsi" w:cstheme="minorHAnsi"/>
          <w:sz w:val="20"/>
          <w:szCs w:val="20"/>
        </w:rPr>
        <w:t>późn</w:t>
      </w:r>
      <w:proofErr w:type="spellEnd"/>
      <w:r w:rsidRPr="003A611C">
        <w:rPr>
          <w:rStyle w:val="Teksttreci"/>
          <w:rFonts w:asciiTheme="minorHAnsi" w:hAnsiTheme="minorHAnsi" w:cstheme="minorHAnsi"/>
          <w:sz w:val="20"/>
          <w:szCs w:val="20"/>
        </w:rPr>
        <w:t>. zm.);</w:t>
      </w:r>
    </w:p>
    <w:p w14:paraId="545CD38C" w14:textId="77777777" w:rsidR="00DE2DCB" w:rsidRPr="003A611C" w:rsidRDefault="00DE2DCB" w:rsidP="009B20D4">
      <w:pPr>
        <w:pStyle w:val="Teksttreci0"/>
        <w:numPr>
          <w:ilvl w:val="0"/>
          <w:numId w:val="54"/>
        </w:numPr>
        <w:tabs>
          <w:tab w:val="left" w:pos="364"/>
          <w:tab w:val="left" w:pos="370"/>
        </w:tabs>
        <w:spacing w:line="312" w:lineRule="auto"/>
        <w:jc w:val="both"/>
        <w:rPr>
          <w:rFonts w:asciiTheme="minorHAnsi" w:hAnsiTheme="minorHAnsi" w:cstheme="minorHAnsi"/>
          <w:sz w:val="20"/>
          <w:szCs w:val="20"/>
        </w:rPr>
      </w:pPr>
      <w:r w:rsidRPr="003A611C">
        <w:rPr>
          <w:rStyle w:val="Teksttreci"/>
          <w:rFonts w:asciiTheme="minorHAnsi" w:hAnsiTheme="minorHAnsi" w:cstheme="minorHAnsi"/>
          <w:sz w:val="20"/>
          <w:szCs w:val="20"/>
        </w:rPr>
        <w:t>Ustawa z dnia 27 kwietnia 2001</w:t>
      </w:r>
      <w:r w:rsidR="005C4268">
        <w:rPr>
          <w:rStyle w:val="Teksttreci"/>
          <w:rFonts w:asciiTheme="minorHAnsi" w:hAnsiTheme="minorHAnsi" w:cstheme="minorHAnsi"/>
          <w:sz w:val="20"/>
          <w:szCs w:val="20"/>
        </w:rPr>
        <w:t xml:space="preserve"> </w:t>
      </w:r>
      <w:r w:rsidRPr="003A611C">
        <w:rPr>
          <w:rStyle w:val="Teksttreci"/>
          <w:rFonts w:asciiTheme="minorHAnsi" w:hAnsiTheme="minorHAnsi" w:cstheme="minorHAnsi"/>
          <w:sz w:val="20"/>
          <w:szCs w:val="20"/>
        </w:rPr>
        <w:t>r. Prawo ochrony środowiska (tekst jednolity Dz.U. z 2018</w:t>
      </w:r>
      <w:r w:rsidR="005C4268">
        <w:rPr>
          <w:rStyle w:val="Teksttreci"/>
          <w:rFonts w:asciiTheme="minorHAnsi" w:hAnsiTheme="minorHAnsi" w:cstheme="minorHAnsi"/>
          <w:sz w:val="20"/>
          <w:szCs w:val="20"/>
        </w:rPr>
        <w:t xml:space="preserve"> </w:t>
      </w:r>
      <w:r w:rsidRPr="003A611C">
        <w:rPr>
          <w:rStyle w:val="Teksttreci"/>
          <w:rFonts w:asciiTheme="minorHAnsi" w:hAnsiTheme="minorHAnsi" w:cstheme="minorHAnsi"/>
          <w:sz w:val="20"/>
          <w:szCs w:val="20"/>
        </w:rPr>
        <w:t>r. poz. 799, z</w:t>
      </w:r>
      <w:r w:rsidRPr="003A611C">
        <w:rPr>
          <w:rFonts w:asciiTheme="minorHAnsi" w:hAnsiTheme="minorHAnsi" w:cstheme="minorHAnsi"/>
          <w:sz w:val="20"/>
          <w:szCs w:val="20"/>
        </w:rPr>
        <w:t xml:space="preserve"> </w:t>
      </w:r>
      <w:proofErr w:type="spellStart"/>
      <w:r w:rsidRPr="003A611C">
        <w:rPr>
          <w:rStyle w:val="Teksttreci"/>
          <w:rFonts w:asciiTheme="minorHAnsi" w:hAnsiTheme="minorHAnsi" w:cstheme="minorHAnsi"/>
          <w:sz w:val="20"/>
          <w:szCs w:val="20"/>
        </w:rPr>
        <w:t>późn</w:t>
      </w:r>
      <w:proofErr w:type="spellEnd"/>
      <w:r w:rsidRPr="003A611C">
        <w:rPr>
          <w:rStyle w:val="Teksttreci"/>
          <w:rFonts w:asciiTheme="minorHAnsi" w:hAnsiTheme="minorHAnsi" w:cstheme="minorHAnsi"/>
          <w:sz w:val="20"/>
          <w:szCs w:val="20"/>
        </w:rPr>
        <w:t>. zm.);</w:t>
      </w:r>
    </w:p>
    <w:p w14:paraId="082C940E" w14:textId="77777777" w:rsidR="00DE2DCB" w:rsidRPr="003A611C" w:rsidRDefault="00DE2DCB" w:rsidP="009B20D4">
      <w:pPr>
        <w:pStyle w:val="Teksttreci0"/>
        <w:numPr>
          <w:ilvl w:val="0"/>
          <w:numId w:val="54"/>
        </w:numPr>
        <w:tabs>
          <w:tab w:val="left" w:pos="364"/>
        </w:tabs>
        <w:spacing w:line="312" w:lineRule="auto"/>
        <w:jc w:val="both"/>
        <w:rPr>
          <w:rFonts w:asciiTheme="minorHAnsi" w:hAnsiTheme="minorHAnsi" w:cstheme="minorHAnsi"/>
          <w:sz w:val="20"/>
          <w:szCs w:val="20"/>
        </w:rPr>
      </w:pPr>
      <w:r w:rsidRPr="003A611C">
        <w:rPr>
          <w:rStyle w:val="Teksttreci"/>
          <w:rFonts w:asciiTheme="minorHAnsi" w:hAnsiTheme="minorHAnsi" w:cstheme="minorHAnsi"/>
          <w:sz w:val="20"/>
          <w:szCs w:val="20"/>
        </w:rPr>
        <w:t xml:space="preserve">Rozporządzenie Ministra Infrastruktury z dnia 2 września 2004r. w sprawie szczegółowego zakresu i formy dokumentacji projektowej, specyfikacji technicznych wykonania i odbioru robót budowlanych oraz programu funkcjonalno-użytkowego (Dz. U. z 2013 r., poz. 1129 z </w:t>
      </w:r>
      <w:proofErr w:type="spellStart"/>
      <w:r w:rsidRPr="003A611C">
        <w:rPr>
          <w:rStyle w:val="Teksttreci"/>
          <w:rFonts w:asciiTheme="minorHAnsi" w:hAnsiTheme="minorHAnsi" w:cstheme="minorHAnsi"/>
          <w:sz w:val="20"/>
          <w:szCs w:val="20"/>
        </w:rPr>
        <w:t>późn</w:t>
      </w:r>
      <w:proofErr w:type="spellEnd"/>
      <w:r w:rsidRPr="003A611C">
        <w:rPr>
          <w:rStyle w:val="Teksttreci"/>
          <w:rFonts w:asciiTheme="minorHAnsi" w:hAnsiTheme="minorHAnsi" w:cstheme="minorHAnsi"/>
          <w:sz w:val="20"/>
          <w:szCs w:val="20"/>
        </w:rPr>
        <w:t xml:space="preserve">. </w:t>
      </w:r>
      <w:proofErr w:type="spellStart"/>
      <w:r w:rsidRPr="003A611C">
        <w:rPr>
          <w:rStyle w:val="Teksttreci"/>
          <w:rFonts w:asciiTheme="minorHAnsi" w:hAnsiTheme="minorHAnsi" w:cstheme="minorHAnsi"/>
          <w:sz w:val="20"/>
          <w:szCs w:val="20"/>
        </w:rPr>
        <w:t>zm</w:t>
      </w:r>
      <w:proofErr w:type="spellEnd"/>
      <w:r w:rsidRPr="003A611C">
        <w:rPr>
          <w:rStyle w:val="Teksttreci"/>
          <w:rFonts w:asciiTheme="minorHAnsi" w:hAnsiTheme="minorHAnsi" w:cstheme="minorHAnsi"/>
          <w:sz w:val="20"/>
          <w:szCs w:val="20"/>
        </w:rPr>
        <w:t>);</w:t>
      </w:r>
    </w:p>
    <w:p w14:paraId="313889AB" w14:textId="77777777" w:rsidR="00DE2DCB" w:rsidRPr="003A611C" w:rsidRDefault="00DE2DCB" w:rsidP="009B20D4">
      <w:pPr>
        <w:pStyle w:val="Teksttreci0"/>
        <w:numPr>
          <w:ilvl w:val="0"/>
          <w:numId w:val="54"/>
        </w:numPr>
        <w:tabs>
          <w:tab w:val="left" w:pos="364"/>
        </w:tabs>
        <w:spacing w:line="312" w:lineRule="auto"/>
        <w:jc w:val="both"/>
        <w:rPr>
          <w:rFonts w:asciiTheme="minorHAnsi" w:hAnsiTheme="minorHAnsi" w:cstheme="minorHAnsi"/>
          <w:sz w:val="20"/>
          <w:szCs w:val="20"/>
        </w:rPr>
      </w:pPr>
      <w:r w:rsidRPr="003A611C">
        <w:rPr>
          <w:rStyle w:val="Teksttreci"/>
          <w:rFonts w:asciiTheme="minorHAnsi" w:hAnsiTheme="minorHAnsi" w:cstheme="minorHAnsi"/>
          <w:sz w:val="20"/>
          <w:szCs w:val="20"/>
        </w:rPr>
        <w:t xml:space="preserve">Rozporządzenie Ministra Infrastruktury z dnia 17 listopada 2016r. w sprawie sposobów deklarowania zgodności wyrobów budowlanych oraz sposobów znakowania ich znakiem budowlanym (Dz. U. z 2016r. poz. 1966 z </w:t>
      </w:r>
      <w:proofErr w:type="spellStart"/>
      <w:r w:rsidRPr="003A611C">
        <w:rPr>
          <w:rStyle w:val="Teksttreci"/>
          <w:rFonts w:asciiTheme="minorHAnsi" w:hAnsiTheme="minorHAnsi" w:cstheme="minorHAnsi"/>
          <w:sz w:val="20"/>
          <w:szCs w:val="20"/>
        </w:rPr>
        <w:t>późn</w:t>
      </w:r>
      <w:proofErr w:type="spellEnd"/>
      <w:r w:rsidRPr="003A611C">
        <w:rPr>
          <w:rStyle w:val="Teksttreci"/>
          <w:rFonts w:asciiTheme="minorHAnsi" w:hAnsiTheme="minorHAnsi" w:cstheme="minorHAnsi"/>
          <w:sz w:val="20"/>
          <w:szCs w:val="20"/>
        </w:rPr>
        <w:t>. zm.);</w:t>
      </w:r>
    </w:p>
    <w:p w14:paraId="610641E1" w14:textId="77777777" w:rsidR="00DE2DCB" w:rsidRPr="003A611C" w:rsidRDefault="00DE2DCB" w:rsidP="009B20D4">
      <w:pPr>
        <w:pStyle w:val="Teksttreci0"/>
        <w:numPr>
          <w:ilvl w:val="0"/>
          <w:numId w:val="54"/>
        </w:numPr>
        <w:tabs>
          <w:tab w:val="left" w:pos="364"/>
        </w:tabs>
        <w:spacing w:line="312" w:lineRule="auto"/>
        <w:jc w:val="both"/>
        <w:rPr>
          <w:rFonts w:asciiTheme="minorHAnsi" w:hAnsiTheme="minorHAnsi" w:cstheme="minorHAnsi"/>
          <w:sz w:val="20"/>
          <w:szCs w:val="20"/>
        </w:rPr>
      </w:pPr>
      <w:r w:rsidRPr="003A611C">
        <w:rPr>
          <w:rStyle w:val="Teksttreci"/>
          <w:rFonts w:asciiTheme="minorHAnsi" w:hAnsiTheme="minorHAnsi" w:cstheme="minorHAnsi"/>
          <w:sz w:val="20"/>
          <w:szCs w:val="20"/>
        </w:rPr>
        <w:t>Rozporządzenie Ministra Infrastruktury z dn. 6 lutego 2003r. w sprawie bezpieczeństwa i higieny pracy podczas wykonywania robót budowlanych ( Dz. U. z 2003</w:t>
      </w:r>
      <w:r w:rsidR="005C4268">
        <w:rPr>
          <w:rStyle w:val="Teksttreci"/>
          <w:rFonts w:asciiTheme="minorHAnsi" w:hAnsiTheme="minorHAnsi" w:cstheme="minorHAnsi"/>
          <w:sz w:val="20"/>
          <w:szCs w:val="20"/>
        </w:rPr>
        <w:t xml:space="preserve"> </w:t>
      </w:r>
      <w:r w:rsidRPr="003A611C">
        <w:rPr>
          <w:rStyle w:val="Teksttreci"/>
          <w:rFonts w:asciiTheme="minorHAnsi" w:hAnsiTheme="minorHAnsi" w:cstheme="minorHAnsi"/>
          <w:sz w:val="20"/>
          <w:szCs w:val="20"/>
        </w:rPr>
        <w:t>r. Nr</w:t>
      </w:r>
      <w:r w:rsidR="005C4268">
        <w:rPr>
          <w:rStyle w:val="Teksttreci"/>
          <w:rFonts w:asciiTheme="minorHAnsi" w:hAnsiTheme="minorHAnsi" w:cstheme="minorHAnsi"/>
          <w:sz w:val="20"/>
          <w:szCs w:val="20"/>
        </w:rPr>
        <w:t xml:space="preserve"> </w:t>
      </w:r>
      <w:r w:rsidRPr="003A611C">
        <w:rPr>
          <w:rStyle w:val="Teksttreci"/>
          <w:rFonts w:asciiTheme="minorHAnsi" w:hAnsiTheme="minorHAnsi" w:cstheme="minorHAnsi"/>
          <w:sz w:val="20"/>
          <w:szCs w:val="20"/>
        </w:rPr>
        <w:t>47, poz. 401);</w:t>
      </w:r>
    </w:p>
    <w:p w14:paraId="481A4FFF" w14:textId="77777777" w:rsidR="00DE2DCB" w:rsidRPr="003A611C" w:rsidRDefault="00DE2DCB" w:rsidP="009B20D4">
      <w:pPr>
        <w:pStyle w:val="Teksttreci0"/>
        <w:numPr>
          <w:ilvl w:val="0"/>
          <w:numId w:val="54"/>
        </w:numPr>
        <w:tabs>
          <w:tab w:val="left" w:pos="364"/>
        </w:tabs>
        <w:spacing w:line="312" w:lineRule="auto"/>
        <w:jc w:val="both"/>
        <w:rPr>
          <w:rFonts w:asciiTheme="minorHAnsi" w:hAnsiTheme="minorHAnsi" w:cstheme="minorHAnsi"/>
          <w:sz w:val="20"/>
          <w:szCs w:val="20"/>
        </w:rPr>
      </w:pPr>
      <w:r w:rsidRPr="003A611C">
        <w:rPr>
          <w:rStyle w:val="Teksttreci"/>
          <w:rFonts w:asciiTheme="minorHAnsi" w:hAnsiTheme="minorHAnsi" w:cstheme="minorHAnsi"/>
          <w:sz w:val="20"/>
          <w:szCs w:val="20"/>
        </w:rPr>
        <w:t>Obwieszczenie Ministra Przedsiębiorczości i Technologii z dn. 19 lutego 2018</w:t>
      </w:r>
      <w:r w:rsidR="005C4268">
        <w:rPr>
          <w:rStyle w:val="Teksttreci"/>
          <w:rFonts w:asciiTheme="minorHAnsi" w:hAnsiTheme="minorHAnsi" w:cstheme="minorHAnsi"/>
          <w:sz w:val="20"/>
          <w:szCs w:val="20"/>
        </w:rPr>
        <w:t xml:space="preserve"> </w:t>
      </w:r>
      <w:r w:rsidRPr="003A611C">
        <w:rPr>
          <w:rStyle w:val="Teksttreci"/>
          <w:rFonts w:asciiTheme="minorHAnsi" w:hAnsiTheme="minorHAnsi" w:cstheme="minorHAnsi"/>
          <w:sz w:val="20"/>
          <w:szCs w:val="20"/>
        </w:rPr>
        <w:t>r. w sprawie bezpieczeństwa i higieny pracy podczas eksploatacji maszyn i innych urządzeń do robót ziemnych, budowlanych i drogowych (Dz. U. z 2018</w:t>
      </w:r>
      <w:r w:rsidR="005C4268">
        <w:rPr>
          <w:rStyle w:val="Teksttreci"/>
          <w:rFonts w:asciiTheme="minorHAnsi" w:hAnsiTheme="minorHAnsi" w:cstheme="minorHAnsi"/>
          <w:sz w:val="20"/>
          <w:szCs w:val="20"/>
        </w:rPr>
        <w:t xml:space="preserve"> </w:t>
      </w:r>
      <w:r w:rsidRPr="003A611C">
        <w:rPr>
          <w:rStyle w:val="Teksttreci"/>
          <w:rFonts w:asciiTheme="minorHAnsi" w:hAnsiTheme="minorHAnsi" w:cstheme="minorHAnsi"/>
          <w:sz w:val="20"/>
          <w:szCs w:val="20"/>
        </w:rPr>
        <w:t xml:space="preserve">r. Poz. 583 z </w:t>
      </w:r>
      <w:proofErr w:type="spellStart"/>
      <w:r w:rsidRPr="003A611C">
        <w:rPr>
          <w:rStyle w:val="Teksttreci"/>
          <w:rFonts w:asciiTheme="minorHAnsi" w:hAnsiTheme="minorHAnsi" w:cstheme="minorHAnsi"/>
          <w:sz w:val="20"/>
          <w:szCs w:val="20"/>
        </w:rPr>
        <w:t>późn</w:t>
      </w:r>
      <w:proofErr w:type="spellEnd"/>
      <w:r w:rsidRPr="003A611C">
        <w:rPr>
          <w:rStyle w:val="Teksttreci"/>
          <w:rFonts w:asciiTheme="minorHAnsi" w:hAnsiTheme="minorHAnsi" w:cstheme="minorHAnsi"/>
          <w:sz w:val="20"/>
          <w:szCs w:val="20"/>
        </w:rPr>
        <w:t>. zm.);</w:t>
      </w:r>
    </w:p>
    <w:p w14:paraId="347BBBC2" w14:textId="77777777" w:rsidR="00DE2DCB" w:rsidRPr="005C4268" w:rsidRDefault="00DE2DCB" w:rsidP="005C4268">
      <w:pPr>
        <w:pStyle w:val="Teksttreci0"/>
        <w:numPr>
          <w:ilvl w:val="0"/>
          <w:numId w:val="54"/>
        </w:numPr>
        <w:tabs>
          <w:tab w:val="left" w:pos="364"/>
          <w:tab w:val="left" w:pos="370"/>
          <w:tab w:val="right" w:pos="9278"/>
        </w:tabs>
        <w:spacing w:line="312" w:lineRule="auto"/>
        <w:jc w:val="both"/>
        <w:rPr>
          <w:rFonts w:asciiTheme="minorHAnsi" w:hAnsiTheme="minorHAnsi" w:cstheme="minorHAnsi"/>
          <w:sz w:val="20"/>
          <w:szCs w:val="20"/>
        </w:rPr>
      </w:pPr>
      <w:r w:rsidRPr="003A611C">
        <w:rPr>
          <w:rStyle w:val="Teksttreci"/>
          <w:rFonts w:asciiTheme="minorHAnsi" w:hAnsiTheme="minorHAnsi" w:cstheme="minorHAnsi"/>
          <w:sz w:val="20"/>
          <w:szCs w:val="20"/>
        </w:rPr>
        <w:t>PN-EN 12150-1:2002 Szkło w budownictwie Termicznie hartowane bezpieczne szkło sodowo-</w:t>
      </w:r>
      <w:r w:rsidRPr="005C4268">
        <w:rPr>
          <w:rStyle w:val="Teksttreci"/>
          <w:rFonts w:asciiTheme="minorHAnsi" w:hAnsiTheme="minorHAnsi" w:cstheme="minorHAnsi"/>
          <w:sz w:val="20"/>
          <w:szCs w:val="20"/>
        </w:rPr>
        <w:t>wapniowo-krzemianowe - Część 1: Definicje i opis.</w:t>
      </w:r>
    </w:p>
    <w:p w14:paraId="09DEDE51" w14:textId="77777777" w:rsidR="00DE2DCB" w:rsidRPr="003A611C" w:rsidRDefault="00DE2DCB" w:rsidP="009B20D4">
      <w:pPr>
        <w:pStyle w:val="Teksttreci0"/>
        <w:numPr>
          <w:ilvl w:val="0"/>
          <w:numId w:val="54"/>
        </w:numPr>
        <w:tabs>
          <w:tab w:val="left" w:pos="364"/>
          <w:tab w:val="left" w:pos="370"/>
          <w:tab w:val="right" w:pos="9278"/>
        </w:tabs>
        <w:spacing w:line="312" w:lineRule="auto"/>
        <w:jc w:val="both"/>
        <w:rPr>
          <w:rFonts w:asciiTheme="minorHAnsi" w:hAnsiTheme="minorHAnsi" w:cstheme="minorHAnsi"/>
          <w:sz w:val="20"/>
          <w:szCs w:val="20"/>
        </w:rPr>
      </w:pPr>
      <w:r w:rsidRPr="003A611C">
        <w:rPr>
          <w:rStyle w:val="Teksttreci"/>
          <w:rFonts w:asciiTheme="minorHAnsi" w:hAnsiTheme="minorHAnsi" w:cstheme="minorHAnsi"/>
          <w:sz w:val="20"/>
          <w:szCs w:val="20"/>
        </w:rPr>
        <w:t>PN-EN 12150-2:2006 Szkło w budownictwie. Termicznie hartowane bezpieczne szkło sodowo-wapniowo-krzemianowe - Część 2: Ocena zgodności wyrobu z normą.</w:t>
      </w:r>
    </w:p>
    <w:p w14:paraId="46037EED" w14:textId="77777777" w:rsidR="00DE2DCB" w:rsidRPr="003A611C" w:rsidRDefault="00DE2DCB" w:rsidP="009B20D4">
      <w:pPr>
        <w:pStyle w:val="Teksttreci0"/>
        <w:numPr>
          <w:ilvl w:val="0"/>
          <w:numId w:val="54"/>
        </w:numPr>
        <w:tabs>
          <w:tab w:val="left" w:pos="364"/>
          <w:tab w:val="left" w:pos="370"/>
          <w:tab w:val="right" w:pos="9278"/>
        </w:tabs>
        <w:spacing w:line="312" w:lineRule="auto"/>
        <w:jc w:val="both"/>
        <w:rPr>
          <w:rFonts w:asciiTheme="minorHAnsi" w:hAnsiTheme="minorHAnsi" w:cstheme="minorHAnsi"/>
          <w:sz w:val="20"/>
          <w:szCs w:val="20"/>
        </w:rPr>
      </w:pPr>
      <w:r w:rsidRPr="003A611C">
        <w:rPr>
          <w:rStyle w:val="Teksttreci"/>
          <w:rFonts w:asciiTheme="minorHAnsi" w:hAnsiTheme="minorHAnsi" w:cstheme="minorHAnsi"/>
          <w:sz w:val="20"/>
          <w:szCs w:val="20"/>
        </w:rPr>
        <w:t xml:space="preserve">PN-EN 50438 Wymagania dot. równoległego przyłączania mikro generatorów do publicznych sieci </w:t>
      </w:r>
      <w:proofErr w:type="spellStart"/>
      <w:r w:rsidRPr="003A611C">
        <w:rPr>
          <w:rStyle w:val="Teksttreci"/>
          <w:rFonts w:asciiTheme="minorHAnsi" w:hAnsiTheme="minorHAnsi" w:cstheme="minorHAnsi"/>
          <w:sz w:val="20"/>
          <w:szCs w:val="20"/>
        </w:rPr>
        <w:t>nn</w:t>
      </w:r>
      <w:proofErr w:type="spellEnd"/>
      <w:r w:rsidRPr="003A611C">
        <w:rPr>
          <w:rStyle w:val="Teksttreci"/>
          <w:rFonts w:asciiTheme="minorHAnsi" w:hAnsiTheme="minorHAnsi" w:cstheme="minorHAnsi"/>
          <w:sz w:val="20"/>
          <w:szCs w:val="20"/>
        </w:rPr>
        <w:t>;</w:t>
      </w:r>
    </w:p>
    <w:p w14:paraId="0F29181A" w14:textId="77777777" w:rsidR="00DE2DCB" w:rsidRPr="003A611C" w:rsidRDefault="00DE2DCB" w:rsidP="009B20D4">
      <w:pPr>
        <w:pStyle w:val="Teksttreci0"/>
        <w:numPr>
          <w:ilvl w:val="0"/>
          <w:numId w:val="54"/>
        </w:numPr>
        <w:tabs>
          <w:tab w:val="left" w:pos="364"/>
          <w:tab w:val="left" w:pos="370"/>
          <w:tab w:val="right" w:pos="9278"/>
        </w:tabs>
        <w:spacing w:line="312" w:lineRule="auto"/>
        <w:jc w:val="both"/>
        <w:rPr>
          <w:rFonts w:asciiTheme="minorHAnsi" w:hAnsiTheme="minorHAnsi" w:cstheme="minorHAnsi"/>
          <w:sz w:val="20"/>
          <w:szCs w:val="20"/>
        </w:rPr>
      </w:pPr>
      <w:r w:rsidRPr="003A611C">
        <w:rPr>
          <w:rStyle w:val="Teksttreci"/>
          <w:rFonts w:asciiTheme="minorHAnsi" w:hAnsiTheme="minorHAnsi" w:cstheme="minorHAnsi"/>
          <w:sz w:val="20"/>
          <w:szCs w:val="20"/>
        </w:rPr>
        <w:t>Ustawa z dnia 10 kwietnia 1997</w:t>
      </w:r>
      <w:r w:rsidR="00123262">
        <w:rPr>
          <w:rStyle w:val="Teksttreci"/>
          <w:rFonts w:asciiTheme="minorHAnsi" w:hAnsiTheme="minorHAnsi" w:cstheme="minorHAnsi"/>
          <w:sz w:val="20"/>
          <w:szCs w:val="20"/>
        </w:rPr>
        <w:t xml:space="preserve"> r.</w:t>
      </w:r>
      <w:r w:rsidRPr="003A611C">
        <w:rPr>
          <w:rStyle w:val="Teksttreci"/>
          <w:rFonts w:asciiTheme="minorHAnsi" w:hAnsiTheme="minorHAnsi" w:cstheme="minorHAnsi"/>
          <w:sz w:val="20"/>
          <w:szCs w:val="20"/>
        </w:rPr>
        <w:t xml:space="preserve"> Prawo energetyczne (Dz.U. 2019 nr 54 poz. 755, 730, 1435, 1495, 1517,</w:t>
      </w:r>
      <w:r w:rsidRPr="003A611C">
        <w:rPr>
          <w:rFonts w:asciiTheme="minorHAnsi" w:hAnsiTheme="minorHAnsi" w:cstheme="minorHAnsi"/>
          <w:sz w:val="20"/>
          <w:szCs w:val="20"/>
        </w:rPr>
        <w:t xml:space="preserve"> </w:t>
      </w:r>
      <w:r w:rsidRPr="003A611C">
        <w:rPr>
          <w:rStyle w:val="Teksttreci"/>
          <w:rFonts w:asciiTheme="minorHAnsi" w:hAnsiTheme="minorHAnsi" w:cstheme="minorHAnsi"/>
          <w:sz w:val="20"/>
          <w:szCs w:val="20"/>
        </w:rPr>
        <w:t xml:space="preserve">1520, 1524, 1556, 2166 z </w:t>
      </w:r>
      <w:proofErr w:type="spellStart"/>
      <w:r w:rsidRPr="003A611C">
        <w:rPr>
          <w:rStyle w:val="Teksttreci"/>
          <w:rFonts w:asciiTheme="minorHAnsi" w:hAnsiTheme="minorHAnsi" w:cstheme="minorHAnsi"/>
          <w:sz w:val="20"/>
          <w:szCs w:val="20"/>
        </w:rPr>
        <w:t>późn</w:t>
      </w:r>
      <w:proofErr w:type="spellEnd"/>
      <w:r w:rsidRPr="003A611C">
        <w:rPr>
          <w:rStyle w:val="Teksttreci"/>
          <w:rFonts w:asciiTheme="minorHAnsi" w:hAnsiTheme="minorHAnsi" w:cstheme="minorHAnsi"/>
          <w:sz w:val="20"/>
          <w:szCs w:val="20"/>
        </w:rPr>
        <w:t>. zm.);</w:t>
      </w:r>
    </w:p>
    <w:p w14:paraId="368E544B" w14:textId="77777777" w:rsidR="00DE2DCB" w:rsidRPr="003A611C" w:rsidRDefault="00DE2DCB" w:rsidP="009B20D4">
      <w:pPr>
        <w:pStyle w:val="Teksttreci0"/>
        <w:numPr>
          <w:ilvl w:val="0"/>
          <w:numId w:val="54"/>
        </w:numPr>
        <w:tabs>
          <w:tab w:val="left" w:pos="364"/>
          <w:tab w:val="left" w:pos="370"/>
          <w:tab w:val="right" w:pos="9278"/>
        </w:tabs>
        <w:spacing w:line="312" w:lineRule="auto"/>
        <w:jc w:val="both"/>
        <w:rPr>
          <w:rFonts w:asciiTheme="minorHAnsi" w:hAnsiTheme="minorHAnsi" w:cstheme="minorHAnsi"/>
          <w:sz w:val="20"/>
          <w:szCs w:val="20"/>
        </w:rPr>
      </w:pPr>
      <w:r w:rsidRPr="003A611C">
        <w:rPr>
          <w:rStyle w:val="Teksttreci"/>
          <w:rFonts w:asciiTheme="minorHAnsi" w:hAnsiTheme="minorHAnsi" w:cstheme="minorHAnsi"/>
          <w:sz w:val="20"/>
          <w:szCs w:val="20"/>
        </w:rPr>
        <w:t xml:space="preserve">Ustawa z dnia 20 lutego 2015 o Odnawialnych Źródłach Energii (Dz.U. 2020 poz. 261, 284 z </w:t>
      </w:r>
      <w:proofErr w:type="spellStart"/>
      <w:r w:rsidRPr="003A611C">
        <w:rPr>
          <w:rStyle w:val="Teksttreci"/>
          <w:rFonts w:asciiTheme="minorHAnsi" w:hAnsiTheme="minorHAnsi" w:cstheme="minorHAnsi"/>
          <w:sz w:val="20"/>
          <w:szCs w:val="20"/>
        </w:rPr>
        <w:t>późn</w:t>
      </w:r>
      <w:proofErr w:type="spellEnd"/>
      <w:r w:rsidRPr="003A611C">
        <w:rPr>
          <w:rStyle w:val="Teksttreci"/>
          <w:rFonts w:asciiTheme="minorHAnsi" w:hAnsiTheme="minorHAnsi" w:cstheme="minorHAnsi"/>
          <w:sz w:val="20"/>
          <w:szCs w:val="20"/>
        </w:rPr>
        <w:t>. zm.);</w:t>
      </w:r>
    </w:p>
    <w:p w14:paraId="0D449997" w14:textId="77777777" w:rsidR="00DE2DCB" w:rsidRPr="003A611C" w:rsidRDefault="00DE2DCB" w:rsidP="009B20D4">
      <w:pPr>
        <w:pStyle w:val="Teksttreci0"/>
        <w:numPr>
          <w:ilvl w:val="0"/>
          <w:numId w:val="54"/>
        </w:numPr>
        <w:tabs>
          <w:tab w:val="left" w:pos="364"/>
          <w:tab w:val="left" w:pos="370"/>
          <w:tab w:val="right" w:pos="9278"/>
        </w:tabs>
        <w:spacing w:line="312" w:lineRule="auto"/>
        <w:jc w:val="both"/>
        <w:rPr>
          <w:rFonts w:asciiTheme="minorHAnsi" w:hAnsiTheme="minorHAnsi" w:cstheme="minorHAnsi"/>
          <w:sz w:val="20"/>
          <w:szCs w:val="20"/>
        </w:rPr>
      </w:pPr>
      <w:r w:rsidRPr="003A611C">
        <w:rPr>
          <w:rStyle w:val="Teksttreci"/>
          <w:rFonts w:asciiTheme="minorHAnsi" w:hAnsiTheme="minorHAnsi" w:cstheme="minorHAnsi"/>
          <w:sz w:val="20"/>
          <w:szCs w:val="20"/>
        </w:rPr>
        <w:t xml:space="preserve">PN-HD 60364-4-41 Instalacje elektryczne </w:t>
      </w:r>
      <w:proofErr w:type="spellStart"/>
      <w:r w:rsidRPr="003A611C">
        <w:rPr>
          <w:rStyle w:val="Teksttreci"/>
          <w:rFonts w:asciiTheme="minorHAnsi" w:hAnsiTheme="minorHAnsi" w:cstheme="minorHAnsi"/>
          <w:sz w:val="20"/>
          <w:szCs w:val="20"/>
        </w:rPr>
        <w:t>nn</w:t>
      </w:r>
      <w:proofErr w:type="spellEnd"/>
      <w:r w:rsidRPr="003A611C">
        <w:rPr>
          <w:rStyle w:val="Teksttreci"/>
          <w:rFonts w:asciiTheme="minorHAnsi" w:hAnsiTheme="minorHAnsi" w:cstheme="minorHAnsi"/>
          <w:sz w:val="20"/>
          <w:szCs w:val="20"/>
        </w:rPr>
        <w:t xml:space="preserve"> - Ochrona dla zapewnienia bezpieczeństwa – Ochrona</w:t>
      </w:r>
      <w:r w:rsidRPr="003A611C">
        <w:rPr>
          <w:rFonts w:asciiTheme="minorHAnsi" w:hAnsiTheme="minorHAnsi" w:cstheme="minorHAnsi"/>
          <w:sz w:val="20"/>
          <w:szCs w:val="20"/>
        </w:rPr>
        <w:t xml:space="preserve"> </w:t>
      </w:r>
      <w:r w:rsidRPr="003A611C">
        <w:rPr>
          <w:rStyle w:val="Teksttreci"/>
          <w:rFonts w:asciiTheme="minorHAnsi" w:hAnsiTheme="minorHAnsi" w:cstheme="minorHAnsi"/>
          <w:sz w:val="20"/>
          <w:szCs w:val="20"/>
        </w:rPr>
        <w:t>przed porażeniem elektrycznym;</w:t>
      </w:r>
    </w:p>
    <w:p w14:paraId="1BC4EF41" w14:textId="77777777" w:rsidR="00DE2DCB" w:rsidRPr="005C4268" w:rsidRDefault="00DE2DCB" w:rsidP="005C4268">
      <w:pPr>
        <w:pStyle w:val="Teksttreci0"/>
        <w:numPr>
          <w:ilvl w:val="0"/>
          <w:numId w:val="54"/>
        </w:numPr>
        <w:tabs>
          <w:tab w:val="left" w:pos="370"/>
          <w:tab w:val="right" w:pos="9278"/>
        </w:tabs>
        <w:spacing w:line="312" w:lineRule="auto"/>
        <w:jc w:val="both"/>
        <w:rPr>
          <w:rStyle w:val="Teksttreci"/>
          <w:rFonts w:asciiTheme="minorHAnsi" w:hAnsiTheme="minorHAnsi" w:cstheme="minorHAnsi"/>
        </w:rPr>
      </w:pPr>
      <w:r w:rsidRPr="003A611C">
        <w:rPr>
          <w:rStyle w:val="Teksttreci"/>
          <w:rFonts w:asciiTheme="minorHAnsi" w:hAnsiTheme="minorHAnsi" w:cstheme="minorHAnsi"/>
          <w:sz w:val="20"/>
          <w:szCs w:val="20"/>
        </w:rPr>
        <w:lastRenderedPageBreak/>
        <w:t>PN-IEC 60364-4-42 Instalacje</w:t>
      </w:r>
      <w:r w:rsidR="005C4268">
        <w:rPr>
          <w:rStyle w:val="Teksttreci"/>
          <w:rFonts w:asciiTheme="minorHAnsi" w:hAnsiTheme="minorHAnsi" w:cstheme="minorHAnsi"/>
          <w:sz w:val="20"/>
          <w:szCs w:val="20"/>
        </w:rPr>
        <w:t xml:space="preserve"> </w:t>
      </w:r>
      <w:r w:rsidRPr="003A611C">
        <w:rPr>
          <w:rStyle w:val="Teksttreci"/>
          <w:rFonts w:asciiTheme="minorHAnsi" w:hAnsiTheme="minorHAnsi" w:cstheme="minorHAnsi"/>
          <w:sz w:val="20"/>
          <w:szCs w:val="20"/>
        </w:rPr>
        <w:t>elektryczn</w:t>
      </w:r>
      <w:r w:rsidRPr="005C4268">
        <w:rPr>
          <w:rStyle w:val="Teksttreci"/>
          <w:rFonts w:asciiTheme="minorHAnsi" w:hAnsiTheme="minorHAnsi" w:cstheme="minorHAnsi"/>
          <w:sz w:val="20"/>
          <w:szCs w:val="20"/>
        </w:rPr>
        <w:t>e</w:t>
      </w:r>
      <w:r w:rsidR="005C4268">
        <w:rPr>
          <w:rStyle w:val="Teksttreci"/>
          <w:rFonts w:asciiTheme="minorHAnsi" w:hAnsiTheme="minorHAnsi" w:cstheme="minorHAnsi"/>
        </w:rPr>
        <w:t xml:space="preserve"> </w:t>
      </w:r>
      <w:r w:rsidRPr="005C4268">
        <w:rPr>
          <w:rStyle w:val="Teksttreci"/>
          <w:rFonts w:asciiTheme="minorHAnsi" w:hAnsiTheme="minorHAnsi" w:cstheme="minorHAnsi"/>
          <w:sz w:val="20"/>
          <w:szCs w:val="20"/>
        </w:rPr>
        <w:t>w</w:t>
      </w:r>
      <w:r w:rsidR="005C4268">
        <w:rPr>
          <w:rStyle w:val="Teksttreci"/>
          <w:rFonts w:asciiTheme="minorHAnsi" w:hAnsiTheme="minorHAnsi" w:cstheme="minorHAnsi"/>
          <w:sz w:val="20"/>
          <w:szCs w:val="20"/>
        </w:rPr>
        <w:t xml:space="preserve"> </w:t>
      </w:r>
      <w:r w:rsidRPr="005C4268">
        <w:rPr>
          <w:rStyle w:val="Teksttreci"/>
          <w:rFonts w:asciiTheme="minorHAnsi" w:hAnsiTheme="minorHAnsi" w:cstheme="minorHAnsi"/>
          <w:sz w:val="20"/>
          <w:szCs w:val="20"/>
        </w:rPr>
        <w:t>obiektach</w:t>
      </w:r>
      <w:r w:rsidR="005C4268">
        <w:rPr>
          <w:rStyle w:val="Teksttreci"/>
          <w:rFonts w:asciiTheme="minorHAnsi" w:hAnsiTheme="minorHAnsi" w:cstheme="minorHAnsi"/>
          <w:sz w:val="20"/>
          <w:szCs w:val="20"/>
        </w:rPr>
        <w:t xml:space="preserve"> </w:t>
      </w:r>
      <w:r w:rsidRPr="005C4268">
        <w:rPr>
          <w:rStyle w:val="Teksttreci"/>
          <w:rFonts w:asciiTheme="minorHAnsi" w:hAnsiTheme="minorHAnsi" w:cstheme="minorHAnsi"/>
          <w:sz w:val="20"/>
          <w:szCs w:val="20"/>
        </w:rPr>
        <w:t>budowlanych</w:t>
      </w:r>
      <w:r w:rsidR="005C4268">
        <w:rPr>
          <w:rStyle w:val="Teksttreci"/>
          <w:rFonts w:asciiTheme="minorHAnsi" w:hAnsiTheme="minorHAnsi" w:cstheme="minorHAnsi"/>
          <w:sz w:val="20"/>
          <w:szCs w:val="20"/>
        </w:rPr>
        <w:t xml:space="preserve"> – </w:t>
      </w:r>
      <w:r w:rsidRPr="005C4268">
        <w:rPr>
          <w:rStyle w:val="Teksttreci"/>
          <w:rFonts w:asciiTheme="minorHAnsi" w:hAnsiTheme="minorHAnsi" w:cstheme="minorHAnsi"/>
          <w:sz w:val="20"/>
          <w:szCs w:val="20"/>
        </w:rPr>
        <w:t>Ochrona</w:t>
      </w:r>
      <w:r w:rsidR="005C4268">
        <w:rPr>
          <w:rStyle w:val="Teksttreci"/>
          <w:rFonts w:asciiTheme="minorHAnsi" w:hAnsiTheme="minorHAnsi" w:cstheme="minorHAnsi"/>
          <w:sz w:val="20"/>
          <w:szCs w:val="20"/>
        </w:rPr>
        <w:t xml:space="preserve"> </w:t>
      </w:r>
      <w:r w:rsidRPr="005C4268">
        <w:rPr>
          <w:rStyle w:val="Teksttreci"/>
          <w:rFonts w:asciiTheme="minorHAnsi" w:hAnsiTheme="minorHAnsi" w:cstheme="minorHAnsi"/>
          <w:sz w:val="20"/>
          <w:szCs w:val="20"/>
        </w:rPr>
        <w:t>dla</w:t>
      </w:r>
      <w:r w:rsidR="005C4268" w:rsidRPr="005C4268">
        <w:rPr>
          <w:rStyle w:val="Teksttreci"/>
          <w:rFonts w:asciiTheme="minorHAnsi" w:hAnsiTheme="minorHAnsi" w:cstheme="minorHAnsi"/>
          <w:sz w:val="20"/>
          <w:szCs w:val="20"/>
        </w:rPr>
        <w:t xml:space="preserve"> z</w:t>
      </w:r>
      <w:r w:rsidRPr="005C4268">
        <w:rPr>
          <w:rStyle w:val="Teksttreci"/>
          <w:rFonts w:asciiTheme="minorHAnsi" w:hAnsiTheme="minorHAnsi" w:cstheme="minorHAnsi"/>
          <w:sz w:val="20"/>
          <w:szCs w:val="20"/>
        </w:rPr>
        <w:t>apewnienia</w:t>
      </w:r>
      <w:r w:rsidR="005C4268" w:rsidRPr="005C4268">
        <w:rPr>
          <w:rStyle w:val="Teksttreci"/>
          <w:rFonts w:asciiTheme="minorHAnsi" w:hAnsiTheme="minorHAnsi" w:cstheme="minorHAnsi"/>
        </w:rPr>
        <w:t xml:space="preserve"> </w:t>
      </w:r>
      <w:r w:rsidRPr="005C4268">
        <w:rPr>
          <w:rStyle w:val="Teksttreci"/>
          <w:rFonts w:asciiTheme="minorHAnsi" w:hAnsiTheme="minorHAnsi" w:cstheme="minorHAnsi"/>
          <w:sz w:val="20"/>
          <w:szCs w:val="20"/>
        </w:rPr>
        <w:t>bezpieczeństwa - Ochrona przed skutkami oddziaływania cieplnego;</w:t>
      </w:r>
    </w:p>
    <w:p w14:paraId="6D1B4955" w14:textId="77777777" w:rsidR="00DE2DCB" w:rsidRPr="00123262" w:rsidRDefault="00DE2DCB" w:rsidP="00123262">
      <w:pPr>
        <w:pStyle w:val="Teksttreci0"/>
        <w:numPr>
          <w:ilvl w:val="0"/>
          <w:numId w:val="54"/>
        </w:numPr>
        <w:tabs>
          <w:tab w:val="left" w:pos="370"/>
          <w:tab w:val="right" w:pos="9278"/>
        </w:tabs>
        <w:spacing w:line="312" w:lineRule="auto"/>
        <w:jc w:val="both"/>
        <w:rPr>
          <w:rStyle w:val="Teksttreci"/>
          <w:rFonts w:asciiTheme="minorHAnsi" w:hAnsiTheme="minorHAnsi" w:cstheme="minorHAnsi"/>
        </w:rPr>
      </w:pPr>
      <w:r w:rsidRPr="005C4268">
        <w:rPr>
          <w:rStyle w:val="Teksttreci"/>
          <w:rFonts w:asciiTheme="minorHAnsi" w:hAnsiTheme="minorHAnsi" w:cstheme="minorHAnsi"/>
          <w:sz w:val="20"/>
          <w:szCs w:val="20"/>
        </w:rPr>
        <w:t>PN-IEC 60364-4-43 Instalacje</w:t>
      </w:r>
      <w:r w:rsidR="005C4268">
        <w:rPr>
          <w:rStyle w:val="Teksttreci"/>
          <w:rFonts w:asciiTheme="minorHAnsi" w:hAnsiTheme="minorHAnsi" w:cstheme="minorHAnsi"/>
        </w:rPr>
        <w:t xml:space="preserve"> </w:t>
      </w:r>
      <w:r w:rsidRPr="005C4268">
        <w:rPr>
          <w:rStyle w:val="Teksttreci"/>
          <w:rFonts w:asciiTheme="minorHAnsi" w:hAnsiTheme="minorHAnsi" w:cstheme="minorHAnsi"/>
          <w:sz w:val="20"/>
          <w:szCs w:val="20"/>
        </w:rPr>
        <w:t>elektryczne</w:t>
      </w:r>
      <w:r w:rsidR="005C4268">
        <w:rPr>
          <w:rStyle w:val="Teksttreci"/>
          <w:rFonts w:asciiTheme="minorHAnsi" w:hAnsiTheme="minorHAnsi" w:cstheme="minorHAnsi"/>
          <w:sz w:val="20"/>
          <w:szCs w:val="20"/>
        </w:rPr>
        <w:t xml:space="preserve"> </w:t>
      </w:r>
      <w:r w:rsidRPr="005C4268">
        <w:rPr>
          <w:rStyle w:val="Teksttreci"/>
          <w:rFonts w:asciiTheme="minorHAnsi" w:hAnsiTheme="minorHAnsi" w:cstheme="minorHAnsi"/>
          <w:sz w:val="20"/>
          <w:szCs w:val="20"/>
        </w:rPr>
        <w:t>w</w:t>
      </w:r>
      <w:r w:rsidR="005C4268">
        <w:rPr>
          <w:rStyle w:val="Teksttreci"/>
          <w:rFonts w:asciiTheme="minorHAnsi" w:hAnsiTheme="minorHAnsi" w:cstheme="minorHAnsi"/>
          <w:sz w:val="20"/>
          <w:szCs w:val="20"/>
        </w:rPr>
        <w:t xml:space="preserve"> </w:t>
      </w:r>
      <w:r w:rsidRPr="005C4268">
        <w:rPr>
          <w:rStyle w:val="Teksttreci"/>
          <w:rFonts w:asciiTheme="minorHAnsi" w:hAnsiTheme="minorHAnsi" w:cstheme="minorHAnsi"/>
          <w:sz w:val="20"/>
          <w:szCs w:val="20"/>
        </w:rPr>
        <w:t>obiektach</w:t>
      </w:r>
      <w:r w:rsidR="005C4268">
        <w:rPr>
          <w:rStyle w:val="Teksttreci"/>
          <w:rFonts w:asciiTheme="minorHAnsi" w:hAnsiTheme="minorHAnsi" w:cstheme="minorHAnsi"/>
          <w:sz w:val="20"/>
          <w:szCs w:val="20"/>
        </w:rPr>
        <w:t xml:space="preserve"> </w:t>
      </w:r>
      <w:r w:rsidRPr="005C4268">
        <w:rPr>
          <w:rStyle w:val="Teksttreci"/>
          <w:rFonts w:asciiTheme="minorHAnsi" w:hAnsiTheme="minorHAnsi" w:cstheme="minorHAnsi"/>
          <w:sz w:val="20"/>
          <w:szCs w:val="20"/>
        </w:rPr>
        <w:t>budowlanych</w:t>
      </w:r>
      <w:r w:rsidR="005C4268">
        <w:rPr>
          <w:rStyle w:val="Teksttreci"/>
          <w:rFonts w:asciiTheme="minorHAnsi" w:hAnsiTheme="minorHAnsi" w:cstheme="minorHAnsi"/>
          <w:sz w:val="20"/>
          <w:szCs w:val="20"/>
        </w:rPr>
        <w:t xml:space="preserve"> </w:t>
      </w:r>
      <w:r w:rsidR="00123262">
        <w:rPr>
          <w:rStyle w:val="Teksttreci"/>
          <w:rFonts w:asciiTheme="minorHAnsi" w:hAnsiTheme="minorHAnsi" w:cstheme="minorHAnsi"/>
          <w:sz w:val="20"/>
          <w:szCs w:val="20"/>
        </w:rPr>
        <w:t>–</w:t>
      </w:r>
      <w:r w:rsidR="005C4268">
        <w:rPr>
          <w:rStyle w:val="Teksttreci"/>
          <w:rFonts w:asciiTheme="minorHAnsi" w:hAnsiTheme="minorHAnsi" w:cstheme="minorHAnsi"/>
          <w:sz w:val="20"/>
          <w:szCs w:val="20"/>
        </w:rPr>
        <w:t xml:space="preserve"> </w:t>
      </w:r>
      <w:r w:rsidRPr="005C4268">
        <w:rPr>
          <w:rStyle w:val="Teksttreci"/>
          <w:rFonts w:asciiTheme="minorHAnsi" w:hAnsiTheme="minorHAnsi" w:cstheme="minorHAnsi"/>
          <w:sz w:val="20"/>
          <w:szCs w:val="20"/>
        </w:rPr>
        <w:t>Ochrona</w:t>
      </w:r>
      <w:r w:rsidR="00123262">
        <w:rPr>
          <w:rStyle w:val="Teksttreci"/>
          <w:rFonts w:asciiTheme="minorHAnsi" w:hAnsiTheme="minorHAnsi" w:cstheme="minorHAnsi"/>
          <w:sz w:val="20"/>
          <w:szCs w:val="20"/>
        </w:rPr>
        <w:t xml:space="preserve"> dla </w:t>
      </w:r>
      <w:r w:rsidR="005C4268" w:rsidRPr="00123262">
        <w:rPr>
          <w:rStyle w:val="Teksttreci"/>
          <w:rFonts w:asciiTheme="minorHAnsi" w:hAnsiTheme="minorHAnsi" w:cstheme="minorHAnsi"/>
          <w:sz w:val="20"/>
          <w:szCs w:val="20"/>
        </w:rPr>
        <w:t>z</w:t>
      </w:r>
      <w:r w:rsidRPr="00123262">
        <w:rPr>
          <w:rStyle w:val="Teksttreci"/>
          <w:rFonts w:asciiTheme="minorHAnsi" w:hAnsiTheme="minorHAnsi" w:cstheme="minorHAnsi"/>
          <w:sz w:val="20"/>
          <w:szCs w:val="20"/>
        </w:rPr>
        <w:t>apewnienia</w:t>
      </w:r>
      <w:r w:rsidR="00123262">
        <w:t xml:space="preserve"> </w:t>
      </w:r>
      <w:r w:rsidRPr="00123262">
        <w:rPr>
          <w:rStyle w:val="Teksttreci"/>
          <w:rFonts w:asciiTheme="minorHAnsi" w:hAnsiTheme="minorHAnsi" w:cstheme="minorHAnsi"/>
          <w:sz w:val="20"/>
          <w:szCs w:val="20"/>
        </w:rPr>
        <w:t>bezpieczeństwa - Ochrona przed prądem przetężeniowym;</w:t>
      </w:r>
    </w:p>
    <w:p w14:paraId="4AD92EF9" w14:textId="77777777" w:rsidR="00DE2DCB" w:rsidRPr="003A611C" w:rsidRDefault="00DE2DCB" w:rsidP="009B20D4">
      <w:pPr>
        <w:pStyle w:val="Teksttreci0"/>
        <w:numPr>
          <w:ilvl w:val="0"/>
          <w:numId w:val="54"/>
        </w:numPr>
        <w:tabs>
          <w:tab w:val="left" w:pos="332"/>
        </w:tabs>
        <w:spacing w:line="312" w:lineRule="auto"/>
        <w:jc w:val="both"/>
        <w:rPr>
          <w:rFonts w:asciiTheme="minorHAnsi" w:hAnsiTheme="minorHAnsi" w:cstheme="minorHAnsi"/>
          <w:sz w:val="20"/>
          <w:szCs w:val="20"/>
        </w:rPr>
      </w:pPr>
      <w:r w:rsidRPr="003A611C">
        <w:rPr>
          <w:rStyle w:val="Teksttreci"/>
          <w:rFonts w:asciiTheme="minorHAnsi" w:hAnsiTheme="minorHAnsi" w:cstheme="minorHAnsi"/>
          <w:sz w:val="20"/>
          <w:szCs w:val="20"/>
        </w:rPr>
        <w:t>PN-HD 60364-4-443 Instalacje elektryczne w obiektach budowlanych - Część: 4-443: Ochrona dla zapewnienia bezpieczeństwa - Ochrona przed zaburzeniami napięciowymi i zaburzeniami elektromagnetycznymi - Ochrona przed przepięciami atmosferycznymi lub łączeniowymi;</w:t>
      </w:r>
    </w:p>
    <w:p w14:paraId="08EBF248" w14:textId="77777777" w:rsidR="00DE2DCB" w:rsidRPr="003A611C" w:rsidRDefault="00DE2DCB" w:rsidP="009B20D4">
      <w:pPr>
        <w:pStyle w:val="Teksttreci0"/>
        <w:numPr>
          <w:ilvl w:val="0"/>
          <w:numId w:val="54"/>
        </w:numPr>
        <w:tabs>
          <w:tab w:val="left" w:pos="332"/>
        </w:tabs>
        <w:spacing w:line="312" w:lineRule="auto"/>
        <w:jc w:val="both"/>
        <w:rPr>
          <w:rFonts w:asciiTheme="minorHAnsi" w:hAnsiTheme="minorHAnsi" w:cstheme="minorHAnsi"/>
          <w:sz w:val="20"/>
          <w:szCs w:val="20"/>
        </w:rPr>
      </w:pPr>
      <w:r w:rsidRPr="003A611C">
        <w:rPr>
          <w:rStyle w:val="Teksttreci"/>
          <w:rFonts w:asciiTheme="minorHAnsi" w:hAnsiTheme="minorHAnsi" w:cstheme="minorHAnsi"/>
          <w:sz w:val="20"/>
          <w:szCs w:val="20"/>
        </w:rPr>
        <w:t>PN-IEC 60364-5-53 Instalacje elektryczne w obiektach budowlanych - Dobór i montaż wyposażenia elektrycznego - Aparatura rozdzielcza i sterownicza;</w:t>
      </w:r>
    </w:p>
    <w:p w14:paraId="5EBA763E" w14:textId="77777777" w:rsidR="00DE2DCB" w:rsidRPr="003A611C" w:rsidRDefault="00DE2DCB" w:rsidP="009B20D4">
      <w:pPr>
        <w:pStyle w:val="Teksttreci0"/>
        <w:numPr>
          <w:ilvl w:val="0"/>
          <w:numId w:val="54"/>
        </w:numPr>
        <w:tabs>
          <w:tab w:val="left" w:pos="332"/>
        </w:tabs>
        <w:spacing w:line="312" w:lineRule="auto"/>
        <w:jc w:val="both"/>
        <w:rPr>
          <w:rFonts w:asciiTheme="minorHAnsi" w:hAnsiTheme="minorHAnsi" w:cstheme="minorHAnsi"/>
          <w:sz w:val="20"/>
          <w:szCs w:val="20"/>
        </w:rPr>
      </w:pPr>
      <w:r w:rsidRPr="003A611C">
        <w:rPr>
          <w:rStyle w:val="Teksttreci"/>
          <w:rFonts w:asciiTheme="minorHAnsi" w:hAnsiTheme="minorHAnsi" w:cstheme="minorHAnsi"/>
          <w:sz w:val="20"/>
          <w:szCs w:val="20"/>
        </w:rPr>
        <w:t>PN-HD 60364-5-54 Instalacje elektryczne niskiego napięcia - Część 5-54: Dobór i montaż wyposażenia elektrycznego - Układy uziemiające i przewody ochronne</w:t>
      </w:r>
    </w:p>
    <w:p w14:paraId="32570A4E" w14:textId="77777777" w:rsidR="00DE2DCB" w:rsidRPr="003A611C" w:rsidRDefault="00DE2DCB" w:rsidP="009B20D4">
      <w:pPr>
        <w:pStyle w:val="Teksttreci0"/>
        <w:numPr>
          <w:ilvl w:val="0"/>
          <w:numId w:val="54"/>
        </w:numPr>
        <w:tabs>
          <w:tab w:val="left" w:pos="332"/>
          <w:tab w:val="left" w:pos="370"/>
        </w:tabs>
        <w:spacing w:line="312" w:lineRule="auto"/>
        <w:jc w:val="both"/>
        <w:rPr>
          <w:rFonts w:asciiTheme="minorHAnsi" w:hAnsiTheme="minorHAnsi" w:cstheme="minorHAnsi"/>
          <w:sz w:val="20"/>
          <w:szCs w:val="20"/>
        </w:rPr>
      </w:pPr>
      <w:r w:rsidRPr="003A611C">
        <w:rPr>
          <w:rStyle w:val="Teksttreci"/>
          <w:rFonts w:asciiTheme="minorHAnsi" w:hAnsiTheme="minorHAnsi" w:cstheme="minorHAnsi"/>
          <w:sz w:val="20"/>
          <w:szCs w:val="20"/>
        </w:rPr>
        <w:t>PN-EN 62305-1 Ochrona odgromowa - Część 1: Zasady ogólne;</w:t>
      </w:r>
    </w:p>
    <w:p w14:paraId="50332DBF" w14:textId="77777777" w:rsidR="00DE2DCB" w:rsidRPr="003A611C" w:rsidRDefault="00DE2DCB" w:rsidP="009B20D4">
      <w:pPr>
        <w:pStyle w:val="Teksttreci0"/>
        <w:numPr>
          <w:ilvl w:val="0"/>
          <w:numId w:val="54"/>
        </w:numPr>
        <w:tabs>
          <w:tab w:val="left" w:pos="332"/>
          <w:tab w:val="left" w:pos="370"/>
        </w:tabs>
        <w:spacing w:line="312" w:lineRule="auto"/>
        <w:jc w:val="both"/>
        <w:rPr>
          <w:rFonts w:asciiTheme="minorHAnsi" w:hAnsiTheme="minorHAnsi" w:cstheme="minorHAnsi"/>
          <w:sz w:val="20"/>
          <w:szCs w:val="20"/>
        </w:rPr>
      </w:pPr>
      <w:r w:rsidRPr="003A611C">
        <w:rPr>
          <w:rStyle w:val="Teksttreci"/>
          <w:rFonts w:asciiTheme="minorHAnsi" w:hAnsiTheme="minorHAnsi" w:cstheme="minorHAnsi"/>
          <w:sz w:val="20"/>
          <w:szCs w:val="20"/>
        </w:rPr>
        <w:t>PN-EN 62305-4 Ochrona odgromowa - Część 4: Urządzenia elektryczne i elektroniczne w obiektach;</w:t>
      </w:r>
    </w:p>
    <w:p w14:paraId="566EE94D" w14:textId="77777777" w:rsidR="00DE2DCB" w:rsidRPr="003A611C" w:rsidRDefault="00DE2DCB" w:rsidP="009B20D4">
      <w:pPr>
        <w:pStyle w:val="Teksttreci0"/>
        <w:numPr>
          <w:ilvl w:val="0"/>
          <w:numId w:val="54"/>
        </w:numPr>
        <w:tabs>
          <w:tab w:val="left" w:pos="332"/>
        </w:tabs>
        <w:spacing w:line="312" w:lineRule="auto"/>
        <w:jc w:val="both"/>
        <w:rPr>
          <w:rFonts w:asciiTheme="minorHAnsi" w:hAnsiTheme="minorHAnsi" w:cstheme="minorHAnsi"/>
          <w:sz w:val="20"/>
          <w:szCs w:val="20"/>
        </w:rPr>
      </w:pPr>
      <w:r w:rsidRPr="003A611C">
        <w:rPr>
          <w:rStyle w:val="Teksttreci"/>
          <w:rFonts w:asciiTheme="minorHAnsi" w:hAnsiTheme="minorHAnsi" w:cstheme="minorHAnsi"/>
          <w:sz w:val="20"/>
          <w:szCs w:val="20"/>
        </w:rPr>
        <w:t>PN-HD 60364-7-712 Instalacje elektryczne w obiektach budowlanych - Część 7-712: Wymagania dotyczące specjalnych instalacji lub lokalizacji - Fotowoltaiczne (PV) układy zasilania;</w:t>
      </w:r>
    </w:p>
    <w:p w14:paraId="77F924E8" w14:textId="77777777" w:rsidR="00DE2DCB" w:rsidRPr="003A611C" w:rsidRDefault="00DE2DCB" w:rsidP="009B20D4">
      <w:pPr>
        <w:pStyle w:val="Teksttreci0"/>
        <w:numPr>
          <w:ilvl w:val="0"/>
          <w:numId w:val="54"/>
        </w:numPr>
        <w:tabs>
          <w:tab w:val="left" w:pos="332"/>
        </w:tabs>
        <w:spacing w:after="340" w:line="312" w:lineRule="auto"/>
        <w:jc w:val="both"/>
        <w:rPr>
          <w:rFonts w:asciiTheme="minorHAnsi" w:hAnsiTheme="minorHAnsi" w:cstheme="minorHAnsi"/>
          <w:sz w:val="20"/>
          <w:szCs w:val="20"/>
        </w:rPr>
      </w:pPr>
      <w:r w:rsidRPr="003A611C">
        <w:rPr>
          <w:rStyle w:val="Teksttreci"/>
          <w:rFonts w:asciiTheme="minorHAnsi" w:hAnsiTheme="minorHAnsi" w:cstheme="minorHAnsi"/>
          <w:sz w:val="20"/>
          <w:szCs w:val="20"/>
        </w:rPr>
        <w:t>Norma PN-EN 61215 - Moduły fotowoltaiczne z krzemu krystalicznego do zastosowań naziemnych - Kwalifikacja konstrukcji i aprobata typu.</w:t>
      </w:r>
    </w:p>
    <w:p w14:paraId="2C09D4BD" w14:textId="77777777" w:rsidR="00DE2DCB" w:rsidRPr="003A611C" w:rsidRDefault="00DE2DCB" w:rsidP="003A611C">
      <w:pPr>
        <w:jc w:val="both"/>
        <w:rPr>
          <w:sz w:val="20"/>
          <w:szCs w:val="20"/>
        </w:rPr>
      </w:pPr>
    </w:p>
    <w:sectPr w:rsidR="00DE2DCB" w:rsidRPr="003A611C" w:rsidSect="00796A18">
      <w:footerReference w:type="default" r:id="rId12"/>
      <w:headerReference w:type="first" r:id="rId13"/>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B5900" w14:textId="77777777" w:rsidR="00A0170D" w:rsidRDefault="00A0170D" w:rsidP="00B83A71">
      <w:pPr>
        <w:spacing w:after="0" w:line="240" w:lineRule="auto"/>
      </w:pPr>
      <w:r>
        <w:separator/>
      </w:r>
    </w:p>
  </w:endnote>
  <w:endnote w:type="continuationSeparator" w:id="0">
    <w:p w14:paraId="40749FB4" w14:textId="77777777" w:rsidR="00A0170D" w:rsidRDefault="00A0170D" w:rsidP="00B83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979029540"/>
      <w:docPartObj>
        <w:docPartGallery w:val="Page Numbers (Bottom of Page)"/>
        <w:docPartUnique/>
      </w:docPartObj>
    </w:sdtPr>
    <w:sdtEndPr>
      <w:rPr>
        <w:sz w:val="24"/>
        <w:szCs w:val="24"/>
      </w:rPr>
    </w:sdtEndPr>
    <w:sdtContent>
      <w:p w14:paraId="39D2D016" w14:textId="77777777" w:rsidR="00BD1A4B" w:rsidRPr="00B43986" w:rsidRDefault="00BD1A4B">
        <w:pPr>
          <w:pStyle w:val="Stopka"/>
          <w:jc w:val="right"/>
          <w:rPr>
            <w:rFonts w:asciiTheme="majorHAnsi" w:eastAsiaTheme="majorEastAsia" w:hAnsiTheme="majorHAnsi" w:cstheme="majorBidi"/>
            <w:sz w:val="24"/>
            <w:szCs w:val="24"/>
          </w:rPr>
        </w:pPr>
        <w:r w:rsidRPr="00B43986">
          <w:rPr>
            <w:rFonts w:asciiTheme="majorHAnsi" w:eastAsiaTheme="majorEastAsia" w:hAnsiTheme="majorHAnsi" w:cstheme="majorBidi"/>
            <w:sz w:val="24"/>
            <w:szCs w:val="24"/>
          </w:rPr>
          <w:t xml:space="preserve">str. </w:t>
        </w:r>
        <w:r w:rsidRPr="00B43986">
          <w:rPr>
            <w:rFonts w:eastAsiaTheme="minorEastAsia" w:cs="Times New Roman"/>
            <w:sz w:val="20"/>
            <w:szCs w:val="20"/>
          </w:rPr>
          <w:fldChar w:fldCharType="begin"/>
        </w:r>
        <w:r w:rsidRPr="00B43986">
          <w:rPr>
            <w:sz w:val="20"/>
            <w:szCs w:val="20"/>
          </w:rPr>
          <w:instrText>PAGE    \* MERGEFORMAT</w:instrText>
        </w:r>
        <w:r w:rsidRPr="00B43986">
          <w:rPr>
            <w:rFonts w:eastAsiaTheme="minorEastAsia" w:cs="Times New Roman"/>
            <w:sz w:val="20"/>
            <w:szCs w:val="20"/>
          </w:rPr>
          <w:fldChar w:fldCharType="separate"/>
        </w:r>
        <w:r w:rsidR="009773B2" w:rsidRPr="009773B2">
          <w:rPr>
            <w:rFonts w:asciiTheme="majorHAnsi" w:eastAsiaTheme="majorEastAsia" w:hAnsiTheme="majorHAnsi" w:cstheme="majorBidi"/>
            <w:noProof/>
            <w:sz w:val="24"/>
            <w:szCs w:val="24"/>
          </w:rPr>
          <w:t>22</w:t>
        </w:r>
        <w:r w:rsidRPr="00B43986">
          <w:rPr>
            <w:rFonts w:asciiTheme="majorHAnsi" w:eastAsiaTheme="majorEastAsia" w:hAnsiTheme="majorHAnsi" w:cstheme="majorBidi"/>
            <w:sz w:val="24"/>
            <w:szCs w:val="24"/>
          </w:rPr>
          <w:fldChar w:fldCharType="end"/>
        </w:r>
      </w:p>
    </w:sdtContent>
  </w:sdt>
  <w:p w14:paraId="6785B0BC" w14:textId="77777777" w:rsidR="00BD1A4B" w:rsidRDefault="00BD1A4B" w:rsidP="00B83A71">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F015C" w14:textId="77777777" w:rsidR="00A0170D" w:rsidRDefault="00A0170D" w:rsidP="00B83A71">
      <w:pPr>
        <w:spacing w:after="0" w:line="240" w:lineRule="auto"/>
      </w:pPr>
      <w:r>
        <w:separator/>
      </w:r>
    </w:p>
  </w:footnote>
  <w:footnote w:type="continuationSeparator" w:id="0">
    <w:p w14:paraId="727E2DDB" w14:textId="77777777" w:rsidR="00A0170D" w:rsidRDefault="00A0170D" w:rsidP="00B83A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C425D" w14:textId="77777777" w:rsidR="008F3E9F" w:rsidRDefault="008F3E9F" w:rsidP="008F3E9F">
    <w:pPr>
      <w:tabs>
        <w:tab w:val="center" w:pos="4536"/>
        <w:tab w:val="right" w:pos="9072"/>
      </w:tabs>
      <w:rPr>
        <w:rFonts w:ascii="Arial" w:hAnsi="Arial" w:cs="Arial"/>
        <w:bCs/>
        <w:sz w:val="20"/>
      </w:rPr>
    </w:pPr>
    <w:r>
      <w:rPr>
        <w:rFonts w:ascii="Arial" w:hAnsi="Arial" w:cs="Arial"/>
        <w:bCs/>
        <w:sz w:val="20"/>
      </w:rPr>
      <w:t>Nr sprawy 51/2024</w:t>
    </w:r>
  </w:p>
  <w:p w14:paraId="259AC739" w14:textId="1A8BC60A" w:rsidR="008F3E9F" w:rsidRDefault="008F3E9F" w:rsidP="008F3E9F">
    <w:pPr>
      <w:jc w:val="right"/>
      <w:rPr>
        <w:rFonts w:ascii="Arial" w:eastAsia="Calibri" w:hAnsi="Arial" w:cs="Arial"/>
        <w:b/>
        <w:bCs/>
        <w:sz w:val="20"/>
      </w:rPr>
    </w:pPr>
    <w:r>
      <w:rPr>
        <w:rFonts w:ascii="Arial" w:eastAsia="Calibri" w:hAnsi="Arial" w:cs="Arial"/>
        <w:b/>
        <w:bCs/>
        <w:sz w:val="20"/>
      </w:rPr>
      <w:t xml:space="preserve">Załącznik nr </w:t>
    </w:r>
    <w:r>
      <w:rPr>
        <w:rFonts w:ascii="Arial" w:eastAsia="Calibri" w:hAnsi="Arial" w:cs="Arial"/>
        <w:b/>
        <w:bCs/>
        <w:sz w:val="20"/>
      </w:rPr>
      <w:t>8</w:t>
    </w:r>
    <w:r>
      <w:rPr>
        <w:rFonts w:ascii="Arial" w:eastAsia="Calibri" w:hAnsi="Arial" w:cs="Arial"/>
        <w:b/>
        <w:bCs/>
        <w:sz w:val="20"/>
      </w:rPr>
      <w:t xml:space="preserve"> do SWZ</w:t>
    </w:r>
  </w:p>
  <w:p w14:paraId="2E356529" w14:textId="77777777" w:rsidR="008F3E9F" w:rsidRDefault="008F3E9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1C88"/>
    <w:multiLevelType w:val="multilevel"/>
    <w:tmpl w:val="95D480B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04687E"/>
    <w:multiLevelType w:val="multilevel"/>
    <w:tmpl w:val="0415001F"/>
    <w:styleLink w:val="Styl15"/>
    <w:lvl w:ilvl="0">
      <w:start w:val="8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6127C1"/>
    <w:multiLevelType w:val="multilevel"/>
    <w:tmpl w:val="7FDCBEC8"/>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E80450"/>
    <w:multiLevelType w:val="multilevel"/>
    <w:tmpl w:val="ADF8B2B2"/>
    <w:lvl w:ilvl="0">
      <w:start w:val="1"/>
      <w:numFmt w:val="lowerLetter"/>
      <w:lvlText w:val="%1)"/>
      <w:lvlJc w:val="left"/>
      <w:rPr>
        <w:rFonts w:asciiTheme="minorHAnsi" w:eastAsia="Segoe UI" w:hAnsiTheme="minorHAnsi" w:cstheme="minorHAnsi"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4A21F1"/>
    <w:multiLevelType w:val="hybridMultilevel"/>
    <w:tmpl w:val="89D2B698"/>
    <w:lvl w:ilvl="0" w:tplc="58D086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C70EA9"/>
    <w:multiLevelType w:val="hybridMultilevel"/>
    <w:tmpl w:val="298099D4"/>
    <w:lvl w:ilvl="0" w:tplc="04150001">
      <w:start w:val="1"/>
      <w:numFmt w:val="bullet"/>
      <w:lvlText w:val=""/>
      <w:lvlJc w:val="left"/>
      <w:pPr>
        <w:ind w:left="1100" w:hanging="360"/>
      </w:pPr>
      <w:rPr>
        <w:rFonts w:ascii="Symbol" w:hAnsi="Symbol" w:hint="default"/>
      </w:rPr>
    </w:lvl>
    <w:lvl w:ilvl="1" w:tplc="04150003" w:tentative="1">
      <w:start w:val="1"/>
      <w:numFmt w:val="bullet"/>
      <w:lvlText w:val="o"/>
      <w:lvlJc w:val="left"/>
      <w:pPr>
        <w:ind w:left="1820" w:hanging="360"/>
      </w:pPr>
      <w:rPr>
        <w:rFonts w:ascii="Courier New" w:hAnsi="Courier New" w:cs="Courier New" w:hint="default"/>
      </w:rPr>
    </w:lvl>
    <w:lvl w:ilvl="2" w:tplc="04150005" w:tentative="1">
      <w:start w:val="1"/>
      <w:numFmt w:val="bullet"/>
      <w:lvlText w:val=""/>
      <w:lvlJc w:val="left"/>
      <w:pPr>
        <w:ind w:left="2540" w:hanging="360"/>
      </w:pPr>
      <w:rPr>
        <w:rFonts w:ascii="Wingdings" w:hAnsi="Wingdings" w:hint="default"/>
      </w:rPr>
    </w:lvl>
    <w:lvl w:ilvl="3" w:tplc="04150001" w:tentative="1">
      <w:start w:val="1"/>
      <w:numFmt w:val="bullet"/>
      <w:lvlText w:val=""/>
      <w:lvlJc w:val="left"/>
      <w:pPr>
        <w:ind w:left="3260" w:hanging="360"/>
      </w:pPr>
      <w:rPr>
        <w:rFonts w:ascii="Symbol" w:hAnsi="Symbol" w:hint="default"/>
      </w:rPr>
    </w:lvl>
    <w:lvl w:ilvl="4" w:tplc="04150003" w:tentative="1">
      <w:start w:val="1"/>
      <w:numFmt w:val="bullet"/>
      <w:lvlText w:val="o"/>
      <w:lvlJc w:val="left"/>
      <w:pPr>
        <w:ind w:left="3980" w:hanging="360"/>
      </w:pPr>
      <w:rPr>
        <w:rFonts w:ascii="Courier New" w:hAnsi="Courier New" w:cs="Courier New" w:hint="default"/>
      </w:rPr>
    </w:lvl>
    <w:lvl w:ilvl="5" w:tplc="04150005" w:tentative="1">
      <w:start w:val="1"/>
      <w:numFmt w:val="bullet"/>
      <w:lvlText w:val=""/>
      <w:lvlJc w:val="left"/>
      <w:pPr>
        <w:ind w:left="4700" w:hanging="360"/>
      </w:pPr>
      <w:rPr>
        <w:rFonts w:ascii="Wingdings" w:hAnsi="Wingdings" w:hint="default"/>
      </w:rPr>
    </w:lvl>
    <w:lvl w:ilvl="6" w:tplc="04150001" w:tentative="1">
      <w:start w:val="1"/>
      <w:numFmt w:val="bullet"/>
      <w:lvlText w:val=""/>
      <w:lvlJc w:val="left"/>
      <w:pPr>
        <w:ind w:left="5420" w:hanging="360"/>
      </w:pPr>
      <w:rPr>
        <w:rFonts w:ascii="Symbol" w:hAnsi="Symbol" w:hint="default"/>
      </w:rPr>
    </w:lvl>
    <w:lvl w:ilvl="7" w:tplc="04150003" w:tentative="1">
      <w:start w:val="1"/>
      <w:numFmt w:val="bullet"/>
      <w:lvlText w:val="o"/>
      <w:lvlJc w:val="left"/>
      <w:pPr>
        <w:ind w:left="6140" w:hanging="360"/>
      </w:pPr>
      <w:rPr>
        <w:rFonts w:ascii="Courier New" w:hAnsi="Courier New" w:cs="Courier New" w:hint="default"/>
      </w:rPr>
    </w:lvl>
    <w:lvl w:ilvl="8" w:tplc="04150005" w:tentative="1">
      <w:start w:val="1"/>
      <w:numFmt w:val="bullet"/>
      <w:lvlText w:val=""/>
      <w:lvlJc w:val="left"/>
      <w:pPr>
        <w:ind w:left="6860" w:hanging="360"/>
      </w:pPr>
      <w:rPr>
        <w:rFonts w:ascii="Wingdings" w:hAnsi="Wingdings" w:hint="default"/>
      </w:rPr>
    </w:lvl>
  </w:abstractNum>
  <w:abstractNum w:abstractNumId="6" w15:restartNumberingAfterBreak="0">
    <w:nsid w:val="118B2A56"/>
    <w:multiLevelType w:val="multilevel"/>
    <w:tmpl w:val="0415001F"/>
    <w:styleLink w:val="Styl20"/>
    <w:lvl w:ilvl="0">
      <w:start w:val="1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FC37E5"/>
    <w:multiLevelType w:val="multilevel"/>
    <w:tmpl w:val="9B6E76E6"/>
    <w:styleLink w:val="Styl2"/>
    <w:lvl w:ilvl="0">
      <w:start w:val="5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A323625"/>
    <w:multiLevelType w:val="multilevel"/>
    <w:tmpl w:val="0415001F"/>
    <w:styleLink w:val="Styl18"/>
    <w:lvl w:ilvl="0">
      <w:start w:val="6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A366C8"/>
    <w:multiLevelType w:val="multilevel"/>
    <w:tmpl w:val="91981908"/>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B2194F"/>
    <w:multiLevelType w:val="multilevel"/>
    <w:tmpl w:val="4B2E829C"/>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8619D2"/>
    <w:multiLevelType w:val="multilevel"/>
    <w:tmpl w:val="0415001F"/>
    <w:styleLink w:val="Styl3"/>
    <w:lvl w:ilvl="0">
      <w:start w:val="4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A424F00"/>
    <w:multiLevelType w:val="multilevel"/>
    <w:tmpl w:val="0415001F"/>
    <w:styleLink w:val="Styl4"/>
    <w:lvl w:ilvl="0">
      <w:start w:val="5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DF5738"/>
    <w:multiLevelType w:val="hybridMultilevel"/>
    <w:tmpl w:val="80E41CE0"/>
    <w:lvl w:ilvl="0" w:tplc="58D086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0E9092D"/>
    <w:multiLevelType w:val="multilevel"/>
    <w:tmpl w:val="8CFAD734"/>
    <w:lvl w:ilvl="0">
      <w:start w:val="2"/>
      <w:numFmt w:val="decimal"/>
      <w:lvlText w:val="%1"/>
      <w:lvlJc w:val="left"/>
    </w:lvl>
    <w:lvl w:ilvl="1">
      <w:start w:val="1"/>
      <w:numFmt w:val="decimal"/>
      <w:lvlText w:val="%1.%2"/>
      <w:lvlJc w:val="left"/>
      <w:rPr>
        <w:rFonts w:ascii="Segoe UI" w:eastAsia="Segoe UI" w:hAnsi="Segoe UI" w:cs="Segoe UI"/>
        <w:b w:val="0"/>
        <w:bCs w:val="0"/>
        <w:i w:val="0"/>
        <w:iCs w:val="0"/>
        <w:smallCaps w:val="0"/>
        <w:strike w:val="0"/>
        <w:color w:val="000000"/>
        <w:spacing w:val="0"/>
        <w:w w:val="100"/>
        <w:position w:val="0"/>
        <w:sz w:val="22"/>
        <w:szCs w:val="22"/>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CA5DBE"/>
    <w:multiLevelType w:val="multilevel"/>
    <w:tmpl w:val="0415001F"/>
    <w:styleLink w:val="Styl5"/>
    <w:lvl w:ilvl="0">
      <w:start w:val="6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3516A11"/>
    <w:multiLevelType w:val="multilevel"/>
    <w:tmpl w:val="C06A509C"/>
    <w:styleLink w:val="Styl1"/>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B777636"/>
    <w:multiLevelType w:val="multilevel"/>
    <w:tmpl w:val="77323936"/>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C9A111E"/>
    <w:multiLevelType w:val="multilevel"/>
    <w:tmpl w:val="6FC690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D4957D1"/>
    <w:multiLevelType w:val="multilevel"/>
    <w:tmpl w:val="6044A8A4"/>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466899"/>
    <w:multiLevelType w:val="multilevel"/>
    <w:tmpl w:val="04D8552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18A0628"/>
    <w:multiLevelType w:val="hybridMultilevel"/>
    <w:tmpl w:val="45BCB0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2A4554A"/>
    <w:multiLevelType w:val="hybridMultilevel"/>
    <w:tmpl w:val="623E76B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3F72FD9"/>
    <w:multiLevelType w:val="multilevel"/>
    <w:tmpl w:val="CB7CFAAC"/>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48B446B"/>
    <w:multiLevelType w:val="multilevel"/>
    <w:tmpl w:val="0415001F"/>
    <w:styleLink w:val="Styl8"/>
    <w:lvl w:ilvl="0">
      <w:start w:val="17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4984942"/>
    <w:multiLevelType w:val="multilevel"/>
    <w:tmpl w:val="7E7273EA"/>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724017C"/>
    <w:multiLevelType w:val="multilevel"/>
    <w:tmpl w:val="571C5158"/>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8094C97"/>
    <w:multiLevelType w:val="multilevel"/>
    <w:tmpl w:val="106C60B6"/>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8D60DDF"/>
    <w:multiLevelType w:val="multilevel"/>
    <w:tmpl w:val="B308DDA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EDD458A"/>
    <w:multiLevelType w:val="multilevel"/>
    <w:tmpl w:val="1A487E78"/>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1322CBD"/>
    <w:multiLevelType w:val="multilevel"/>
    <w:tmpl w:val="0415001F"/>
    <w:styleLink w:val="Styl11"/>
    <w:lvl w:ilvl="0">
      <w:start w:val="5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178256E"/>
    <w:multiLevelType w:val="multilevel"/>
    <w:tmpl w:val="0415001F"/>
    <w:styleLink w:val="Styl10"/>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29B516A"/>
    <w:multiLevelType w:val="hybridMultilevel"/>
    <w:tmpl w:val="21FAEB7E"/>
    <w:lvl w:ilvl="0" w:tplc="58D0862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52C46DE5"/>
    <w:multiLevelType w:val="multilevel"/>
    <w:tmpl w:val="0415001F"/>
    <w:styleLink w:val="Styl7"/>
    <w:lvl w:ilvl="0">
      <w:start w:val="8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38C6499"/>
    <w:multiLevelType w:val="multilevel"/>
    <w:tmpl w:val="0C6CF1A4"/>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40628FD"/>
    <w:multiLevelType w:val="multilevel"/>
    <w:tmpl w:val="0415001F"/>
    <w:styleLink w:val="Styl19"/>
    <w:lvl w:ilvl="0">
      <w:start w:val="7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82E2A8D"/>
    <w:multiLevelType w:val="multilevel"/>
    <w:tmpl w:val="47CAA89C"/>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D803448"/>
    <w:multiLevelType w:val="multilevel"/>
    <w:tmpl w:val="0415001F"/>
    <w:styleLink w:val="Styl16"/>
    <w:lvl w:ilvl="0">
      <w:start w:val="8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E7862D9"/>
    <w:multiLevelType w:val="multilevel"/>
    <w:tmpl w:val="0415001F"/>
    <w:styleLink w:val="Styl12"/>
    <w:lvl w:ilvl="0">
      <w:start w:val="1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0CC364F"/>
    <w:multiLevelType w:val="multilevel"/>
    <w:tmpl w:val="2B32722A"/>
    <w:styleLink w:val="Styl23"/>
    <w:lvl w:ilvl="0">
      <w:start w:val="146"/>
      <w:numFmt w:val="decimal"/>
      <w:lvlText w:val="%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1F06E21"/>
    <w:multiLevelType w:val="multilevel"/>
    <w:tmpl w:val="0415001F"/>
    <w:styleLink w:val="Styl17"/>
    <w:lvl w:ilvl="0">
      <w:start w:val="8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2023E87"/>
    <w:multiLevelType w:val="multilevel"/>
    <w:tmpl w:val="0415001F"/>
    <w:styleLink w:val="Styl6"/>
    <w:lvl w:ilvl="0">
      <w:start w:val="7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24B22F5"/>
    <w:multiLevelType w:val="multilevel"/>
    <w:tmpl w:val="0415001F"/>
    <w:styleLink w:val="Styl9"/>
    <w:lvl w:ilvl="0">
      <w:start w:val="8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2785297"/>
    <w:multiLevelType w:val="multilevel"/>
    <w:tmpl w:val="0415001F"/>
    <w:styleLink w:val="Styl13"/>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6017A3B"/>
    <w:multiLevelType w:val="multilevel"/>
    <w:tmpl w:val="DD720D8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AE52E77"/>
    <w:multiLevelType w:val="multilevel"/>
    <w:tmpl w:val="96361310"/>
    <w:lvl w:ilvl="0">
      <w:start w:val="1"/>
      <w:numFmt w:val="lowerLetter"/>
      <w:lvlText w:val="%1)"/>
      <w:lvlJc w:val="left"/>
      <w:rPr>
        <w:rFonts w:asciiTheme="minorHAnsi" w:eastAsia="Segoe UI" w:hAnsiTheme="minorHAnsi" w:cstheme="minorHAnsi"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AFC1526"/>
    <w:multiLevelType w:val="multilevel"/>
    <w:tmpl w:val="EC52BC58"/>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026327D"/>
    <w:multiLevelType w:val="multilevel"/>
    <w:tmpl w:val="0415001F"/>
    <w:styleLink w:val="Styl14"/>
    <w:lvl w:ilvl="0">
      <w:start w:val="13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6A60DDF"/>
    <w:multiLevelType w:val="multilevel"/>
    <w:tmpl w:val="0415001F"/>
    <w:styleLink w:val="Styl21"/>
    <w:lvl w:ilvl="0">
      <w:start w:val="14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89718B6"/>
    <w:multiLevelType w:val="multilevel"/>
    <w:tmpl w:val="8B48E366"/>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DFE5965"/>
    <w:multiLevelType w:val="multilevel"/>
    <w:tmpl w:val="1C569758"/>
    <w:styleLink w:val="Styl22"/>
    <w:lvl w:ilvl="0">
      <w:start w:val="5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F937DDF"/>
    <w:multiLevelType w:val="multilevel"/>
    <w:tmpl w:val="64B87F8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FAA6ED8"/>
    <w:multiLevelType w:val="multilevel"/>
    <w:tmpl w:val="4064BF2C"/>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FD67659"/>
    <w:multiLevelType w:val="multilevel"/>
    <w:tmpl w:val="0CE62286"/>
    <w:styleLink w:val="Styl24"/>
    <w:lvl w:ilvl="0">
      <w:start w:val="145"/>
      <w:numFmt w:val="decimal"/>
      <w:lvlText w:val="%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41"/>
  </w:num>
  <w:num w:numId="3">
    <w:abstractNumId w:val="16"/>
  </w:num>
  <w:num w:numId="4">
    <w:abstractNumId w:val="7"/>
  </w:num>
  <w:num w:numId="5">
    <w:abstractNumId w:val="11"/>
  </w:num>
  <w:num w:numId="6">
    <w:abstractNumId w:val="12"/>
  </w:num>
  <w:num w:numId="7">
    <w:abstractNumId w:val="33"/>
  </w:num>
  <w:num w:numId="8">
    <w:abstractNumId w:val="24"/>
  </w:num>
  <w:num w:numId="9">
    <w:abstractNumId w:val="42"/>
  </w:num>
  <w:num w:numId="10">
    <w:abstractNumId w:val="31"/>
  </w:num>
  <w:num w:numId="11">
    <w:abstractNumId w:val="30"/>
  </w:num>
  <w:num w:numId="12">
    <w:abstractNumId w:val="38"/>
  </w:num>
  <w:num w:numId="13">
    <w:abstractNumId w:val="43"/>
  </w:num>
  <w:num w:numId="14">
    <w:abstractNumId w:val="47"/>
  </w:num>
  <w:num w:numId="15">
    <w:abstractNumId w:val="1"/>
  </w:num>
  <w:num w:numId="16">
    <w:abstractNumId w:val="37"/>
  </w:num>
  <w:num w:numId="17">
    <w:abstractNumId w:val="40"/>
  </w:num>
  <w:num w:numId="18">
    <w:abstractNumId w:val="8"/>
  </w:num>
  <w:num w:numId="19">
    <w:abstractNumId w:val="35"/>
  </w:num>
  <w:num w:numId="20">
    <w:abstractNumId w:val="6"/>
  </w:num>
  <w:num w:numId="21">
    <w:abstractNumId w:val="48"/>
  </w:num>
  <w:num w:numId="22">
    <w:abstractNumId w:val="50"/>
  </w:num>
  <w:num w:numId="23">
    <w:abstractNumId w:val="39"/>
  </w:num>
  <w:num w:numId="24">
    <w:abstractNumId w:val="53"/>
  </w:num>
  <w:num w:numId="25">
    <w:abstractNumId w:val="18"/>
  </w:num>
  <w:num w:numId="26">
    <w:abstractNumId w:val="34"/>
  </w:num>
  <w:num w:numId="27">
    <w:abstractNumId w:val="19"/>
  </w:num>
  <w:num w:numId="28">
    <w:abstractNumId w:val="45"/>
  </w:num>
  <w:num w:numId="29">
    <w:abstractNumId w:val="49"/>
  </w:num>
  <w:num w:numId="30">
    <w:abstractNumId w:val="20"/>
  </w:num>
  <w:num w:numId="31">
    <w:abstractNumId w:val="4"/>
  </w:num>
  <w:num w:numId="32">
    <w:abstractNumId w:val="32"/>
  </w:num>
  <w:num w:numId="33">
    <w:abstractNumId w:val="13"/>
  </w:num>
  <w:num w:numId="34">
    <w:abstractNumId w:val="5"/>
  </w:num>
  <w:num w:numId="35">
    <w:abstractNumId w:val="10"/>
  </w:num>
  <w:num w:numId="36">
    <w:abstractNumId w:val="0"/>
  </w:num>
  <w:num w:numId="37">
    <w:abstractNumId w:val="21"/>
  </w:num>
  <w:num w:numId="38">
    <w:abstractNumId w:val="17"/>
  </w:num>
  <w:num w:numId="39">
    <w:abstractNumId w:val="2"/>
  </w:num>
  <w:num w:numId="40">
    <w:abstractNumId w:val="36"/>
  </w:num>
  <w:num w:numId="41">
    <w:abstractNumId w:val="44"/>
  </w:num>
  <w:num w:numId="42">
    <w:abstractNumId w:val="51"/>
  </w:num>
  <w:num w:numId="43">
    <w:abstractNumId w:val="46"/>
  </w:num>
  <w:num w:numId="44">
    <w:abstractNumId w:val="52"/>
  </w:num>
  <w:num w:numId="45">
    <w:abstractNumId w:val="28"/>
  </w:num>
  <w:num w:numId="46">
    <w:abstractNumId w:val="9"/>
  </w:num>
  <w:num w:numId="47">
    <w:abstractNumId w:val="26"/>
  </w:num>
  <w:num w:numId="48">
    <w:abstractNumId w:val="3"/>
  </w:num>
  <w:num w:numId="49">
    <w:abstractNumId w:val="23"/>
  </w:num>
  <w:num w:numId="50">
    <w:abstractNumId w:val="27"/>
  </w:num>
  <w:num w:numId="51">
    <w:abstractNumId w:val="29"/>
  </w:num>
  <w:num w:numId="52">
    <w:abstractNumId w:val="14"/>
  </w:num>
  <w:num w:numId="53">
    <w:abstractNumId w:val="25"/>
  </w:num>
  <w:num w:numId="54">
    <w:abstractNumId w:val="2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D08"/>
    <w:rsid w:val="00001F71"/>
    <w:rsid w:val="00002467"/>
    <w:rsid w:val="0000281E"/>
    <w:rsid w:val="000059F3"/>
    <w:rsid w:val="00012402"/>
    <w:rsid w:val="00015923"/>
    <w:rsid w:val="00021E42"/>
    <w:rsid w:val="00022EA1"/>
    <w:rsid w:val="00026518"/>
    <w:rsid w:val="000274CA"/>
    <w:rsid w:val="00037AEE"/>
    <w:rsid w:val="00037FBE"/>
    <w:rsid w:val="00050193"/>
    <w:rsid w:val="00051B1C"/>
    <w:rsid w:val="00053DEA"/>
    <w:rsid w:val="00056120"/>
    <w:rsid w:val="000612D2"/>
    <w:rsid w:val="00061447"/>
    <w:rsid w:val="00065F59"/>
    <w:rsid w:val="0007051C"/>
    <w:rsid w:val="00071501"/>
    <w:rsid w:val="00073220"/>
    <w:rsid w:val="00074235"/>
    <w:rsid w:val="00074A0A"/>
    <w:rsid w:val="00075F47"/>
    <w:rsid w:val="000774CC"/>
    <w:rsid w:val="0007759B"/>
    <w:rsid w:val="000802EC"/>
    <w:rsid w:val="000849BC"/>
    <w:rsid w:val="00086DD5"/>
    <w:rsid w:val="0008736D"/>
    <w:rsid w:val="00090332"/>
    <w:rsid w:val="00091ACF"/>
    <w:rsid w:val="000923E0"/>
    <w:rsid w:val="000A3C4D"/>
    <w:rsid w:val="000A7191"/>
    <w:rsid w:val="000B1687"/>
    <w:rsid w:val="000B1FD6"/>
    <w:rsid w:val="000B5897"/>
    <w:rsid w:val="000B7E9B"/>
    <w:rsid w:val="000C2193"/>
    <w:rsid w:val="000C675C"/>
    <w:rsid w:val="000D1FA4"/>
    <w:rsid w:val="000D4477"/>
    <w:rsid w:val="000E215A"/>
    <w:rsid w:val="000E617B"/>
    <w:rsid w:val="000F42C9"/>
    <w:rsid w:val="000F6B0C"/>
    <w:rsid w:val="000F7211"/>
    <w:rsid w:val="000F77EF"/>
    <w:rsid w:val="001033E7"/>
    <w:rsid w:val="00105FAF"/>
    <w:rsid w:val="00107419"/>
    <w:rsid w:val="001112F1"/>
    <w:rsid w:val="00113875"/>
    <w:rsid w:val="00117D8B"/>
    <w:rsid w:val="00120BA8"/>
    <w:rsid w:val="0012248E"/>
    <w:rsid w:val="00123262"/>
    <w:rsid w:val="00125EE1"/>
    <w:rsid w:val="0013055C"/>
    <w:rsid w:val="00132E36"/>
    <w:rsid w:val="001330ED"/>
    <w:rsid w:val="001335BE"/>
    <w:rsid w:val="00135FB5"/>
    <w:rsid w:val="00137D29"/>
    <w:rsid w:val="00137EC6"/>
    <w:rsid w:val="0014321C"/>
    <w:rsid w:val="00144494"/>
    <w:rsid w:val="00145C5A"/>
    <w:rsid w:val="0014605B"/>
    <w:rsid w:val="001471E9"/>
    <w:rsid w:val="00147881"/>
    <w:rsid w:val="00151CA4"/>
    <w:rsid w:val="00151D18"/>
    <w:rsid w:val="0015795F"/>
    <w:rsid w:val="00160FDF"/>
    <w:rsid w:val="00161214"/>
    <w:rsid w:val="001644CB"/>
    <w:rsid w:val="00165B39"/>
    <w:rsid w:val="00165C4A"/>
    <w:rsid w:val="00165CFB"/>
    <w:rsid w:val="00165E5D"/>
    <w:rsid w:val="00167957"/>
    <w:rsid w:val="00170E95"/>
    <w:rsid w:val="00180701"/>
    <w:rsid w:val="00180D72"/>
    <w:rsid w:val="0018229F"/>
    <w:rsid w:val="00182DCC"/>
    <w:rsid w:val="00187C13"/>
    <w:rsid w:val="00196273"/>
    <w:rsid w:val="001A0B31"/>
    <w:rsid w:val="001A1D68"/>
    <w:rsid w:val="001A43F1"/>
    <w:rsid w:val="001B1D13"/>
    <w:rsid w:val="001B5F94"/>
    <w:rsid w:val="001C4E11"/>
    <w:rsid w:val="001D0AA1"/>
    <w:rsid w:val="001D0C4A"/>
    <w:rsid w:val="001D18CA"/>
    <w:rsid w:val="001D2011"/>
    <w:rsid w:val="001D3076"/>
    <w:rsid w:val="001D4223"/>
    <w:rsid w:val="001D7CDF"/>
    <w:rsid w:val="001E00DF"/>
    <w:rsid w:val="001E010D"/>
    <w:rsid w:val="001E05FA"/>
    <w:rsid w:val="001E0C91"/>
    <w:rsid w:val="001E3A38"/>
    <w:rsid w:val="001E3AD1"/>
    <w:rsid w:val="001E5559"/>
    <w:rsid w:val="001E6F75"/>
    <w:rsid w:val="001F623A"/>
    <w:rsid w:val="001F6777"/>
    <w:rsid w:val="002015FD"/>
    <w:rsid w:val="002019CF"/>
    <w:rsid w:val="00202652"/>
    <w:rsid w:val="002070F2"/>
    <w:rsid w:val="00214AF8"/>
    <w:rsid w:val="0021717B"/>
    <w:rsid w:val="00223BBC"/>
    <w:rsid w:val="002246DB"/>
    <w:rsid w:val="00231C3E"/>
    <w:rsid w:val="00234924"/>
    <w:rsid w:val="00240149"/>
    <w:rsid w:val="002423B7"/>
    <w:rsid w:val="00243D16"/>
    <w:rsid w:val="00246ACD"/>
    <w:rsid w:val="00264CCB"/>
    <w:rsid w:val="00267714"/>
    <w:rsid w:val="00270F69"/>
    <w:rsid w:val="00272B3D"/>
    <w:rsid w:val="00277BA7"/>
    <w:rsid w:val="00277F3F"/>
    <w:rsid w:val="00280D8C"/>
    <w:rsid w:val="00282CAB"/>
    <w:rsid w:val="00283376"/>
    <w:rsid w:val="00285BFF"/>
    <w:rsid w:val="002924D6"/>
    <w:rsid w:val="0029287B"/>
    <w:rsid w:val="002972AB"/>
    <w:rsid w:val="00297A97"/>
    <w:rsid w:val="00297DB7"/>
    <w:rsid w:val="002A09AF"/>
    <w:rsid w:val="002A129F"/>
    <w:rsid w:val="002A3C7D"/>
    <w:rsid w:val="002A56B2"/>
    <w:rsid w:val="002A6201"/>
    <w:rsid w:val="002A6C7F"/>
    <w:rsid w:val="002A73C2"/>
    <w:rsid w:val="002B1194"/>
    <w:rsid w:val="002B3DBA"/>
    <w:rsid w:val="002B444F"/>
    <w:rsid w:val="002C1362"/>
    <w:rsid w:val="002C2CBE"/>
    <w:rsid w:val="002C42C1"/>
    <w:rsid w:val="002C6269"/>
    <w:rsid w:val="002C7188"/>
    <w:rsid w:val="002C7815"/>
    <w:rsid w:val="002C78E2"/>
    <w:rsid w:val="002D40EB"/>
    <w:rsid w:val="002E0E63"/>
    <w:rsid w:val="002E58D9"/>
    <w:rsid w:val="002E5A4D"/>
    <w:rsid w:val="002E781E"/>
    <w:rsid w:val="002E7BFF"/>
    <w:rsid w:val="002E7C69"/>
    <w:rsid w:val="002F45BE"/>
    <w:rsid w:val="002F5720"/>
    <w:rsid w:val="002F62EE"/>
    <w:rsid w:val="002F7F01"/>
    <w:rsid w:val="00301756"/>
    <w:rsid w:val="00305253"/>
    <w:rsid w:val="003072BA"/>
    <w:rsid w:val="0031073D"/>
    <w:rsid w:val="00310CA1"/>
    <w:rsid w:val="00317B13"/>
    <w:rsid w:val="00322EC7"/>
    <w:rsid w:val="00324316"/>
    <w:rsid w:val="00331ADD"/>
    <w:rsid w:val="00332D05"/>
    <w:rsid w:val="00335615"/>
    <w:rsid w:val="003448B8"/>
    <w:rsid w:val="003473A7"/>
    <w:rsid w:val="0035218F"/>
    <w:rsid w:val="00360E1F"/>
    <w:rsid w:val="003646C6"/>
    <w:rsid w:val="00365924"/>
    <w:rsid w:val="00374510"/>
    <w:rsid w:val="0037609F"/>
    <w:rsid w:val="00376388"/>
    <w:rsid w:val="00376AA0"/>
    <w:rsid w:val="003829B7"/>
    <w:rsid w:val="00382FA1"/>
    <w:rsid w:val="003920A5"/>
    <w:rsid w:val="003929AC"/>
    <w:rsid w:val="003939E5"/>
    <w:rsid w:val="003940BB"/>
    <w:rsid w:val="003A0B53"/>
    <w:rsid w:val="003A0DDD"/>
    <w:rsid w:val="003A3A1D"/>
    <w:rsid w:val="003A611C"/>
    <w:rsid w:val="003A6736"/>
    <w:rsid w:val="003B4C72"/>
    <w:rsid w:val="003B7CFD"/>
    <w:rsid w:val="003B7E9C"/>
    <w:rsid w:val="003C0038"/>
    <w:rsid w:val="003C0634"/>
    <w:rsid w:val="003C1A72"/>
    <w:rsid w:val="003C1AA3"/>
    <w:rsid w:val="003C4FC9"/>
    <w:rsid w:val="003C74E4"/>
    <w:rsid w:val="003C7A8C"/>
    <w:rsid w:val="003D3658"/>
    <w:rsid w:val="003D7776"/>
    <w:rsid w:val="003E0E59"/>
    <w:rsid w:val="003E1C58"/>
    <w:rsid w:val="003E2D1F"/>
    <w:rsid w:val="003E42B8"/>
    <w:rsid w:val="003E5F1D"/>
    <w:rsid w:val="003F2477"/>
    <w:rsid w:val="003F454D"/>
    <w:rsid w:val="003F487C"/>
    <w:rsid w:val="004065DE"/>
    <w:rsid w:val="00413A76"/>
    <w:rsid w:val="00417797"/>
    <w:rsid w:val="0042642B"/>
    <w:rsid w:val="00427407"/>
    <w:rsid w:val="00427784"/>
    <w:rsid w:val="004327A2"/>
    <w:rsid w:val="004342B2"/>
    <w:rsid w:val="0043724A"/>
    <w:rsid w:val="00441C86"/>
    <w:rsid w:val="00442CC5"/>
    <w:rsid w:val="0044341D"/>
    <w:rsid w:val="0044341F"/>
    <w:rsid w:val="004435DA"/>
    <w:rsid w:val="00445EE6"/>
    <w:rsid w:val="00450BD8"/>
    <w:rsid w:val="00450DB6"/>
    <w:rsid w:val="004550E9"/>
    <w:rsid w:val="00460D94"/>
    <w:rsid w:val="004610AB"/>
    <w:rsid w:val="00462F97"/>
    <w:rsid w:val="00467CAD"/>
    <w:rsid w:val="00467D4E"/>
    <w:rsid w:val="004722AA"/>
    <w:rsid w:val="0047574B"/>
    <w:rsid w:val="00476C33"/>
    <w:rsid w:val="0048146A"/>
    <w:rsid w:val="00482B1D"/>
    <w:rsid w:val="00497DB4"/>
    <w:rsid w:val="004A0661"/>
    <w:rsid w:val="004A0CD9"/>
    <w:rsid w:val="004A0DF3"/>
    <w:rsid w:val="004A19FC"/>
    <w:rsid w:val="004A2A85"/>
    <w:rsid w:val="004A5D9D"/>
    <w:rsid w:val="004B20B6"/>
    <w:rsid w:val="004B2A77"/>
    <w:rsid w:val="004B5A3E"/>
    <w:rsid w:val="004B62E0"/>
    <w:rsid w:val="004B6300"/>
    <w:rsid w:val="004C6F40"/>
    <w:rsid w:val="004D0557"/>
    <w:rsid w:val="004D2B59"/>
    <w:rsid w:val="004F01EF"/>
    <w:rsid w:val="004F3AD3"/>
    <w:rsid w:val="004F466D"/>
    <w:rsid w:val="005006A2"/>
    <w:rsid w:val="00500AD1"/>
    <w:rsid w:val="00502EAB"/>
    <w:rsid w:val="005044FF"/>
    <w:rsid w:val="00505392"/>
    <w:rsid w:val="00510855"/>
    <w:rsid w:val="0051437D"/>
    <w:rsid w:val="005143B8"/>
    <w:rsid w:val="00516634"/>
    <w:rsid w:val="00516CD2"/>
    <w:rsid w:val="0052050C"/>
    <w:rsid w:val="00520A5D"/>
    <w:rsid w:val="00523858"/>
    <w:rsid w:val="00523D41"/>
    <w:rsid w:val="00524EEF"/>
    <w:rsid w:val="00526169"/>
    <w:rsid w:val="005279F8"/>
    <w:rsid w:val="00527FDE"/>
    <w:rsid w:val="00531DFB"/>
    <w:rsid w:val="005322EA"/>
    <w:rsid w:val="005347B1"/>
    <w:rsid w:val="005377DF"/>
    <w:rsid w:val="00537AA3"/>
    <w:rsid w:val="00540FAD"/>
    <w:rsid w:val="00545893"/>
    <w:rsid w:val="00547634"/>
    <w:rsid w:val="0055453E"/>
    <w:rsid w:val="00554D65"/>
    <w:rsid w:val="0056309E"/>
    <w:rsid w:val="005650AD"/>
    <w:rsid w:val="00565B3C"/>
    <w:rsid w:val="00572C93"/>
    <w:rsid w:val="005833AA"/>
    <w:rsid w:val="00583AF7"/>
    <w:rsid w:val="0058495C"/>
    <w:rsid w:val="00587ACB"/>
    <w:rsid w:val="005914B2"/>
    <w:rsid w:val="00596206"/>
    <w:rsid w:val="00596348"/>
    <w:rsid w:val="00597AF7"/>
    <w:rsid w:val="005A2142"/>
    <w:rsid w:val="005A6597"/>
    <w:rsid w:val="005C0B49"/>
    <w:rsid w:val="005C26EB"/>
    <w:rsid w:val="005C4268"/>
    <w:rsid w:val="005C73C9"/>
    <w:rsid w:val="005D0399"/>
    <w:rsid w:val="005D2BD4"/>
    <w:rsid w:val="005D5ED0"/>
    <w:rsid w:val="005E0F50"/>
    <w:rsid w:val="005E1FCB"/>
    <w:rsid w:val="005E6EA8"/>
    <w:rsid w:val="005F0EEC"/>
    <w:rsid w:val="005F2215"/>
    <w:rsid w:val="005F46ED"/>
    <w:rsid w:val="005F68C7"/>
    <w:rsid w:val="006018E4"/>
    <w:rsid w:val="00610425"/>
    <w:rsid w:val="00613863"/>
    <w:rsid w:val="006150A3"/>
    <w:rsid w:val="00616E4B"/>
    <w:rsid w:val="006303CC"/>
    <w:rsid w:val="0063098E"/>
    <w:rsid w:val="0064069B"/>
    <w:rsid w:val="006424CA"/>
    <w:rsid w:val="00646A60"/>
    <w:rsid w:val="00650D08"/>
    <w:rsid w:val="00651BD0"/>
    <w:rsid w:val="0065482E"/>
    <w:rsid w:val="006551B8"/>
    <w:rsid w:val="00655294"/>
    <w:rsid w:val="00655875"/>
    <w:rsid w:val="00656F08"/>
    <w:rsid w:val="006576C8"/>
    <w:rsid w:val="00661A5B"/>
    <w:rsid w:val="00670B77"/>
    <w:rsid w:val="006724D4"/>
    <w:rsid w:val="0067275B"/>
    <w:rsid w:val="00684438"/>
    <w:rsid w:val="0068546F"/>
    <w:rsid w:val="006863F6"/>
    <w:rsid w:val="00686EF1"/>
    <w:rsid w:val="00690F47"/>
    <w:rsid w:val="00691EFA"/>
    <w:rsid w:val="006965AD"/>
    <w:rsid w:val="006A023F"/>
    <w:rsid w:val="006A18FA"/>
    <w:rsid w:val="006A3BCD"/>
    <w:rsid w:val="006A6F42"/>
    <w:rsid w:val="006B0913"/>
    <w:rsid w:val="006B0A52"/>
    <w:rsid w:val="006B16B4"/>
    <w:rsid w:val="006C0D22"/>
    <w:rsid w:val="006C405F"/>
    <w:rsid w:val="006C5D2E"/>
    <w:rsid w:val="006C6A6A"/>
    <w:rsid w:val="006C6C69"/>
    <w:rsid w:val="006C6EBE"/>
    <w:rsid w:val="006C6ED8"/>
    <w:rsid w:val="006D21B9"/>
    <w:rsid w:val="006D294A"/>
    <w:rsid w:val="006D2CD0"/>
    <w:rsid w:val="006D44A3"/>
    <w:rsid w:val="006D52AF"/>
    <w:rsid w:val="006D5E66"/>
    <w:rsid w:val="006D6060"/>
    <w:rsid w:val="006E237E"/>
    <w:rsid w:val="006E395D"/>
    <w:rsid w:val="006E4207"/>
    <w:rsid w:val="006E4E51"/>
    <w:rsid w:val="006E5511"/>
    <w:rsid w:val="006E7506"/>
    <w:rsid w:val="006F493C"/>
    <w:rsid w:val="006F7CDC"/>
    <w:rsid w:val="0070228A"/>
    <w:rsid w:val="00704FB1"/>
    <w:rsid w:val="00706871"/>
    <w:rsid w:val="00711EE2"/>
    <w:rsid w:val="007139FF"/>
    <w:rsid w:val="00714387"/>
    <w:rsid w:val="007232EE"/>
    <w:rsid w:val="007303DD"/>
    <w:rsid w:val="00730560"/>
    <w:rsid w:val="00735469"/>
    <w:rsid w:val="00747F98"/>
    <w:rsid w:val="00751FDE"/>
    <w:rsid w:val="0075595D"/>
    <w:rsid w:val="00761CA1"/>
    <w:rsid w:val="007805A1"/>
    <w:rsid w:val="0078227A"/>
    <w:rsid w:val="00782DBB"/>
    <w:rsid w:val="00783730"/>
    <w:rsid w:val="00784317"/>
    <w:rsid w:val="00786364"/>
    <w:rsid w:val="00786E91"/>
    <w:rsid w:val="00786EE7"/>
    <w:rsid w:val="0079160C"/>
    <w:rsid w:val="00794FD1"/>
    <w:rsid w:val="00796A18"/>
    <w:rsid w:val="007A3588"/>
    <w:rsid w:val="007A35B9"/>
    <w:rsid w:val="007A3D09"/>
    <w:rsid w:val="007A638F"/>
    <w:rsid w:val="007B3E66"/>
    <w:rsid w:val="007B5F49"/>
    <w:rsid w:val="007C2C12"/>
    <w:rsid w:val="007C2D5B"/>
    <w:rsid w:val="007C40B6"/>
    <w:rsid w:val="007D1E06"/>
    <w:rsid w:val="007D3F57"/>
    <w:rsid w:val="007D4060"/>
    <w:rsid w:val="007D6753"/>
    <w:rsid w:val="007D78E6"/>
    <w:rsid w:val="007E0AC2"/>
    <w:rsid w:val="007E3147"/>
    <w:rsid w:val="007E3DB0"/>
    <w:rsid w:val="007E4448"/>
    <w:rsid w:val="007E51A1"/>
    <w:rsid w:val="007F088E"/>
    <w:rsid w:val="007F465E"/>
    <w:rsid w:val="008029D5"/>
    <w:rsid w:val="00802AF4"/>
    <w:rsid w:val="00803FF0"/>
    <w:rsid w:val="008040B7"/>
    <w:rsid w:val="008104D1"/>
    <w:rsid w:val="00811367"/>
    <w:rsid w:val="00814BF0"/>
    <w:rsid w:val="0081532F"/>
    <w:rsid w:val="00816309"/>
    <w:rsid w:val="00824C8A"/>
    <w:rsid w:val="00824D9C"/>
    <w:rsid w:val="00826358"/>
    <w:rsid w:val="0082652C"/>
    <w:rsid w:val="00827341"/>
    <w:rsid w:val="008357E3"/>
    <w:rsid w:val="00836F7E"/>
    <w:rsid w:val="00842861"/>
    <w:rsid w:val="00845F7E"/>
    <w:rsid w:val="008464B5"/>
    <w:rsid w:val="008505B0"/>
    <w:rsid w:val="008520CC"/>
    <w:rsid w:val="00853833"/>
    <w:rsid w:val="00856489"/>
    <w:rsid w:val="00857C18"/>
    <w:rsid w:val="00857F02"/>
    <w:rsid w:val="00864DD1"/>
    <w:rsid w:val="00866075"/>
    <w:rsid w:val="00877601"/>
    <w:rsid w:val="00882C13"/>
    <w:rsid w:val="0088637F"/>
    <w:rsid w:val="00887865"/>
    <w:rsid w:val="00887A7E"/>
    <w:rsid w:val="008918A3"/>
    <w:rsid w:val="00892685"/>
    <w:rsid w:val="00894010"/>
    <w:rsid w:val="008A25FA"/>
    <w:rsid w:val="008A58F3"/>
    <w:rsid w:val="008B08F5"/>
    <w:rsid w:val="008B11A5"/>
    <w:rsid w:val="008C2507"/>
    <w:rsid w:val="008C365C"/>
    <w:rsid w:val="008C4560"/>
    <w:rsid w:val="008D0ACE"/>
    <w:rsid w:val="008D2B61"/>
    <w:rsid w:val="008D360A"/>
    <w:rsid w:val="008E5B00"/>
    <w:rsid w:val="008F2F3F"/>
    <w:rsid w:val="008F3E9F"/>
    <w:rsid w:val="008F4F58"/>
    <w:rsid w:val="008F5516"/>
    <w:rsid w:val="008F6532"/>
    <w:rsid w:val="008F6E23"/>
    <w:rsid w:val="009018E6"/>
    <w:rsid w:val="00903166"/>
    <w:rsid w:val="009055CD"/>
    <w:rsid w:val="00907DD5"/>
    <w:rsid w:val="00910874"/>
    <w:rsid w:val="00911656"/>
    <w:rsid w:val="0091738B"/>
    <w:rsid w:val="00921B1A"/>
    <w:rsid w:val="009237AC"/>
    <w:rsid w:val="009249C7"/>
    <w:rsid w:val="00933401"/>
    <w:rsid w:val="009345A7"/>
    <w:rsid w:val="009413BD"/>
    <w:rsid w:val="00942F50"/>
    <w:rsid w:val="00944768"/>
    <w:rsid w:val="0095054D"/>
    <w:rsid w:val="009525AA"/>
    <w:rsid w:val="009526AC"/>
    <w:rsid w:val="00953119"/>
    <w:rsid w:val="00953F90"/>
    <w:rsid w:val="009550FD"/>
    <w:rsid w:val="009556E4"/>
    <w:rsid w:val="00957AFB"/>
    <w:rsid w:val="009603B4"/>
    <w:rsid w:val="00963836"/>
    <w:rsid w:val="009666E5"/>
    <w:rsid w:val="009730A8"/>
    <w:rsid w:val="009773B2"/>
    <w:rsid w:val="00983E3A"/>
    <w:rsid w:val="009852CC"/>
    <w:rsid w:val="00985EF7"/>
    <w:rsid w:val="00987E12"/>
    <w:rsid w:val="00992D97"/>
    <w:rsid w:val="009949D8"/>
    <w:rsid w:val="009A21BE"/>
    <w:rsid w:val="009A5E68"/>
    <w:rsid w:val="009A7F20"/>
    <w:rsid w:val="009B1F6D"/>
    <w:rsid w:val="009B20D4"/>
    <w:rsid w:val="009B26E5"/>
    <w:rsid w:val="009B3D69"/>
    <w:rsid w:val="009B77B6"/>
    <w:rsid w:val="009C32B0"/>
    <w:rsid w:val="009C7425"/>
    <w:rsid w:val="009C7E3A"/>
    <w:rsid w:val="009D0B7A"/>
    <w:rsid w:val="009D0C08"/>
    <w:rsid w:val="009D0D3F"/>
    <w:rsid w:val="009D3EC9"/>
    <w:rsid w:val="009D6447"/>
    <w:rsid w:val="009F0454"/>
    <w:rsid w:val="009F08B6"/>
    <w:rsid w:val="009F62FD"/>
    <w:rsid w:val="00A00793"/>
    <w:rsid w:val="00A0170D"/>
    <w:rsid w:val="00A0526A"/>
    <w:rsid w:val="00A07896"/>
    <w:rsid w:val="00A10280"/>
    <w:rsid w:val="00A107A3"/>
    <w:rsid w:val="00A10F4E"/>
    <w:rsid w:val="00A11286"/>
    <w:rsid w:val="00A12A20"/>
    <w:rsid w:val="00A13723"/>
    <w:rsid w:val="00A222A7"/>
    <w:rsid w:val="00A22AAC"/>
    <w:rsid w:val="00A32845"/>
    <w:rsid w:val="00A33938"/>
    <w:rsid w:val="00A3638C"/>
    <w:rsid w:val="00A369E4"/>
    <w:rsid w:val="00A36E46"/>
    <w:rsid w:val="00A3782A"/>
    <w:rsid w:val="00A40DBF"/>
    <w:rsid w:val="00A413EB"/>
    <w:rsid w:val="00A4470B"/>
    <w:rsid w:val="00A457AF"/>
    <w:rsid w:val="00A458BB"/>
    <w:rsid w:val="00A47977"/>
    <w:rsid w:val="00A531CC"/>
    <w:rsid w:val="00A53451"/>
    <w:rsid w:val="00A60915"/>
    <w:rsid w:val="00A64583"/>
    <w:rsid w:val="00A65EFF"/>
    <w:rsid w:val="00A67363"/>
    <w:rsid w:val="00A70C10"/>
    <w:rsid w:val="00A71176"/>
    <w:rsid w:val="00A77180"/>
    <w:rsid w:val="00A80E37"/>
    <w:rsid w:val="00A83219"/>
    <w:rsid w:val="00A906F7"/>
    <w:rsid w:val="00A909CD"/>
    <w:rsid w:val="00A91238"/>
    <w:rsid w:val="00A941EF"/>
    <w:rsid w:val="00AA5B0C"/>
    <w:rsid w:val="00AB0F31"/>
    <w:rsid w:val="00AB7A53"/>
    <w:rsid w:val="00AC6758"/>
    <w:rsid w:val="00AD5FF8"/>
    <w:rsid w:val="00AD6416"/>
    <w:rsid w:val="00AE1EC2"/>
    <w:rsid w:val="00AE639A"/>
    <w:rsid w:val="00AF3B45"/>
    <w:rsid w:val="00AF3D69"/>
    <w:rsid w:val="00AF4175"/>
    <w:rsid w:val="00AF4782"/>
    <w:rsid w:val="00B001DE"/>
    <w:rsid w:val="00B02A51"/>
    <w:rsid w:val="00B02E6C"/>
    <w:rsid w:val="00B061AE"/>
    <w:rsid w:val="00B072A6"/>
    <w:rsid w:val="00B110F4"/>
    <w:rsid w:val="00B1230B"/>
    <w:rsid w:val="00B136DD"/>
    <w:rsid w:val="00B1377E"/>
    <w:rsid w:val="00B13CBC"/>
    <w:rsid w:val="00B1602D"/>
    <w:rsid w:val="00B21149"/>
    <w:rsid w:val="00B2181D"/>
    <w:rsid w:val="00B2235D"/>
    <w:rsid w:val="00B24939"/>
    <w:rsid w:val="00B24F84"/>
    <w:rsid w:val="00B27179"/>
    <w:rsid w:val="00B3523E"/>
    <w:rsid w:val="00B416BF"/>
    <w:rsid w:val="00B4353C"/>
    <w:rsid w:val="00B43986"/>
    <w:rsid w:val="00B459D5"/>
    <w:rsid w:val="00B47BAB"/>
    <w:rsid w:val="00B51F77"/>
    <w:rsid w:val="00B576F6"/>
    <w:rsid w:val="00B66C58"/>
    <w:rsid w:val="00B748C3"/>
    <w:rsid w:val="00B77B60"/>
    <w:rsid w:val="00B805D6"/>
    <w:rsid w:val="00B82424"/>
    <w:rsid w:val="00B83A71"/>
    <w:rsid w:val="00B92C60"/>
    <w:rsid w:val="00BA5630"/>
    <w:rsid w:val="00BA6BCB"/>
    <w:rsid w:val="00BA7BD1"/>
    <w:rsid w:val="00BB0D65"/>
    <w:rsid w:val="00BB1388"/>
    <w:rsid w:val="00BB1939"/>
    <w:rsid w:val="00BB203E"/>
    <w:rsid w:val="00BB419D"/>
    <w:rsid w:val="00BB6EBD"/>
    <w:rsid w:val="00BC1E65"/>
    <w:rsid w:val="00BC2F1E"/>
    <w:rsid w:val="00BC3265"/>
    <w:rsid w:val="00BC375B"/>
    <w:rsid w:val="00BC3C95"/>
    <w:rsid w:val="00BC5ADE"/>
    <w:rsid w:val="00BC65B9"/>
    <w:rsid w:val="00BD1A4B"/>
    <w:rsid w:val="00BD1B23"/>
    <w:rsid w:val="00BD5ED1"/>
    <w:rsid w:val="00BD7BD9"/>
    <w:rsid w:val="00BE1BE5"/>
    <w:rsid w:val="00BE2507"/>
    <w:rsid w:val="00BE31BD"/>
    <w:rsid w:val="00BE47F3"/>
    <w:rsid w:val="00BE5665"/>
    <w:rsid w:val="00BE64BD"/>
    <w:rsid w:val="00BE76E9"/>
    <w:rsid w:val="00BF0F74"/>
    <w:rsid w:val="00BF1F11"/>
    <w:rsid w:val="00BF45E7"/>
    <w:rsid w:val="00BF48A5"/>
    <w:rsid w:val="00C05785"/>
    <w:rsid w:val="00C074AF"/>
    <w:rsid w:val="00C07672"/>
    <w:rsid w:val="00C07C15"/>
    <w:rsid w:val="00C12CEC"/>
    <w:rsid w:val="00C14F66"/>
    <w:rsid w:val="00C15F3C"/>
    <w:rsid w:val="00C17961"/>
    <w:rsid w:val="00C35B4A"/>
    <w:rsid w:val="00C35D60"/>
    <w:rsid w:val="00C37504"/>
    <w:rsid w:val="00C37C41"/>
    <w:rsid w:val="00C40015"/>
    <w:rsid w:val="00C40B45"/>
    <w:rsid w:val="00C40E48"/>
    <w:rsid w:val="00C41120"/>
    <w:rsid w:val="00C44C72"/>
    <w:rsid w:val="00C44D1B"/>
    <w:rsid w:val="00C50E22"/>
    <w:rsid w:val="00C50F33"/>
    <w:rsid w:val="00C51CA3"/>
    <w:rsid w:val="00C54C20"/>
    <w:rsid w:val="00C679DA"/>
    <w:rsid w:val="00C70592"/>
    <w:rsid w:val="00C73B0A"/>
    <w:rsid w:val="00C75E2E"/>
    <w:rsid w:val="00C762C4"/>
    <w:rsid w:val="00C768BD"/>
    <w:rsid w:val="00C7752E"/>
    <w:rsid w:val="00C802F6"/>
    <w:rsid w:val="00C82DA5"/>
    <w:rsid w:val="00C8437F"/>
    <w:rsid w:val="00C863AB"/>
    <w:rsid w:val="00C87B93"/>
    <w:rsid w:val="00C923AA"/>
    <w:rsid w:val="00C96326"/>
    <w:rsid w:val="00C96A6F"/>
    <w:rsid w:val="00C9740E"/>
    <w:rsid w:val="00C977F7"/>
    <w:rsid w:val="00CA017B"/>
    <w:rsid w:val="00CA0C28"/>
    <w:rsid w:val="00CA2378"/>
    <w:rsid w:val="00CA309B"/>
    <w:rsid w:val="00CA59ED"/>
    <w:rsid w:val="00CA70AD"/>
    <w:rsid w:val="00CA7E40"/>
    <w:rsid w:val="00CB1D83"/>
    <w:rsid w:val="00CB7F20"/>
    <w:rsid w:val="00CC0101"/>
    <w:rsid w:val="00CC4637"/>
    <w:rsid w:val="00CC7085"/>
    <w:rsid w:val="00CE2C2F"/>
    <w:rsid w:val="00CE49E6"/>
    <w:rsid w:val="00CE50CE"/>
    <w:rsid w:val="00CE6FC7"/>
    <w:rsid w:val="00CE79A3"/>
    <w:rsid w:val="00CF2BF4"/>
    <w:rsid w:val="00CF377F"/>
    <w:rsid w:val="00CF6877"/>
    <w:rsid w:val="00D01F06"/>
    <w:rsid w:val="00D049F6"/>
    <w:rsid w:val="00D1182E"/>
    <w:rsid w:val="00D13381"/>
    <w:rsid w:val="00D14742"/>
    <w:rsid w:val="00D16CC0"/>
    <w:rsid w:val="00D17753"/>
    <w:rsid w:val="00D17E8B"/>
    <w:rsid w:val="00D209BC"/>
    <w:rsid w:val="00D231C4"/>
    <w:rsid w:val="00D2363B"/>
    <w:rsid w:val="00D2428B"/>
    <w:rsid w:val="00D26631"/>
    <w:rsid w:val="00D27255"/>
    <w:rsid w:val="00D3095D"/>
    <w:rsid w:val="00D33FF1"/>
    <w:rsid w:val="00D34A78"/>
    <w:rsid w:val="00D36242"/>
    <w:rsid w:val="00D36605"/>
    <w:rsid w:val="00D45144"/>
    <w:rsid w:val="00D53936"/>
    <w:rsid w:val="00D672BB"/>
    <w:rsid w:val="00D734CF"/>
    <w:rsid w:val="00D76759"/>
    <w:rsid w:val="00D8256E"/>
    <w:rsid w:val="00D869F0"/>
    <w:rsid w:val="00D93D0D"/>
    <w:rsid w:val="00D947DB"/>
    <w:rsid w:val="00DA06B9"/>
    <w:rsid w:val="00DA5F97"/>
    <w:rsid w:val="00DB0ECB"/>
    <w:rsid w:val="00DB1068"/>
    <w:rsid w:val="00DB1D25"/>
    <w:rsid w:val="00DB3C06"/>
    <w:rsid w:val="00DB515A"/>
    <w:rsid w:val="00DB5379"/>
    <w:rsid w:val="00DB77F1"/>
    <w:rsid w:val="00DC2285"/>
    <w:rsid w:val="00DD3E88"/>
    <w:rsid w:val="00DD615F"/>
    <w:rsid w:val="00DD62B1"/>
    <w:rsid w:val="00DE0776"/>
    <w:rsid w:val="00DE2DCB"/>
    <w:rsid w:val="00DE49C5"/>
    <w:rsid w:val="00DE5F57"/>
    <w:rsid w:val="00DF012D"/>
    <w:rsid w:val="00DF153D"/>
    <w:rsid w:val="00DF15A7"/>
    <w:rsid w:val="00DF4395"/>
    <w:rsid w:val="00DF4F5F"/>
    <w:rsid w:val="00DF5140"/>
    <w:rsid w:val="00DF6AA0"/>
    <w:rsid w:val="00E01DFC"/>
    <w:rsid w:val="00E028A8"/>
    <w:rsid w:val="00E0706A"/>
    <w:rsid w:val="00E071FF"/>
    <w:rsid w:val="00E07D0F"/>
    <w:rsid w:val="00E16A58"/>
    <w:rsid w:val="00E17DBA"/>
    <w:rsid w:val="00E221B6"/>
    <w:rsid w:val="00E22950"/>
    <w:rsid w:val="00E230D0"/>
    <w:rsid w:val="00E23516"/>
    <w:rsid w:val="00E2408F"/>
    <w:rsid w:val="00E24D0E"/>
    <w:rsid w:val="00E34F4C"/>
    <w:rsid w:val="00E40C54"/>
    <w:rsid w:val="00E42060"/>
    <w:rsid w:val="00E50EE7"/>
    <w:rsid w:val="00E536D4"/>
    <w:rsid w:val="00E55920"/>
    <w:rsid w:val="00E56520"/>
    <w:rsid w:val="00E56858"/>
    <w:rsid w:val="00E60BEA"/>
    <w:rsid w:val="00E664D1"/>
    <w:rsid w:val="00E7050C"/>
    <w:rsid w:val="00E72665"/>
    <w:rsid w:val="00E73773"/>
    <w:rsid w:val="00E80FB7"/>
    <w:rsid w:val="00E84767"/>
    <w:rsid w:val="00E84CF6"/>
    <w:rsid w:val="00E87EDA"/>
    <w:rsid w:val="00E938DC"/>
    <w:rsid w:val="00E93C81"/>
    <w:rsid w:val="00EA2023"/>
    <w:rsid w:val="00EA2583"/>
    <w:rsid w:val="00EA37E4"/>
    <w:rsid w:val="00EA7D34"/>
    <w:rsid w:val="00EB0E37"/>
    <w:rsid w:val="00EB5FFF"/>
    <w:rsid w:val="00EC2456"/>
    <w:rsid w:val="00EC5DC9"/>
    <w:rsid w:val="00EC7A76"/>
    <w:rsid w:val="00ED27E3"/>
    <w:rsid w:val="00ED394C"/>
    <w:rsid w:val="00EE0309"/>
    <w:rsid w:val="00EE0973"/>
    <w:rsid w:val="00EE4642"/>
    <w:rsid w:val="00EF2031"/>
    <w:rsid w:val="00EF353C"/>
    <w:rsid w:val="00EF488B"/>
    <w:rsid w:val="00EF663A"/>
    <w:rsid w:val="00EF6BEA"/>
    <w:rsid w:val="00F0503B"/>
    <w:rsid w:val="00F06B80"/>
    <w:rsid w:val="00F11ED2"/>
    <w:rsid w:val="00F120E6"/>
    <w:rsid w:val="00F132AE"/>
    <w:rsid w:val="00F1775B"/>
    <w:rsid w:val="00F233E9"/>
    <w:rsid w:val="00F31B84"/>
    <w:rsid w:val="00F35698"/>
    <w:rsid w:val="00F40BB8"/>
    <w:rsid w:val="00F435D0"/>
    <w:rsid w:val="00F448F1"/>
    <w:rsid w:val="00F47BD0"/>
    <w:rsid w:val="00F517F0"/>
    <w:rsid w:val="00F5300A"/>
    <w:rsid w:val="00F55357"/>
    <w:rsid w:val="00F72221"/>
    <w:rsid w:val="00F72FA2"/>
    <w:rsid w:val="00F74618"/>
    <w:rsid w:val="00F8268C"/>
    <w:rsid w:val="00F85BAC"/>
    <w:rsid w:val="00F86946"/>
    <w:rsid w:val="00F91BFB"/>
    <w:rsid w:val="00F97EA9"/>
    <w:rsid w:val="00FB3E4F"/>
    <w:rsid w:val="00FB5B1F"/>
    <w:rsid w:val="00FB63B0"/>
    <w:rsid w:val="00FB7582"/>
    <w:rsid w:val="00FC1178"/>
    <w:rsid w:val="00FC3AA7"/>
    <w:rsid w:val="00FD053C"/>
    <w:rsid w:val="00FD0ED0"/>
    <w:rsid w:val="00FD10CC"/>
    <w:rsid w:val="00FD19AA"/>
    <w:rsid w:val="00FD3535"/>
    <w:rsid w:val="00FD76C7"/>
    <w:rsid w:val="00FE3E92"/>
    <w:rsid w:val="00FF16ED"/>
    <w:rsid w:val="00FF22D3"/>
    <w:rsid w:val="00FF5DD7"/>
    <w:rsid w:val="00FF627D"/>
    <w:rsid w:val="00FF66E7"/>
    <w:rsid w:val="00FF7F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0D3F80"/>
  <w15:docId w15:val="{EC729080-8EE9-4800-9577-4A02D819E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356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0802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1D0AA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531DFB"/>
    <w:pPr>
      <w:keepNext/>
      <w:keepLines/>
      <w:spacing w:before="40" w:after="0"/>
      <w:outlineLvl w:val="3"/>
    </w:pPr>
    <w:rPr>
      <w:rFonts w:asciiTheme="majorHAnsi" w:eastAsiaTheme="majorEastAsia" w:hAnsiTheme="majorHAnsi" w:cstheme="majorBidi"/>
      <w:i/>
      <w:iCs/>
      <w:color w:val="2F5496" w:themeColor="accent1" w:themeShade="BF"/>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basedOn w:val="Normalny"/>
    <w:next w:val="Normalny"/>
    <w:autoRedefine/>
    <w:uiPriority w:val="39"/>
    <w:unhideWhenUsed/>
    <w:rsid w:val="00F35698"/>
    <w:pPr>
      <w:spacing w:after="100"/>
    </w:pPr>
  </w:style>
  <w:style w:type="character" w:customStyle="1" w:styleId="Nagwek1Znak">
    <w:name w:val="Nagłówek 1 Znak"/>
    <w:basedOn w:val="Domylnaczcionkaakapitu"/>
    <w:link w:val="Nagwek1"/>
    <w:uiPriority w:val="9"/>
    <w:rsid w:val="00F35698"/>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F35698"/>
    <w:pPr>
      <w:outlineLvl w:val="9"/>
    </w:pPr>
    <w:rPr>
      <w:kern w:val="0"/>
      <w:lang w:eastAsia="pl-PL"/>
      <w14:ligatures w14:val="none"/>
    </w:rPr>
  </w:style>
  <w:style w:type="character" w:styleId="Hipercze">
    <w:name w:val="Hyperlink"/>
    <w:basedOn w:val="Domylnaczcionkaakapitu"/>
    <w:uiPriority w:val="99"/>
    <w:unhideWhenUsed/>
    <w:rsid w:val="00F35698"/>
    <w:rPr>
      <w:color w:val="0563C1" w:themeColor="hyperlink"/>
      <w:u w:val="single"/>
    </w:rPr>
  </w:style>
  <w:style w:type="paragraph" w:styleId="Akapitzlist">
    <w:name w:val="List Paragraph"/>
    <w:basedOn w:val="Normalny"/>
    <w:link w:val="AkapitzlistZnak"/>
    <w:uiPriority w:val="34"/>
    <w:qFormat/>
    <w:rsid w:val="00531DFB"/>
    <w:pPr>
      <w:ind w:left="720"/>
      <w:contextualSpacing/>
    </w:pPr>
    <w:rPr>
      <w:kern w:val="0"/>
      <w14:ligatures w14:val="none"/>
    </w:rPr>
  </w:style>
  <w:style w:type="paragraph" w:styleId="NormalnyWeb">
    <w:name w:val="Normal (Web)"/>
    <w:basedOn w:val="Normalny"/>
    <w:uiPriority w:val="99"/>
    <w:unhideWhenUsed/>
    <w:rsid w:val="00531DF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table" w:styleId="Tabela-Siatka">
    <w:name w:val="Table Grid"/>
    <w:basedOn w:val="Standardowy"/>
    <w:uiPriority w:val="39"/>
    <w:rsid w:val="00531DF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basedOn w:val="Domylnaczcionkaakapitu"/>
    <w:link w:val="Nagwek4"/>
    <w:uiPriority w:val="9"/>
    <w:rsid w:val="00531DFB"/>
    <w:rPr>
      <w:rFonts w:asciiTheme="majorHAnsi" w:eastAsiaTheme="majorEastAsia" w:hAnsiTheme="majorHAnsi" w:cstheme="majorBidi"/>
      <w:i/>
      <w:iCs/>
      <w:color w:val="2F5496" w:themeColor="accent1" w:themeShade="BF"/>
      <w:kern w:val="0"/>
      <w14:ligatures w14:val="none"/>
    </w:rPr>
  </w:style>
  <w:style w:type="numbering" w:customStyle="1" w:styleId="Styl5">
    <w:name w:val="Styl5"/>
    <w:uiPriority w:val="99"/>
    <w:rsid w:val="00531DFB"/>
    <w:pPr>
      <w:numPr>
        <w:numId w:val="1"/>
      </w:numPr>
    </w:pPr>
  </w:style>
  <w:style w:type="numbering" w:customStyle="1" w:styleId="Styl6">
    <w:name w:val="Styl6"/>
    <w:uiPriority w:val="99"/>
    <w:rsid w:val="00531DFB"/>
    <w:pPr>
      <w:numPr>
        <w:numId w:val="2"/>
      </w:numPr>
    </w:pPr>
  </w:style>
  <w:style w:type="character" w:styleId="Odwoaniedokomentarza">
    <w:name w:val="annotation reference"/>
    <w:basedOn w:val="Domylnaczcionkaakapitu"/>
    <w:uiPriority w:val="99"/>
    <w:semiHidden/>
    <w:unhideWhenUsed/>
    <w:rsid w:val="00531DFB"/>
    <w:rPr>
      <w:sz w:val="16"/>
      <w:szCs w:val="16"/>
    </w:rPr>
  </w:style>
  <w:style w:type="paragraph" w:styleId="Tekstkomentarza">
    <w:name w:val="annotation text"/>
    <w:basedOn w:val="Normalny"/>
    <w:link w:val="TekstkomentarzaZnak"/>
    <w:uiPriority w:val="99"/>
    <w:unhideWhenUsed/>
    <w:rsid w:val="00531DFB"/>
    <w:pPr>
      <w:spacing w:line="240" w:lineRule="auto"/>
    </w:pPr>
    <w:rPr>
      <w:kern w:val="0"/>
      <w:sz w:val="20"/>
      <w:szCs w:val="20"/>
      <w14:ligatures w14:val="none"/>
    </w:rPr>
  </w:style>
  <w:style w:type="character" w:customStyle="1" w:styleId="TekstkomentarzaZnak">
    <w:name w:val="Tekst komentarza Znak"/>
    <w:basedOn w:val="Domylnaczcionkaakapitu"/>
    <w:link w:val="Tekstkomentarza"/>
    <w:uiPriority w:val="99"/>
    <w:rsid w:val="00531DFB"/>
    <w:rPr>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531DFB"/>
    <w:rPr>
      <w:b/>
      <w:bCs/>
    </w:rPr>
  </w:style>
  <w:style w:type="character" w:customStyle="1" w:styleId="TematkomentarzaZnak">
    <w:name w:val="Temat komentarza Znak"/>
    <w:basedOn w:val="TekstkomentarzaZnak"/>
    <w:link w:val="Tematkomentarza"/>
    <w:uiPriority w:val="99"/>
    <w:semiHidden/>
    <w:rsid w:val="00531DFB"/>
    <w:rPr>
      <w:b/>
      <w:bCs/>
      <w:kern w:val="0"/>
      <w:sz w:val="20"/>
      <w:szCs w:val="20"/>
      <w14:ligatures w14:val="none"/>
    </w:rPr>
  </w:style>
  <w:style w:type="paragraph" w:styleId="Tekstdymka">
    <w:name w:val="Balloon Text"/>
    <w:basedOn w:val="Normalny"/>
    <w:link w:val="TekstdymkaZnak"/>
    <w:uiPriority w:val="99"/>
    <w:semiHidden/>
    <w:unhideWhenUsed/>
    <w:rsid w:val="00531DFB"/>
    <w:pPr>
      <w:spacing w:after="0" w:line="240" w:lineRule="auto"/>
    </w:pPr>
    <w:rPr>
      <w:rFonts w:ascii="Segoe UI" w:hAnsi="Segoe UI" w:cs="Segoe UI"/>
      <w:kern w:val="0"/>
      <w:sz w:val="18"/>
      <w:szCs w:val="18"/>
      <w14:ligatures w14:val="none"/>
    </w:rPr>
  </w:style>
  <w:style w:type="character" w:customStyle="1" w:styleId="TekstdymkaZnak">
    <w:name w:val="Tekst dymka Znak"/>
    <w:basedOn w:val="Domylnaczcionkaakapitu"/>
    <w:link w:val="Tekstdymka"/>
    <w:uiPriority w:val="99"/>
    <w:semiHidden/>
    <w:rsid w:val="00531DFB"/>
    <w:rPr>
      <w:rFonts w:ascii="Segoe UI" w:hAnsi="Segoe UI" w:cs="Segoe UI"/>
      <w:kern w:val="0"/>
      <w:sz w:val="18"/>
      <w:szCs w:val="18"/>
      <w14:ligatures w14:val="none"/>
    </w:rPr>
  </w:style>
  <w:style w:type="numbering" w:customStyle="1" w:styleId="Styl1">
    <w:name w:val="Styl1"/>
    <w:uiPriority w:val="99"/>
    <w:rsid w:val="00531DFB"/>
    <w:pPr>
      <w:numPr>
        <w:numId w:val="3"/>
      </w:numPr>
    </w:pPr>
  </w:style>
  <w:style w:type="numbering" w:customStyle="1" w:styleId="Styl2">
    <w:name w:val="Styl2"/>
    <w:uiPriority w:val="99"/>
    <w:rsid w:val="00531DFB"/>
    <w:pPr>
      <w:numPr>
        <w:numId w:val="4"/>
      </w:numPr>
    </w:pPr>
  </w:style>
  <w:style w:type="paragraph" w:styleId="Nagwek">
    <w:name w:val="header"/>
    <w:basedOn w:val="Normalny"/>
    <w:link w:val="NagwekZnak"/>
    <w:uiPriority w:val="99"/>
    <w:unhideWhenUsed/>
    <w:rsid w:val="00531DFB"/>
    <w:pPr>
      <w:tabs>
        <w:tab w:val="center" w:pos="4536"/>
        <w:tab w:val="right" w:pos="9072"/>
      </w:tabs>
      <w:spacing w:after="0" w:line="240" w:lineRule="auto"/>
    </w:pPr>
    <w:rPr>
      <w:kern w:val="0"/>
      <w14:ligatures w14:val="none"/>
    </w:rPr>
  </w:style>
  <w:style w:type="character" w:customStyle="1" w:styleId="NagwekZnak">
    <w:name w:val="Nagłówek Znak"/>
    <w:basedOn w:val="Domylnaczcionkaakapitu"/>
    <w:link w:val="Nagwek"/>
    <w:uiPriority w:val="99"/>
    <w:rsid w:val="00531DFB"/>
    <w:rPr>
      <w:kern w:val="0"/>
      <w14:ligatures w14:val="none"/>
    </w:rPr>
  </w:style>
  <w:style w:type="paragraph" w:styleId="Stopka">
    <w:name w:val="footer"/>
    <w:basedOn w:val="Normalny"/>
    <w:link w:val="StopkaZnak"/>
    <w:uiPriority w:val="99"/>
    <w:unhideWhenUsed/>
    <w:rsid w:val="00531DFB"/>
    <w:pPr>
      <w:tabs>
        <w:tab w:val="center" w:pos="4536"/>
        <w:tab w:val="right" w:pos="9072"/>
      </w:tabs>
      <w:spacing w:after="0" w:line="240" w:lineRule="auto"/>
    </w:pPr>
    <w:rPr>
      <w:kern w:val="0"/>
      <w14:ligatures w14:val="none"/>
    </w:rPr>
  </w:style>
  <w:style w:type="character" w:customStyle="1" w:styleId="StopkaZnak">
    <w:name w:val="Stopka Znak"/>
    <w:basedOn w:val="Domylnaczcionkaakapitu"/>
    <w:link w:val="Stopka"/>
    <w:uiPriority w:val="99"/>
    <w:rsid w:val="00531DFB"/>
    <w:rPr>
      <w:kern w:val="0"/>
      <w14:ligatures w14:val="none"/>
    </w:rPr>
  </w:style>
  <w:style w:type="paragraph" w:styleId="Bezodstpw">
    <w:name w:val="No Spacing"/>
    <w:link w:val="BezodstpwZnak"/>
    <w:uiPriority w:val="1"/>
    <w:qFormat/>
    <w:rsid w:val="00A53451"/>
    <w:pPr>
      <w:spacing w:after="0" w:line="240" w:lineRule="auto"/>
    </w:pPr>
    <w:rPr>
      <w:kern w:val="0"/>
      <w14:ligatures w14:val="none"/>
    </w:rPr>
  </w:style>
  <w:style w:type="numbering" w:customStyle="1" w:styleId="Styl3">
    <w:name w:val="Styl3"/>
    <w:uiPriority w:val="99"/>
    <w:rsid w:val="00FD3535"/>
    <w:pPr>
      <w:numPr>
        <w:numId w:val="5"/>
      </w:numPr>
    </w:pPr>
  </w:style>
  <w:style w:type="numbering" w:customStyle="1" w:styleId="Styl4">
    <w:name w:val="Styl4"/>
    <w:uiPriority w:val="99"/>
    <w:rsid w:val="00FD3535"/>
    <w:pPr>
      <w:numPr>
        <w:numId w:val="6"/>
      </w:numPr>
    </w:pPr>
  </w:style>
  <w:style w:type="character" w:customStyle="1" w:styleId="Nagwek2Znak">
    <w:name w:val="Nagłówek 2 Znak"/>
    <w:basedOn w:val="Domylnaczcionkaakapitu"/>
    <w:link w:val="Nagwek2"/>
    <w:uiPriority w:val="9"/>
    <w:rsid w:val="000802EC"/>
    <w:rPr>
      <w:rFonts w:asciiTheme="majorHAnsi" w:eastAsiaTheme="majorEastAsia" w:hAnsiTheme="majorHAnsi" w:cstheme="majorBidi"/>
      <w:color w:val="2F5496" w:themeColor="accent1" w:themeShade="BF"/>
      <w:sz w:val="26"/>
      <w:szCs w:val="26"/>
    </w:rPr>
  </w:style>
  <w:style w:type="paragraph" w:styleId="Spistreci2">
    <w:name w:val="toc 2"/>
    <w:basedOn w:val="Normalny"/>
    <w:next w:val="Normalny"/>
    <w:autoRedefine/>
    <w:uiPriority w:val="39"/>
    <w:unhideWhenUsed/>
    <w:rsid w:val="000802EC"/>
    <w:pPr>
      <w:spacing w:after="100"/>
      <w:ind w:left="220"/>
    </w:pPr>
  </w:style>
  <w:style w:type="numbering" w:customStyle="1" w:styleId="Styl7">
    <w:name w:val="Styl7"/>
    <w:uiPriority w:val="99"/>
    <w:rsid w:val="00B1377E"/>
    <w:pPr>
      <w:numPr>
        <w:numId w:val="7"/>
      </w:numPr>
    </w:pPr>
  </w:style>
  <w:style w:type="numbering" w:customStyle="1" w:styleId="Styl8">
    <w:name w:val="Styl8"/>
    <w:uiPriority w:val="99"/>
    <w:rsid w:val="00234924"/>
    <w:pPr>
      <w:numPr>
        <w:numId w:val="8"/>
      </w:numPr>
    </w:pPr>
  </w:style>
  <w:style w:type="character" w:customStyle="1" w:styleId="BezodstpwZnak">
    <w:name w:val="Bez odstępów Znak"/>
    <w:basedOn w:val="Domylnaczcionkaakapitu"/>
    <w:link w:val="Bezodstpw"/>
    <w:uiPriority w:val="1"/>
    <w:rsid w:val="00882C13"/>
    <w:rPr>
      <w:kern w:val="0"/>
      <w14:ligatures w14:val="none"/>
    </w:rPr>
  </w:style>
  <w:style w:type="paragraph" w:styleId="Poprawka">
    <w:name w:val="Revision"/>
    <w:hidden/>
    <w:uiPriority w:val="99"/>
    <w:semiHidden/>
    <w:rsid w:val="006C0D22"/>
    <w:pPr>
      <w:spacing w:after="0" w:line="240" w:lineRule="auto"/>
    </w:pPr>
  </w:style>
  <w:style w:type="numbering" w:customStyle="1" w:styleId="Styl9">
    <w:name w:val="Styl9"/>
    <w:uiPriority w:val="99"/>
    <w:rsid w:val="00A91238"/>
    <w:pPr>
      <w:numPr>
        <w:numId w:val="9"/>
      </w:numPr>
    </w:pPr>
  </w:style>
  <w:style w:type="numbering" w:customStyle="1" w:styleId="Styl10">
    <w:name w:val="Styl10"/>
    <w:uiPriority w:val="99"/>
    <w:rsid w:val="00C75E2E"/>
    <w:pPr>
      <w:numPr>
        <w:numId w:val="10"/>
      </w:numPr>
    </w:pPr>
  </w:style>
  <w:style w:type="numbering" w:customStyle="1" w:styleId="Styl11">
    <w:name w:val="Styl11"/>
    <w:uiPriority w:val="99"/>
    <w:rsid w:val="00AC6758"/>
    <w:pPr>
      <w:numPr>
        <w:numId w:val="11"/>
      </w:numPr>
    </w:pPr>
  </w:style>
  <w:style w:type="numbering" w:customStyle="1" w:styleId="Styl12">
    <w:name w:val="Styl12"/>
    <w:uiPriority w:val="99"/>
    <w:rsid w:val="00AC6758"/>
    <w:pPr>
      <w:numPr>
        <w:numId w:val="12"/>
      </w:numPr>
    </w:pPr>
  </w:style>
  <w:style w:type="numbering" w:customStyle="1" w:styleId="Styl13">
    <w:name w:val="Styl13"/>
    <w:uiPriority w:val="99"/>
    <w:rsid w:val="00AC6758"/>
    <w:pPr>
      <w:numPr>
        <w:numId w:val="13"/>
      </w:numPr>
    </w:pPr>
  </w:style>
  <w:style w:type="numbering" w:customStyle="1" w:styleId="Styl14">
    <w:name w:val="Styl14"/>
    <w:uiPriority w:val="99"/>
    <w:rsid w:val="005D5ED0"/>
    <w:pPr>
      <w:numPr>
        <w:numId w:val="14"/>
      </w:numPr>
    </w:pPr>
  </w:style>
  <w:style w:type="numbering" w:customStyle="1" w:styleId="Styl15">
    <w:name w:val="Styl15"/>
    <w:uiPriority w:val="99"/>
    <w:rsid w:val="00CC0101"/>
    <w:pPr>
      <w:numPr>
        <w:numId w:val="15"/>
      </w:numPr>
    </w:pPr>
  </w:style>
  <w:style w:type="numbering" w:customStyle="1" w:styleId="Styl16">
    <w:name w:val="Styl16"/>
    <w:uiPriority w:val="99"/>
    <w:rsid w:val="00CC0101"/>
    <w:pPr>
      <w:numPr>
        <w:numId w:val="16"/>
      </w:numPr>
    </w:pPr>
  </w:style>
  <w:style w:type="numbering" w:customStyle="1" w:styleId="Styl17">
    <w:name w:val="Styl17"/>
    <w:uiPriority w:val="99"/>
    <w:rsid w:val="00CC0101"/>
    <w:pPr>
      <w:numPr>
        <w:numId w:val="17"/>
      </w:numPr>
    </w:pPr>
  </w:style>
  <w:style w:type="numbering" w:customStyle="1" w:styleId="Styl18">
    <w:name w:val="Styl18"/>
    <w:uiPriority w:val="99"/>
    <w:rsid w:val="00DF5140"/>
    <w:pPr>
      <w:numPr>
        <w:numId w:val="18"/>
      </w:numPr>
    </w:pPr>
  </w:style>
  <w:style w:type="numbering" w:customStyle="1" w:styleId="Styl19">
    <w:name w:val="Styl19"/>
    <w:uiPriority w:val="99"/>
    <w:rsid w:val="00335615"/>
    <w:pPr>
      <w:numPr>
        <w:numId w:val="19"/>
      </w:numPr>
    </w:pPr>
  </w:style>
  <w:style w:type="character" w:customStyle="1" w:styleId="Teksttreci">
    <w:name w:val="Tekst treści_"/>
    <w:basedOn w:val="Domylnaczcionkaakapitu"/>
    <w:link w:val="Teksttreci0"/>
    <w:rsid w:val="00075F47"/>
    <w:rPr>
      <w:rFonts w:ascii="Arial" w:eastAsia="Arial" w:hAnsi="Arial" w:cs="Arial"/>
    </w:rPr>
  </w:style>
  <w:style w:type="paragraph" w:customStyle="1" w:styleId="Teksttreci0">
    <w:name w:val="Tekst treści"/>
    <w:basedOn w:val="Normalny"/>
    <w:link w:val="Teksttreci"/>
    <w:rsid w:val="00075F47"/>
    <w:pPr>
      <w:widowControl w:val="0"/>
      <w:spacing w:after="0" w:line="240" w:lineRule="auto"/>
    </w:pPr>
    <w:rPr>
      <w:rFonts w:ascii="Arial" w:eastAsia="Arial" w:hAnsi="Arial" w:cs="Arial"/>
    </w:rPr>
  </w:style>
  <w:style w:type="character" w:customStyle="1" w:styleId="AkapitzlistZnak">
    <w:name w:val="Akapit z listą Znak"/>
    <w:link w:val="Akapitzlist"/>
    <w:uiPriority w:val="34"/>
    <w:locked/>
    <w:rsid w:val="001D0AA1"/>
    <w:rPr>
      <w:kern w:val="0"/>
      <w14:ligatures w14:val="none"/>
    </w:rPr>
  </w:style>
  <w:style w:type="character" w:customStyle="1" w:styleId="Nagwek3Znak">
    <w:name w:val="Nagłówek 3 Znak"/>
    <w:basedOn w:val="Domylnaczcionkaakapitu"/>
    <w:link w:val="Nagwek3"/>
    <w:uiPriority w:val="9"/>
    <w:rsid w:val="001D0AA1"/>
    <w:rPr>
      <w:rFonts w:asciiTheme="majorHAnsi" w:eastAsiaTheme="majorEastAsia" w:hAnsiTheme="majorHAnsi" w:cstheme="majorBidi"/>
      <w:color w:val="1F3763" w:themeColor="accent1" w:themeShade="7F"/>
      <w:sz w:val="24"/>
      <w:szCs w:val="24"/>
    </w:rPr>
  </w:style>
  <w:style w:type="paragraph" w:styleId="Spistreci3">
    <w:name w:val="toc 3"/>
    <w:basedOn w:val="Normalny"/>
    <w:next w:val="Normalny"/>
    <w:autoRedefine/>
    <w:uiPriority w:val="39"/>
    <w:unhideWhenUsed/>
    <w:rsid w:val="001D0AA1"/>
    <w:pPr>
      <w:spacing w:after="100"/>
      <w:ind w:left="440"/>
    </w:pPr>
  </w:style>
  <w:style w:type="numbering" w:customStyle="1" w:styleId="Styl20">
    <w:name w:val="Styl20"/>
    <w:uiPriority w:val="99"/>
    <w:rsid w:val="001D7CDF"/>
    <w:pPr>
      <w:numPr>
        <w:numId w:val="20"/>
      </w:numPr>
    </w:pPr>
  </w:style>
  <w:style w:type="character" w:customStyle="1" w:styleId="Inne">
    <w:name w:val="Inne_"/>
    <w:basedOn w:val="Domylnaczcionkaakapitu"/>
    <w:link w:val="Inne0"/>
    <w:rsid w:val="00E93C81"/>
    <w:rPr>
      <w:rFonts w:ascii="Tahoma" w:eastAsia="Tahoma" w:hAnsi="Tahoma" w:cs="Tahoma"/>
      <w:sz w:val="18"/>
      <w:szCs w:val="18"/>
    </w:rPr>
  </w:style>
  <w:style w:type="paragraph" w:customStyle="1" w:styleId="Inne0">
    <w:name w:val="Inne"/>
    <w:basedOn w:val="Normalny"/>
    <w:link w:val="Inne"/>
    <w:rsid w:val="00E93C81"/>
    <w:pPr>
      <w:widowControl w:val="0"/>
      <w:spacing w:after="0" w:line="240" w:lineRule="auto"/>
    </w:pPr>
    <w:rPr>
      <w:rFonts w:ascii="Tahoma" w:eastAsia="Tahoma" w:hAnsi="Tahoma" w:cs="Tahoma"/>
      <w:sz w:val="18"/>
      <w:szCs w:val="18"/>
    </w:rPr>
  </w:style>
  <w:style w:type="numbering" w:customStyle="1" w:styleId="Styl21">
    <w:name w:val="Styl21"/>
    <w:uiPriority w:val="99"/>
    <w:rsid w:val="009949D8"/>
    <w:pPr>
      <w:numPr>
        <w:numId w:val="21"/>
      </w:numPr>
    </w:pPr>
  </w:style>
  <w:style w:type="numbering" w:customStyle="1" w:styleId="Styl22">
    <w:name w:val="Styl22"/>
    <w:uiPriority w:val="99"/>
    <w:rsid w:val="00467D4E"/>
    <w:pPr>
      <w:numPr>
        <w:numId w:val="22"/>
      </w:numPr>
    </w:pPr>
  </w:style>
  <w:style w:type="numbering" w:customStyle="1" w:styleId="Styl23">
    <w:name w:val="Styl23"/>
    <w:uiPriority w:val="99"/>
    <w:rsid w:val="00944768"/>
    <w:pPr>
      <w:numPr>
        <w:numId w:val="23"/>
      </w:numPr>
    </w:pPr>
  </w:style>
  <w:style w:type="numbering" w:customStyle="1" w:styleId="Styl24">
    <w:name w:val="Styl24"/>
    <w:uiPriority w:val="99"/>
    <w:rsid w:val="00944768"/>
    <w:pPr>
      <w:numPr>
        <w:numId w:val="24"/>
      </w:numPr>
    </w:pPr>
  </w:style>
  <w:style w:type="character" w:customStyle="1" w:styleId="Teksttreci2">
    <w:name w:val="Tekst treści (2)_"/>
    <w:basedOn w:val="Domylnaczcionkaakapitu"/>
    <w:link w:val="Teksttreci20"/>
    <w:rsid w:val="002F62EE"/>
    <w:rPr>
      <w:rFonts w:ascii="Calibri" w:eastAsia="Calibri" w:hAnsi="Calibri" w:cs="Calibri"/>
    </w:rPr>
  </w:style>
  <w:style w:type="paragraph" w:customStyle="1" w:styleId="Teksttreci20">
    <w:name w:val="Tekst treści (2)"/>
    <w:basedOn w:val="Normalny"/>
    <w:link w:val="Teksttreci2"/>
    <w:rsid w:val="002F62EE"/>
    <w:pPr>
      <w:widowControl w:val="0"/>
      <w:spacing w:after="0" w:line="310" w:lineRule="auto"/>
    </w:pPr>
    <w:rPr>
      <w:rFonts w:ascii="Calibri" w:eastAsia="Calibri" w:hAnsi="Calibri" w:cs="Calibri"/>
    </w:rPr>
  </w:style>
  <w:style w:type="paragraph" w:styleId="Podtytu">
    <w:name w:val="Subtitle"/>
    <w:basedOn w:val="Normalny"/>
    <w:link w:val="PodtytuZnak"/>
    <w:uiPriority w:val="99"/>
    <w:qFormat/>
    <w:rsid w:val="002F62EE"/>
    <w:pPr>
      <w:spacing w:before="120" w:after="0" w:line="360" w:lineRule="auto"/>
      <w:jc w:val="both"/>
    </w:pPr>
    <w:rPr>
      <w:rFonts w:ascii="Cambria" w:eastAsia="Times New Roman" w:hAnsi="Cambria" w:cs="Times New Roman"/>
      <w:kern w:val="0"/>
      <w:sz w:val="24"/>
      <w:szCs w:val="24"/>
      <w:lang w:eastAsia="pl-PL"/>
      <w14:ligatures w14:val="none"/>
    </w:rPr>
  </w:style>
  <w:style w:type="character" w:customStyle="1" w:styleId="PodtytuZnak">
    <w:name w:val="Podtytuł Znak"/>
    <w:basedOn w:val="Domylnaczcionkaakapitu"/>
    <w:link w:val="Podtytu"/>
    <w:uiPriority w:val="99"/>
    <w:rsid w:val="002F62EE"/>
    <w:rPr>
      <w:rFonts w:ascii="Cambria" w:eastAsia="Times New Roman" w:hAnsi="Cambria" w:cs="Times New Roman"/>
      <w:kern w:val="0"/>
      <w:sz w:val="24"/>
      <w:szCs w:val="24"/>
      <w:lang w:eastAsia="pl-PL"/>
      <w14:ligatures w14:val="none"/>
    </w:rPr>
  </w:style>
  <w:style w:type="character" w:customStyle="1" w:styleId="Podpistabeli">
    <w:name w:val="Podpis tabeli_"/>
    <w:basedOn w:val="Domylnaczcionkaakapitu"/>
    <w:link w:val="Podpistabeli0"/>
    <w:rsid w:val="00EF6BEA"/>
    <w:rPr>
      <w:rFonts w:ascii="Segoe UI" w:eastAsia="Segoe UI" w:hAnsi="Segoe UI" w:cs="Segoe UI"/>
      <w:b/>
      <w:bCs/>
      <w:sz w:val="20"/>
      <w:szCs w:val="20"/>
    </w:rPr>
  </w:style>
  <w:style w:type="paragraph" w:customStyle="1" w:styleId="Podpistabeli0">
    <w:name w:val="Podpis tabeli"/>
    <w:basedOn w:val="Normalny"/>
    <w:link w:val="Podpistabeli"/>
    <w:rsid w:val="00EF6BEA"/>
    <w:pPr>
      <w:widowControl w:val="0"/>
      <w:spacing w:after="0" w:line="312" w:lineRule="auto"/>
    </w:pPr>
    <w:rPr>
      <w:rFonts w:ascii="Segoe UI" w:eastAsia="Segoe UI" w:hAnsi="Segoe UI" w:cs="Segoe UI"/>
      <w:b/>
      <w:bCs/>
      <w:sz w:val="20"/>
      <w:szCs w:val="20"/>
    </w:rPr>
  </w:style>
  <w:style w:type="paragraph" w:customStyle="1" w:styleId="Akapitzlist1">
    <w:name w:val="Akapit z listą1"/>
    <w:basedOn w:val="Normalny"/>
    <w:uiPriority w:val="99"/>
    <w:rsid w:val="00EF6BEA"/>
    <w:pPr>
      <w:spacing w:after="200" w:line="360" w:lineRule="auto"/>
      <w:ind w:left="720"/>
      <w:contextualSpacing/>
      <w:jc w:val="both"/>
    </w:pPr>
    <w:rPr>
      <w:rFonts w:ascii="Times New Roman" w:eastAsia="Times New Roman" w:hAnsi="Times New Roman" w:cs="Times New Roman"/>
      <w:kern w:val="0"/>
      <w:sz w:val="21"/>
      <w:szCs w:val="20"/>
      <w14:ligatures w14:val="none"/>
    </w:rPr>
  </w:style>
  <w:style w:type="character" w:customStyle="1" w:styleId="Stopka0">
    <w:name w:val="Stopka_"/>
    <w:basedOn w:val="Domylnaczcionkaakapitu"/>
    <w:link w:val="Stopka1"/>
    <w:rsid w:val="00EF6BEA"/>
    <w:rPr>
      <w:rFonts w:ascii="Calibri" w:eastAsia="Calibri" w:hAnsi="Calibri" w:cs="Calibri"/>
      <w:sz w:val="20"/>
      <w:szCs w:val="20"/>
    </w:rPr>
  </w:style>
  <w:style w:type="character" w:customStyle="1" w:styleId="Nagwek5">
    <w:name w:val="Nagłówek #5_"/>
    <w:basedOn w:val="Domylnaczcionkaakapitu"/>
    <w:link w:val="Nagwek50"/>
    <w:rsid w:val="00EF6BEA"/>
    <w:rPr>
      <w:rFonts w:ascii="Segoe UI" w:eastAsia="Segoe UI" w:hAnsi="Segoe UI" w:cs="Segoe UI"/>
      <w:b/>
      <w:bCs/>
      <w:sz w:val="20"/>
      <w:szCs w:val="20"/>
    </w:rPr>
  </w:style>
  <w:style w:type="character" w:customStyle="1" w:styleId="Podpisobrazu">
    <w:name w:val="Podpis obrazu_"/>
    <w:basedOn w:val="Domylnaczcionkaakapitu"/>
    <w:link w:val="Podpisobrazu0"/>
    <w:rsid w:val="00EF6BEA"/>
    <w:rPr>
      <w:rFonts w:ascii="Segoe UI" w:eastAsia="Segoe UI" w:hAnsi="Segoe UI" w:cs="Segoe UI"/>
      <w:b/>
      <w:bCs/>
      <w:color w:val="010101"/>
      <w:sz w:val="20"/>
      <w:szCs w:val="20"/>
    </w:rPr>
  </w:style>
  <w:style w:type="paragraph" w:customStyle="1" w:styleId="Stopka1">
    <w:name w:val="Stopka1"/>
    <w:basedOn w:val="Normalny"/>
    <w:link w:val="Stopka0"/>
    <w:rsid w:val="00EF6BEA"/>
    <w:pPr>
      <w:widowControl w:val="0"/>
      <w:spacing w:after="0" w:line="240" w:lineRule="auto"/>
    </w:pPr>
    <w:rPr>
      <w:rFonts w:ascii="Calibri" w:eastAsia="Calibri" w:hAnsi="Calibri" w:cs="Calibri"/>
      <w:sz w:val="20"/>
      <w:szCs w:val="20"/>
    </w:rPr>
  </w:style>
  <w:style w:type="paragraph" w:customStyle="1" w:styleId="Nagwek50">
    <w:name w:val="Nagłówek #5"/>
    <w:basedOn w:val="Normalny"/>
    <w:link w:val="Nagwek5"/>
    <w:rsid w:val="00EF6BEA"/>
    <w:pPr>
      <w:widowControl w:val="0"/>
      <w:spacing w:after="0" w:line="312" w:lineRule="auto"/>
      <w:outlineLvl w:val="4"/>
    </w:pPr>
    <w:rPr>
      <w:rFonts w:ascii="Segoe UI" w:eastAsia="Segoe UI" w:hAnsi="Segoe UI" w:cs="Segoe UI"/>
      <w:b/>
      <w:bCs/>
      <w:sz w:val="20"/>
      <w:szCs w:val="20"/>
    </w:rPr>
  </w:style>
  <w:style w:type="paragraph" w:customStyle="1" w:styleId="Podpisobrazu0">
    <w:name w:val="Podpis obrazu"/>
    <w:basedOn w:val="Normalny"/>
    <w:link w:val="Podpisobrazu"/>
    <w:rsid w:val="00EF6BEA"/>
    <w:pPr>
      <w:widowControl w:val="0"/>
      <w:spacing w:after="0" w:line="314" w:lineRule="auto"/>
    </w:pPr>
    <w:rPr>
      <w:rFonts w:ascii="Segoe UI" w:eastAsia="Segoe UI" w:hAnsi="Segoe UI" w:cs="Segoe UI"/>
      <w:b/>
      <w:bCs/>
      <w:color w:val="010101"/>
      <w:sz w:val="20"/>
      <w:szCs w:val="20"/>
    </w:rPr>
  </w:style>
  <w:style w:type="character" w:customStyle="1" w:styleId="markedcontent">
    <w:name w:val="markedcontent"/>
    <w:basedOn w:val="Domylnaczcionkaakapitu"/>
    <w:rsid w:val="00EF6BEA"/>
  </w:style>
  <w:style w:type="character" w:customStyle="1" w:styleId="Nagwek40">
    <w:name w:val="Nagłówek #4_"/>
    <w:basedOn w:val="Domylnaczcionkaakapitu"/>
    <w:link w:val="Nagwek41"/>
    <w:rsid w:val="00DE2DCB"/>
    <w:rPr>
      <w:rFonts w:ascii="Segoe UI" w:eastAsia="Segoe UI" w:hAnsi="Segoe UI" w:cs="Segoe UI"/>
    </w:rPr>
  </w:style>
  <w:style w:type="paragraph" w:customStyle="1" w:styleId="Nagwek41">
    <w:name w:val="Nagłówek #4"/>
    <w:basedOn w:val="Normalny"/>
    <w:link w:val="Nagwek40"/>
    <w:rsid w:val="00DE2DCB"/>
    <w:pPr>
      <w:widowControl w:val="0"/>
      <w:spacing w:after="200" w:line="240" w:lineRule="auto"/>
      <w:outlineLvl w:val="3"/>
    </w:pPr>
    <w:rPr>
      <w:rFonts w:ascii="Segoe UI" w:eastAsia="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010601">
      <w:bodyDiv w:val="1"/>
      <w:marLeft w:val="0"/>
      <w:marRight w:val="0"/>
      <w:marTop w:val="0"/>
      <w:marBottom w:val="0"/>
      <w:divBdr>
        <w:top w:val="none" w:sz="0" w:space="0" w:color="auto"/>
        <w:left w:val="none" w:sz="0" w:space="0" w:color="auto"/>
        <w:bottom w:val="none" w:sz="0" w:space="0" w:color="auto"/>
        <w:right w:val="none" w:sz="0" w:space="0" w:color="auto"/>
      </w:divBdr>
    </w:div>
    <w:div w:id="837114065">
      <w:bodyDiv w:val="1"/>
      <w:marLeft w:val="0"/>
      <w:marRight w:val="0"/>
      <w:marTop w:val="0"/>
      <w:marBottom w:val="0"/>
      <w:divBdr>
        <w:top w:val="none" w:sz="0" w:space="0" w:color="auto"/>
        <w:left w:val="none" w:sz="0" w:space="0" w:color="auto"/>
        <w:bottom w:val="none" w:sz="0" w:space="0" w:color="auto"/>
        <w:right w:val="none" w:sz="0" w:space="0" w:color="auto"/>
      </w:divBdr>
    </w:div>
    <w:div w:id="873886298">
      <w:bodyDiv w:val="1"/>
      <w:marLeft w:val="0"/>
      <w:marRight w:val="0"/>
      <w:marTop w:val="0"/>
      <w:marBottom w:val="0"/>
      <w:divBdr>
        <w:top w:val="none" w:sz="0" w:space="0" w:color="auto"/>
        <w:left w:val="none" w:sz="0" w:space="0" w:color="auto"/>
        <w:bottom w:val="none" w:sz="0" w:space="0" w:color="auto"/>
        <w:right w:val="none" w:sz="0" w:space="0" w:color="auto"/>
      </w:divBdr>
    </w:div>
    <w:div w:id="1061753985">
      <w:bodyDiv w:val="1"/>
      <w:marLeft w:val="0"/>
      <w:marRight w:val="0"/>
      <w:marTop w:val="0"/>
      <w:marBottom w:val="0"/>
      <w:divBdr>
        <w:top w:val="none" w:sz="0" w:space="0" w:color="auto"/>
        <w:left w:val="none" w:sz="0" w:space="0" w:color="auto"/>
        <w:bottom w:val="none" w:sz="0" w:space="0" w:color="auto"/>
        <w:right w:val="none" w:sz="0" w:space="0" w:color="auto"/>
      </w:divBdr>
    </w:div>
    <w:div w:id="1148595097">
      <w:bodyDiv w:val="1"/>
      <w:marLeft w:val="0"/>
      <w:marRight w:val="0"/>
      <w:marTop w:val="0"/>
      <w:marBottom w:val="0"/>
      <w:divBdr>
        <w:top w:val="none" w:sz="0" w:space="0" w:color="auto"/>
        <w:left w:val="none" w:sz="0" w:space="0" w:color="auto"/>
        <w:bottom w:val="none" w:sz="0" w:space="0" w:color="auto"/>
        <w:right w:val="none" w:sz="0" w:space="0" w:color="auto"/>
      </w:divBdr>
    </w:div>
    <w:div w:id="1199858890">
      <w:bodyDiv w:val="1"/>
      <w:marLeft w:val="0"/>
      <w:marRight w:val="0"/>
      <w:marTop w:val="0"/>
      <w:marBottom w:val="0"/>
      <w:divBdr>
        <w:top w:val="none" w:sz="0" w:space="0" w:color="auto"/>
        <w:left w:val="none" w:sz="0" w:space="0" w:color="auto"/>
        <w:bottom w:val="none" w:sz="0" w:space="0" w:color="auto"/>
        <w:right w:val="none" w:sz="0" w:space="0" w:color="auto"/>
      </w:divBdr>
    </w:div>
    <w:div w:id="173404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2024-02-06T00:00:00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04CA9F-15CE-46C7-A2A5-88C58C175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7977</Words>
  <Characters>47865</Characters>
  <Application>Microsoft Office Word</Application>
  <DocSecurity>0</DocSecurity>
  <Lines>398</Lines>
  <Paragraphs>111</Paragraphs>
  <ScaleCrop>false</ScaleCrop>
  <HeadingPairs>
    <vt:vector size="2" baseType="variant">
      <vt:variant>
        <vt:lpstr>Tytuł</vt:lpstr>
      </vt:variant>
      <vt:variant>
        <vt:i4>1</vt:i4>
      </vt:variant>
    </vt:vector>
  </HeadingPairs>
  <TitlesOfParts>
    <vt:vector size="1" baseType="lpstr">
      <vt:lpstr>OPIS POTRZEB i WYMAGAŃ</vt:lpstr>
    </vt:vector>
  </TitlesOfParts>
  <Company>ZAKŁAD WODOCIĄGÓW i KANALIZACJI SP.Z O.O w  SZCZECINIE</Company>
  <LinksUpToDate>false</LinksUpToDate>
  <CharactersWithSpaces>55731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OPIS POTRZEB i WYMAGAŃ</dc:title>
  <dc:subject>w postępowaniu: „Dostawa, instalacja i wdrożenie zintegrowanego systemu informatycznego w Zakładzie Wodociągów i Kanalizacji        Sp. z o.o. w Szczecinie”</dc:subject>
  <dc:creator>R</dc:creator>
  <cp:lastModifiedBy>Agnieszka Poręczewska-Bereszko</cp:lastModifiedBy>
  <cp:revision>4</cp:revision>
  <cp:lastPrinted>2024-06-18T12:30:00Z</cp:lastPrinted>
  <dcterms:created xsi:type="dcterms:W3CDTF">2024-06-20T12:51:00Z</dcterms:created>
  <dcterms:modified xsi:type="dcterms:W3CDTF">2024-07-02T09:28:00Z</dcterms:modified>
</cp:coreProperties>
</file>