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2E84" w14:textId="49C35B3F" w:rsidR="001E4F78" w:rsidRPr="00451A9D" w:rsidRDefault="001C130C" w:rsidP="001C130C">
      <w:pPr>
        <w:jc w:val="right"/>
        <w:rPr>
          <w:rFonts w:ascii="Calibri" w:hAnsi="Calibri" w:cs="Calibri"/>
        </w:rPr>
      </w:pPr>
      <w:r w:rsidRPr="00451A9D">
        <w:rPr>
          <w:rFonts w:ascii="Calibri" w:hAnsi="Calibri" w:cs="Calibri"/>
        </w:rPr>
        <w:t>Toruń, dnia 25.07.2024 r.</w:t>
      </w:r>
    </w:p>
    <w:p w14:paraId="45A88814" w14:textId="77777777" w:rsidR="001C130C" w:rsidRPr="00451A9D" w:rsidRDefault="001C130C" w:rsidP="001C130C">
      <w:pPr>
        <w:jc w:val="right"/>
        <w:rPr>
          <w:rFonts w:ascii="Calibri" w:hAnsi="Calibri" w:cs="Calibri"/>
        </w:rPr>
      </w:pPr>
    </w:p>
    <w:p w14:paraId="5DD510B9" w14:textId="42D61EEF" w:rsidR="001C130C" w:rsidRPr="00451A9D" w:rsidRDefault="001C130C" w:rsidP="001C130C">
      <w:pPr>
        <w:spacing w:after="0"/>
        <w:jc w:val="center"/>
        <w:rPr>
          <w:rFonts w:ascii="Calibri" w:hAnsi="Calibri" w:cs="Calibri"/>
          <w:b/>
          <w:bCs/>
        </w:rPr>
      </w:pPr>
      <w:r w:rsidRPr="00451A9D">
        <w:rPr>
          <w:rFonts w:ascii="Calibri" w:hAnsi="Calibri" w:cs="Calibri"/>
          <w:b/>
          <w:bCs/>
        </w:rPr>
        <w:t xml:space="preserve">WYJAŚNIENIA TREŚCI SWZ, ZMIAN TREŚCI SWZ </w:t>
      </w:r>
    </w:p>
    <w:p w14:paraId="756841E6" w14:textId="7A4535B9" w:rsidR="001C130C" w:rsidRPr="00451A9D" w:rsidRDefault="001C130C" w:rsidP="001C130C">
      <w:pPr>
        <w:spacing w:after="0"/>
        <w:jc w:val="center"/>
        <w:rPr>
          <w:rFonts w:ascii="Calibri" w:hAnsi="Calibri" w:cs="Calibri"/>
          <w:b/>
          <w:bCs/>
        </w:rPr>
      </w:pPr>
      <w:r w:rsidRPr="00451A9D">
        <w:rPr>
          <w:rFonts w:ascii="Calibri" w:hAnsi="Calibri" w:cs="Calibri"/>
          <w:b/>
          <w:bCs/>
        </w:rPr>
        <w:t>I ZMIANA TERMINU SKŁADANIA OFERT</w:t>
      </w:r>
    </w:p>
    <w:p w14:paraId="3BB516B5" w14:textId="2642AF8B" w:rsidR="001C130C" w:rsidRPr="00451A9D" w:rsidRDefault="001C130C" w:rsidP="001C130C">
      <w:pPr>
        <w:spacing w:after="0"/>
        <w:ind w:left="851" w:right="850"/>
        <w:jc w:val="center"/>
        <w:rPr>
          <w:rFonts w:ascii="Calibri" w:hAnsi="Calibri" w:cs="Calibri"/>
          <w:bCs/>
          <w:color w:val="FF0000"/>
        </w:rPr>
      </w:pPr>
      <w:r w:rsidRPr="00451A9D">
        <w:rPr>
          <w:rFonts w:ascii="Calibri" w:hAnsi="Calibri" w:cs="Calibri"/>
          <w:bCs/>
        </w:rPr>
        <w:t>„Opracowanie i wdrożenie aplikacji internetowej generatora wniosków wraz z systemem obsługi Wnioskodawcy w ramach projektu Fundusz Eksportowy dla Kujaw i Pomorza”</w:t>
      </w:r>
      <w:r w:rsidRPr="00451A9D">
        <w:rPr>
          <w:rFonts w:ascii="Calibri" w:hAnsi="Calibri" w:cs="Calibri"/>
          <w:bCs/>
        </w:rPr>
        <w:t xml:space="preserve">, </w:t>
      </w:r>
      <w:bookmarkStart w:id="0" w:name="_Hlk509212731"/>
      <w:r w:rsidRPr="00451A9D">
        <w:rPr>
          <w:rFonts w:ascii="Calibri" w:hAnsi="Calibri" w:cs="Calibri"/>
          <w:bCs/>
        </w:rPr>
        <w:t xml:space="preserve">nr ref. </w:t>
      </w:r>
      <w:r w:rsidRPr="00451A9D">
        <w:rPr>
          <w:rFonts w:ascii="Calibri" w:hAnsi="Calibri" w:cs="Calibri"/>
          <w:bCs/>
        </w:rPr>
        <w:t>TARRSA/</w:t>
      </w:r>
      <w:bookmarkEnd w:id="0"/>
      <w:r w:rsidRPr="00451A9D">
        <w:rPr>
          <w:rFonts w:ascii="Calibri" w:hAnsi="Calibri" w:cs="Calibri"/>
          <w:bCs/>
        </w:rPr>
        <w:t>GENERATOR_FEII/1/2024</w:t>
      </w:r>
    </w:p>
    <w:p w14:paraId="137E7557" w14:textId="77777777" w:rsidR="001C130C" w:rsidRPr="00451A9D" w:rsidRDefault="001C130C" w:rsidP="001C130C">
      <w:pPr>
        <w:jc w:val="center"/>
        <w:rPr>
          <w:rFonts w:ascii="Calibri" w:hAnsi="Calibri" w:cs="Calibri"/>
        </w:rPr>
      </w:pPr>
    </w:p>
    <w:p w14:paraId="48E78854" w14:textId="39F67015" w:rsidR="001C130C" w:rsidRPr="00451A9D" w:rsidRDefault="001C130C" w:rsidP="0075694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Toruńska Agencja Rozwoju Re</w:t>
      </w:r>
      <w:r w:rsidR="00756948" w:rsidRPr="00451A9D">
        <w:rPr>
          <w:rFonts w:ascii="Calibri" w:hAnsi="Calibri" w:cs="Calibri"/>
        </w:rPr>
        <w:t>gionalnego S.A. w odpowiedzi na wniesione zapytania udziela niniejszym wyjaśnień treści SWZ w ww. postępowaniu:</w:t>
      </w:r>
    </w:p>
    <w:p w14:paraId="7FE4F3F3" w14:textId="5151DCFB" w:rsidR="00756948" w:rsidRPr="00451A9D" w:rsidRDefault="00756948" w:rsidP="00756948">
      <w:p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1:</w:t>
      </w:r>
    </w:p>
    <w:p w14:paraId="51FDA509" w14:textId="77777777" w:rsidR="00756948" w:rsidRPr="00451A9D" w:rsidRDefault="00756948" w:rsidP="00756948">
      <w:pPr>
        <w:rPr>
          <w:rFonts w:ascii="Calibri" w:hAnsi="Calibri" w:cs="Calibri"/>
          <w:b/>
          <w:bCs/>
          <w:color w:val="000000"/>
        </w:rPr>
      </w:pPr>
      <w:r w:rsidRPr="00451A9D">
        <w:rPr>
          <w:rStyle w:val="font121"/>
          <w:u w:val="none"/>
        </w:rPr>
        <w:t>Dot. Załącznika nr 3 "Opis procesów" do OPZ: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01"/>
        </w:rPr>
        <w:t>Nr procesu: 01.5, Krok 1 "Uwaga: Strona dostępna tylko po zalogowaniu do domeny tarr.org.pl"</w:t>
      </w:r>
      <w:r w:rsidRPr="00451A9D">
        <w:rPr>
          <w:rFonts w:ascii="Calibri" w:hAnsi="Calibri" w:cs="Calibri"/>
          <w:b/>
          <w:bCs/>
          <w:color w:val="000000"/>
        </w:rPr>
        <w:br/>
      </w:r>
      <w:r w:rsidRPr="00451A9D">
        <w:rPr>
          <w:rStyle w:val="font91"/>
          <w:b w:val="0"/>
          <w:bCs w:val="0"/>
        </w:rPr>
        <w:t>Prosimy o informację w jaki sposób realizowane będzie logowanie do domeny?</w:t>
      </w:r>
    </w:p>
    <w:p w14:paraId="70D6F01A" w14:textId="6554C021" w:rsidR="00756948" w:rsidRPr="00451A9D" w:rsidRDefault="00756948" w:rsidP="00756948">
      <w:pPr>
        <w:jc w:val="both"/>
        <w:rPr>
          <w:rFonts w:ascii="Calibri" w:hAnsi="Calibri" w:cs="Calibri"/>
          <w:color w:val="000000"/>
          <w:u w:val="single"/>
        </w:rPr>
      </w:pPr>
      <w:r w:rsidRPr="00451A9D">
        <w:rPr>
          <w:rFonts w:ascii="Calibri" w:hAnsi="Calibri" w:cs="Calibri"/>
          <w:color w:val="000000"/>
          <w:u w:val="single"/>
        </w:rPr>
        <w:t xml:space="preserve">Odpowiedź: </w:t>
      </w:r>
      <w:r w:rsidRPr="00451A9D">
        <w:rPr>
          <w:rFonts w:ascii="Calibri" w:hAnsi="Calibri" w:cs="Calibri"/>
          <w:color w:val="000000"/>
        </w:rPr>
        <w:t>Strona z formularzem logowania ma być dostępna tylko z poziomu sieci wewnętrznej Toruńskiej Agencji Rozwoju Regionalnego S.A. (komputery wpięte bezpośrednio do sieci LAN lub przez VPN)</w:t>
      </w:r>
    </w:p>
    <w:p w14:paraId="10B67055" w14:textId="527A957E" w:rsidR="00756948" w:rsidRPr="00451A9D" w:rsidRDefault="00756948" w:rsidP="00756948">
      <w:p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2:</w:t>
      </w:r>
    </w:p>
    <w:p w14:paraId="79C65A6D" w14:textId="77777777" w:rsidR="00756948" w:rsidRPr="00451A9D" w:rsidRDefault="00756948" w:rsidP="00756948">
      <w:pPr>
        <w:rPr>
          <w:rFonts w:ascii="Calibri" w:hAnsi="Calibri" w:cs="Calibri"/>
          <w:color w:val="000000"/>
        </w:rPr>
      </w:pPr>
      <w:r w:rsidRPr="00451A9D">
        <w:rPr>
          <w:rStyle w:val="font121"/>
          <w:u w:val="none"/>
        </w:rPr>
        <w:t>Dot. Załącznika nr 3 "Opis procesów" do OPZ: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01"/>
        </w:rPr>
        <w:t>Nr procesu: 03.1.1, Krok 4, 4.1 Wnioskodawca, 4.1.1 "Uwaga! Możliwość importu do systemu wcześniej wypełnianego wniosku. Wówczas pola wypełniają się automatycznie, a Wnioskodawca ma możliwość ich edycji".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91"/>
          <w:b w:val="0"/>
          <w:bCs w:val="0"/>
        </w:rPr>
        <w:t>Prosimy o informację na temat importu. Skąd wniosek ma się importować oraz w jakim formacie?</w:t>
      </w:r>
    </w:p>
    <w:p w14:paraId="1BC3C125" w14:textId="436BDE9D" w:rsidR="00756948" w:rsidRPr="00451A9D" w:rsidRDefault="00756948" w:rsidP="00756948">
      <w:pPr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 xml:space="preserve">Odpowiedź: </w:t>
      </w:r>
      <w:r w:rsidRPr="00451A9D">
        <w:rPr>
          <w:rFonts w:ascii="Calibri" w:hAnsi="Calibri" w:cs="Calibri"/>
          <w:color w:val="000000"/>
        </w:rPr>
        <w:t>Zamawiający pod pojęciem "importu do systemu" rozumie sytuację, w której użytkownik rozpoczynając tworzenie nowego wniosku (np. w przypadku odrzucenia wcześniej złożonego, składania wniosku w kolejnej rundzie naboru) ma taką możliwość, że do formularza zaczytują się dane z wniosku, który przygotował wcześniej. Pod pojęciem importu nie należy zatem rozumieć konieczności zaciągania danych z zewnętrznego pliku wskazywanego przez użytkownika. Zamawiający ma na myśli import wewnątrz systemu</w:t>
      </w:r>
      <w:r w:rsidRPr="00451A9D">
        <w:rPr>
          <w:rFonts w:ascii="Calibri" w:hAnsi="Calibri" w:cs="Calibri"/>
          <w:color w:val="000000"/>
        </w:rPr>
        <w:t>.</w:t>
      </w:r>
    </w:p>
    <w:p w14:paraId="14789750" w14:textId="7109D486" w:rsidR="00756948" w:rsidRPr="00451A9D" w:rsidRDefault="00756948" w:rsidP="00EC4369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3:</w:t>
      </w:r>
    </w:p>
    <w:p w14:paraId="4DB84E84" w14:textId="77777777" w:rsidR="00EC4369" w:rsidRPr="00451A9D" w:rsidRDefault="00EC4369" w:rsidP="00EC4369">
      <w:pPr>
        <w:spacing w:after="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Dot. Załącznika nr 3 "Opis procesów" do OPZ</w:t>
      </w:r>
    </w:p>
    <w:p w14:paraId="32A90D26" w14:textId="77777777" w:rsidR="00EC4369" w:rsidRPr="00451A9D" w:rsidRDefault="00EC4369" w:rsidP="00EC4369">
      <w:pPr>
        <w:spacing w:after="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Nr procesu: 05.1.1, Krok 6, 7, 8</w:t>
      </w:r>
    </w:p>
    <w:p w14:paraId="1A6A3390" w14:textId="77777777" w:rsidR="00EC4369" w:rsidRPr="00451A9D" w:rsidRDefault="00EC4369" w:rsidP="00EC4369">
      <w:pPr>
        <w:spacing w:after="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Prosimy o informację o jakich procesach mowa ww. krokach - pytanie wynika z faktu, iż są błędne odwołania, tj. 8.1.2, 7.1.3, 7.1.4. </w:t>
      </w:r>
    </w:p>
    <w:p w14:paraId="25F298C9" w14:textId="7748DD19" w:rsidR="00756948" w:rsidRPr="00451A9D" w:rsidRDefault="00EC4369" w:rsidP="00EC4369">
      <w:pPr>
        <w:spacing w:after="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Ponadto zauważyliśmy, że nieistniejące odwołania można znaleźć również w innych miejscach dokumentu.</w:t>
      </w:r>
    </w:p>
    <w:p w14:paraId="20171675" w14:textId="77777777" w:rsidR="00EC4369" w:rsidRPr="00451A9D" w:rsidRDefault="00EC4369" w:rsidP="00EC4369">
      <w:pPr>
        <w:rPr>
          <w:rStyle w:val="font91"/>
        </w:rPr>
      </w:pPr>
      <w:r w:rsidRPr="00451A9D">
        <w:rPr>
          <w:rFonts w:ascii="Calibri" w:hAnsi="Calibri" w:cs="Calibri"/>
          <w:color w:val="000000"/>
          <w:u w:val="single"/>
        </w:rPr>
        <w:t>Odpowiedź: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Style w:val="font01"/>
        </w:rPr>
        <w:t>Właściwe odwołania to: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01"/>
        </w:rPr>
        <w:t xml:space="preserve">Krok 6 - dodawanie kosztów - zamiast proces 8.1.2 ma być </w:t>
      </w:r>
      <w:r w:rsidRPr="00451A9D">
        <w:rPr>
          <w:rStyle w:val="font91"/>
        </w:rPr>
        <w:t>proces 05.1.2</w:t>
      </w:r>
      <w:r w:rsidRPr="00451A9D">
        <w:rPr>
          <w:rFonts w:ascii="Calibri" w:hAnsi="Calibri" w:cs="Calibri"/>
          <w:b/>
          <w:bCs/>
          <w:color w:val="000000"/>
        </w:rPr>
        <w:br/>
      </w:r>
      <w:r w:rsidRPr="00451A9D">
        <w:rPr>
          <w:rStyle w:val="font51"/>
        </w:rPr>
        <w:t xml:space="preserve">Krok 7 - sekcja wskaźników - zamiast procesu 7.1.3 ma być </w:t>
      </w:r>
      <w:r w:rsidRPr="00451A9D">
        <w:rPr>
          <w:rStyle w:val="font91"/>
        </w:rPr>
        <w:t>proces 05.1.3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51"/>
        </w:rPr>
        <w:t xml:space="preserve">Krok 8 - miejsce na dodanie sprawozdanie z targów - zamiast procesu 7.1.4 ma być </w:t>
      </w:r>
      <w:r w:rsidRPr="00451A9D">
        <w:rPr>
          <w:rStyle w:val="font91"/>
        </w:rPr>
        <w:t xml:space="preserve">proces 05.1.4 </w:t>
      </w:r>
    </w:p>
    <w:p w14:paraId="29F33827" w14:textId="77777777" w:rsidR="000F5A80" w:rsidRPr="00451A9D" w:rsidRDefault="000F5A80" w:rsidP="000F5A80">
      <w:pPr>
        <w:contextualSpacing/>
        <w:jc w:val="both"/>
        <w:rPr>
          <w:rStyle w:val="font131"/>
          <w:u w:val="none"/>
        </w:rPr>
      </w:pPr>
    </w:p>
    <w:p w14:paraId="196DC26F" w14:textId="1319DA72" w:rsidR="00EC4369" w:rsidRPr="00451A9D" w:rsidRDefault="00EC4369" w:rsidP="00EC4369">
      <w:pPr>
        <w:jc w:val="both"/>
        <w:rPr>
          <w:rFonts w:ascii="Calibri" w:hAnsi="Calibri" w:cs="Calibri"/>
          <w:color w:val="000000"/>
        </w:rPr>
      </w:pPr>
      <w:r w:rsidRPr="00451A9D">
        <w:rPr>
          <w:rStyle w:val="font131"/>
          <w:u w:val="none"/>
        </w:rPr>
        <w:t>Poprawiony Załącznik nr 3 do OPZ - „Opis procesów” stanowi załącznik do niniejszego pisma.</w:t>
      </w:r>
    </w:p>
    <w:p w14:paraId="2717A76F" w14:textId="5AB4A67F" w:rsidR="00756948" w:rsidRPr="00451A9D" w:rsidRDefault="00EC4369" w:rsidP="00EC4369">
      <w:p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4:</w:t>
      </w:r>
    </w:p>
    <w:p w14:paraId="1D5C71C1" w14:textId="77777777" w:rsidR="00EC4369" w:rsidRPr="00451A9D" w:rsidRDefault="00EC4369" w:rsidP="00EC4369">
      <w:pPr>
        <w:rPr>
          <w:rFonts w:ascii="Calibri" w:hAnsi="Calibri" w:cs="Calibri"/>
          <w:color w:val="000000"/>
        </w:rPr>
      </w:pPr>
      <w:r w:rsidRPr="00451A9D">
        <w:rPr>
          <w:rStyle w:val="font121"/>
          <w:u w:val="none"/>
        </w:rPr>
        <w:t>Dot. Załącznika nr 3 "Opis procesów" do OPZ: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01"/>
        </w:rPr>
        <w:t>Nr procesu: 7, pkt 1 "Dla każdej organizacji tworzona jest skrzynka odbiorcza zlokalizowana w ramach konkretnego wniosku złożonego przez organizację".</w:t>
      </w:r>
      <w:r w:rsidRPr="00451A9D">
        <w:rPr>
          <w:rFonts w:ascii="Calibri" w:hAnsi="Calibri" w:cs="Calibri"/>
          <w:color w:val="000000"/>
        </w:rPr>
        <w:br/>
      </w:r>
      <w:r w:rsidRPr="00451A9D">
        <w:rPr>
          <w:rStyle w:val="font91"/>
          <w:b w:val="0"/>
          <w:bCs w:val="0"/>
        </w:rPr>
        <w:t>Prosimy o wyjaśnienie jak należy rozumieć sformułowanie "skrzynka odbiorcza"?</w:t>
      </w:r>
    </w:p>
    <w:p w14:paraId="5E5A1D24" w14:textId="77777777" w:rsidR="00EC4369" w:rsidRPr="00451A9D" w:rsidRDefault="00EC4369" w:rsidP="00EC4369">
      <w:pPr>
        <w:rPr>
          <w:rFonts w:ascii="Calibri" w:hAnsi="Calibri" w:cs="Calibri"/>
        </w:rPr>
      </w:pPr>
      <w:r w:rsidRPr="00451A9D">
        <w:rPr>
          <w:rFonts w:ascii="Calibri" w:hAnsi="Calibri" w:cs="Calibri"/>
          <w:color w:val="000000"/>
          <w:u w:val="single"/>
        </w:rPr>
        <w:t>Odpowiedź: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Style w:val="font181"/>
        </w:rPr>
        <w:t>Zamawiający poprzez użycie sformułowania "skrzynka odbiorcza" ma na myśli funkcję systemu umożliwiającą gromadzenia wiadomości dotyczących danej organizacji w systemie generatora wniosków. Ostateczny sposób realizacji tej funkcji będzie możliwy do ustalenia na etapie realizacji przedmiotu zamówienia.  Zamawiający nie narzuca jak od strony technicznej ma być zrealizowana ta funkcjonalność.</w:t>
      </w:r>
    </w:p>
    <w:p w14:paraId="210761B4" w14:textId="02B6BCC7" w:rsidR="00EC4369" w:rsidRPr="00451A9D" w:rsidRDefault="00EC4369" w:rsidP="00EC4369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5:</w:t>
      </w:r>
    </w:p>
    <w:p w14:paraId="5BC4E386" w14:textId="77777777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Dot. Załącznika nr 3 "Opis procesów" do OPZ: </w:t>
      </w:r>
    </w:p>
    <w:p w14:paraId="2B597136" w14:textId="77777777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Rozdział IV. Moduły i funkcjonalności, pkt 1.6 "możliwość eksportu oraz importu wypełnionego wniosku z/do systemu";</w:t>
      </w:r>
    </w:p>
    <w:p w14:paraId="6A8FD165" w14:textId="2158DCD1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Prosimy o uszczegółowienie zapisu. Czy wykonawca może sam zaproponować formaty plików importu i eksportu?</w:t>
      </w:r>
    </w:p>
    <w:p w14:paraId="4C80AE99" w14:textId="3CC40C92" w:rsidR="00EC4369" w:rsidRPr="00451A9D" w:rsidRDefault="00EC4369" w:rsidP="00EC4369">
      <w:pPr>
        <w:spacing w:after="0"/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</w:t>
      </w:r>
      <w:r w:rsidRPr="00451A9D">
        <w:rPr>
          <w:rFonts w:ascii="Calibri" w:hAnsi="Calibri" w:cs="Calibri"/>
          <w:color w:val="000000"/>
        </w:rPr>
        <w:t xml:space="preserve">: </w:t>
      </w:r>
      <w:r w:rsidRPr="00451A9D">
        <w:rPr>
          <w:rFonts w:ascii="Calibri" w:hAnsi="Calibri" w:cs="Calibri"/>
          <w:color w:val="000000"/>
        </w:rPr>
        <w:t>Zamawiający oczekuje możliwości eksportu wniosków przynajmniej w formacie pdf. Jeśli Wykonawca uzna za zasadne, biorąc pod uwagę użyteczność, zaproponowanie także innych formatów do eksportu wniosku, to będzie to możliwe do ostatecznego ustalenia już na etapie wdrożenia.</w:t>
      </w:r>
    </w:p>
    <w:p w14:paraId="715BFED4" w14:textId="7FB6FE2B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Zamawiający pod pojęciem "importu do systemu" rozumie sytuację, w której użytkownik rozpoczynając tworzenie nowego wniosku (np. w przypadku odrzucenia wcześniej złożonego, składania wniosku w kolejnej rundzie naboru) ma taką możliwość, że do formularza zaczytują się dane z wniosku, który przygotował wcześniej. Pod pojęciem importu nie należy zatem rozumieć konieczności zaciągania danych z zewnętrznego pliku wskazywanego przez użytkownika. Zamawiający ma na myśli import wewnątrz systemu.</w:t>
      </w:r>
    </w:p>
    <w:p w14:paraId="1943F15D" w14:textId="77777777" w:rsidR="00EC4369" w:rsidRPr="00451A9D" w:rsidRDefault="00EC4369" w:rsidP="00756948">
      <w:pPr>
        <w:jc w:val="both"/>
        <w:rPr>
          <w:rFonts w:ascii="Calibri" w:hAnsi="Calibri" w:cs="Calibri"/>
          <w:color w:val="000000"/>
        </w:rPr>
      </w:pPr>
    </w:p>
    <w:p w14:paraId="0670990F" w14:textId="084DCA12" w:rsidR="00EC4369" w:rsidRPr="00451A9D" w:rsidRDefault="00EC4369" w:rsidP="00EC4369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6:</w:t>
      </w:r>
    </w:p>
    <w:p w14:paraId="71F794CE" w14:textId="77777777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Dot. załącznika nr 1 do SWZ - Opis przedmiotu zamówienia</w:t>
      </w:r>
    </w:p>
    <w:p w14:paraId="1512FA6B" w14:textId="42149554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Czy w ramach zamówienia przewiduje się eksport, np. wniosków o płatność do CST?</w:t>
      </w:r>
    </w:p>
    <w:p w14:paraId="76375B2A" w14:textId="77777777" w:rsidR="00EC4369" w:rsidRPr="00451A9D" w:rsidRDefault="00EC4369" w:rsidP="00EC4369">
      <w:pPr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</w:t>
      </w:r>
      <w:r w:rsidRPr="00451A9D">
        <w:rPr>
          <w:rFonts w:ascii="Calibri" w:hAnsi="Calibri" w:cs="Calibri"/>
          <w:color w:val="000000"/>
        </w:rPr>
        <w:t xml:space="preserve">: </w:t>
      </w:r>
      <w:r w:rsidRPr="00451A9D">
        <w:rPr>
          <w:rFonts w:ascii="Calibri" w:hAnsi="Calibri" w:cs="Calibri"/>
          <w:color w:val="000000"/>
        </w:rPr>
        <w:t>Nie, taka funkcjonalność nie jest oczekiwana.</w:t>
      </w:r>
    </w:p>
    <w:p w14:paraId="76873FBB" w14:textId="44B1519E" w:rsidR="00EC4369" w:rsidRPr="00451A9D" w:rsidRDefault="00EC4369" w:rsidP="00EC4369">
      <w:pPr>
        <w:contextualSpacing/>
        <w:jc w:val="both"/>
        <w:rPr>
          <w:rFonts w:ascii="Calibri" w:hAnsi="Calibri" w:cs="Calibri"/>
          <w:color w:val="000000"/>
        </w:rPr>
      </w:pPr>
    </w:p>
    <w:p w14:paraId="240239FD" w14:textId="0D6FAFC2" w:rsidR="00756948" w:rsidRPr="00451A9D" w:rsidRDefault="00756948" w:rsidP="00756948">
      <w:pPr>
        <w:spacing w:after="0"/>
        <w:jc w:val="both"/>
        <w:rPr>
          <w:rFonts w:ascii="Calibri" w:hAnsi="Calibri" w:cs="Calibri"/>
          <w:b/>
          <w:bCs/>
          <w:color w:val="000000"/>
        </w:rPr>
      </w:pPr>
      <w:bookmarkStart w:id="1" w:name="_Hlk172807031"/>
      <w:r w:rsidRPr="00451A9D">
        <w:rPr>
          <w:rFonts w:ascii="Calibri" w:hAnsi="Calibri" w:cs="Calibri"/>
          <w:b/>
          <w:bCs/>
          <w:color w:val="000000"/>
        </w:rPr>
        <w:t>Pytanie 7:</w:t>
      </w:r>
    </w:p>
    <w:p w14:paraId="559A3658" w14:textId="61D42E54" w:rsidR="00756948" w:rsidRPr="00451A9D" w:rsidRDefault="00756948" w:rsidP="00756948">
      <w:pPr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W odniesieniu do warunku udziału tj.: "wykonał co najmniej 3 usługi o wartości nie mniejszej niż 100 tys. zł netto każda, przy czym w ramach każdej z nich przez okres co najmniej 12 miesięcy świadczył usługi dostarczenie aplikacji w modelu </w:t>
      </w:r>
      <w:proofErr w:type="spellStart"/>
      <w:r w:rsidRPr="00451A9D">
        <w:rPr>
          <w:rFonts w:ascii="Calibri" w:hAnsi="Calibri" w:cs="Calibri"/>
          <w:color w:val="000000"/>
        </w:rPr>
        <w:t>SaS</w:t>
      </w:r>
      <w:proofErr w:type="spellEnd"/>
      <w:r w:rsidRPr="00451A9D">
        <w:rPr>
          <w:rFonts w:ascii="Calibri" w:hAnsi="Calibri" w:cs="Calibri"/>
          <w:color w:val="000000"/>
        </w:rPr>
        <w:t xml:space="preserve">, obsługującej mechanizm składania i oceny wniosków, składanych przy pomocy aplikacji działających w sieci Internet, które obsługują co najmniej 100 jednocześnie zalogowanych użytkowników oraz z zapewnieniem usługi wsparcia" - Zamawiający prawdopodobnie popełnił omyłkę pisarską co do nazwy "modelu </w:t>
      </w:r>
      <w:proofErr w:type="spellStart"/>
      <w:r w:rsidRPr="00451A9D">
        <w:rPr>
          <w:rFonts w:ascii="Calibri" w:hAnsi="Calibri" w:cs="Calibri"/>
          <w:color w:val="000000"/>
        </w:rPr>
        <w:t>SaS</w:t>
      </w:r>
      <w:proofErr w:type="spellEnd"/>
      <w:r w:rsidRPr="00451A9D">
        <w:rPr>
          <w:rFonts w:ascii="Calibri" w:hAnsi="Calibri" w:cs="Calibri"/>
          <w:color w:val="000000"/>
        </w:rPr>
        <w:t>". Czy Zamawiający miał na myśli systemy oparte o modelu SaaS? Prosimy o wyjaśnienia.</w:t>
      </w:r>
    </w:p>
    <w:p w14:paraId="3E05D9A1" w14:textId="0F08D7EE" w:rsidR="00756948" w:rsidRPr="00451A9D" w:rsidRDefault="00756948" w:rsidP="00756948">
      <w:pPr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Odpowiedź:</w:t>
      </w:r>
      <w:r w:rsidRPr="00451A9D">
        <w:rPr>
          <w:rFonts w:ascii="Calibri" w:hAnsi="Calibri" w:cs="Calibri"/>
          <w:color w:val="000000"/>
        </w:rPr>
        <w:t xml:space="preserve"> Zamawiający miał na myśli „model SaaS”. Dokonuje się poprawienia oczywistej omyłki w treści SWZ oraz w treści Złącznika nr 8 – Wykaz usług poprzez zamianę w każdym miejscu zwrotu „model </w:t>
      </w:r>
      <w:proofErr w:type="spellStart"/>
      <w:r w:rsidRPr="00451A9D">
        <w:rPr>
          <w:rFonts w:ascii="Calibri" w:hAnsi="Calibri" w:cs="Calibri"/>
          <w:color w:val="000000"/>
        </w:rPr>
        <w:t>SaS</w:t>
      </w:r>
      <w:proofErr w:type="spellEnd"/>
      <w:r w:rsidRPr="00451A9D">
        <w:rPr>
          <w:rFonts w:ascii="Calibri" w:hAnsi="Calibri" w:cs="Calibri"/>
          <w:color w:val="000000"/>
        </w:rPr>
        <w:t xml:space="preserve">” na zwrot </w:t>
      </w:r>
      <w:r w:rsidRPr="00451A9D">
        <w:rPr>
          <w:rFonts w:ascii="Calibri" w:hAnsi="Calibri" w:cs="Calibri"/>
          <w:color w:val="000000"/>
        </w:rPr>
        <w:t>„model SaaS”.</w:t>
      </w:r>
      <w:r w:rsidR="006C7153" w:rsidRPr="00451A9D">
        <w:rPr>
          <w:rFonts w:ascii="Calibri" w:hAnsi="Calibri" w:cs="Calibri"/>
          <w:color w:val="000000"/>
        </w:rPr>
        <w:t xml:space="preserve"> Poprawiony </w:t>
      </w:r>
      <w:r w:rsidR="006C7153" w:rsidRPr="00451A9D">
        <w:rPr>
          <w:rFonts w:ascii="Calibri" w:hAnsi="Calibri" w:cs="Calibri"/>
          <w:color w:val="000000"/>
        </w:rPr>
        <w:t>Złącznik nr 8 – Wykaz usług</w:t>
      </w:r>
      <w:r w:rsidR="006C7153" w:rsidRPr="00451A9D">
        <w:rPr>
          <w:rFonts w:ascii="Calibri" w:hAnsi="Calibri" w:cs="Calibri"/>
          <w:color w:val="000000"/>
        </w:rPr>
        <w:t xml:space="preserve"> stanowi załącznik do niniejszego pisma.</w:t>
      </w:r>
    </w:p>
    <w:p w14:paraId="72D8CD27" w14:textId="1824196C" w:rsidR="00756948" w:rsidRPr="00451A9D" w:rsidRDefault="00756948" w:rsidP="00EC4369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lastRenderedPageBreak/>
        <w:t>Pytanie 8:</w:t>
      </w:r>
    </w:p>
    <w:p w14:paraId="05AA48CC" w14:textId="77777777" w:rsidR="006C7153" w:rsidRPr="00451A9D" w:rsidRDefault="00EC4369" w:rsidP="006C7153">
      <w:pPr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Ponadto, wykonawca zwraca się z uprzejmą prośbą do Zamawiającego o dodanie do warunku udziału następującego zapisu: "utrzymania/asysty technicznej dedykowanego systemu" czyli uwzględnienie systemów dedykowanych spełniających kryteria zawarte w SWZ. Propozycja brzmienia warunku to: "wykonał co najmniej 3 usługi o wartości nie mniejszej niż 100 tys. zł netto każda, przy czym w ramach każdej z nich przez okres co najmniej 12 miesięcy świadczył usługi dostarczenie aplikacji w modelu SaaS lub utrzymania/asysty technicznej dedykowanego systemu, obsługującej mechanizm składania i oceny wniosków, składanych przy pomocy aplikacji działających w sieci Internet, które obsługują co najmniej 100 jednocześnie zalogowanych użytkowników oraz z zapewnieniem usługi wsparcia."</w:t>
      </w:r>
      <w:r w:rsidRPr="00451A9D">
        <w:rPr>
          <w:rFonts w:ascii="Calibri" w:hAnsi="Calibri" w:cs="Calibri"/>
          <w:color w:val="000000"/>
        </w:rPr>
        <w:br/>
        <w:t>Prowadzenie przez wykonawcę procesu utrzymania lub asysty technicznej świadczy o jego doświadczeniu i zdolności do zapewnienia ciągłości działania systemu oraz profesjonalnego wsparcia technicznego przez wymagany okres. Zawężenie warunku przez Zamawiającego nie zapewnia zachowania uczciwej konkurencji i równego traktowania wykonawców, ponieważ ogranicza możliwości uczestnictwa w postępowaniu i konkurencję na rynku profesjonalnych i doświadczonych wykonawców.</w:t>
      </w:r>
    </w:p>
    <w:p w14:paraId="7E34E38F" w14:textId="5510EEE9" w:rsidR="00756948" w:rsidRPr="00451A9D" w:rsidRDefault="00EC4369" w:rsidP="006C7153">
      <w:pPr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Odpowiedź:</w:t>
      </w:r>
      <w:r w:rsidRPr="00451A9D">
        <w:rPr>
          <w:rFonts w:ascii="Calibri" w:hAnsi="Calibri" w:cs="Calibri"/>
          <w:b/>
          <w:bCs/>
          <w:color w:val="000000"/>
        </w:rPr>
        <w:t xml:space="preserve"> </w:t>
      </w:r>
      <w:r w:rsidR="006C7153" w:rsidRPr="00451A9D">
        <w:rPr>
          <w:rFonts w:ascii="Calibri" w:hAnsi="Calibri" w:cs="Calibri"/>
          <w:color w:val="000000"/>
        </w:rPr>
        <w:t>Zamawiający nie wprowadza zmian w Rozdziale 10 pkt 5 SWZ ani w Załączniku nr 8 do SWZ – Wykaz usług. Świadczenie usługi dostarczenia aplikacji w modelu SaaS obejmuje jej utrzymanie</w:t>
      </w:r>
      <w:r w:rsidR="006C7153" w:rsidRPr="00451A9D">
        <w:rPr>
          <w:rFonts w:ascii="Calibri" w:hAnsi="Calibri" w:cs="Calibri"/>
          <w:b/>
          <w:bCs/>
          <w:color w:val="000000"/>
        </w:rPr>
        <w:t>.</w:t>
      </w:r>
    </w:p>
    <w:p w14:paraId="1906CA43" w14:textId="6C742C06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9:</w:t>
      </w:r>
    </w:p>
    <w:p w14:paraId="2158C102" w14:textId="2B4C742E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w § 2 ust. 1 pisze o: " (...) wraz z przekazaniem kodów źródłowych na zasadzie licencji niewyłącznej",</w:t>
      </w:r>
    </w:p>
    <w:p w14:paraId="14E2788F" w14:textId="2F11D690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natomiast w § 4 ust. 4 pisze: "Cena określona w ust. 1 zawiera wynagrodzenie za przeniesienie majątkowych praw autorskich i udzielenie licencji w zakresie, o którym mowa § 8.";</w:t>
      </w:r>
    </w:p>
    <w:p w14:paraId="1B71A685" w14:textId="720DF230" w:rsidR="006C7153" w:rsidRPr="00451A9D" w:rsidRDefault="006C7153" w:rsidP="006C7153">
      <w:pPr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a w § 8 ust. 1 pisze: "1. W ramach wynagrodzenia, o którym mowa w § 4 ust. 1 niniejszej Umowy Wykonawca udziela Zamawiającemu nieograniczonej terytorialnie, niewyłącznej licencji na korzystanie z uzyskanego oprogramowania, na okres do 31.12.2027 r."</w:t>
      </w:r>
    </w:p>
    <w:p w14:paraId="5E598E79" w14:textId="5F9BDC0D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</w:t>
      </w:r>
      <w:r w:rsidRPr="00451A9D">
        <w:rPr>
          <w:rFonts w:ascii="Calibri" w:hAnsi="Calibri" w:cs="Calibri"/>
          <w:color w:val="000000"/>
        </w:rPr>
        <w:t xml:space="preserve">: </w:t>
      </w:r>
      <w:r w:rsidRPr="00451A9D">
        <w:rPr>
          <w:rFonts w:ascii="Calibri" w:hAnsi="Calibri" w:cs="Calibri"/>
          <w:color w:val="000000"/>
        </w:rPr>
        <w:t>Zamawiający nie oczekuje przekazania kodów źródłowych</w:t>
      </w:r>
      <w:r w:rsidRPr="00451A9D">
        <w:rPr>
          <w:rFonts w:ascii="Calibri" w:hAnsi="Calibri" w:cs="Calibri"/>
          <w:color w:val="000000"/>
        </w:rPr>
        <w:t>, ani majątkowych praw autorskich</w:t>
      </w:r>
      <w:r w:rsidRPr="00451A9D">
        <w:rPr>
          <w:rFonts w:ascii="Calibri" w:hAnsi="Calibri" w:cs="Calibri"/>
          <w:color w:val="000000"/>
        </w:rPr>
        <w:t xml:space="preserve">. </w:t>
      </w:r>
      <w:r w:rsidRPr="00451A9D">
        <w:rPr>
          <w:rFonts w:ascii="Calibri" w:hAnsi="Calibri" w:cs="Calibri"/>
          <w:color w:val="000000"/>
        </w:rPr>
        <w:t>Przedmiot zamówienia obejmuje natomiast udzielenie</w:t>
      </w:r>
      <w:r w:rsidRPr="00451A9D">
        <w:rPr>
          <w:rFonts w:ascii="Calibri" w:hAnsi="Calibri" w:cs="Calibri"/>
          <w:color w:val="000000"/>
        </w:rPr>
        <w:t xml:space="preserve"> Zamawiającemu nieograniczonej terytorialnie, niewyłącznej licencji na korzystanie z uzyskanego oprogramowania na okres do 31.12.2027 r. </w:t>
      </w:r>
    </w:p>
    <w:p w14:paraId="33528C7B" w14:textId="488B5AAF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W</w:t>
      </w:r>
      <w:r w:rsidRPr="00451A9D">
        <w:rPr>
          <w:rFonts w:ascii="Calibri" w:hAnsi="Calibri" w:cs="Calibri"/>
          <w:color w:val="000000"/>
        </w:rPr>
        <w:t xml:space="preserve"> mocy pozostają wszystkie pozostałe zapisy Wzoru umowy dotyczące Prawa własności intelektualnej określone w § 8.</w:t>
      </w:r>
    </w:p>
    <w:p w14:paraId="41165AFD" w14:textId="63525FED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W związku z powyższym Zamawiający dokonał zmiany zapisów § 2 ust. 1 i § 4 ust. 4 </w:t>
      </w:r>
      <w:r w:rsidRPr="00451A9D">
        <w:rPr>
          <w:rFonts w:ascii="Calibri" w:hAnsi="Calibri" w:cs="Calibri"/>
          <w:color w:val="000000"/>
        </w:rPr>
        <w:t>W</w:t>
      </w:r>
      <w:r w:rsidRPr="00451A9D">
        <w:rPr>
          <w:rFonts w:ascii="Calibri" w:hAnsi="Calibri" w:cs="Calibri"/>
          <w:color w:val="000000"/>
        </w:rPr>
        <w:t>zoru umowy</w:t>
      </w:r>
      <w:r w:rsidRPr="00451A9D">
        <w:rPr>
          <w:rFonts w:ascii="Calibri" w:hAnsi="Calibri" w:cs="Calibri"/>
          <w:color w:val="000000"/>
        </w:rPr>
        <w:t>:</w:t>
      </w:r>
    </w:p>
    <w:p w14:paraId="56AAE57F" w14:textId="061D4A42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 w:themeColor="text1"/>
        </w:rPr>
      </w:pPr>
      <w:r w:rsidRPr="00451A9D">
        <w:rPr>
          <w:rFonts w:ascii="Calibri" w:hAnsi="Calibri" w:cs="Calibri"/>
          <w:color w:val="000000"/>
        </w:rPr>
        <w:t xml:space="preserve">- w </w:t>
      </w:r>
      <w:r w:rsidRPr="00451A9D">
        <w:rPr>
          <w:rFonts w:ascii="Calibri" w:hAnsi="Calibri" w:cs="Calibri"/>
          <w:color w:val="000000"/>
        </w:rPr>
        <w:t>§ 2 ust. 1</w:t>
      </w:r>
      <w:r w:rsidRPr="00451A9D">
        <w:rPr>
          <w:rFonts w:ascii="Calibri" w:hAnsi="Calibri" w:cs="Calibri"/>
          <w:color w:val="000000"/>
        </w:rPr>
        <w:t xml:space="preserve"> wykreśla się zwrot: </w:t>
      </w:r>
      <w:r w:rsidRPr="00451A9D">
        <w:rPr>
          <w:rFonts w:ascii="Calibri" w:hAnsi="Calibri" w:cs="Calibri"/>
          <w:i/>
          <w:iCs/>
          <w:color w:val="000000" w:themeColor="text1"/>
        </w:rPr>
        <w:t>„</w:t>
      </w:r>
      <w:r w:rsidRPr="00451A9D">
        <w:rPr>
          <w:rFonts w:ascii="Calibri" w:hAnsi="Calibri" w:cs="Calibri"/>
          <w:i/>
          <w:iCs/>
          <w:color w:val="000000" w:themeColor="text1"/>
        </w:rPr>
        <w:t>wraz z przekazaniem kodów źródłowych na zasadzie licencji niewyłącznej</w:t>
      </w:r>
      <w:r w:rsidRPr="00451A9D">
        <w:rPr>
          <w:rFonts w:ascii="Calibri" w:hAnsi="Calibri" w:cs="Calibri"/>
          <w:i/>
          <w:iCs/>
          <w:color w:val="000000" w:themeColor="text1"/>
        </w:rPr>
        <w:t>”</w:t>
      </w:r>
      <w:r w:rsidRPr="00451A9D">
        <w:rPr>
          <w:rFonts w:ascii="Calibri" w:hAnsi="Calibri" w:cs="Calibri"/>
          <w:color w:val="000000" w:themeColor="text1"/>
        </w:rPr>
        <w:t>,</w:t>
      </w:r>
    </w:p>
    <w:p w14:paraId="65719C14" w14:textId="5E74EE05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 w:themeColor="text1"/>
        </w:rPr>
      </w:pPr>
      <w:r w:rsidRPr="00451A9D">
        <w:rPr>
          <w:rFonts w:ascii="Calibri" w:hAnsi="Calibri" w:cs="Calibri"/>
          <w:color w:val="000000" w:themeColor="text1"/>
        </w:rPr>
        <w:t xml:space="preserve">- w </w:t>
      </w:r>
      <w:r w:rsidRPr="00451A9D">
        <w:rPr>
          <w:rFonts w:ascii="Calibri" w:hAnsi="Calibri" w:cs="Calibri"/>
        </w:rPr>
        <w:t>§ 4 ust. 4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 xml:space="preserve">wykreśla się zwrot: </w:t>
      </w:r>
      <w:r w:rsidRPr="00451A9D">
        <w:rPr>
          <w:rFonts w:ascii="Calibri" w:hAnsi="Calibri" w:cs="Calibri"/>
          <w:color w:val="000000"/>
        </w:rPr>
        <w:t>„</w:t>
      </w:r>
      <w:r w:rsidRPr="00451A9D">
        <w:rPr>
          <w:rFonts w:ascii="Calibri" w:hAnsi="Calibri" w:cs="Calibri"/>
          <w:color w:val="000000" w:themeColor="text1"/>
        </w:rPr>
        <w:t xml:space="preserve"> </w:t>
      </w:r>
      <w:r w:rsidRPr="00451A9D">
        <w:rPr>
          <w:rFonts w:ascii="Calibri" w:hAnsi="Calibri" w:cs="Calibri"/>
          <w:color w:val="000000" w:themeColor="text1"/>
        </w:rPr>
        <w:t>przeniesienie majątkowych praw autorskich i</w:t>
      </w:r>
      <w:r w:rsidRPr="00451A9D">
        <w:rPr>
          <w:rFonts w:ascii="Calibri" w:hAnsi="Calibri" w:cs="Calibri"/>
          <w:color w:val="000000" w:themeColor="text1"/>
        </w:rPr>
        <w:t>”.</w:t>
      </w:r>
    </w:p>
    <w:p w14:paraId="1098A877" w14:textId="09A0873F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 w:themeColor="text1"/>
        </w:rPr>
      </w:pPr>
      <w:r w:rsidRPr="00451A9D">
        <w:rPr>
          <w:rFonts w:ascii="Calibri" w:hAnsi="Calibri" w:cs="Calibri"/>
          <w:color w:val="000000" w:themeColor="text1"/>
        </w:rPr>
        <w:t>Tekst jednolity Wzoru umowy stanowi załącznik do niniejszego pisma.</w:t>
      </w:r>
    </w:p>
    <w:p w14:paraId="075B29A5" w14:textId="77777777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 w:themeColor="text1"/>
        </w:rPr>
      </w:pPr>
    </w:p>
    <w:p w14:paraId="4EB53062" w14:textId="7C4DD8E3" w:rsidR="006C7153" w:rsidRPr="00451A9D" w:rsidRDefault="006C7153" w:rsidP="006C7153">
      <w:pPr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 w:rsidRPr="00451A9D">
        <w:rPr>
          <w:rFonts w:ascii="Calibri" w:hAnsi="Calibri" w:cs="Calibri"/>
          <w:b/>
          <w:bCs/>
          <w:color w:val="000000" w:themeColor="text1"/>
        </w:rPr>
        <w:t>Pytanie 10:</w:t>
      </w:r>
    </w:p>
    <w:p w14:paraId="029DF7DE" w14:textId="77777777" w:rsidR="006C7153" w:rsidRPr="00451A9D" w:rsidRDefault="006C7153" w:rsidP="006C7153">
      <w:pPr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Wykonawca zwraca się z prośbą o zmniejszenie limitu maksymalnej kary łącznej z poziomu 50% całkowitej wartości wynagrodzenia do poziomu maksimum 30% całkowitej wartości wynagrodzenia. Pogląd taki dominuje w orzecznictwie KIO np. wyrok KIO z dnia 22 sierpnia 2023 r., KIO 2327/23, gdzie Izba nakazała zmianę limitu, pouczając o występującej praktyce rynkowej limitu kar w przedziale od 10 % wynagrodzenia netto do 30% wynagrodzenia brutto wykonawcy.</w:t>
      </w:r>
      <w:r w:rsidRPr="00451A9D">
        <w:rPr>
          <w:rFonts w:ascii="Calibri" w:hAnsi="Calibri" w:cs="Calibri"/>
          <w:color w:val="000000"/>
        </w:rPr>
        <w:br/>
        <w:t>Prosimy o zmianę.</w:t>
      </w:r>
    </w:p>
    <w:p w14:paraId="1561A42C" w14:textId="4CE940E1" w:rsidR="006C7153" w:rsidRPr="00451A9D" w:rsidRDefault="006C7153" w:rsidP="006C7153">
      <w:pPr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Odpowiedź:</w:t>
      </w:r>
      <w:r w:rsidRPr="00451A9D">
        <w:rPr>
          <w:rFonts w:ascii="Calibri" w:hAnsi="Calibri" w:cs="Calibri"/>
          <w:color w:val="000000"/>
        </w:rPr>
        <w:t xml:space="preserve"> Zamawiający nie </w:t>
      </w:r>
      <w:r w:rsidR="00945585" w:rsidRPr="00451A9D">
        <w:rPr>
          <w:rFonts w:ascii="Calibri" w:hAnsi="Calibri" w:cs="Calibri"/>
          <w:color w:val="000000"/>
        </w:rPr>
        <w:t>przychyla się do wniosku o zmianę</w:t>
      </w:r>
      <w:r w:rsidRPr="00451A9D">
        <w:rPr>
          <w:rFonts w:ascii="Calibri" w:hAnsi="Calibri" w:cs="Calibri"/>
          <w:color w:val="000000"/>
        </w:rPr>
        <w:t>.</w:t>
      </w:r>
    </w:p>
    <w:p w14:paraId="46C76CA6" w14:textId="696D5362" w:rsidR="006C7153" w:rsidRPr="00451A9D" w:rsidRDefault="006C7153" w:rsidP="00945585">
      <w:pPr>
        <w:spacing w:after="0"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11:</w:t>
      </w:r>
    </w:p>
    <w:p w14:paraId="1A4E76DC" w14:textId="77777777" w:rsidR="006C7153" w:rsidRPr="00451A9D" w:rsidRDefault="006C7153" w:rsidP="006C7153">
      <w:pPr>
        <w:rPr>
          <w:rFonts w:ascii="Calibri" w:hAnsi="Calibri" w:cs="Calibri"/>
          <w:color w:val="000000"/>
        </w:rPr>
      </w:pPr>
      <w:bookmarkStart w:id="2" w:name="_Hlk172646254"/>
      <w:r w:rsidRPr="00451A9D">
        <w:rPr>
          <w:rFonts w:ascii="Calibri" w:hAnsi="Calibri" w:cs="Calibri"/>
          <w:color w:val="000000"/>
        </w:rPr>
        <w:lastRenderedPageBreak/>
        <w:t>Czy w warunkach udziału określonych w rozdz. 10 pkt 5 jako moduł kontraktacji Zamawiający rozumie funkcjonalności związane z procesem zawierania i obsługi umów, czyli np. archiwizowanie, przesyłanie umów do podpisania, wprowadzanie aneksów umów, z podmiotami które uzyskały granty?</w:t>
      </w:r>
      <w:bookmarkEnd w:id="2"/>
    </w:p>
    <w:p w14:paraId="44E7A0BD" w14:textId="0543E734" w:rsidR="00945585" w:rsidRPr="00451A9D" w:rsidRDefault="00945585" w:rsidP="00945585">
      <w:pPr>
        <w:contextualSpacing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  <w:u w:val="single"/>
        </w:rPr>
        <w:t>Odpowiedź</w:t>
      </w:r>
      <w:r w:rsidRPr="00451A9D">
        <w:rPr>
          <w:rFonts w:ascii="Calibri" w:hAnsi="Calibri" w:cs="Calibri"/>
          <w:color w:val="000000"/>
        </w:rPr>
        <w:t xml:space="preserve">: </w:t>
      </w:r>
      <w:r w:rsidRPr="00451A9D">
        <w:rPr>
          <w:rFonts w:ascii="Calibri" w:hAnsi="Calibri" w:cs="Calibri"/>
          <w:color w:val="000000"/>
        </w:rPr>
        <w:t>Zamawiający oczekuje, że moduł kontraktacji przygotowany na potrzeby przedmiotowego zamówienia obsłuży procesy wymienione w Załączniku nr 1 do OPZ , w pliku "Mapa głównych procesów.docx" w pkt. 04. KONTRAKTACJA i szczegółowo opisanych w pliku "Opis procesów .</w:t>
      </w:r>
      <w:proofErr w:type="spellStart"/>
      <w:r w:rsidRPr="00451A9D">
        <w:rPr>
          <w:rFonts w:ascii="Calibri" w:hAnsi="Calibri" w:cs="Calibri"/>
          <w:color w:val="000000"/>
        </w:rPr>
        <w:t>docx"na</w:t>
      </w:r>
      <w:proofErr w:type="spellEnd"/>
      <w:r w:rsidRPr="00451A9D">
        <w:rPr>
          <w:rFonts w:ascii="Calibri" w:hAnsi="Calibri" w:cs="Calibri"/>
          <w:color w:val="000000"/>
        </w:rPr>
        <w:t xml:space="preserve"> stronach  48 - 54. Wykonane uprzednio przez Wykonawcę moduły kontraktacji w ramach systemów, które należy wykazać w odpowiedzi na zapisy SWZ rozdział 10 pkt 5. winny zatem uwiarygodnić umiejętności Wykonawcy do przygotowania modułu w oczekiwanym przez Zamawiającego zakresie.</w:t>
      </w:r>
    </w:p>
    <w:p w14:paraId="050E551F" w14:textId="77777777" w:rsidR="00945585" w:rsidRPr="00451A9D" w:rsidRDefault="00945585" w:rsidP="00945585">
      <w:pPr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Jednocześnie należy mieć na uwadze, że Zamawiający nie określa szczegółowo zakresu funkcji zapewnianych przez uprzednio wykonane moduły kontraktacji.</w:t>
      </w:r>
    </w:p>
    <w:p w14:paraId="1EC55229" w14:textId="1F5508FF" w:rsidR="00945585" w:rsidRPr="00451A9D" w:rsidRDefault="00945585" w:rsidP="00945585">
      <w:pPr>
        <w:contextualSpacing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12:</w:t>
      </w:r>
    </w:p>
    <w:p w14:paraId="081FFC0A" w14:textId="02DB97DC" w:rsidR="00945585" w:rsidRPr="00451A9D" w:rsidRDefault="00945585" w:rsidP="00945585">
      <w:pPr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Zwracamy się z wnioskiem o usunięcie zapisu: “Wykonawca/podwykonawca zobowiązany jest zatrudnić na podstawie stosunku pracy, zgodnie z art. 22 § 1 </w:t>
      </w:r>
      <w:proofErr w:type="spellStart"/>
      <w:r w:rsidRPr="00451A9D">
        <w:rPr>
          <w:rFonts w:ascii="Calibri" w:hAnsi="Calibri" w:cs="Calibri"/>
        </w:rPr>
        <w:t>Kp</w:t>
      </w:r>
      <w:proofErr w:type="spellEnd"/>
      <w:r w:rsidRPr="00451A9D">
        <w:rPr>
          <w:rFonts w:ascii="Calibri" w:hAnsi="Calibri" w:cs="Calibri"/>
        </w:rPr>
        <w:t xml:space="preserve"> co najmniej 2 osoby, które w ramach nawiązanego stosunku pracy będą wykonywały czynności Architekta oprogramowania w ramach realizacji niniejszego zamówienia” tzn. usunięcie obowiązku zatrudnienia przez Wykonawcę lub Podwykonawcę na podstawie umowy o pracę w rozumieniu ustawy Kodeks Pracy osób wykonujących czynności Architekta oprogramowania w ramach realizacji przedmiotu zamówienia.</w:t>
      </w:r>
      <w:r w:rsidRPr="00451A9D">
        <w:rPr>
          <w:rFonts w:ascii="Calibri" w:hAnsi="Calibri" w:cs="Calibri"/>
        </w:rPr>
        <w:br/>
        <w:t>Uzasadnienie:</w:t>
      </w:r>
      <w:r w:rsidRPr="00451A9D">
        <w:rPr>
          <w:rFonts w:ascii="Calibri" w:hAnsi="Calibri" w:cs="Calibri"/>
        </w:rPr>
        <w:br/>
        <w:t xml:space="preserve">Zgodnie z art. 95 </w:t>
      </w:r>
      <w:proofErr w:type="spellStart"/>
      <w:r w:rsidRPr="00451A9D">
        <w:rPr>
          <w:rFonts w:ascii="Calibri" w:hAnsi="Calibri" w:cs="Calibri"/>
        </w:rPr>
        <w:t>Pzp</w:t>
      </w:r>
      <w:proofErr w:type="spellEnd"/>
      <w:r w:rsidRPr="00451A9D">
        <w:rPr>
          <w:rFonts w:ascii="Calibri" w:hAnsi="Calibri" w:cs="Calibri"/>
        </w:rPr>
        <w:t xml:space="preserve"> w zw. z art. 22 § 1 </w:t>
      </w:r>
      <w:proofErr w:type="spellStart"/>
      <w:r w:rsidRPr="00451A9D">
        <w:rPr>
          <w:rFonts w:ascii="Calibri" w:hAnsi="Calibri" w:cs="Calibri"/>
        </w:rPr>
        <w:t>Kp</w:t>
      </w:r>
      <w:proofErr w:type="spellEnd"/>
      <w:r w:rsidRPr="00451A9D">
        <w:rPr>
          <w:rFonts w:ascii="Calibri" w:hAnsi="Calibri" w:cs="Calibri"/>
        </w:rPr>
        <w:t>:</w:t>
      </w:r>
      <w:r w:rsidRPr="00451A9D">
        <w:rPr>
          <w:rFonts w:ascii="Calibri" w:hAnsi="Calibri" w:cs="Calibri"/>
        </w:rPr>
        <w:br/>
        <w:t>W ww. artykule KP określa cechy stosunku pracy takie jak: 1. wykonanie pracy określonego rodzaju na rzecz pracodawcy, 2. wykonywanie pracy pod kierownictwem pracodawcy 3. wykonywanie pracy w miejscu i czasie wyznaczonym przez pracodawcę.</w:t>
      </w:r>
      <w:r w:rsidRPr="00451A9D"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 xml:space="preserve">Mając powyższe na uwadze należy uznać, że obowiązek z art. 95 </w:t>
      </w:r>
      <w:proofErr w:type="spellStart"/>
      <w:r w:rsidRPr="00451A9D">
        <w:rPr>
          <w:rFonts w:ascii="Calibri" w:hAnsi="Calibri" w:cs="Calibri"/>
        </w:rPr>
        <w:t>Pzp</w:t>
      </w:r>
      <w:proofErr w:type="spellEnd"/>
      <w:r w:rsidRPr="00451A9D">
        <w:rPr>
          <w:rFonts w:ascii="Calibri" w:hAnsi="Calibri" w:cs="Calibri"/>
        </w:rPr>
        <w:t xml:space="preserve"> aktywuje się tylko jeśli wykonywanie czynności w ramach realizacji zamówienia publicznego wykazuje ww. znamiona stosunku pracy, tzn. będzie polegało na wykonywaniu pracy zgodnie z brzmieniem art. 22 par 1 KP. Powyższe oznacza, iż przy przygotowywaniu każdego postępowania na usługi Zamawiający ma obowiązek ustalić w oparciu o opis przedmiotu zamówienia (sposobu jego realizacji) czy zachodzą ww. okoliczności kwalifikujące dane usługi jako „wykonywanie pracy”. A contrario, niedopuszczalne jest automatyczne kwalifikowanie każdego zamówienia publicznego na usługi jako obligującego do zastosowania art. 95 </w:t>
      </w:r>
      <w:proofErr w:type="spellStart"/>
      <w:r w:rsidRPr="00451A9D">
        <w:rPr>
          <w:rFonts w:ascii="Calibri" w:hAnsi="Calibri" w:cs="Calibri"/>
        </w:rPr>
        <w:t>Pzp</w:t>
      </w:r>
      <w:proofErr w:type="spellEnd"/>
      <w:r w:rsidRPr="00451A9D">
        <w:rPr>
          <w:rFonts w:ascii="Calibri" w:hAnsi="Calibri" w:cs="Calibri"/>
        </w:rPr>
        <w:t>.</w:t>
      </w:r>
      <w:r w:rsidRPr="00451A9D"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 xml:space="preserve">Zgodnie z orzecznictwem, „umowa o pracę jest umową starannego działania; świadcząc umowę o pracę pracownik jest podporządkowany pracodawcy, co do czasu, miejsca i sposobu jej wykonywania” (wyrok Sądu Apelacyjnego w Gdańsku z dnia 26 lipca 2016 r. sygn. III </w:t>
      </w:r>
      <w:proofErr w:type="spellStart"/>
      <w:r w:rsidRPr="00451A9D">
        <w:rPr>
          <w:rFonts w:ascii="Calibri" w:hAnsi="Calibri" w:cs="Calibri"/>
        </w:rPr>
        <w:t>AUa</w:t>
      </w:r>
      <w:proofErr w:type="spellEnd"/>
      <w:r w:rsidRPr="00451A9D">
        <w:rPr>
          <w:rFonts w:ascii="Calibri" w:hAnsi="Calibri" w:cs="Calibri"/>
        </w:rPr>
        <w:t xml:space="preserve"> 490/16 i wcześniejsze); „kwalifikując konkretną umowę [umowa o dzieło] należy badać w pierwszej kolejności czy świadczenie będące przedmiotem zobowiązania ma cechy dzieła - polega na osiągnięciu w przyszłości z góry określonego, samoistnego, obiektywnie osiągalnego i subiektywnie pewnego rezultatu ludzkiej pracy czy twórczości, mającego postać materialną lub też niematerialną, ale ucieleśnioną. (…) z takim założeniem co do zasady nie koresponduje wykonywanie czynności powtarzalnych [charakteryzujące umowę o pracę] (wyrok Sądu Apelacyjnego w Łodzi z dnia 13 listopada 2015 r. sygn. III </w:t>
      </w:r>
      <w:proofErr w:type="spellStart"/>
      <w:r w:rsidRPr="00451A9D">
        <w:rPr>
          <w:rFonts w:ascii="Calibri" w:hAnsi="Calibri" w:cs="Calibri"/>
        </w:rPr>
        <w:t>AUa</w:t>
      </w:r>
      <w:proofErr w:type="spellEnd"/>
      <w:r w:rsidRPr="00451A9D">
        <w:rPr>
          <w:rFonts w:ascii="Calibri" w:hAnsi="Calibri" w:cs="Calibri"/>
        </w:rPr>
        <w:t xml:space="preserve"> 770/15).</w:t>
      </w:r>
      <w:r w:rsidRPr="00451A9D"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 xml:space="preserve">Należy także podkreślić, że w ocenie Urzędu Zamówień Publicznych, osoby które same wyznaczają sobie zadania i same te zadania realizują (np. kierownicy projektów) nie mogą zostać zakwalifikowani jako zatrudnieni na podstawie umowy o pracę. Idąc dalej, podobny pogląd doktryna przyjmuje w stosunku do osób świadczących usługi informatyczne (np. programiści, integratorzy systemów), w szczególności, gdy są to osoby o wysokim poziomie kompetencji, posiadające rzadkie specjalizacje i niezbędne certyfikaty potwierdzające fachowość (i których zaangażowanie do realizacji przedmiotu zamówienia jest wymagane już na etapie składania ofert, czy wniosków o dopuszczenie do udziału w postępowaniu w celu potwierdzenia spełniania </w:t>
      </w:r>
      <w:r w:rsidRPr="00451A9D">
        <w:rPr>
          <w:rFonts w:ascii="Calibri" w:hAnsi="Calibri" w:cs="Calibri"/>
        </w:rPr>
        <w:lastRenderedPageBreak/>
        <w:t>warunków udziału w postępowaniu). Wydaje się, że czynności wykonywane przez te osoby nie polegają na świadczeniu pracy (w przeciwieństwie np. do usług typu helpdesk).</w:t>
      </w:r>
      <w:r w:rsidRPr="00451A9D"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>Zamawiający w niniejszym postępowaniu wymaga od Wykonawców dysponowania wysokiej klasy specjalistami (rozdział 10 SWZ) m.in. Architektem oprogramowania, na spełnienie warunku dopuszczającego do przetargu. Ww., wysokiej klasy specjaliści, świadczą usługi w dziedzinach, w których mało kto jest zatrudniony na podstawie umowy o pracę. Charakter wykonywanych przez nich czynności wskazuje wyraźnie na dostarczenie z góry określonego, samoistnego i osiągalnego rezultatu prac ( tj. umowę o dzieło- umowę rezultatu, nie zaś umowę starannego działania). Powyższe ogranicza znacznie krąg potencjalnych Wykonawców. Praktycznie szansę na spełnienie takich wymagań mają duże spółki ( a właściwie te największe działające na rynku IT- głównie międzynarodowe korporacje), które są w stanie utrzymać bardzo wysokie koszty pracownicze ww. specjalistów (choć i tu często stosuje się rozwiązania w postaci umów B2B)</w:t>
      </w:r>
      <w:r w:rsidRPr="00451A9D">
        <w:rPr>
          <w:rFonts w:ascii="Calibri" w:hAnsi="Calibri" w:cs="Calibri"/>
        </w:rPr>
        <w:t>.</w:t>
      </w:r>
      <w:r w:rsidRPr="00451A9D">
        <w:rPr>
          <w:rFonts w:ascii="Calibri" w:hAnsi="Calibri" w:cs="Calibri"/>
        </w:rPr>
        <w:t xml:space="preserve">Omawiany zapis SWZ jest zatem niezgodny z art. 16 </w:t>
      </w:r>
      <w:proofErr w:type="spellStart"/>
      <w:r w:rsidRPr="00451A9D">
        <w:rPr>
          <w:rFonts w:ascii="Calibri" w:hAnsi="Calibri" w:cs="Calibri"/>
        </w:rPr>
        <w:t>Pzp</w:t>
      </w:r>
      <w:proofErr w:type="spellEnd"/>
      <w:r w:rsidRPr="00451A9D">
        <w:rPr>
          <w:rFonts w:ascii="Calibri" w:hAnsi="Calibri" w:cs="Calibri"/>
        </w:rPr>
        <w:t xml:space="preserve"> ponieważ narusza zasadę równego traktowania wykonawców oraz zasadę proporcjonalności, a także pozostaje w sprzeczności z samym art. 95 </w:t>
      </w:r>
      <w:proofErr w:type="spellStart"/>
      <w:r w:rsidRPr="00451A9D">
        <w:rPr>
          <w:rFonts w:ascii="Calibri" w:hAnsi="Calibri" w:cs="Calibri"/>
        </w:rPr>
        <w:t>Pzp</w:t>
      </w:r>
      <w:proofErr w:type="spellEnd"/>
      <w:r w:rsidRPr="00451A9D">
        <w:rPr>
          <w:rFonts w:ascii="Calibri" w:hAnsi="Calibri" w:cs="Calibri"/>
        </w:rPr>
        <w:t>, ponieważ wprowadza obowiązek zatrudnienia przez Wykonawcę na podstawie umowy o pracę specjalisty kluczowego (bez którego udziału nie jest możliwe wykonanie czynności przedmiotu zamówienia, pomimo, iż realizacja ww. czynności nie polega na wykonywaniu pracy w rozumieniu art. 22 par 1 KP.</w:t>
      </w:r>
      <w:r w:rsidRPr="00451A9D"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>W związku z powyższym, wnioskujemy o wykreślenie ww. zapisu.</w:t>
      </w:r>
    </w:p>
    <w:p w14:paraId="65D1BEDE" w14:textId="3C69E744" w:rsidR="00945585" w:rsidRPr="00451A9D" w:rsidRDefault="00945585" w:rsidP="006C7153">
      <w:pPr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Odpowiedź: </w:t>
      </w:r>
      <w:r w:rsidRPr="00451A9D">
        <w:rPr>
          <w:rFonts w:ascii="Calibri" w:hAnsi="Calibri" w:cs="Calibri"/>
          <w:color w:val="000000"/>
        </w:rPr>
        <w:t>Zamawiający nie przychyla się do wniosku o zmianę.</w:t>
      </w:r>
      <w:bookmarkEnd w:id="1"/>
    </w:p>
    <w:p w14:paraId="57BB1F47" w14:textId="47E400EF" w:rsidR="00945585" w:rsidRPr="00451A9D" w:rsidRDefault="00945585" w:rsidP="00945585">
      <w:pPr>
        <w:contextualSpacing/>
        <w:rPr>
          <w:rFonts w:ascii="Calibri" w:hAnsi="Calibri" w:cs="Calibri"/>
          <w:b/>
          <w:bCs/>
          <w:color w:val="000000"/>
        </w:rPr>
      </w:pPr>
      <w:r w:rsidRPr="00451A9D">
        <w:rPr>
          <w:rFonts w:ascii="Calibri" w:hAnsi="Calibri" w:cs="Calibri"/>
          <w:b/>
          <w:bCs/>
          <w:color w:val="000000"/>
        </w:rPr>
        <w:t>Pytanie 13:</w:t>
      </w:r>
    </w:p>
    <w:p w14:paraId="23B6AD96" w14:textId="77777777" w:rsidR="00945585" w:rsidRPr="00451A9D" w:rsidRDefault="00945585" w:rsidP="00945585">
      <w:pPr>
        <w:rPr>
          <w:rFonts w:ascii="Calibri" w:hAnsi="Calibri" w:cs="Calibri"/>
          <w:color w:val="000000"/>
        </w:rPr>
      </w:pPr>
      <w:bookmarkStart w:id="3" w:name="_Hlk172807103"/>
      <w:r w:rsidRPr="00451A9D">
        <w:rPr>
          <w:rFonts w:ascii="Calibri" w:hAnsi="Calibri" w:cs="Calibri"/>
          <w:color w:val="000000"/>
        </w:rPr>
        <w:t>Jaka jest relacja pomiędzy postępowaniem z dnia 03-10-2023 r.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>TARRSA/GENERATOR_RFSII/1/2023 „Zaprojektowanie i wdrożenie aplikacji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>internetowej składającej się z serwisu www wraz z systemem zarządzania, generatora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>wniosków aplikacyjnych, systemu obsługi bonów płatniczych”, a aktualnym</w:t>
      </w:r>
      <w:r w:rsidRPr="00451A9D">
        <w:rPr>
          <w:rFonts w:ascii="Calibri" w:hAnsi="Calibri" w:cs="Calibri"/>
          <w:color w:val="000000"/>
        </w:rPr>
        <w:br/>
        <w:t>postępowaniem z dnia 28-06-2024 r. TARRSA/GENERATOR_FEII/1/2024 „Opracowanie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>i wdrożenie aplikacji internetowej generatora wniosków wraz z systemem obsługi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>Wnioskodawcy w ramach projektu Fundusz Eksportowy dla Kujaw i Pomorza”.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>Czy systemy te będą zintegrowane w jakikolwiek sposób?</w:t>
      </w:r>
    </w:p>
    <w:p w14:paraId="77DEFCD1" w14:textId="77777777" w:rsidR="00945585" w:rsidRPr="00451A9D" w:rsidRDefault="00945585" w:rsidP="00945585">
      <w:pPr>
        <w:rPr>
          <w:rStyle w:val="font261"/>
        </w:rPr>
      </w:pPr>
      <w:r w:rsidRPr="00451A9D">
        <w:rPr>
          <w:rFonts w:ascii="Calibri" w:hAnsi="Calibri" w:cs="Calibri"/>
          <w:color w:val="000000"/>
          <w:u w:val="single"/>
        </w:rPr>
        <w:t>Odpowiedź</w:t>
      </w:r>
      <w:r w:rsidRPr="00451A9D">
        <w:rPr>
          <w:rFonts w:ascii="Calibri" w:hAnsi="Calibri" w:cs="Calibri"/>
          <w:color w:val="000000"/>
        </w:rPr>
        <w:t xml:space="preserve">: </w:t>
      </w:r>
      <w:r w:rsidRPr="00451A9D">
        <w:rPr>
          <w:rStyle w:val="font261"/>
        </w:rPr>
        <w:t>Są to dwa odrębne postępowania.</w:t>
      </w:r>
      <w:r w:rsidRPr="00451A9D">
        <w:rPr>
          <w:rStyle w:val="font261"/>
        </w:rPr>
        <w:t xml:space="preserve"> </w:t>
      </w:r>
      <w:r w:rsidRPr="00451A9D">
        <w:rPr>
          <w:rStyle w:val="font261"/>
        </w:rPr>
        <w:t>Zamawiający nie wymaga, aby systemy były ze sobą zintegrowane.</w:t>
      </w:r>
      <w:bookmarkEnd w:id="3"/>
    </w:p>
    <w:p w14:paraId="66BB7888" w14:textId="77777777" w:rsidR="004D4070" w:rsidRPr="00451A9D" w:rsidRDefault="004D4070" w:rsidP="00945585">
      <w:pPr>
        <w:rPr>
          <w:rFonts w:ascii="Calibri" w:hAnsi="Calibri" w:cs="Calibri"/>
          <w:color w:val="000000"/>
        </w:rPr>
      </w:pPr>
    </w:p>
    <w:p w14:paraId="4D7E3071" w14:textId="595E15E6" w:rsidR="00945585" w:rsidRPr="00451A9D" w:rsidRDefault="000F5A80" w:rsidP="000F5A80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Toruńska Agencja Rozwoju Regionalnego S.A. dokonuje zmiany Specyfikacji Warunków Zamówienia w następującym zakresie:</w:t>
      </w:r>
    </w:p>
    <w:p w14:paraId="7A89CA02" w14:textId="77777777" w:rsidR="004D4070" w:rsidRPr="00451A9D" w:rsidRDefault="004D4070" w:rsidP="004D4070">
      <w:pPr>
        <w:pStyle w:val="Akapitzlist"/>
        <w:ind w:left="284"/>
        <w:rPr>
          <w:rFonts w:ascii="Calibri" w:hAnsi="Calibri" w:cs="Calibri"/>
          <w:color w:val="000000"/>
        </w:rPr>
      </w:pPr>
    </w:p>
    <w:p w14:paraId="2812F5A3" w14:textId="7A6638B1" w:rsidR="004D4070" w:rsidRPr="00451A9D" w:rsidRDefault="004D4070" w:rsidP="004D4070">
      <w:pPr>
        <w:pStyle w:val="Akapitzlist"/>
        <w:numPr>
          <w:ilvl w:val="0"/>
          <w:numId w:val="3"/>
        </w:numPr>
        <w:tabs>
          <w:tab w:val="left" w:pos="567"/>
        </w:tabs>
        <w:ind w:left="426" w:hanging="284"/>
        <w:rPr>
          <w:rFonts w:ascii="Calibri" w:hAnsi="Calibri" w:cs="Calibri"/>
          <w:color w:val="000000"/>
          <w:u w:val="single"/>
        </w:rPr>
      </w:pPr>
      <w:r w:rsidRPr="00451A9D">
        <w:rPr>
          <w:rFonts w:ascii="Calibri" w:hAnsi="Calibri" w:cs="Calibri"/>
          <w:color w:val="000000"/>
          <w:u w:val="single"/>
        </w:rPr>
        <w:t xml:space="preserve">Specyfikacja Warunków Zamówienia </w:t>
      </w:r>
    </w:p>
    <w:p w14:paraId="611CF80E" w14:textId="12FA6FA7" w:rsidR="00184AE9" w:rsidRPr="00184AE9" w:rsidRDefault="00184AE9" w:rsidP="00184AE9">
      <w:pPr>
        <w:pStyle w:val="Akapitzlist"/>
        <w:numPr>
          <w:ilvl w:val="0"/>
          <w:numId w:val="5"/>
        </w:numPr>
        <w:ind w:left="709" w:hanging="2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rozdziale 9 „Termin wykonania zamówienia”, </w:t>
      </w:r>
      <w:r w:rsidRPr="00184AE9">
        <w:rPr>
          <w:rFonts w:ascii="Calibri" w:hAnsi="Calibri" w:cs="Calibri"/>
          <w:color w:val="000000"/>
        </w:rPr>
        <w:t>pkt 1 lit. b otrzymuje brzmienie</w:t>
      </w:r>
      <w:r>
        <w:rPr>
          <w:rFonts w:ascii="Calibri" w:hAnsi="Calibri" w:cs="Calibri"/>
          <w:color w:val="000000"/>
        </w:rPr>
        <w:t>:</w:t>
      </w:r>
    </w:p>
    <w:p w14:paraId="17E7B430" w14:textId="3BE31DC9" w:rsidR="00184AE9" w:rsidRPr="00184AE9" w:rsidRDefault="00184AE9" w:rsidP="00184AE9">
      <w:pPr>
        <w:pStyle w:val="Akapitzlist"/>
        <w:ind w:left="709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„</w:t>
      </w:r>
      <w:r w:rsidRPr="00184AE9">
        <w:rPr>
          <w:rFonts w:ascii="Calibri" w:hAnsi="Calibri" w:cs="Calibri"/>
          <w:i/>
          <w:iCs/>
          <w:color w:val="000000"/>
        </w:rPr>
        <w:t>3 miesiące po wykonaniu prac określonych w pkt. a</w:t>
      </w:r>
      <w:r>
        <w:rPr>
          <w:rFonts w:ascii="Calibri" w:hAnsi="Calibri" w:cs="Calibri"/>
          <w:i/>
          <w:iCs/>
          <w:color w:val="000000"/>
        </w:rPr>
        <w:t>.</w:t>
      </w:r>
      <w:r w:rsidRPr="00184AE9">
        <w:rPr>
          <w:rFonts w:ascii="Calibri" w:hAnsi="Calibri" w:cs="Calibri"/>
          <w:i/>
          <w:iCs/>
          <w:color w:val="000000"/>
        </w:rPr>
        <w:t xml:space="preserve"> na wykonanie modułów wskazanych w punktach 05-07 w dokumencie Mapa głównych procesów, stanowiącym załącznik nr 1 do OPZ oraz modułów wskazanych w punktach 01-04 w dokumencie Mapa głównych procesów, stanowiącym załącznik nr 1 do OPZ dla pozostałych trzech formularzy – Wniosku o usługę doradczą, Wniosku o udział w misji, Wniosku o udział w szkoleniu;</w:t>
      </w:r>
      <w:r w:rsidRPr="00184AE9">
        <w:rPr>
          <w:rFonts w:ascii="Calibri" w:hAnsi="Calibri" w:cs="Calibri"/>
          <w:i/>
          <w:iCs/>
          <w:color w:val="000000"/>
        </w:rPr>
        <w:t>”</w:t>
      </w:r>
    </w:p>
    <w:p w14:paraId="05D28CD9" w14:textId="6EB7AFFF" w:rsidR="00945585" w:rsidRPr="00451A9D" w:rsidRDefault="002B13E2" w:rsidP="002B13E2">
      <w:pPr>
        <w:pStyle w:val="Akapitzlist"/>
        <w:numPr>
          <w:ilvl w:val="0"/>
          <w:numId w:val="5"/>
        </w:numPr>
        <w:ind w:left="709" w:hanging="283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w </w:t>
      </w:r>
      <w:r w:rsidR="004D4070" w:rsidRPr="00451A9D">
        <w:rPr>
          <w:rFonts w:ascii="Calibri" w:hAnsi="Calibri" w:cs="Calibri"/>
          <w:color w:val="000000"/>
        </w:rPr>
        <w:t>Rozdzia</w:t>
      </w:r>
      <w:r w:rsidRPr="00451A9D">
        <w:rPr>
          <w:rFonts w:ascii="Calibri" w:hAnsi="Calibri" w:cs="Calibri"/>
          <w:color w:val="000000"/>
        </w:rPr>
        <w:t>le</w:t>
      </w:r>
      <w:r w:rsidR="004D4070" w:rsidRPr="00451A9D">
        <w:rPr>
          <w:rFonts w:ascii="Calibri" w:hAnsi="Calibri" w:cs="Calibri"/>
          <w:color w:val="000000"/>
        </w:rPr>
        <w:t xml:space="preserve"> 10 „Warunki udziału w postępowaniu”, </w:t>
      </w:r>
      <w:r w:rsidR="00451A9D" w:rsidRPr="00451A9D">
        <w:rPr>
          <w:rFonts w:ascii="Calibri" w:hAnsi="Calibri" w:cs="Calibri"/>
          <w:color w:val="000000"/>
        </w:rPr>
        <w:t xml:space="preserve">w </w:t>
      </w:r>
      <w:r w:rsidR="004D4070" w:rsidRPr="00451A9D">
        <w:rPr>
          <w:rFonts w:ascii="Calibri" w:hAnsi="Calibri" w:cs="Calibri"/>
          <w:color w:val="000000"/>
        </w:rPr>
        <w:t xml:space="preserve">pkt. 5 ppkt. 1) lit. b) </w:t>
      </w:r>
      <w:r w:rsidR="00451A9D" w:rsidRPr="00451A9D">
        <w:rPr>
          <w:rFonts w:ascii="Calibri" w:hAnsi="Calibri" w:cs="Calibri"/>
          <w:color w:val="000000"/>
        </w:rPr>
        <w:t>zmienia  się wyraz „</w:t>
      </w:r>
      <w:proofErr w:type="spellStart"/>
      <w:r w:rsidR="00451A9D" w:rsidRPr="00451A9D">
        <w:rPr>
          <w:rFonts w:ascii="Calibri" w:hAnsi="Calibri" w:cs="Calibri"/>
          <w:color w:val="000000"/>
        </w:rPr>
        <w:t>SaS</w:t>
      </w:r>
      <w:proofErr w:type="spellEnd"/>
      <w:r w:rsidR="00451A9D" w:rsidRPr="00451A9D">
        <w:rPr>
          <w:rFonts w:ascii="Calibri" w:hAnsi="Calibri" w:cs="Calibri"/>
          <w:color w:val="000000"/>
        </w:rPr>
        <w:t xml:space="preserve">” na SaaS”, tym samym zapis </w:t>
      </w:r>
      <w:r w:rsidR="004D4070" w:rsidRPr="00451A9D">
        <w:rPr>
          <w:rFonts w:ascii="Calibri" w:hAnsi="Calibri" w:cs="Calibri"/>
          <w:color w:val="000000"/>
        </w:rPr>
        <w:t>otrzymuje brzmienie:</w:t>
      </w:r>
    </w:p>
    <w:p w14:paraId="0F7C1798" w14:textId="646763B1" w:rsidR="004D4070" w:rsidRPr="00451A9D" w:rsidRDefault="004D4070" w:rsidP="004D4070">
      <w:pPr>
        <w:pStyle w:val="Akapitzlist"/>
        <w:jc w:val="both"/>
        <w:rPr>
          <w:rFonts w:ascii="Calibri" w:hAnsi="Calibri" w:cs="Calibri"/>
          <w:i/>
          <w:iCs/>
        </w:rPr>
      </w:pPr>
      <w:r w:rsidRPr="00451A9D">
        <w:rPr>
          <w:rFonts w:ascii="Calibri" w:hAnsi="Calibri" w:cs="Calibri"/>
          <w:i/>
          <w:iCs/>
          <w:color w:val="000000"/>
        </w:rPr>
        <w:t>„</w:t>
      </w:r>
      <w:r w:rsidRPr="00451A9D">
        <w:rPr>
          <w:rFonts w:ascii="Calibri" w:hAnsi="Calibri" w:cs="Calibri"/>
          <w:i/>
          <w:iCs/>
        </w:rPr>
        <w:t>wykonał co najmniej 3 usługi o wartości nie mniejszej niż 100 tys. zł netto każda, przy czym w ramach każdej z nich przez okres co najmniej 12 miesięcy</w:t>
      </w:r>
      <w:r w:rsidRPr="00451A9D">
        <w:rPr>
          <w:rFonts w:ascii="Calibri" w:hAnsi="Calibri" w:cs="Calibri"/>
          <w:i/>
          <w:iCs/>
        </w:rPr>
        <w:t xml:space="preserve"> </w:t>
      </w:r>
      <w:r w:rsidRPr="00451A9D">
        <w:rPr>
          <w:rFonts w:ascii="Calibri" w:hAnsi="Calibri" w:cs="Calibri"/>
          <w:i/>
          <w:iCs/>
        </w:rPr>
        <w:t xml:space="preserve">świadczył usługi dostarczenie aplikacji w modelu </w:t>
      </w:r>
      <w:r w:rsidRPr="00451A9D">
        <w:rPr>
          <w:rFonts w:ascii="Calibri" w:hAnsi="Calibri" w:cs="Calibri"/>
          <w:b/>
          <w:bCs/>
          <w:i/>
          <w:iCs/>
        </w:rPr>
        <w:t>SaaS</w:t>
      </w:r>
      <w:r w:rsidRPr="00451A9D">
        <w:rPr>
          <w:rFonts w:ascii="Calibri" w:hAnsi="Calibri" w:cs="Calibri"/>
          <w:i/>
          <w:iCs/>
        </w:rPr>
        <w:t>, obsługującej mechanizm składania i oceny wniosków, składanych przy pomocy aplikacji działających w sieci Internet, które obsługują co najmniej 100 jednocześnie zalogowanych użytkowników oraz</w:t>
      </w:r>
      <w:r w:rsidRPr="00451A9D">
        <w:rPr>
          <w:rFonts w:ascii="Calibri" w:hAnsi="Calibri" w:cs="Calibri"/>
          <w:i/>
          <w:iCs/>
        </w:rPr>
        <w:t xml:space="preserve"> </w:t>
      </w:r>
      <w:r w:rsidRPr="00451A9D">
        <w:rPr>
          <w:rFonts w:ascii="Calibri" w:hAnsi="Calibri" w:cs="Calibri"/>
          <w:i/>
          <w:iCs/>
        </w:rPr>
        <w:t>z zapewnieniem usługi wsparcia</w:t>
      </w:r>
      <w:r w:rsidRPr="00451A9D">
        <w:rPr>
          <w:rFonts w:ascii="Calibri" w:hAnsi="Calibri" w:cs="Calibri"/>
          <w:i/>
          <w:iCs/>
        </w:rPr>
        <w:t>”</w:t>
      </w:r>
      <w:r w:rsidR="002B13E2" w:rsidRPr="00451A9D">
        <w:rPr>
          <w:rFonts w:ascii="Calibri" w:hAnsi="Calibri" w:cs="Calibri"/>
          <w:i/>
          <w:iCs/>
        </w:rPr>
        <w:t>,</w:t>
      </w:r>
    </w:p>
    <w:p w14:paraId="14FBE4AB" w14:textId="0AA1D932" w:rsidR="00C737AF" w:rsidRPr="00C737AF" w:rsidRDefault="00C737AF" w:rsidP="00C737AF">
      <w:pPr>
        <w:pStyle w:val="Akapitzlist"/>
        <w:numPr>
          <w:ilvl w:val="0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 </w:t>
      </w:r>
      <w:r w:rsidRPr="00C737AF">
        <w:rPr>
          <w:rFonts w:ascii="Calibri" w:hAnsi="Calibri" w:cs="Calibri"/>
        </w:rPr>
        <w:t>Rozdzia</w:t>
      </w:r>
      <w:r>
        <w:rPr>
          <w:rFonts w:ascii="Calibri" w:hAnsi="Calibri" w:cs="Calibri"/>
        </w:rPr>
        <w:t>le</w:t>
      </w:r>
      <w:r w:rsidRPr="00C737AF">
        <w:rPr>
          <w:rFonts w:ascii="Calibri" w:hAnsi="Calibri" w:cs="Calibri"/>
        </w:rPr>
        <w:t xml:space="preserve"> 10 </w:t>
      </w:r>
      <w:r w:rsidRPr="00451A9D">
        <w:rPr>
          <w:rFonts w:ascii="Calibri" w:hAnsi="Calibri" w:cs="Calibri"/>
          <w:color w:val="000000"/>
        </w:rPr>
        <w:t xml:space="preserve">„Warunki udziału w postępowaniu”, </w:t>
      </w:r>
      <w:r>
        <w:rPr>
          <w:rFonts w:ascii="Calibri" w:hAnsi="Calibri" w:cs="Calibri"/>
          <w:color w:val="000000"/>
        </w:rPr>
        <w:t xml:space="preserve">w </w:t>
      </w:r>
      <w:r w:rsidRPr="00C737AF">
        <w:rPr>
          <w:rFonts w:ascii="Calibri" w:hAnsi="Calibri" w:cs="Calibri"/>
        </w:rPr>
        <w:t>pkt</w:t>
      </w:r>
      <w:r w:rsidR="00D33A9A">
        <w:rPr>
          <w:rFonts w:ascii="Calibri" w:hAnsi="Calibri" w:cs="Calibri"/>
        </w:rPr>
        <w:t>.</w:t>
      </w:r>
      <w:r w:rsidRPr="00C737AF">
        <w:rPr>
          <w:rFonts w:ascii="Calibri" w:hAnsi="Calibri" w:cs="Calibri"/>
        </w:rPr>
        <w:t xml:space="preserve"> 9 </w:t>
      </w:r>
      <w:r>
        <w:rPr>
          <w:rFonts w:ascii="Calibri" w:hAnsi="Calibri" w:cs="Calibri"/>
        </w:rPr>
        <w:t>po słowach „art. 112 ust. 2 pkt 3 i 4” dodaje się zwrot „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” i zapis </w:t>
      </w:r>
      <w:r w:rsidRPr="00C737AF">
        <w:rPr>
          <w:rFonts w:ascii="Calibri" w:hAnsi="Calibri" w:cs="Calibri"/>
        </w:rPr>
        <w:t xml:space="preserve">otrzymuje brzmienie: </w:t>
      </w:r>
    </w:p>
    <w:p w14:paraId="246048D0" w14:textId="547393C0" w:rsidR="00C737AF" w:rsidRPr="00C737AF" w:rsidRDefault="00C737AF" w:rsidP="00C737AF">
      <w:pPr>
        <w:pStyle w:val="Akapitzlist"/>
        <w:ind w:left="709"/>
        <w:jc w:val="both"/>
        <w:rPr>
          <w:rFonts w:ascii="Calibri" w:hAnsi="Calibri" w:cs="Calibri"/>
          <w:i/>
          <w:iCs/>
        </w:rPr>
      </w:pPr>
      <w:r w:rsidRPr="00C737AF">
        <w:rPr>
          <w:rFonts w:ascii="Calibri" w:hAnsi="Calibri" w:cs="Calibri"/>
          <w:i/>
          <w:iCs/>
        </w:rPr>
        <w:t>„</w:t>
      </w:r>
      <w:r w:rsidRPr="00C737AF">
        <w:rPr>
          <w:rFonts w:ascii="Calibri" w:hAnsi="Calibri" w:cs="Calibri"/>
          <w:i/>
          <w:iCs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 </w:t>
      </w:r>
      <w:proofErr w:type="spellStart"/>
      <w:r w:rsidRPr="00C737AF">
        <w:rPr>
          <w:rFonts w:ascii="Calibri" w:hAnsi="Calibri" w:cs="Calibri"/>
          <w:b/>
          <w:bCs/>
          <w:i/>
          <w:iCs/>
        </w:rPr>
        <w:t>pzp</w:t>
      </w:r>
      <w:proofErr w:type="spellEnd"/>
      <w:r w:rsidRPr="00C737AF">
        <w:rPr>
          <w:rFonts w:ascii="Calibri" w:hAnsi="Calibri" w:cs="Calibri"/>
          <w:b/>
          <w:bCs/>
          <w:i/>
          <w:iCs/>
        </w:rPr>
        <w:t>,</w:t>
      </w:r>
      <w:r w:rsidRPr="00C737AF">
        <w:rPr>
          <w:rFonts w:ascii="Calibri" w:hAnsi="Calibri" w:cs="Calibri"/>
          <w:i/>
          <w:iCs/>
        </w:rPr>
        <w:t xml:space="preserve"> a także bada, czy nie zachodzą wobec tych podmiotów podstawy wykluczenia, które zostały przewidziane względem Wykonawcy.</w:t>
      </w:r>
      <w:r w:rsidRPr="00C737AF">
        <w:rPr>
          <w:rFonts w:ascii="Calibri" w:hAnsi="Calibri" w:cs="Calibri"/>
          <w:i/>
          <w:iCs/>
        </w:rPr>
        <w:t>”</w:t>
      </w:r>
    </w:p>
    <w:p w14:paraId="033E3667" w14:textId="77777777" w:rsidR="00D33A9A" w:rsidRPr="00451A9D" w:rsidRDefault="00D33A9A" w:rsidP="00D33A9A">
      <w:pPr>
        <w:pStyle w:val="Akapitzlist"/>
        <w:numPr>
          <w:ilvl w:val="0"/>
          <w:numId w:val="5"/>
        </w:numPr>
        <w:ind w:left="709" w:hanging="283"/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w Rozdziale 23 „Zmiany postanowień zawartej umowy”, w pkt 1 ppkt 8 lit. b) zmienia się odwołanie do  „§ 7 ust. 4” na „§ 7 ust. 3” i zapis otrzymuje brzmienie: </w:t>
      </w:r>
    </w:p>
    <w:p w14:paraId="04B9BD27" w14:textId="77777777" w:rsidR="00D33A9A" w:rsidRPr="00184AE9" w:rsidRDefault="00D33A9A" w:rsidP="00D33A9A">
      <w:pPr>
        <w:pStyle w:val="Akapitzlist"/>
        <w:tabs>
          <w:tab w:val="left" w:pos="709"/>
        </w:tabs>
        <w:ind w:left="709"/>
        <w:jc w:val="both"/>
        <w:rPr>
          <w:rFonts w:ascii="Calibri" w:hAnsi="Calibri" w:cs="Calibri"/>
          <w:i/>
          <w:iCs/>
        </w:rPr>
      </w:pPr>
      <w:r w:rsidRPr="00451A9D">
        <w:rPr>
          <w:rFonts w:ascii="Calibri" w:hAnsi="Calibri" w:cs="Calibri"/>
          <w:bCs/>
          <w:i/>
          <w:iCs/>
        </w:rPr>
        <w:t>„</w:t>
      </w:r>
      <w:r w:rsidRPr="00451A9D">
        <w:rPr>
          <w:rFonts w:ascii="Calibri" w:hAnsi="Calibri" w:cs="Calibri"/>
          <w:i/>
          <w:iCs/>
        </w:rPr>
        <w:t>waloryzacja każdorazowo może być dokonana na wniosek Strony zgłoszony drugiej Stronie, w którym Strona wykaże wpływ zmiany cen materiałów lub kosztów na koszt realizacji zamówienia; w przypadku, gdy Stroną wnioskującą jest zamawiający wykonawca ma obowiązek udostępnienia wnioskowanych przez zamawiającego dokumentów i udzielenia wszelkich informacji pod rygorem zapłaty kary umownej, o której mowa w </w:t>
      </w:r>
      <w:r w:rsidRPr="00451A9D">
        <w:rPr>
          <w:rFonts w:ascii="Calibri" w:hAnsi="Calibri" w:cs="Calibri"/>
          <w:b/>
          <w:bCs/>
          <w:i/>
          <w:iCs/>
        </w:rPr>
        <w:t>§ 7 ust. 3</w:t>
      </w:r>
      <w:r w:rsidRPr="00451A9D">
        <w:rPr>
          <w:rFonts w:ascii="Calibri" w:hAnsi="Calibri" w:cs="Calibri"/>
          <w:i/>
          <w:iCs/>
        </w:rPr>
        <w:t>”,</w:t>
      </w:r>
    </w:p>
    <w:p w14:paraId="116C77F3" w14:textId="09307A24" w:rsidR="002B13E2" w:rsidRPr="00451A9D" w:rsidRDefault="002B13E2" w:rsidP="002B13E2">
      <w:pPr>
        <w:pStyle w:val="Akapitzlist"/>
        <w:numPr>
          <w:ilvl w:val="0"/>
          <w:numId w:val="5"/>
        </w:numPr>
        <w:ind w:left="709" w:hanging="283"/>
        <w:jc w:val="both"/>
        <w:rPr>
          <w:rFonts w:ascii="Calibri" w:hAnsi="Calibri" w:cs="Calibri"/>
          <w:i/>
          <w:iCs/>
        </w:rPr>
      </w:pPr>
      <w:r w:rsidRPr="00451A9D">
        <w:rPr>
          <w:rFonts w:ascii="Calibri" w:hAnsi="Calibri" w:cs="Calibri"/>
        </w:rPr>
        <w:t>w Rozdziale 25 „Formalności związane z zawarciem umowy” wykreśla ust. 3 dotyczący dostarczenia dokumentów potwierdzających zatrudnienie osób z niepełnosprawnościami, gdyż nie przewidziano kryterium wyboru ofert związanego z zatrudnieniem osób niepełnosprawnych</w:t>
      </w:r>
      <w:r w:rsidR="00D33A9A">
        <w:rPr>
          <w:rFonts w:ascii="Calibri" w:hAnsi="Calibri" w:cs="Calibri"/>
        </w:rPr>
        <w:t>.</w:t>
      </w:r>
    </w:p>
    <w:p w14:paraId="69BD774B" w14:textId="77777777" w:rsidR="00837F90" w:rsidRPr="00451A9D" w:rsidRDefault="00837F90" w:rsidP="004D4070">
      <w:pPr>
        <w:pStyle w:val="Akapitzlist"/>
        <w:jc w:val="both"/>
        <w:rPr>
          <w:rFonts w:ascii="Calibri" w:hAnsi="Calibri" w:cs="Calibri"/>
          <w:color w:val="000000"/>
        </w:rPr>
      </w:pPr>
    </w:p>
    <w:p w14:paraId="1ACD8D2E" w14:textId="77777777" w:rsidR="00184AE9" w:rsidRPr="00451A9D" w:rsidRDefault="00184AE9" w:rsidP="00184AE9">
      <w:pPr>
        <w:pStyle w:val="Akapitzlist"/>
        <w:numPr>
          <w:ilvl w:val="0"/>
          <w:numId w:val="3"/>
        </w:numPr>
        <w:ind w:left="426" w:hanging="284"/>
        <w:rPr>
          <w:rStyle w:val="font131"/>
        </w:rPr>
      </w:pPr>
      <w:r w:rsidRPr="00451A9D">
        <w:rPr>
          <w:rStyle w:val="font131"/>
        </w:rPr>
        <w:t>Załącznik nr 3 "Opis procesów" do OPZ</w:t>
      </w:r>
    </w:p>
    <w:p w14:paraId="5AADD262" w14:textId="77777777" w:rsidR="00184AE9" w:rsidRPr="00451A9D" w:rsidRDefault="00184AE9" w:rsidP="00184AE9">
      <w:pPr>
        <w:ind w:left="284" w:hanging="284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Poprawia się błędne odwołania w następujących procesach: </w:t>
      </w:r>
    </w:p>
    <w:p w14:paraId="596CEE0A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Proces:01., krok 3.4.</w:t>
      </w:r>
    </w:p>
    <w:p w14:paraId="42F4D9D0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03.1.1 Krok 4.1.</w:t>
      </w:r>
    </w:p>
    <w:p w14:paraId="4654D4C8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Proces:03.1.1 krok 7</w:t>
      </w:r>
    </w:p>
    <w:p w14:paraId="3F73DCCA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03.1.2 krok 13.1</w:t>
      </w:r>
    </w:p>
    <w:p w14:paraId="5AEA0CF2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03.1.3 krok 7</w:t>
      </w:r>
    </w:p>
    <w:p w14:paraId="5FFF7867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03.1.4 krok7.1.</w:t>
      </w:r>
    </w:p>
    <w:p w14:paraId="66BAF51C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03.2.1. krok 4</w:t>
      </w:r>
    </w:p>
    <w:p w14:paraId="2D5A3061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 03.2.1 krok 7</w:t>
      </w:r>
    </w:p>
    <w:p w14:paraId="77FEC0B7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 03.2.2 krok14</w:t>
      </w:r>
    </w:p>
    <w:p w14:paraId="033437A0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Proces:03.2.3 krok 6 i 7</w:t>
      </w:r>
    </w:p>
    <w:p w14:paraId="0546B471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Proces:03.2.4 krok 9</w:t>
      </w:r>
    </w:p>
    <w:p w14:paraId="04851931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 03.2.5 krok 5</w:t>
      </w:r>
    </w:p>
    <w:p w14:paraId="01241183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03.3.2 krok 13.1.</w:t>
      </w:r>
    </w:p>
    <w:p w14:paraId="5FC072F5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Proces:03.3.4 krok 7.1.</w:t>
      </w:r>
    </w:p>
    <w:p w14:paraId="750705EC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03.3.5 krok 2</w:t>
      </w:r>
    </w:p>
    <w:p w14:paraId="297B1E87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03.4.2 krok 13.1.</w:t>
      </w:r>
    </w:p>
    <w:p w14:paraId="734EFB2E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 03.4.3 krok 6 i 7</w:t>
      </w:r>
    </w:p>
    <w:p w14:paraId="38070142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03.4.4 krok 7.1.</w:t>
      </w:r>
    </w:p>
    <w:p w14:paraId="7FC80A07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Proces:04.5 krok5</w:t>
      </w:r>
    </w:p>
    <w:p w14:paraId="3835B291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05.1.1, Krok 6, 7, 8</w:t>
      </w:r>
    </w:p>
    <w:p w14:paraId="7F10409C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05.1.2 krok 1 i 2</w:t>
      </w:r>
    </w:p>
    <w:p w14:paraId="2D8B9C01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05.1.6 punkt 18</w:t>
      </w:r>
    </w:p>
    <w:p w14:paraId="5FECAB9A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 05.1.7 punkt 10</w:t>
      </w:r>
    </w:p>
    <w:p w14:paraId="1580199A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Proces: 05.1.9 Punkt 5</w:t>
      </w:r>
    </w:p>
    <w:p w14:paraId="6E62D693" w14:textId="77777777" w:rsidR="00184AE9" w:rsidRPr="00451A9D" w:rsidRDefault="00184AE9" w:rsidP="00184AE9">
      <w:pPr>
        <w:ind w:left="284" w:hanging="284"/>
        <w:contextualSpacing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Proces: 05.1.10 punkt 1  </w:t>
      </w:r>
    </w:p>
    <w:p w14:paraId="60CEB6FE" w14:textId="77777777" w:rsidR="00184AE9" w:rsidRPr="00451A9D" w:rsidRDefault="00184AE9" w:rsidP="00184AE9">
      <w:pPr>
        <w:ind w:hanging="284"/>
        <w:contextualSpacing/>
        <w:jc w:val="both"/>
        <w:rPr>
          <w:rStyle w:val="font131"/>
          <w:u w:val="none"/>
        </w:rPr>
      </w:pPr>
    </w:p>
    <w:p w14:paraId="754F1632" w14:textId="77777777" w:rsidR="00184AE9" w:rsidRPr="00451A9D" w:rsidRDefault="00184AE9" w:rsidP="00184AE9">
      <w:pPr>
        <w:ind w:left="709" w:hanging="284"/>
        <w:jc w:val="both"/>
        <w:rPr>
          <w:rFonts w:ascii="Calibri" w:hAnsi="Calibri" w:cs="Calibri"/>
          <w:color w:val="000000"/>
        </w:rPr>
      </w:pPr>
      <w:r w:rsidRPr="00451A9D">
        <w:rPr>
          <w:rStyle w:val="font131"/>
          <w:u w:val="none"/>
        </w:rPr>
        <w:t>Poprawiony Załącznik nr 3 do OPZ stanowi załącznik do niniejszego pisma.</w:t>
      </w:r>
    </w:p>
    <w:p w14:paraId="5C477AAA" w14:textId="77777777" w:rsidR="00837F90" w:rsidRPr="00451A9D" w:rsidRDefault="00837F90" w:rsidP="00837F90">
      <w:pPr>
        <w:pStyle w:val="Akapitzlist"/>
        <w:ind w:left="567"/>
        <w:rPr>
          <w:rFonts w:ascii="Calibri" w:hAnsi="Calibri" w:cs="Calibri"/>
          <w:color w:val="000000"/>
        </w:rPr>
      </w:pPr>
    </w:p>
    <w:p w14:paraId="21C79514" w14:textId="77777777" w:rsidR="00837F90" w:rsidRPr="00451A9D" w:rsidRDefault="00837F90" w:rsidP="00837F90">
      <w:pPr>
        <w:pStyle w:val="Akapitzlist"/>
        <w:numPr>
          <w:ilvl w:val="0"/>
          <w:numId w:val="3"/>
        </w:numPr>
        <w:ind w:left="567" w:hanging="283"/>
        <w:rPr>
          <w:rFonts w:ascii="Calibri" w:hAnsi="Calibri" w:cs="Calibri"/>
          <w:u w:val="single"/>
        </w:rPr>
      </w:pPr>
      <w:r w:rsidRPr="00451A9D">
        <w:rPr>
          <w:rFonts w:ascii="Calibri" w:hAnsi="Calibri" w:cs="Calibri"/>
          <w:u w:val="single"/>
        </w:rPr>
        <w:t xml:space="preserve">Załącznik nr 2 do SWZ – Wzór umowy </w:t>
      </w:r>
    </w:p>
    <w:p w14:paraId="00A65E19" w14:textId="7D4624C8" w:rsidR="00837F90" w:rsidRPr="00451A9D" w:rsidRDefault="00837F90" w:rsidP="00837F90">
      <w:pPr>
        <w:pStyle w:val="Akapitzlist"/>
        <w:numPr>
          <w:ilvl w:val="0"/>
          <w:numId w:val="4"/>
        </w:numPr>
        <w:ind w:left="851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w </w:t>
      </w:r>
      <w:r w:rsidRPr="00451A9D">
        <w:rPr>
          <w:rFonts w:ascii="Calibri" w:hAnsi="Calibri" w:cs="Calibri"/>
          <w:b/>
          <w:bCs/>
          <w:color w:val="000000"/>
        </w:rPr>
        <w:t>§ 2 ust. 1</w:t>
      </w:r>
      <w:r w:rsidRPr="00451A9D">
        <w:rPr>
          <w:rFonts w:ascii="Calibri" w:hAnsi="Calibri" w:cs="Calibri"/>
          <w:color w:val="000000"/>
        </w:rPr>
        <w:t xml:space="preserve"> </w:t>
      </w:r>
      <w:r w:rsidRPr="00451A9D">
        <w:rPr>
          <w:rFonts w:ascii="Calibri" w:hAnsi="Calibri" w:cs="Calibri"/>
          <w:color w:val="000000"/>
        </w:rPr>
        <w:t xml:space="preserve">wykreśla się zwrot </w:t>
      </w:r>
      <w:r w:rsidRPr="00451A9D">
        <w:rPr>
          <w:rFonts w:ascii="Calibri" w:hAnsi="Calibri" w:cs="Calibri"/>
          <w:color w:val="000000" w:themeColor="text1"/>
        </w:rPr>
        <w:t>„</w:t>
      </w:r>
      <w:r w:rsidRPr="00451A9D">
        <w:rPr>
          <w:rFonts w:ascii="Calibri" w:hAnsi="Calibri" w:cs="Calibri"/>
          <w:color w:val="000000" w:themeColor="text1"/>
        </w:rPr>
        <w:t>,  wraz z przekazaniem kodów źródłowych na zasadzie licencji niewyłącznej</w:t>
      </w:r>
      <w:r w:rsidRPr="00451A9D">
        <w:rPr>
          <w:rFonts w:ascii="Calibri" w:hAnsi="Calibri" w:cs="Calibri"/>
          <w:color w:val="000000" w:themeColor="text1"/>
        </w:rPr>
        <w:t>”</w:t>
      </w:r>
      <w:r w:rsidRPr="00451A9D">
        <w:rPr>
          <w:rFonts w:ascii="Calibri" w:hAnsi="Calibri" w:cs="Calibri"/>
          <w:color w:val="000000" w:themeColor="text1"/>
        </w:rPr>
        <w:t xml:space="preserve"> </w:t>
      </w:r>
      <w:r w:rsidRPr="00451A9D">
        <w:rPr>
          <w:rFonts w:ascii="Calibri" w:hAnsi="Calibri" w:cs="Calibri"/>
        </w:rPr>
        <w:t xml:space="preserve">, i tym samym zapis </w:t>
      </w:r>
      <w:r w:rsidRPr="00451A9D">
        <w:rPr>
          <w:rFonts w:ascii="Calibri" w:hAnsi="Calibri" w:cs="Calibri"/>
          <w:color w:val="000000"/>
        </w:rPr>
        <w:t xml:space="preserve">otrzymuje brzmienie: </w:t>
      </w:r>
    </w:p>
    <w:p w14:paraId="097483BB" w14:textId="77CD37CF" w:rsidR="00837F90" w:rsidRPr="00451A9D" w:rsidRDefault="00837F90" w:rsidP="002B13E2">
      <w:pPr>
        <w:pStyle w:val="Akapitzlist"/>
        <w:ind w:left="851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  <w:i/>
          <w:iCs/>
        </w:rPr>
        <w:t>„</w:t>
      </w:r>
      <w:r w:rsidRPr="00451A9D">
        <w:rPr>
          <w:rFonts w:ascii="Calibri" w:hAnsi="Calibri" w:cs="Calibri"/>
          <w:i/>
          <w:iCs/>
        </w:rPr>
        <w:t>Przedmiotem niniejszego zamówienia jest wykonanie aplikacji internetowej służącej kompleksowej obsłudze Wnioskodawcy aplikującego o wsparcie w zakresie usług, szkoleń, grantów i organizacji misji ze środków projektu Fundusz Eksportowy dla Kujaw i Pomorza oraz jej utrzymaniem na etapie deweloperskim. Wykonanie zamówienia nastąpi zgodnie ze specyfikacją istotnych warunków zamówienia w postępowaniu, o którym mowa w § 1 (dalej SWZ), w szczególności zgodnie z Załącznikiem nr 1 do SWZ - „Opis przedmiotu zamówienia” (dalej OPZ) i Załącznikiem nr 2 do Umowy - Ofertą wykonawcy</w:t>
      </w:r>
      <w:r w:rsidRPr="00451A9D">
        <w:rPr>
          <w:rFonts w:ascii="Calibri" w:hAnsi="Calibri" w:cs="Calibri"/>
        </w:rPr>
        <w:t>.</w:t>
      </w:r>
      <w:r w:rsidRPr="00451A9D">
        <w:rPr>
          <w:rFonts w:ascii="Calibri" w:hAnsi="Calibri" w:cs="Calibri"/>
        </w:rPr>
        <w:t>”</w:t>
      </w:r>
    </w:p>
    <w:p w14:paraId="23322FDC" w14:textId="77777777" w:rsidR="00184AE9" w:rsidRPr="004C7667" w:rsidRDefault="00184AE9" w:rsidP="00184AE9">
      <w:pPr>
        <w:pStyle w:val="Akapitzlist"/>
        <w:numPr>
          <w:ilvl w:val="0"/>
          <w:numId w:val="4"/>
        </w:numPr>
        <w:tabs>
          <w:tab w:val="left" w:pos="709"/>
        </w:tabs>
        <w:ind w:left="993" w:hanging="567"/>
        <w:jc w:val="both"/>
        <w:rPr>
          <w:rFonts w:ascii="Calibri" w:hAnsi="Calibri" w:cs="Calibri"/>
          <w:bCs/>
        </w:rPr>
      </w:pPr>
      <w:r w:rsidRPr="00184AE9">
        <w:rPr>
          <w:rFonts w:ascii="Calibri" w:hAnsi="Calibri" w:cs="Calibri"/>
          <w:b/>
        </w:rPr>
        <w:t>§ 3 ust. 1 ppkt 1.1.2</w:t>
      </w:r>
      <w:r w:rsidRPr="004C7667">
        <w:rPr>
          <w:rFonts w:ascii="Calibri" w:hAnsi="Calibri" w:cs="Calibri"/>
          <w:bCs/>
        </w:rPr>
        <w:t xml:space="preserve"> otrzymuje brzmienie:</w:t>
      </w:r>
    </w:p>
    <w:p w14:paraId="5762CA76" w14:textId="77777777" w:rsidR="00184AE9" w:rsidRPr="004C7667" w:rsidRDefault="00184AE9" w:rsidP="00184AE9">
      <w:pPr>
        <w:pStyle w:val="Akapitzlist"/>
        <w:ind w:left="993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„</w:t>
      </w:r>
      <w:r w:rsidRPr="004C7667">
        <w:rPr>
          <w:rFonts w:ascii="Calibri" w:hAnsi="Calibri" w:cs="Calibri"/>
          <w:bCs/>
          <w:i/>
          <w:iCs/>
        </w:rPr>
        <w:t>3 miesiące po wykonaniu prac określonych w ppkt. 1.1.1 na wykonanie modułów wskazanych w punktach 05-07 w dokumencie Mapa głównych procesów, stanowiącym załącznik nr 1 do OPZ oraz modułów wskazanych w punktach 01-04 w dokumencie Mapa głównych procesów, stanowiącym załącznik nr 1 do OPZ dla pozostałych trzech formularzy – Wniosku o usługę doradczą, Wniosku o udział w misji, Wniosku o udział w szkoleniu;</w:t>
      </w:r>
      <w:r>
        <w:rPr>
          <w:rFonts w:ascii="Calibri" w:hAnsi="Calibri" w:cs="Calibri"/>
          <w:bCs/>
          <w:i/>
          <w:iCs/>
        </w:rPr>
        <w:t>”</w:t>
      </w:r>
    </w:p>
    <w:p w14:paraId="42859A8F" w14:textId="093BE1A5" w:rsidR="00451A9D" w:rsidRPr="00451A9D" w:rsidRDefault="00451A9D" w:rsidP="00451A9D">
      <w:pPr>
        <w:pStyle w:val="Akapitzlist"/>
        <w:ind w:left="851"/>
        <w:jc w:val="both"/>
        <w:rPr>
          <w:rFonts w:ascii="Calibri" w:hAnsi="Calibri" w:cs="Calibri"/>
          <w:i/>
          <w:iCs/>
        </w:rPr>
      </w:pPr>
    </w:p>
    <w:p w14:paraId="39425D55" w14:textId="4253FB7E" w:rsidR="00C737AF" w:rsidRPr="00C737AF" w:rsidRDefault="00C737AF" w:rsidP="00106F4E">
      <w:pPr>
        <w:pStyle w:val="Akapitzlist"/>
        <w:numPr>
          <w:ilvl w:val="0"/>
          <w:numId w:val="4"/>
        </w:numPr>
        <w:tabs>
          <w:tab w:val="left" w:pos="567"/>
        </w:tabs>
        <w:ind w:left="851" w:hanging="284"/>
        <w:jc w:val="both"/>
        <w:rPr>
          <w:rFonts w:ascii="Calibri" w:hAnsi="Calibri" w:cs="Calibri"/>
          <w:bCs/>
          <w:i/>
          <w:iCs/>
        </w:rPr>
      </w:pPr>
      <w:r w:rsidRPr="00451A9D">
        <w:rPr>
          <w:rFonts w:ascii="Calibri" w:hAnsi="Calibri" w:cs="Calibri"/>
          <w:b/>
          <w:bCs/>
        </w:rPr>
        <w:t>§ 4 ust.</w:t>
      </w:r>
      <w:r>
        <w:rPr>
          <w:rFonts w:ascii="Calibri" w:hAnsi="Calibri" w:cs="Calibri"/>
          <w:b/>
          <w:bCs/>
        </w:rPr>
        <w:t xml:space="preserve"> 1 pkt. 1.1 </w:t>
      </w:r>
      <w:r w:rsidRPr="00C737AF">
        <w:rPr>
          <w:rFonts w:ascii="Calibri" w:hAnsi="Calibri" w:cs="Calibri"/>
        </w:rPr>
        <w:t>otrzymuje brzmienie:</w:t>
      </w:r>
    </w:p>
    <w:p w14:paraId="505D9410" w14:textId="201AA323" w:rsidR="00C737AF" w:rsidRPr="00C737AF" w:rsidRDefault="00C737AF" w:rsidP="00C737AF">
      <w:pPr>
        <w:pStyle w:val="Akapitzlist"/>
        <w:spacing w:after="60"/>
        <w:ind w:left="635"/>
        <w:jc w:val="both"/>
        <w:rPr>
          <w:rFonts w:ascii="Calibri" w:hAnsi="Calibri" w:cs="Calibri"/>
          <w:i/>
          <w:iCs/>
        </w:rPr>
      </w:pPr>
      <w:r w:rsidRPr="00C737AF">
        <w:rPr>
          <w:rFonts w:ascii="Calibri" w:hAnsi="Calibri" w:cs="Calibri"/>
          <w:i/>
          <w:iCs/>
        </w:rPr>
        <w:t>„1.1.</w:t>
      </w:r>
      <w:r w:rsidRPr="00C737AF">
        <w:rPr>
          <w:rFonts w:ascii="Calibri" w:hAnsi="Calibri" w:cs="Calibri"/>
          <w:b/>
          <w:bCs/>
          <w:i/>
          <w:iCs/>
        </w:rPr>
        <w:t xml:space="preserve"> </w:t>
      </w:r>
      <w:r w:rsidRPr="00C737AF">
        <w:rPr>
          <w:rFonts w:ascii="Calibri" w:hAnsi="Calibri" w:cs="Calibri"/>
          <w:i/>
          <w:iCs/>
        </w:rPr>
        <w:t>wykonania systemu informatycznego opisanego w §3 ust. 1 ppkt 1.1. otrzyma wynagrodzenie w kwocie netto ……….…….  zł (słownie: ………………………………….. złotych)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 )</w:t>
      </w:r>
      <w:r w:rsidRPr="00C737AF">
        <w:rPr>
          <w:rFonts w:ascii="Calibri" w:hAnsi="Calibri" w:cs="Calibri"/>
          <w:i/>
          <w:iCs/>
        </w:rPr>
        <w:t xml:space="preserve"> w tym z tytułu:</w:t>
      </w:r>
    </w:p>
    <w:p w14:paraId="794B5318" w14:textId="77777777" w:rsidR="00C737AF" w:rsidRPr="00C737AF" w:rsidRDefault="00C737AF" w:rsidP="00C737AF">
      <w:pPr>
        <w:pStyle w:val="Akapitzlist"/>
        <w:spacing w:after="60"/>
        <w:ind w:left="635"/>
        <w:jc w:val="both"/>
        <w:rPr>
          <w:rFonts w:ascii="Calibri" w:hAnsi="Calibri" w:cs="Calibri"/>
          <w:i/>
          <w:iCs/>
        </w:rPr>
      </w:pPr>
      <w:r w:rsidRPr="00C737AF">
        <w:rPr>
          <w:rFonts w:ascii="Calibri" w:hAnsi="Calibri" w:cs="Calibri"/>
          <w:i/>
          <w:iCs/>
        </w:rPr>
        <w:t>1.1.1.</w:t>
      </w:r>
      <w:r w:rsidRPr="00C737AF">
        <w:rPr>
          <w:rFonts w:ascii="Calibri" w:hAnsi="Calibri" w:cs="Calibri"/>
          <w:i/>
          <w:iCs/>
        </w:rPr>
        <w:tab/>
        <w:t>wykonania modułów wskazanych w §3 ust. 1 ppkt 1.1.1 otrzyma wynagrodzenie w kwocie netto …………………..……… zł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złotych),</w:t>
      </w:r>
    </w:p>
    <w:p w14:paraId="021A1854" w14:textId="537F1B2A" w:rsidR="00C737AF" w:rsidRPr="00C737AF" w:rsidRDefault="00C737AF" w:rsidP="00C737AF">
      <w:pPr>
        <w:pStyle w:val="Akapitzlist"/>
        <w:spacing w:after="60"/>
        <w:ind w:left="635"/>
        <w:jc w:val="both"/>
        <w:rPr>
          <w:rFonts w:ascii="Calibri" w:hAnsi="Calibri" w:cs="Calibri"/>
          <w:i/>
          <w:iCs/>
        </w:rPr>
      </w:pPr>
      <w:r w:rsidRPr="00C737AF">
        <w:rPr>
          <w:rFonts w:ascii="Calibri" w:hAnsi="Calibri" w:cs="Calibri"/>
          <w:i/>
          <w:iCs/>
        </w:rPr>
        <w:t>1.1.2.</w:t>
      </w:r>
      <w:r w:rsidRPr="00C737AF">
        <w:rPr>
          <w:rFonts w:ascii="Calibri" w:hAnsi="Calibri" w:cs="Calibri"/>
          <w:i/>
          <w:iCs/>
        </w:rPr>
        <w:tab/>
        <w:t>wykonania modułów wskazanych w §3 ust. 1 ppkt 1.1.2 otrzyma wynagrodzenie w kwocie netto …………………..……… zł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złotych);</w:t>
      </w:r>
      <w:r w:rsidRPr="00C737AF">
        <w:rPr>
          <w:rFonts w:ascii="Calibri" w:hAnsi="Calibri" w:cs="Calibri"/>
          <w:i/>
          <w:iCs/>
        </w:rPr>
        <w:t>”</w:t>
      </w:r>
    </w:p>
    <w:p w14:paraId="58FABE44" w14:textId="67F9EE1D" w:rsidR="00C737AF" w:rsidRPr="00C737AF" w:rsidRDefault="00C737AF" w:rsidP="00C737AF">
      <w:pPr>
        <w:pStyle w:val="Akapitzlist"/>
        <w:numPr>
          <w:ilvl w:val="0"/>
          <w:numId w:val="4"/>
        </w:numPr>
        <w:ind w:left="567"/>
        <w:jc w:val="both"/>
        <w:rPr>
          <w:rFonts w:ascii="Calibri" w:hAnsi="Calibri" w:cs="Calibri"/>
          <w:bCs/>
        </w:rPr>
      </w:pPr>
      <w:r w:rsidRPr="00C737AF">
        <w:rPr>
          <w:rFonts w:ascii="Calibri" w:hAnsi="Calibri" w:cs="Calibri"/>
          <w:b/>
        </w:rPr>
        <w:t>§ 4 ust. 2 pkt 2.1 i 2.2</w:t>
      </w:r>
      <w:r w:rsidRPr="00C737AF">
        <w:rPr>
          <w:rFonts w:ascii="Calibri" w:hAnsi="Calibri" w:cs="Calibri"/>
          <w:bCs/>
        </w:rPr>
        <w:t xml:space="preserve"> otrzymują brzmienie</w:t>
      </w:r>
      <w:r w:rsidRPr="00C737AF">
        <w:rPr>
          <w:rFonts w:ascii="Calibri" w:hAnsi="Calibri" w:cs="Calibri"/>
          <w:bCs/>
        </w:rPr>
        <w:t>:</w:t>
      </w:r>
    </w:p>
    <w:p w14:paraId="266211D1" w14:textId="11D86618" w:rsidR="00C737AF" w:rsidRPr="00C737AF" w:rsidRDefault="00C737AF" w:rsidP="00C737AF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„</w:t>
      </w:r>
      <w:r w:rsidRPr="00C737AF">
        <w:rPr>
          <w:rFonts w:ascii="Calibri" w:hAnsi="Calibri" w:cs="Calibri"/>
          <w:bCs/>
          <w:i/>
          <w:iCs/>
        </w:rPr>
        <w:t>2.1.</w:t>
      </w:r>
      <w:r w:rsidRPr="00C737AF">
        <w:rPr>
          <w:rFonts w:ascii="Calibri" w:hAnsi="Calibri" w:cs="Calibri"/>
          <w:bCs/>
          <w:i/>
          <w:iCs/>
        </w:rPr>
        <w:tab/>
        <w:t>wynagrodzenie wskazane w ust. 1 ppkt 1.1.1 - po zrealizowaniu etapu opisanego w §3 ust. 1 ppkt 1.1.1,</w:t>
      </w:r>
    </w:p>
    <w:p w14:paraId="51EB0403" w14:textId="6A326411" w:rsidR="00C737AF" w:rsidRPr="00C737AF" w:rsidRDefault="00C737AF" w:rsidP="00C737AF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bCs/>
          <w:i/>
          <w:iCs/>
        </w:rPr>
      </w:pPr>
      <w:r w:rsidRPr="00C737AF">
        <w:rPr>
          <w:rFonts w:ascii="Calibri" w:hAnsi="Calibri" w:cs="Calibri"/>
          <w:bCs/>
          <w:i/>
          <w:iCs/>
        </w:rPr>
        <w:t>2.2.</w:t>
      </w:r>
      <w:r w:rsidRPr="00C737AF">
        <w:rPr>
          <w:rFonts w:ascii="Calibri" w:hAnsi="Calibri" w:cs="Calibri"/>
          <w:bCs/>
          <w:i/>
          <w:iCs/>
        </w:rPr>
        <w:tab/>
        <w:t>wynagrodzenie wskazane w ust. 1 ppkt 1.1.2 - po zrealizowaniu etapu opisanego w §3 ust. 1 ppkt 1.1.2,</w:t>
      </w:r>
      <w:r>
        <w:rPr>
          <w:rFonts w:ascii="Calibri" w:hAnsi="Calibri" w:cs="Calibri"/>
          <w:bCs/>
          <w:i/>
          <w:iCs/>
        </w:rPr>
        <w:t>”</w:t>
      </w:r>
    </w:p>
    <w:p w14:paraId="594C3CD9" w14:textId="77777777" w:rsidR="00342C88" w:rsidRPr="00451A9D" w:rsidRDefault="00342C88" w:rsidP="00342C88">
      <w:pPr>
        <w:pStyle w:val="Akapitzlist"/>
        <w:numPr>
          <w:ilvl w:val="0"/>
          <w:numId w:val="4"/>
        </w:numPr>
        <w:ind w:left="567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w </w:t>
      </w:r>
      <w:r w:rsidRPr="00451A9D">
        <w:rPr>
          <w:rFonts w:ascii="Calibri" w:hAnsi="Calibri" w:cs="Calibri"/>
          <w:b/>
          <w:bCs/>
        </w:rPr>
        <w:t>§ 4 ust. 4</w:t>
      </w:r>
      <w:r w:rsidRPr="00451A9D">
        <w:rPr>
          <w:rFonts w:ascii="Calibri" w:hAnsi="Calibri" w:cs="Calibri"/>
        </w:rPr>
        <w:t xml:space="preserve"> wykreśla się zwrot </w:t>
      </w:r>
      <w:r w:rsidRPr="00451A9D">
        <w:rPr>
          <w:rFonts w:ascii="Calibri" w:hAnsi="Calibri" w:cs="Calibri"/>
          <w:color w:val="000000" w:themeColor="text1"/>
        </w:rPr>
        <w:t xml:space="preserve">„przeniesienie majątkowych praw autorskich i”, </w:t>
      </w:r>
      <w:r w:rsidRPr="00451A9D">
        <w:rPr>
          <w:rFonts w:ascii="Calibri" w:hAnsi="Calibri" w:cs="Calibri"/>
        </w:rPr>
        <w:t xml:space="preserve">i tym samym zapis </w:t>
      </w:r>
      <w:r w:rsidRPr="00451A9D">
        <w:rPr>
          <w:rFonts w:ascii="Calibri" w:hAnsi="Calibri" w:cs="Calibri"/>
          <w:color w:val="000000"/>
        </w:rPr>
        <w:t xml:space="preserve">otrzymuje brzmienie: </w:t>
      </w:r>
    </w:p>
    <w:p w14:paraId="5DF4AF8A" w14:textId="77777777" w:rsidR="00342C88" w:rsidRDefault="00342C88" w:rsidP="00342C88">
      <w:pPr>
        <w:pStyle w:val="Akapitzlist"/>
        <w:ind w:left="567"/>
        <w:jc w:val="both"/>
        <w:rPr>
          <w:rFonts w:ascii="Calibri" w:hAnsi="Calibri" w:cs="Calibri"/>
          <w:i/>
          <w:iCs/>
        </w:rPr>
      </w:pPr>
      <w:r w:rsidRPr="00451A9D">
        <w:rPr>
          <w:rFonts w:ascii="Calibri" w:hAnsi="Calibri" w:cs="Calibri"/>
          <w:i/>
          <w:iCs/>
          <w:color w:val="000000"/>
        </w:rPr>
        <w:t>„</w:t>
      </w:r>
      <w:r w:rsidRPr="00451A9D">
        <w:rPr>
          <w:rFonts w:ascii="Calibri" w:hAnsi="Calibri" w:cs="Calibri"/>
          <w:i/>
          <w:iCs/>
        </w:rPr>
        <w:t>Cena określona w ust. 1 zawiera wynagrodzenie za udzielenie licencji w zakresie, o którym mowa § 8.”</w:t>
      </w:r>
    </w:p>
    <w:p w14:paraId="12FE6DAF" w14:textId="294BD9F1" w:rsidR="009D227F" w:rsidRPr="009D227F" w:rsidRDefault="009D227F" w:rsidP="00342C88">
      <w:pPr>
        <w:pStyle w:val="Akapitzlist"/>
        <w:numPr>
          <w:ilvl w:val="0"/>
          <w:numId w:val="4"/>
        </w:num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BB5CDB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5</w:t>
      </w:r>
      <w:r w:rsidRPr="00BB5CDB">
        <w:rPr>
          <w:rFonts w:ascii="Calibri" w:hAnsi="Calibri" w:cs="Calibri"/>
          <w:b/>
          <w:bCs/>
        </w:rPr>
        <w:t xml:space="preserve"> ust.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zmienia się numerację podpunktów z „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.1” i „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.2” odpowiednio na „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.1” i „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.2”,</w:t>
      </w:r>
    </w:p>
    <w:p w14:paraId="3517A68C" w14:textId="3B10EA6F" w:rsidR="00106F4E" w:rsidRPr="004C7667" w:rsidRDefault="00106F4E" w:rsidP="009D227F">
      <w:pPr>
        <w:pStyle w:val="Akapitzlist"/>
        <w:numPr>
          <w:ilvl w:val="0"/>
          <w:numId w:val="4"/>
        </w:numPr>
        <w:tabs>
          <w:tab w:val="left" w:pos="567"/>
        </w:tabs>
        <w:ind w:left="567" w:hanging="425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w </w:t>
      </w:r>
      <w:r w:rsidRPr="004C7667">
        <w:rPr>
          <w:rFonts w:ascii="Calibri" w:hAnsi="Calibri" w:cs="Calibri"/>
          <w:b/>
          <w:bCs/>
        </w:rPr>
        <w:t xml:space="preserve">§ 7 ust. </w:t>
      </w:r>
      <w:r>
        <w:rPr>
          <w:rFonts w:ascii="Calibri" w:hAnsi="Calibri" w:cs="Calibri"/>
          <w:b/>
          <w:bCs/>
        </w:rPr>
        <w:t xml:space="preserve">1 pkt. 1.2 </w:t>
      </w:r>
      <w:r w:rsidRPr="004C7667">
        <w:rPr>
          <w:rFonts w:ascii="Calibri" w:hAnsi="Calibri" w:cs="Calibri"/>
        </w:rPr>
        <w:t>zmienia się odwołanie do</w:t>
      </w:r>
      <w:r>
        <w:rPr>
          <w:rFonts w:ascii="Calibri" w:hAnsi="Calibri" w:cs="Calibri"/>
          <w:b/>
          <w:bCs/>
        </w:rPr>
        <w:t xml:space="preserve"> „</w:t>
      </w:r>
      <w:r w:rsidRPr="004C7667">
        <w:rPr>
          <w:rFonts w:ascii="Calibri" w:hAnsi="Calibri" w:cs="Calibri"/>
          <w:bCs/>
        </w:rPr>
        <w:t>§</w:t>
      </w:r>
      <w:r>
        <w:rPr>
          <w:rFonts w:ascii="Calibri" w:hAnsi="Calibri" w:cs="Calibri"/>
          <w:bCs/>
        </w:rPr>
        <w:t xml:space="preserve"> 3 ust. 1 i 2” na „</w:t>
      </w:r>
      <w:r w:rsidRPr="004C7667">
        <w:rPr>
          <w:rFonts w:ascii="Calibri" w:hAnsi="Calibri" w:cs="Calibri"/>
          <w:bCs/>
        </w:rPr>
        <w:t>§</w:t>
      </w:r>
      <w:r>
        <w:rPr>
          <w:rFonts w:ascii="Calibri" w:hAnsi="Calibri" w:cs="Calibri"/>
          <w:bCs/>
        </w:rPr>
        <w:t xml:space="preserve"> 3 ust. 1” i zapis otrzymuje brzmienie: </w:t>
      </w:r>
    </w:p>
    <w:p w14:paraId="675D2937" w14:textId="77777777" w:rsidR="00106F4E" w:rsidRDefault="00106F4E" w:rsidP="009D227F">
      <w:pPr>
        <w:pStyle w:val="Akapitzlist"/>
        <w:tabs>
          <w:tab w:val="left" w:pos="709"/>
        </w:tabs>
        <w:ind w:left="567"/>
        <w:jc w:val="both"/>
        <w:rPr>
          <w:rFonts w:ascii="Calibri" w:hAnsi="Calibri" w:cs="Calibri"/>
          <w:bCs/>
          <w:i/>
          <w:iCs/>
        </w:rPr>
      </w:pPr>
      <w:r w:rsidRPr="004C7667">
        <w:rPr>
          <w:rFonts w:ascii="Calibri" w:hAnsi="Calibri" w:cs="Calibri"/>
          <w:bCs/>
          <w:i/>
          <w:iCs/>
        </w:rPr>
        <w:t>„za każdy dzień opóźnienia licząc od wskazanych w § 3 ust. 1 terminów - w wysokości 0,2% wynagrodzenia, o którym mowa w § 4 pkt. 1 Umowy.”</w:t>
      </w:r>
    </w:p>
    <w:p w14:paraId="1959D08B" w14:textId="77777777" w:rsidR="00106F4E" w:rsidRPr="004C7667" w:rsidRDefault="00106F4E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</w:rPr>
      </w:pPr>
      <w:r w:rsidRPr="004C7667">
        <w:rPr>
          <w:rFonts w:ascii="Calibri" w:hAnsi="Calibri" w:cs="Calibri"/>
        </w:rPr>
        <w:t xml:space="preserve">w </w:t>
      </w:r>
      <w:r w:rsidRPr="004C7667">
        <w:rPr>
          <w:rFonts w:ascii="Calibri" w:hAnsi="Calibri" w:cs="Calibri"/>
          <w:b/>
          <w:bCs/>
        </w:rPr>
        <w:t>§ 7 ust. 2</w:t>
      </w:r>
      <w:r w:rsidRPr="004C76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zmienia się odwołanie do „</w:t>
      </w:r>
      <w:r w:rsidRPr="004C7667">
        <w:rPr>
          <w:rFonts w:ascii="Calibri" w:hAnsi="Calibri" w:cs="Calibri"/>
          <w:bCs/>
        </w:rPr>
        <w:t xml:space="preserve">§ 2 ust. 3” </w:t>
      </w:r>
      <w:r>
        <w:rPr>
          <w:rFonts w:ascii="Calibri" w:hAnsi="Calibri" w:cs="Calibri"/>
          <w:bCs/>
        </w:rPr>
        <w:t xml:space="preserve"> na „</w:t>
      </w:r>
      <w:r w:rsidRPr="004C7667">
        <w:rPr>
          <w:rFonts w:ascii="Calibri" w:hAnsi="Calibri" w:cs="Calibri"/>
          <w:bCs/>
        </w:rPr>
        <w:t>§ 2 ust. 2” i</w:t>
      </w:r>
      <w:r>
        <w:rPr>
          <w:rFonts w:ascii="Calibri" w:hAnsi="Calibri" w:cs="Calibri"/>
          <w:bCs/>
        </w:rPr>
        <w:t xml:space="preserve"> zapis </w:t>
      </w:r>
      <w:r w:rsidRPr="004C7667">
        <w:rPr>
          <w:rFonts w:ascii="Calibri" w:hAnsi="Calibri" w:cs="Calibri"/>
        </w:rPr>
        <w:t>otrzymuje brzmienie</w:t>
      </w:r>
      <w:r>
        <w:rPr>
          <w:rFonts w:ascii="Calibri" w:hAnsi="Calibri" w:cs="Calibri"/>
        </w:rPr>
        <w:t>”</w:t>
      </w:r>
    </w:p>
    <w:p w14:paraId="25A23100" w14:textId="77777777" w:rsidR="00106F4E" w:rsidRDefault="00106F4E" w:rsidP="009D227F">
      <w:pPr>
        <w:pStyle w:val="Akapitzlist"/>
        <w:tabs>
          <w:tab w:val="left" w:pos="709"/>
        </w:tabs>
        <w:ind w:left="567"/>
        <w:jc w:val="both"/>
        <w:rPr>
          <w:rFonts w:ascii="Calibri" w:hAnsi="Calibri" w:cs="Calibri"/>
          <w:bCs/>
          <w:i/>
          <w:iCs/>
        </w:rPr>
      </w:pPr>
      <w:r w:rsidRPr="004C7667">
        <w:rPr>
          <w:rFonts w:ascii="Calibri" w:hAnsi="Calibri" w:cs="Calibri"/>
          <w:bCs/>
          <w:i/>
          <w:iCs/>
        </w:rPr>
        <w:lastRenderedPageBreak/>
        <w:t xml:space="preserve">„W przypadku naruszenia przez Wykonawcę obowiązku, o którym mowa w § 2 </w:t>
      </w:r>
      <w:r w:rsidRPr="004C7667">
        <w:rPr>
          <w:rFonts w:ascii="Calibri" w:hAnsi="Calibri" w:cs="Calibri"/>
          <w:b/>
          <w:i/>
          <w:iCs/>
        </w:rPr>
        <w:t>ust. 2</w:t>
      </w:r>
      <w:r w:rsidRPr="004C7667">
        <w:rPr>
          <w:rFonts w:ascii="Calibri" w:hAnsi="Calibri" w:cs="Calibri"/>
          <w:bCs/>
          <w:i/>
          <w:iCs/>
        </w:rPr>
        <w:t xml:space="preserve"> wykonawca zapłaci Zamawiającemu karę w wysokości 2 000,00 zł za każdy stwierdzony przypadek naruszenia.”</w:t>
      </w:r>
    </w:p>
    <w:p w14:paraId="0FF9CE6F" w14:textId="0FD39E03" w:rsidR="002B13E2" w:rsidRDefault="00BB5CDB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BB5CDB">
        <w:rPr>
          <w:rFonts w:ascii="Calibri" w:hAnsi="Calibri" w:cs="Calibri"/>
          <w:b/>
          <w:bCs/>
        </w:rPr>
        <w:t>§ 7 ust. 3</w:t>
      </w:r>
      <w:r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 xml:space="preserve">zmienia się odwołanie do  </w:t>
      </w:r>
      <w:r w:rsidRPr="00BB5CDB">
        <w:rPr>
          <w:rFonts w:ascii="Calibri" w:hAnsi="Calibri" w:cs="Calibri"/>
        </w:rPr>
        <w:t>„</w:t>
      </w:r>
      <w:r w:rsidRPr="00BB5CDB">
        <w:rPr>
          <w:rFonts w:ascii="Calibri" w:hAnsi="Calibri" w:cs="Calibri"/>
        </w:rPr>
        <w:t xml:space="preserve">§ 9 ust. 1 pkt </w:t>
      </w:r>
      <w:r w:rsidRPr="00BB5CDB">
        <w:rPr>
          <w:rFonts w:ascii="Calibri" w:hAnsi="Calibri" w:cs="Calibri"/>
        </w:rPr>
        <w:t>7</w:t>
      </w:r>
      <w:r w:rsidRPr="00BB5CDB">
        <w:rPr>
          <w:rFonts w:ascii="Calibri" w:hAnsi="Calibri" w:cs="Calibri"/>
        </w:rPr>
        <w:t xml:space="preserve"> lit. b)</w:t>
      </w:r>
      <w:r w:rsidRPr="00BB5CDB">
        <w:rPr>
          <w:rFonts w:ascii="Calibri" w:hAnsi="Calibri" w:cs="Calibri"/>
        </w:rPr>
        <w:t>” na „</w:t>
      </w:r>
      <w:r w:rsidRPr="00BB5CDB">
        <w:rPr>
          <w:rFonts w:ascii="Calibri" w:hAnsi="Calibri" w:cs="Calibri"/>
        </w:rPr>
        <w:t>§ 9 ust. 1 pkt 8 lit. b)</w:t>
      </w:r>
      <w:r w:rsidRPr="00BB5CDB">
        <w:rPr>
          <w:rFonts w:ascii="Calibri" w:hAnsi="Calibri" w:cs="Calibri"/>
        </w:rPr>
        <w:t xml:space="preserve">” </w:t>
      </w:r>
      <w:r w:rsidRPr="00451A9D">
        <w:rPr>
          <w:rFonts w:ascii="Calibri" w:hAnsi="Calibri" w:cs="Calibri"/>
        </w:rPr>
        <w:t>i zapis otrzymuje brzmienie:</w:t>
      </w:r>
    </w:p>
    <w:p w14:paraId="1E38CAFC" w14:textId="4D82C553" w:rsidR="00BB5CDB" w:rsidRPr="004C7667" w:rsidRDefault="00BB5CDB" w:rsidP="009D227F">
      <w:pPr>
        <w:pStyle w:val="Akapitzlist"/>
        <w:tabs>
          <w:tab w:val="left" w:pos="709"/>
        </w:tabs>
        <w:ind w:left="567"/>
        <w:jc w:val="both"/>
        <w:rPr>
          <w:rFonts w:ascii="Calibri" w:hAnsi="Calibri" w:cs="Calibri"/>
          <w:bCs/>
          <w:i/>
          <w:iCs/>
        </w:rPr>
      </w:pPr>
      <w:r w:rsidRPr="004C7667">
        <w:rPr>
          <w:rFonts w:ascii="Calibri" w:hAnsi="Calibri" w:cs="Calibri"/>
          <w:bCs/>
          <w:i/>
          <w:iCs/>
        </w:rPr>
        <w:t>„</w:t>
      </w:r>
      <w:r w:rsidRPr="004C7667">
        <w:rPr>
          <w:rFonts w:ascii="Calibri" w:hAnsi="Calibri" w:cs="Calibri"/>
          <w:bCs/>
          <w:i/>
          <w:iCs/>
        </w:rPr>
        <w:t xml:space="preserve">W przypadku naruszenia przez wykonawcę obowiązku udostępnienia dokumentów i informacji, o którym mowa w § 9 ust. 1 </w:t>
      </w:r>
      <w:r w:rsidRPr="004C7667">
        <w:rPr>
          <w:rFonts w:ascii="Calibri" w:hAnsi="Calibri" w:cs="Calibri"/>
          <w:b/>
          <w:i/>
          <w:iCs/>
        </w:rPr>
        <w:t xml:space="preserve">pkt 8 </w:t>
      </w:r>
      <w:r w:rsidRPr="004C7667">
        <w:rPr>
          <w:rFonts w:ascii="Calibri" w:hAnsi="Calibri" w:cs="Calibri"/>
          <w:bCs/>
          <w:i/>
          <w:iCs/>
        </w:rPr>
        <w:t>lit. b Wykonawca zapłaci Zamawiającemu karę w wysokości 3% całkowitego wynagrodzenia określonego w § 4.</w:t>
      </w:r>
      <w:r w:rsidRPr="004C7667">
        <w:rPr>
          <w:rFonts w:ascii="Calibri" w:hAnsi="Calibri" w:cs="Calibri"/>
          <w:bCs/>
          <w:i/>
          <w:iCs/>
        </w:rPr>
        <w:t>”</w:t>
      </w:r>
    </w:p>
    <w:p w14:paraId="186DF132" w14:textId="683570A0" w:rsidR="00BB5CDB" w:rsidRPr="00BB5CDB" w:rsidRDefault="00BB5CDB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</w:rPr>
      </w:pPr>
      <w:r w:rsidRPr="004C7667">
        <w:rPr>
          <w:rFonts w:ascii="Calibri" w:hAnsi="Calibri" w:cs="Calibri"/>
        </w:rPr>
        <w:t>w</w:t>
      </w:r>
      <w:r w:rsidRPr="00BB5CDB">
        <w:rPr>
          <w:rFonts w:ascii="Calibri" w:hAnsi="Calibri" w:cs="Calibri"/>
          <w:b/>
          <w:bCs/>
        </w:rPr>
        <w:t xml:space="preserve"> </w:t>
      </w:r>
      <w:r w:rsidRPr="00BB5CDB">
        <w:rPr>
          <w:rFonts w:ascii="Calibri" w:hAnsi="Calibri" w:cs="Calibri"/>
          <w:b/>
          <w:bCs/>
        </w:rPr>
        <w:t>§ 7 ust. 4</w:t>
      </w:r>
      <w:r>
        <w:rPr>
          <w:rFonts w:ascii="Calibri" w:hAnsi="Calibri" w:cs="Calibri"/>
        </w:rPr>
        <w:t xml:space="preserve"> zmienia  się odwołanie do „</w:t>
      </w:r>
      <w:r w:rsidRPr="00BB5CDB">
        <w:rPr>
          <w:rFonts w:ascii="Calibri" w:hAnsi="Calibri" w:cs="Calibri"/>
          <w:bCs/>
        </w:rPr>
        <w:t xml:space="preserve">§ </w:t>
      </w:r>
      <w:r>
        <w:rPr>
          <w:rFonts w:ascii="Calibri" w:hAnsi="Calibri" w:cs="Calibri"/>
          <w:bCs/>
        </w:rPr>
        <w:t>5</w:t>
      </w:r>
      <w:r w:rsidRPr="00BB5CDB">
        <w:rPr>
          <w:rFonts w:ascii="Calibri" w:hAnsi="Calibri" w:cs="Calibri"/>
          <w:bCs/>
        </w:rPr>
        <w:t xml:space="preserve"> ust. </w:t>
      </w:r>
      <w:r>
        <w:rPr>
          <w:rFonts w:ascii="Calibri" w:hAnsi="Calibri" w:cs="Calibri"/>
          <w:bCs/>
        </w:rPr>
        <w:t>6” na „</w:t>
      </w:r>
      <w:r w:rsidRPr="00BB5CDB">
        <w:rPr>
          <w:rFonts w:ascii="Calibri" w:hAnsi="Calibri" w:cs="Calibri"/>
          <w:bCs/>
        </w:rPr>
        <w:t xml:space="preserve">§ </w:t>
      </w:r>
      <w:r>
        <w:rPr>
          <w:rFonts w:ascii="Calibri" w:hAnsi="Calibri" w:cs="Calibri"/>
          <w:bCs/>
        </w:rPr>
        <w:t>5</w:t>
      </w:r>
      <w:r w:rsidRPr="00BB5CDB">
        <w:rPr>
          <w:rFonts w:ascii="Calibri" w:hAnsi="Calibri" w:cs="Calibri"/>
          <w:bCs/>
        </w:rPr>
        <w:t xml:space="preserve"> ust. </w:t>
      </w:r>
      <w:r>
        <w:rPr>
          <w:rFonts w:ascii="Calibri" w:hAnsi="Calibri" w:cs="Calibri"/>
          <w:bCs/>
        </w:rPr>
        <w:t>5”</w:t>
      </w:r>
      <w:r w:rsidRPr="00BB5CDB">
        <w:rPr>
          <w:rFonts w:ascii="Calibri" w:hAnsi="Calibri" w:cs="Calibri"/>
          <w:b/>
        </w:rPr>
        <w:t xml:space="preserve"> </w:t>
      </w:r>
      <w:r w:rsidRPr="00BB5C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zapis </w:t>
      </w:r>
      <w:r w:rsidRPr="00BB5CDB">
        <w:rPr>
          <w:rFonts w:ascii="Calibri" w:hAnsi="Calibri" w:cs="Calibri"/>
        </w:rPr>
        <w:t>otrzymuje brzmienie</w:t>
      </w:r>
      <w:r>
        <w:rPr>
          <w:rFonts w:ascii="Calibri" w:hAnsi="Calibri" w:cs="Calibri"/>
        </w:rPr>
        <w:t>”</w:t>
      </w:r>
    </w:p>
    <w:p w14:paraId="1B131009" w14:textId="3C5F21FC" w:rsidR="00BB5CDB" w:rsidRDefault="00BB5CDB" w:rsidP="009D227F">
      <w:pPr>
        <w:pStyle w:val="Akapitzlist"/>
        <w:ind w:left="567"/>
        <w:jc w:val="both"/>
        <w:rPr>
          <w:rFonts w:ascii="Calibri" w:hAnsi="Calibri" w:cs="Calibri"/>
          <w:i/>
          <w:iCs/>
        </w:rPr>
      </w:pPr>
      <w:r w:rsidRPr="004C7667">
        <w:rPr>
          <w:rFonts w:ascii="Calibri" w:hAnsi="Calibri" w:cs="Calibri"/>
          <w:i/>
          <w:iCs/>
        </w:rPr>
        <w:t>„</w:t>
      </w:r>
      <w:r w:rsidRPr="004C7667">
        <w:rPr>
          <w:rFonts w:ascii="Calibri" w:hAnsi="Calibri" w:cs="Calibri"/>
          <w:i/>
          <w:iCs/>
        </w:rPr>
        <w:t xml:space="preserve">W przypadku powierzenia podwykonawstwa z naruszeniem, któregokolwiek z obowiązków określonych w § 5 </w:t>
      </w:r>
      <w:r w:rsidRPr="004C7667">
        <w:rPr>
          <w:rFonts w:ascii="Calibri" w:hAnsi="Calibri" w:cs="Calibri"/>
          <w:b/>
          <w:bCs/>
          <w:i/>
          <w:iCs/>
        </w:rPr>
        <w:t>ust. 5</w:t>
      </w:r>
      <w:r w:rsidRPr="004C7667">
        <w:rPr>
          <w:rFonts w:ascii="Calibri" w:hAnsi="Calibri" w:cs="Calibri"/>
          <w:i/>
          <w:iCs/>
        </w:rPr>
        <w:t xml:space="preserve"> Wykonawca zapłaci karę w wysokości 10% całkowitej wartości wynagrodzenia, o którym mowa w § 4 ust. 1 Umowy.</w:t>
      </w:r>
      <w:r w:rsidRPr="004C7667">
        <w:rPr>
          <w:rFonts w:ascii="Calibri" w:hAnsi="Calibri" w:cs="Calibri"/>
          <w:i/>
          <w:iCs/>
        </w:rPr>
        <w:t>”</w:t>
      </w:r>
    </w:p>
    <w:p w14:paraId="6C873309" w14:textId="062E00E9" w:rsidR="009D227F" w:rsidRDefault="009D227F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BB5CDB">
        <w:rPr>
          <w:rFonts w:ascii="Calibri" w:hAnsi="Calibri" w:cs="Calibri"/>
          <w:b/>
          <w:bCs/>
        </w:rPr>
        <w:t xml:space="preserve">§ 7 ust. </w:t>
      </w:r>
      <w:r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</w:rPr>
        <w:t xml:space="preserve"> zmienia się numerację podpunktów z „7.1” i „7.2” odpowiednio na „12.1” i „12.2”,</w:t>
      </w:r>
    </w:p>
    <w:p w14:paraId="3516C0BE" w14:textId="52A2B67F" w:rsidR="009D227F" w:rsidRPr="004C7667" w:rsidRDefault="009D227F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w </w:t>
      </w:r>
      <w:r w:rsidRPr="00BB5CDB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8</w:t>
      </w:r>
      <w:r w:rsidRPr="00BB5CDB">
        <w:rPr>
          <w:rFonts w:ascii="Calibri" w:hAnsi="Calibri" w:cs="Calibri"/>
          <w:b/>
          <w:bCs/>
        </w:rPr>
        <w:t xml:space="preserve"> ust. </w:t>
      </w:r>
      <w:r>
        <w:rPr>
          <w:rFonts w:ascii="Calibri" w:hAnsi="Calibri" w:cs="Calibri"/>
          <w:b/>
          <w:bCs/>
        </w:rPr>
        <w:t xml:space="preserve">6 </w:t>
      </w:r>
      <w:r>
        <w:rPr>
          <w:rFonts w:ascii="Calibri" w:hAnsi="Calibri" w:cs="Calibri"/>
        </w:rPr>
        <w:t>zmienia się numerację podpunktów z „</w:t>
      </w: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>.1” i „</w:t>
      </w: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>.2” odpowiednio na „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>.1” i „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>.2”,</w:t>
      </w:r>
    </w:p>
    <w:p w14:paraId="57FC9E25" w14:textId="1A453822" w:rsidR="00106F4E" w:rsidRPr="00451A9D" w:rsidRDefault="00106F4E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w </w:t>
      </w:r>
      <w:r w:rsidRPr="00451A9D">
        <w:rPr>
          <w:rFonts w:ascii="Calibri" w:hAnsi="Calibri" w:cs="Calibri"/>
          <w:b/>
          <w:bCs/>
        </w:rPr>
        <w:t>§ 9 ust. 1 pkt 8 lit. b)</w:t>
      </w:r>
      <w:r w:rsidRPr="00451A9D">
        <w:rPr>
          <w:rFonts w:ascii="Calibri" w:hAnsi="Calibri" w:cs="Calibri"/>
        </w:rPr>
        <w:t xml:space="preserve"> zmienia się odwołanie do  „§ 7 ust. 4” na „§ 7 ust. 3” i zapis otrzymuje brzmienie:</w:t>
      </w:r>
    </w:p>
    <w:p w14:paraId="114BC6F0" w14:textId="77777777" w:rsidR="00106F4E" w:rsidRPr="00451A9D" w:rsidRDefault="00106F4E" w:rsidP="009D227F">
      <w:pPr>
        <w:pStyle w:val="Akapitzlist"/>
        <w:ind w:left="567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„</w:t>
      </w:r>
      <w:r w:rsidRPr="00451A9D">
        <w:rPr>
          <w:rFonts w:ascii="Calibri" w:hAnsi="Calibri" w:cs="Calibri"/>
          <w:i/>
          <w:iCs/>
        </w:rPr>
        <w:t>waloryzacja każdorazowo może być dokonana na wniosek Strony zgłoszony drugiej Stronie, w którym Strona wykaże wpływ zmiany cen materiałów lub kosztów na koszt realizacji zamówienia; w przypadku, gdy Stroną wnioskującą jest zamawiający wykonawca ma obowiązek udostępnienia wnioskowanych przez zamawiającego dokumentów i udzielenia wszelkich informacji pod rygorem zapłaty kary umownej, o której mowa w </w:t>
      </w:r>
      <w:r w:rsidRPr="00BB5CDB">
        <w:rPr>
          <w:rFonts w:ascii="Calibri" w:hAnsi="Calibri" w:cs="Calibri"/>
          <w:i/>
          <w:iCs/>
        </w:rPr>
        <w:t>§ 7</w:t>
      </w:r>
      <w:r w:rsidRPr="00451A9D">
        <w:rPr>
          <w:rFonts w:ascii="Calibri" w:hAnsi="Calibri" w:cs="Calibri"/>
          <w:b/>
          <w:bCs/>
          <w:i/>
          <w:iCs/>
        </w:rPr>
        <w:t xml:space="preserve"> ust. 3</w:t>
      </w:r>
      <w:r w:rsidRPr="00451A9D">
        <w:rPr>
          <w:rFonts w:ascii="Calibri" w:hAnsi="Calibri" w:cs="Calibri"/>
          <w:i/>
          <w:iCs/>
        </w:rPr>
        <w:t>”,</w:t>
      </w:r>
    </w:p>
    <w:p w14:paraId="231BA255" w14:textId="77777777" w:rsidR="00106F4E" w:rsidRDefault="00106F4E" w:rsidP="009D227F">
      <w:pPr>
        <w:pStyle w:val="Akapitzlist"/>
        <w:numPr>
          <w:ilvl w:val="0"/>
          <w:numId w:val="4"/>
        </w:numPr>
        <w:ind w:left="567" w:hanging="425"/>
        <w:jc w:val="both"/>
        <w:rPr>
          <w:rFonts w:ascii="Calibri" w:hAnsi="Calibri" w:cs="Calibri"/>
        </w:rPr>
      </w:pPr>
      <w:r w:rsidRPr="004C7667">
        <w:rPr>
          <w:rFonts w:ascii="Calibri" w:hAnsi="Calibri" w:cs="Calibri"/>
        </w:rPr>
        <w:t>w</w:t>
      </w:r>
      <w:r w:rsidRPr="00BB5CDB">
        <w:rPr>
          <w:rFonts w:ascii="Calibri" w:hAnsi="Calibri" w:cs="Calibri"/>
          <w:b/>
          <w:bCs/>
        </w:rPr>
        <w:t xml:space="preserve"> § 9 ust. 2</w:t>
      </w:r>
      <w:r>
        <w:rPr>
          <w:rFonts w:ascii="Calibri" w:hAnsi="Calibri" w:cs="Calibri"/>
        </w:rPr>
        <w:t xml:space="preserve"> </w:t>
      </w:r>
      <w:r w:rsidRPr="00451A9D">
        <w:rPr>
          <w:rFonts w:ascii="Calibri" w:hAnsi="Calibri" w:cs="Calibri"/>
        </w:rPr>
        <w:t xml:space="preserve">zmienia się odwołanie do </w:t>
      </w:r>
      <w:r>
        <w:rPr>
          <w:rFonts w:ascii="Calibri" w:hAnsi="Calibri" w:cs="Calibri"/>
        </w:rPr>
        <w:t>„</w:t>
      </w:r>
      <w:r w:rsidRPr="00BB5CDB">
        <w:rPr>
          <w:rFonts w:ascii="Calibri" w:hAnsi="Calibri" w:cs="Calibri"/>
        </w:rPr>
        <w:t>ust. 1 pkt. 7</w:t>
      </w:r>
      <w:r>
        <w:rPr>
          <w:rFonts w:ascii="Calibri" w:hAnsi="Calibri" w:cs="Calibri"/>
        </w:rPr>
        <w:t>” na „</w:t>
      </w:r>
      <w:r w:rsidRPr="00BB5CDB">
        <w:rPr>
          <w:rFonts w:ascii="Calibri" w:hAnsi="Calibri" w:cs="Calibri"/>
        </w:rPr>
        <w:t>ust. 1 pkt. 8</w:t>
      </w:r>
      <w:r>
        <w:rPr>
          <w:rFonts w:ascii="Calibri" w:hAnsi="Calibri" w:cs="Calibri"/>
        </w:rPr>
        <w:t>”</w:t>
      </w:r>
      <w:r w:rsidRPr="00BB5C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zdanie wstępne </w:t>
      </w:r>
      <w:r w:rsidRPr="00BB5CDB">
        <w:rPr>
          <w:rFonts w:ascii="Calibri" w:hAnsi="Calibri" w:cs="Calibri"/>
        </w:rPr>
        <w:t>otrzymuje brzmienie</w:t>
      </w:r>
      <w:r>
        <w:rPr>
          <w:rFonts w:ascii="Calibri" w:hAnsi="Calibri" w:cs="Calibri"/>
        </w:rPr>
        <w:t>:</w:t>
      </w:r>
    </w:p>
    <w:p w14:paraId="762F52BE" w14:textId="77777777" w:rsidR="00106F4E" w:rsidRDefault="00106F4E" w:rsidP="009D227F">
      <w:pPr>
        <w:pStyle w:val="Akapitzlist"/>
        <w:ind w:left="567"/>
        <w:jc w:val="both"/>
        <w:rPr>
          <w:rFonts w:ascii="Calibri" w:hAnsi="Calibri" w:cs="Calibri"/>
          <w:i/>
          <w:iCs/>
        </w:rPr>
      </w:pPr>
      <w:r w:rsidRPr="004C7667">
        <w:rPr>
          <w:rFonts w:ascii="Calibri" w:hAnsi="Calibri" w:cs="Calibri"/>
          <w:i/>
          <w:iCs/>
        </w:rPr>
        <w:t>„Wykonawca, którego wynagrodzenie zostało zmienione zgodnie z ust. 1 pkt. 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  <w:r>
        <w:rPr>
          <w:rFonts w:ascii="Calibri" w:hAnsi="Calibri" w:cs="Calibri"/>
          <w:i/>
          <w:iCs/>
        </w:rPr>
        <w:t xml:space="preserve"> (…)</w:t>
      </w:r>
      <w:r w:rsidRPr="004C7667">
        <w:rPr>
          <w:rFonts w:ascii="Calibri" w:hAnsi="Calibri" w:cs="Calibri"/>
          <w:i/>
          <w:iCs/>
        </w:rPr>
        <w:t>”</w:t>
      </w:r>
    </w:p>
    <w:p w14:paraId="20D4E151" w14:textId="77777777" w:rsidR="0099230C" w:rsidRDefault="0099230C" w:rsidP="009D227F">
      <w:pPr>
        <w:pStyle w:val="Akapitzlist"/>
        <w:ind w:left="567"/>
        <w:jc w:val="both"/>
        <w:rPr>
          <w:rFonts w:ascii="Calibri" w:hAnsi="Calibri" w:cs="Calibri"/>
          <w:i/>
          <w:iCs/>
        </w:rPr>
      </w:pPr>
    </w:p>
    <w:p w14:paraId="6CE06E18" w14:textId="265C03AC" w:rsidR="0099230C" w:rsidRDefault="0099230C" w:rsidP="0099230C">
      <w:pPr>
        <w:pStyle w:val="Akapitzlist"/>
        <w:ind w:left="567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Poprawiony Załącznik nr </w:t>
      </w:r>
      <w:r>
        <w:rPr>
          <w:rFonts w:ascii="Calibri" w:hAnsi="Calibri" w:cs="Calibri"/>
          <w:color w:val="000000"/>
        </w:rPr>
        <w:t>2</w:t>
      </w:r>
      <w:r w:rsidRPr="00451A9D">
        <w:rPr>
          <w:rFonts w:ascii="Calibri" w:hAnsi="Calibri" w:cs="Calibri"/>
          <w:color w:val="000000"/>
        </w:rPr>
        <w:t xml:space="preserve"> do SWZ stanowi załącznik do niniejszego pisma.</w:t>
      </w:r>
    </w:p>
    <w:p w14:paraId="735D5509" w14:textId="77777777" w:rsidR="0099230C" w:rsidRDefault="0099230C" w:rsidP="009D227F">
      <w:pPr>
        <w:pStyle w:val="Akapitzlist"/>
        <w:ind w:left="567"/>
        <w:jc w:val="both"/>
        <w:rPr>
          <w:rFonts w:ascii="Calibri" w:hAnsi="Calibri" w:cs="Calibri"/>
          <w:i/>
          <w:iCs/>
        </w:rPr>
      </w:pPr>
    </w:p>
    <w:p w14:paraId="6C647BC8" w14:textId="77777777" w:rsidR="004C7667" w:rsidRPr="004C7667" w:rsidRDefault="004C7667" w:rsidP="009D227F">
      <w:pPr>
        <w:pStyle w:val="Akapitzlist"/>
        <w:ind w:left="567" w:hanging="425"/>
        <w:jc w:val="both"/>
        <w:rPr>
          <w:rFonts w:ascii="Calibri" w:hAnsi="Calibri" w:cs="Calibri"/>
          <w:i/>
          <w:iCs/>
        </w:rPr>
      </w:pPr>
    </w:p>
    <w:p w14:paraId="55EE5B93" w14:textId="13C36D6F" w:rsidR="00837F90" w:rsidRDefault="00184AE9" w:rsidP="0099230C">
      <w:pPr>
        <w:pStyle w:val="Akapitzlist"/>
        <w:numPr>
          <w:ilvl w:val="0"/>
          <w:numId w:val="3"/>
        </w:numPr>
        <w:ind w:left="567"/>
        <w:rPr>
          <w:rFonts w:ascii="Calibri" w:hAnsi="Calibri" w:cs="Calibri"/>
          <w:u w:val="single"/>
        </w:rPr>
      </w:pPr>
      <w:r w:rsidRPr="00184AE9">
        <w:rPr>
          <w:rFonts w:ascii="Calibri" w:hAnsi="Calibri" w:cs="Calibri"/>
          <w:u w:val="single"/>
        </w:rPr>
        <w:t xml:space="preserve">Załącznik nr </w:t>
      </w:r>
      <w:r w:rsidR="0099230C">
        <w:rPr>
          <w:rFonts w:ascii="Calibri" w:hAnsi="Calibri" w:cs="Calibri"/>
          <w:u w:val="single"/>
        </w:rPr>
        <w:t>3</w:t>
      </w:r>
      <w:r w:rsidRPr="00184AE9">
        <w:rPr>
          <w:rFonts w:ascii="Calibri" w:hAnsi="Calibri" w:cs="Calibri"/>
          <w:u w:val="single"/>
        </w:rPr>
        <w:t xml:space="preserve"> – Formularza oferty</w:t>
      </w:r>
    </w:p>
    <w:p w14:paraId="7205F6B7" w14:textId="702A6D52" w:rsidR="00184AE9" w:rsidRPr="00184AE9" w:rsidRDefault="00184AE9" w:rsidP="0099230C">
      <w:pPr>
        <w:pStyle w:val="Akapitzlist"/>
        <w:ind w:left="567"/>
        <w:rPr>
          <w:rFonts w:ascii="Calibri" w:hAnsi="Calibri" w:cs="Calibri"/>
        </w:rPr>
      </w:pPr>
      <w:r w:rsidRPr="00184AE9">
        <w:rPr>
          <w:rFonts w:ascii="Calibri" w:hAnsi="Calibri" w:cs="Calibri"/>
        </w:rPr>
        <w:t>pkt 4 ppkt 3 lit. b) otrzymuje brzmienie</w:t>
      </w:r>
      <w:r>
        <w:rPr>
          <w:rFonts w:ascii="Calibri" w:hAnsi="Calibri" w:cs="Calibri"/>
        </w:rPr>
        <w:t>:</w:t>
      </w:r>
    </w:p>
    <w:p w14:paraId="6E9E446D" w14:textId="03127213" w:rsidR="00184AE9" w:rsidRDefault="00184AE9" w:rsidP="0099230C">
      <w:pPr>
        <w:pStyle w:val="Akapitzlist"/>
        <w:ind w:left="709"/>
        <w:jc w:val="both"/>
        <w:rPr>
          <w:rFonts w:ascii="Calibri" w:hAnsi="Calibri" w:cs="Calibri"/>
          <w:i/>
          <w:iCs/>
        </w:rPr>
      </w:pPr>
      <w:r w:rsidRPr="00184AE9">
        <w:rPr>
          <w:rFonts w:ascii="Calibri" w:hAnsi="Calibri" w:cs="Calibri"/>
          <w:i/>
          <w:iCs/>
        </w:rPr>
        <w:t>„</w:t>
      </w:r>
      <w:r w:rsidR="0099230C">
        <w:rPr>
          <w:rFonts w:ascii="Calibri" w:hAnsi="Calibri" w:cs="Calibri"/>
          <w:i/>
          <w:iCs/>
        </w:rPr>
        <w:t xml:space="preserve">b) </w:t>
      </w:r>
      <w:r w:rsidRPr="00184AE9">
        <w:rPr>
          <w:rFonts w:ascii="Calibri" w:hAnsi="Calibri" w:cs="Calibri"/>
          <w:i/>
          <w:iCs/>
        </w:rPr>
        <w:t>wykonanie modułów wskazanych w punktach 05-07 w dokumencie Mapa głównych procesów, stanowiącym załącznik nr 1 do OPZ oraz modułów wskazanych w punktach 01-04 w dokumencie Mapa głównych procesów, stanowiącym załącznik nr 1 do OPZ dla pozostałych trzech formularzy – Wniosku o usługę doradczą, Wniosku o udział w misji, Wniosku o udział w szkoleniu (…)</w:t>
      </w:r>
      <w:r w:rsidRPr="00184AE9">
        <w:rPr>
          <w:rFonts w:ascii="Calibri" w:hAnsi="Calibri" w:cs="Calibri"/>
          <w:i/>
          <w:iCs/>
        </w:rPr>
        <w:t>”</w:t>
      </w:r>
    </w:p>
    <w:p w14:paraId="2E4FF796" w14:textId="344D9E58" w:rsidR="0099230C" w:rsidRDefault="0099230C" w:rsidP="0099230C">
      <w:pPr>
        <w:pStyle w:val="Akapitzlist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Poprawiony Załącznik nr </w:t>
      </w:r>
      <w:r>
        <w:rPr>
          <w:rFonts w:ascii="Calibri" w:hAnsi="Calibri" w:cs="Calibri"/>
          <w:color w:val="000000"/>
        </w:rPr>
        <w:t>3</w:t>
      </w:r>
      <w:r w:rsidRPr="00451A9D">
        <w:rPr>
          <w:rFonts w:ascii="Calibri" w:hAnsi="Calibri" w:cs="Calibri"/>
          <w:color w:val="000000"/>
        </w:rPr>
        <w:t xml:space="preserve"> do SWZ stanowi załącznik do niniejszego pisma.</w:t>
      </w:r>
    </w:p>
    <w:p w14:paraId="4B4B0A54" w14:textId="77777777" w:rsidR="0099230C" w:rsidRPr="00184AE9" w:rsidRDefault="0099230C" w:rsidP="0099230C">
      <w:pPr>
        <w:pStyle w:val="Akapitzlist"/>
        <w:jc w:val="both"/>
        <w:rPr>
          <w:rFonts w:ascii="Calibri" w:hAnsi="Calibri" w:cs="Calibri"/>
          <w:i/>
          <w:iCs/>
        </w:rPr>
      </w:pPr>
    </w:p>
    <w:p w14:paraId="6B8E04A1" w14:textId="77777777" w:rsidR="00184AE9" w:rsidRPr="00451A9D" w:rsidRDefault="00184AE9" w:rsidP="00184AE9">
      <w:pPr>
        <w:pStyle w:val="Akapitzlist"/>
        <w:numPr>
          <w:ilvl w:val="0"/>
          <w:numId w:val="3"/>
        </w:numPr>
        <w:ind w:left="567" w:hanging="283"/>
        <w:rPr>
          <w:rFonts w:ascii="Calibri" w:hAnsi="Calibri" w:cs="Calibri"/>
          <w:color w:val="000000"/>
          <w:u w:val="single"/>
        </w:rPr>
      </w:pPr>
      <w:r w:rsidRPr="00451A9D">
        <w:rPr>
          <w:rFonts w:ascii="Calibri" w:hAnsi="Calibri" w:cs="Calibri"/>
          <w:color w:val="000000"/>
          <w:u w:val="single"/>
        </w:rPr>
        <w:t>Załącznik nr 8 do SWZ – Wykaz usług</w:t>
      </w:r>
    </w:p>
    <w:p w14:paraId="6FB9D0CE" w14:textId="77777777" w:rsidR="0099230C" w:rsidRDefault="00184AE9" w:rsidP="00184AE9">
      <w:pPr>
        <w:pStyle w:val="Akapitzlist"/>
        <w:ind w:left="567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W poz. 2 w tabeli zmienia się wyraz „</w:t>
      </w:r>
      <w:proofErr w:type="spellStart"/>
      <w:r w:rsidRPr="00451A9D">
        <w:rPr>
          <w:rFonts w:ascii="Calibri" w:hAnsi="Calibri" w:cs="Calibri"/>
          <w:color w:val="000000"/>
        </w:rPr>
        <w:t>SaS</w:t>
      </w:r>
      <w:proofErr w:type="spellEnd"/>
      <w:r w:rsidRPr="00451A9D">
        <w:rPr>
          <w:rFonts w:ascii="Calibri" w:hAnsi="Calibri" w:cs="Calibri"/>
          <w:color w:val="000000"/>
        </w:rPr>
        <w:t>” na</w:t>
      </w:r>
      <w:r w:rsidR="0099230C">
        <w:rPr>
          <w:rFonts w:ascii="Calibri" w:hAnsi="Calibri" w:cs="Calibri"/>
          <w:color w:val="000000"/>
        </w:rPr>
        <w:t xml:space="preserve"> wyraz</w:t>
      </w:r>
      <w:r w:rsidRPr="00451A9D">
        <w:rPr>
          <w:rFonts w:ascii="Calibri" w:hAnsi="Calibri" w:cs="Calibri"/>
          <w:color w:val="000000"/>
        </w:rPr>
        <w:t xml:space="preserve"> „SaaS”. </w:t>
      </w:r>
    </w:p>
    <w:p w14:paraId="42549597" w14:textId="2E1827C1" w:rsidR="00184AE9" w:rsidRPr="00451A9D" w:rsidRDefault="00184AE9" w:rsidP="00184AE9">
      <w:pPr>
        <w:pStyle w:val="Akapitzlist"/>
        <w:ind w:left="567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Poprawiony Załącznik nr 8 do SWZ stanowi załącznik do niniejszego pisma.</w:t>
      </w:r>
    </w:p>
    <w:p w14:paraId="12F60E9A" w14:textId="77777777" w:rsidR="006C7153" w:rsidRPr="00451A9D" w:rsidRDefault="006C7153" w:rsidP="006C7153">
      <w:pPr>
        <w:contextualSpacing/>
        <w:jc w:val="both"/>
        <w:rPr>
          <w:rFonts w:ascii="Calibri" w:hAnsi="Calibri" w:cs="Calibri"/>
          <w:color w:val="000000"/>
        </w:rPr>
      </w:pPr>
    </w:p>
    <w:p w14:paraId="1F0D0CF1" w14:textId="27292C3C" w:rsidR="004B4C0D" w:rsidRPr="00451A9D" w:rsidRDefault="004B4C0D" w:rsidP="004B4C0D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W związku ze zmianami treści SWZ przesuwa się następujące terminy:</w:t>
      </w:r>
    </w:p>
    <w:p w14:paraId="37033C80" w14:textId="03A2E40F" w:rsidR="004B4C0D" w:rsidRPr="00451A9D" w:rsidRDefault="004B4C0D" w:rsidP="004B4C0D">
      <w:pPr>
        <w:pStyle w:val="Akapitzlist"/>
        <w:ind w:left="108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- termin składania ofert na dzień 01.08.2024 r. na godz. 13:00, </w:t>
      </w:r>
    </w:p>
    <w:p w14:paraId="1104D0CC" w14:textId="5F82AE11" w:rsidR="004B4C0D" w:rsidRPr="00451A9D" w:rsidRDefault="004B4C0D" w:rsidP="004B4C0D">
      <w:pPr>
        <w:pStyle w:val="Akapitzlist"/>
        <w:ind w:left="108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 xml:space="preserve">- termin otwarcia ofert na dzień 01.08.2024 r. godz. 13:10, </w:t>
      </w:r>
    </w:p>
    <w:p w14:paraId="6B9E1AF1" w14:textId="02D45763" w:rsidR="00756948" w:rsidRPr="00451A9D" w:rsidRDefault="004B4C0D" w:rsidP="004B4C0D">
      <w:pPr>
        <w:pStyle w:val="Akapitzlist"/>
        <w:spacing w:after="0"/>
        <w:ind w:left="1080"/>
        <w:jc w:val="both"/>
        <w:rPr>
          <w:rFonts w:ascii="Calibri" w:hAnsi="Calibri" w:cs="Calibri"/>
          <w:color w:val="000000"/>
        </w:rPr>
      </w:pPr>
      <w:r w:rsidRPr="00451A9D">
        <w:rPr>
          <w:rFonts w:ascii="Calibri" w:hAnsi="Calibri" w:cs="Calibri"/>
          <w:color w:val="000000"/>
        </w:rPr>
        <w:t>- termin związania ofertą upłynie w dniu 30.08.2024 r.</w:t>
      </w:r>
    </w:p>
    <w:p w14:paraId="53273E11" w14:textId="77777777" w:rsidR="00756948" w:rsidRDefault="00756948" w:rsidP="00756948">
      <w:pPr>
        <w:spacing w:after="0"/>
        <w:jc w:val="both"/>
        <w:rPr>
          <w:rFonts w:ascii="Calibri" w:hAnsi="Calibri" w:cs="Calibri"/>
        </w:rPr>
      </w:pPr>
    </w:p>
    <w:p w14:paraId="47314A85" w14:textId="77777777" w:rsidR="009D227F" w:rsidRDefault="009D227F" w:rsidP="00756948">
      <w:pPr>
        <w:spacing w:after="0"/>
        <w:jc w:val="both"/>
        <w:rPr>
          <w:rFonts w:ascii="Calibri" w:hAnsi="Calibri" w:cs="Calibri"/>
        </w:rPr>
      </w:pPr>
    </w:p>
    <w:p w14:paraId="517F6388" w14:textId="77777777" w:rsidR="009D227F" w:rsidRPr="00451A9D" w:rsidRDefault="009D227F" w:rsidP="00756948">
      <w:pPr>
        <w:spacing w:after="0"/>
        <w:jc w:val="both"/>
        <w:rPr>
          <w:rFonts w:ascii="Calibri" w:hAnsi="Calibri" w:cs="Calibri"/>
        </w:rPr>
      </w:pPr>
    </w:p>
    <w:p w14:paraId="75F45A6B" w14:textId="4EE96F4E" w:rsidR="004B4C0D" w:rsidRPr="009D227F" w:rsidRDefault="004B4C0D" w:rsidP="00756948">
      <w:pPr>
        <w:spacing w:after="0"/>
        <w:jc w:val="both"/>
        <w:rPr>
          <w:rFonts w:ascii="Calibri" w:hAnsi="Calibri" w:cs="Calibri"/>
          <w:i/>
          <w:iCs/>
        </w:rPr>
      </w:pPr>
      <w:r w:rsidRPr="009D227F">
        <w:rPr>
          <w:rFonts w:ascii="Calibri" w:hAnsi="Calibri" w:cs="Calibri"/>
          <w:i/>
          <w:iCs/>
        </w:rPr>
        <w:t>Załączniki:</w:t>
      </w:r>
    </w:p>
    <w:p w14:paraId="31974497" w14:textId="4D5F149C" w:rsidR="00D33A9A" w:rsidRDefault="00D33A9A" w:rsidP="0099230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SWZ_TARRSA_GENERATO_FE</w:t>
      </w:r>
      <w:r w:rsidRPr="00451A9D">
        <w:rPr>
          <w:rFonts w:ascii="Calibri" w:hAnsi="Calibri" w:cs="Calibri"/>
        </w:rPr>
        <w:t>_PO ZMIANACH</w:t>
      </w:r>
      <w:r>
        <w:rPr>
          <w:rFonts w:ascii="Calibri" w:hAnsi="Calibri" w:cs="Calibri"/>
        </w:rPr>
        <w:t>_25.07.24</w:t>
      </w:r>
    </w:p>
    <w:p w14:paraId="63E29728" w14:textId="389E7264" w:rsidR="0099230C" w:rsidRPr="00451A9D" w:rsidRDefault="0099230C" w:rsidP="0099230C">
      <w:pPr>
        <w:spacing w:after="0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Załącznik nr 3 do OPZ – Opis procesów_PO ZMIANACH</w:t>
      </w:r>
      <w:r>
        <w:rPr>
          <w:rFonts w:ascii="Calibri" w:hAnsi="Calibri" w:cs="Calibri"/>
        </w:rPr>
        <w:t>_25.07.24</w:t>
      </w:r>
    </w:p>
    <w:p w14:paraId="37585AA1" w14:textId="60DF8E85" w:rsidR="004B4C0D" w:rsidRPr="00451A9D" w:rsidRDefault="004D4070" w:rsidP="00756948">
      <w:pPr>
        <w:spacing w:after="0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Załącznik nr 2 do SWZ - </w:t>
      </w:r>
      <w:r w:rsidR="004B4C0D" w:rsidRPr="00451A9D">
        <w:rPr>
          <w:rFonts w:ascii="Calibri" w:hAnsi="Calibri" w:cs="Calibri"/>
        </w:rPr>
        <w:t>Wzór umowy</w:t>
      </w:r>
      <w:r w:rsidR="004B4C0D" w:rsidRPr="00451A9D">
        <w:rPr>
          <w:rFonts w:ascii="Calibri" w:hAnsi="Calibri" w:cs="Calibri"/>
        </w:rPr>
        <w:t>_PO ZMIANACH</w:t>
      </w:r>
      <w:r w:rsidR="0099230C">
        <w:rPr>
          <w:rFonts w:ascii="Calibri" w:hAnsi="Calibri" w:cs="Calibri"/>
        </w:rPr>
        <w:t>_25.07.24</w:t>
      </w:r>
    </w:p>
    <w:p w14:paraId="6FF4617D" w14:textId="7B6B663F" w:rsidR="004D4070" w:rsidRPr="00451A9D" w:rsidRDefault="004D4070" w:rsidP="00756948">
      <w:pPr>
        <w:spacing w:after="0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>Załącznik nr 3 do SWZ – Formularz oferty_PO ZMIANACH</w:t>
      </w:r>
      <w:r w:rsidR="0099230C">
        <w:rPr>
          <w:rFonts w:ascii="Calibri" w:hAnsi="Calibri" w:cs="Calibri"/>
        </w:rPr>
        <w:t>_25.07.24</w:t>
      </w:r>
    </w:p>
    <w:p w14:paraId="5D7B2B70" w14:textId="623E683C" w:rsidR="004B4C0D" w:rsidRPr="00451A9D" w:rsidRDefault="004B4C0D" w:rsidP="00756948">
      <w:pPr>
        <w:spacing w:after="0"/>
        <w:jc w:val="both"/>
        <w:rPr>
          <w:rFonts w:ascii="Calibri" w:hAnsi="Calibri" w:cs="Calibri"/>
        </w:rPr>
      </w:pPr>
      <w:r w:rsidRPr="00451A9D">
        <w:rPr>
          <w:rFonts w:ascii="Calibri" w:hAnsi="Calibri" w:cs="Calibri"/>
        </w:rPr>
        <w:t xml:space="preserve">Załącznik nr 8 </w:t>
      </w:r>
      <w:r w:rsidR="0099230C">
        <w:rPr>
          <w:rFonts w:ascii="Calibri" w:hAnsi="Calibri" w:cs="Calibri"/>
        </w:rPr>
        <w:t xml:space="preserve">do SWZ </w:t>
      </w:r>
      <w:r w:rsidRPr="00451A9D">
        <w:rPr>
          <w:rFonts w:ascii="Calibri" w:hAnsi="Calibri" w:cs="Calibri"/>
        </w:rPr>
        <w:t>– Wykaz usług_PO ZMIANACH</w:t>
      </w:r>
      <w:r w:rsidR="0099230C">
        <w:rPr>
          <w:rFonts w:ascii="Calibri" w:hAnsi="Calibri" w:cs="Calibri"/>
        </w:rPr>
        <w:t>_25.07.24</w:t>
      </w:r>
    </w:p>
    <w:p w14:paraId="4B4A0940" w14:textId="77777777" w:rsidR="0099230C" w:rsidRPr="00451A9D" w:rsidRDefault="0099230C">
      <w:pPr>
        <w:spacing w:after="0"/>
        <w:jc w:val="both"/>
        <w:rPr>
          <w:rFonts w:ascii="Calibri" w:hAnsi="Calibri" w:cs="Calibri"/>
        </w:rPr>
      </w:pPr>
    </w:p>
    <w:sectPr w:rsidR="0099230C" w:rsidRPr="00451A9D" w:rsidSect="00342C88">
      <w:footerReference w:type="default" r:id="rId7"/>
      <w:footerReference w:type="first" r:id="rId8"/>
      <w:pgSz w:w="11906" w:h="16838"/>
      <w:pgMar w:top="1094" w:right="1417" w:bottom="1417" w:left="1417" w:header="14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9CCF" w14:textId="77777777" w:rsidR="001C130C" w:rsidRDefault="001C130C" w:rsidP="001C130C">
      <w:pPr>
        <w:spacing w:after="0" w:line="240" w:lineRule="auto"/>
      </w:pPr>
      <w:r>
        <w:separator/>
      </w:r>
    </w:p>
  </w:endnote>
  <w:endnote w:type="continuationSeparator" w:id="0">
    <w:p w14:paraId="2AA60544" w14:textId="77777777" w:rsidR="001C130C" w:rsidRDefault="001C130C" w:rsidP="001C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949965"/>
      <w:docPartObj>
        <w:docPartGallery w:val="Page Numbers (Bottom of Page)"/>
        <w:docPartUnique/>
      </w:docPartObj>
    </w:sdtPr>
    <w:sdtContent>
      <w:p w14:paraId="320745AE" w14:textId="5D96931D" w:rsidR="00342C88" w:rsidRDefault="00342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F9E68" w14:textId="77777777" w:rsidR="00342C88" w:rsidRDefault="00342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6239915"/>
      <w:docPartObj>
        <w:docPartGallery w:val="Page Numbers (Bottom of Page)"/>
        <w:docPartUnique/>
      </w:docPartObj>
    </w:sdtPr>
    <w:sdtContent>
      <w:p w14:paraId="01FBF82B" w14:textId="2367400C" w:rsidR="009D227F" w:rsidRDefault="009D2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342C88" w14:paraId="4EFD7B19" w14:textId="77777777" w:rsidTr="00C30893">
      <w:trPr>
        <w:trHeight w:val="930"/>
        <w:jc w:val="center"/>
      </w:trPr>
      <w:tc>
        <w:tcPr>
          <w:tcW w:w="3545" w:type="dxa"/>
          <w:shd w:val="clear" w:color="auto" w:fill="auto"/>
        </w:tcPr>
        <w:p w14:paraId="3E147278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3178298E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69DEFCC2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2A9385F4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7886B58F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2F01992" w14:textId="77777777" w:rsidR="00342C88" w:rsidRPr="00C452DF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3011E229" w14:textId="77777777" w:rsidR="00342C88" w:rsidRDefault="00342C88" w:rsidP="00342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91E1CDB" w14:textId="77777777" w:rsidR="00342C88" w:rsidRDefault="00342C88" w:rsidP="00342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5345CEDB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381D8478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F6FD26C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5FE8697A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72234AE7" w14:textId="77777777" w:rsidR="00342C88" w:rsidRDefault="00342C88" w:rsidP="00342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02C0E609" w14:textId="77777777" w:rsidR="001C130C" w:rsidRDefault="001C130C" w:rsidP="001C130C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BEB4" w14:textId="77777777" w:rsidR="001C130C" w:rsidRDefault="001C130C" w:rsidP="001C130C">
      <w:pPr>
        <w:spacing w:after="0" w:line="240" w:lineRule="auto"/>
      </w:pPr>
      <w:r>
        <w:separator/>
      </w:r>
    </w:p>
  </w:footnote>
  <w:footnote w:type="continuationSeparator" w:id="0">
    <w:p w14:paraId="78A50EB0" w14:textId="77777777" w:rsidR="001C130C" w:rsidRDefault="001C130C" w:rsidP="001C1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8B3"/>
    <w:multiLevelType w:val="hybridMultilevel"/>
    <w:tmpl w:val="C9429DF4"/>
    <w:lvl w:ilvl="0" w:tplc="98928B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CD0A46"/>
    <w:multiLevelType w:val="hybridMultilevel"/>
    <w:tmpl w:val="B6C8A6DC"/>
    <w:lvl w:ilvl="0" w:tplc="98928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F2CFB"/>
    <w:multiLevelType w:val="hybridMultilevel"/>
    <w:tmpl w:val="A2E24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4888"/>
    <w:multiLevelType w:val="hybridMultilevel"/>
    <w:tmpl w:val="334C72DA"/>
    <w:lvl w:ilvl="0" w:tplc="99FE26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11B5"/>
    <w:multiLevelType w:val="hybridMultilevel"/>
    <w:tmpl w:val="2B048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5A6"/>
    <w:multiLevelType w:val="multilevel"/>
    <w:tmpl w:val="B60455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num w:numId="1" w16cid:durableId="1659578038">
    <w:abstractNumId w:val="3"/>
  </w:num>
  <w:num w:numId="2" w16cid:durableId="769543239">
    <w:abstractNumId w:val="4"/>
  </w:num>
  <w:num w:numId="3" w16cid:durableId="1016688592">
    <w:abstractNumId w:val="2"/>
  </w:num>
  <w:num w:numId="4" w16cid:durableId="585845324">
    <w:abstractNumId w:val="1"/>
  </w:num>
  <w:num w:numId="5" w16cid:durableId="1319962590">
    <w:abstractNumId w:val="0"/>
  </w:num>
  <w:num w:numId="6" w16cid:durableId="655572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0C"/>
    <w:rsid w:val="000F5A80"/>
    <w:rsid w:val="00106F4E"/>
    <w:rsid w:val="00184AE9"/>
    <w:rsid w:val="001C130C"/>
    <w:rsid w:val="001E4F78"/>
    <w:rsid w:val="002B13E2"/>
    <w:rsid w:val="00342C88"/>
    <w:rsid w:val="00352CCB"/>
    <w:rsid w:val="00451A9D"/>
    <w:rsid w:val="004B4C0D"/>
    <w:rsid w:val="004C7667"/>
    <w:rsid w:val="004D4070"/>
    <w:rsid w:val="006C7153"/>
    <w:rsid w:val="00756948"/>
    <w:rsid w:val="00837F90"/>
    <w:rsid w:val="00945585"/>
    <w:rsid w:val="0099230C"/>
    <w:rsid w:val="009D227F"/>
    <w:rsid w:val="00BB5CDB"/>
    <w:rsid w:val="00C137AA"/>
    <w:rsid w:val="00C737AF"/>
    <w:rsid w:val="00D33A9A"/>
    <w:rsid w:val="00EC4369"/>
    <w:rsid w:val="00F84528"/>
    <w:rsid w:val="00F91A6D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B5840"/>
  <w15:chartTrackingRefBased/>
  <w15:docId w15:val="{CC9CCF65-46CB-43F0-ADB5-A320E09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1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1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1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1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1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1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1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3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3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3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3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3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13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1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1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1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130C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CW_Lista,Akapit z listą3,Akapit z listą31,Odstavec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1C13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13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1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13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13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C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30C"/>
  </w:style>
  <w:style w:type="paragraph" w:styleId="Stopka">
    <w:name w:val="footer"/>
    <w:basedOn w:val="Normalny"/>
    <w:link w:val="StopkaZnak"/>
    <w:uiPriority w:val="99"/>
    <w:unhideWhenUsed/>
    <w:rsid w:val="001C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30C"/>
  </w:style>
  <w:style w:type="paragraph" w:customStyle="1" w:styleId="Zawartotabeli">
    <w:name w:val="Zawartość tabeli"/>
    <w:basedOn w:val="Normalny"/>
    <w:rsid w:val="001C130C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  <w14:ligatures w14:val="none"/>
    </w:rPr>
  </w:style>
  <w:style w:type="character" w:customStyle="1" w:styleId="font121">
    <w:name w:val="font121"/>
    <w:basedOn w:val="Domylnaczcionkaakapitu"/>
    <w:rsid w:val="0075694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omylnaczcionkaakapitu"/>
    <w:rsid w:val="0075694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omylnaczcionkaakapitu"/>
    <w:rsid w:val="00756948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EC4369"/>
    <w:rPr>
      <w:rFonts w:ascii="Calibri" w:hAnsi="Calibri" w:cs="Calibri" w:hint="default"/>
      <w:b w:val="0"/>
      <w:bCs w:val="0"/>
      <w:i w:val="0"/>
      <w:iCs w:val="0"/>
      <w:color w:val="auto"/>
      <w:sz w:val="22"/>
      <w:szCs w:val="22"/>
      <w:u w:val="single"/>
    </w:rPr>
  </w:style>
  <w:style w:type="character" w:customStyle="1" w:styleId="font51">
    <w:name w:val="font51"/>
    <w:basedOn w:val="Domylnaczcionkaakapitu"/>
    <w:rsid w:val="00EC43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81">
    <w:name w:val="font181"/>
    <w:basedOn w:val="Domylnaczcionkaakapitu"/>
    <w:rsid w:val="00EC436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61">
    <w:name w:val="font261"/>
    <w:basedOn w:val="Domylnaczcionkaakapitu"/>
    <w:rsid w:val="0094558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kapitzlistZnak">
    <w:name w:val="Akapit z listą Znak"/>
    <w:aliases w:val="Numerowanie Znak,List Paragraph Znak,CW_Lista Znak,Akapit z listą3 Znak,Akapit z listą31 Znak,Odstavec Znak,maz_wyliczenie Znak,opis dzialania Znak,K-P_odwolanie Znak,A_wyliczenie Znak,Akapit z listą 1 Znak,L1 Znak,BulletC Znak"/>
    <w:link w:val="Akapitzlist"/>
    <w:uiPriority w:val="34"/>
    <w:qFormat/>
    <w:rsid w:val="0083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3552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4</cp:revision>
  <dcterms:created xsi:type="dcterms:W3CDTF">2024-07-25T07:01:00Z</dcterms:created>
  <dcterms:modified xsi:type="dcterms:W3CDTF">2024-07-25T11:41:00Z</dcterms:modified>
</cp:coreProperties>
</file>