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C" w:rsidRPr="00ED4533" w:rsidRDefault="00BD55BC" w:rsidP="006629CC">
      <w:pPr>
        <w:spacing w:after="0" w:line="276" w:lineRule="auto"/>
        <w:rPr>
          <w:rFonts w:cs="Calibri"/>
          <w:sz w:val="24"/>
          <w:szCs w:val="24"/>
        </w:rPr>
      </w:pPr>
      <w:r w:rsidRPr="00ED4533">
        <w:rPr>
          <w:rFonts w:cs="Calibri"/>
          <w:sz w:val="24"/>
          <w:szCs w:val="24"/>
        </w:rPr>
        <w:t xml:space="preserve">Częstochowa, </w:t>
      </w:r>
      <w:r w:rsidR="00932FA1">
        <w:rPr>
          <w:rFonts w:cs="Calibri"/>
          <w:sz w:val="24"/>
          <w:szCs w:val="24"/>
        </w:rPr>
        <w:t>12.10.2022</w:t>
      </w:r>
    </w:p>
    <w:p w:rsidR="00BD55BC" w:rsidRPr="00ED4533" w:rsidRDefault="00BD55BC" w:rsidP="006629CC">
      <w:pPr>
        <w:spacing w:after="0" w:line="276" w:lineRule="auto"/>
        <w:rPr>
          <w:rFonts w:cs="Calibri"/>
          <w:sz w:val="24"/>
          <w:szCs w:val="24"/>
        </w:rPr>
      </w:pPr>
      <w:r w:rsidRPr="00ED4533">
        <w:rPr>
          <w:rFonts w:cs="Calibri"/>
          <w:sz w:val="24"/>
          <w:szCs w:val="24"/>
        </w:rPr>
        <w:t>ZP.26.1.</w:t>
      </w:r>
      <w:r w:rsidR="00932FA1">
        <w:rPr>
          <w:rFonts w:cs="Calibri"/>
          <w:sz w:val="24"/>
          <w:szCs w:val="24"/>
        </w:rPr>
        <w:t>62.2022</w:t>
      </w:r>
    </w:p>
    <w:p w:rsidR="00BD55BC" w:rsidRPr="00ED4533" w:rsidRDefault="00BD55BC" w:rsidP="006629CC">
      <w:pPr>
        <w:pStyle w:val="Nagwek3"/>
        <w:spacing w:before="0" w:after="0"/>
        <w:rPr>
          <w:rFonts w:ascii="Calibri" w:hAnsi="Calibri"/>
          <w:sz w:val="24"/>
          <w:szCs w:val="24"/>
        </w:rPr>
      </w:pPr>
      <w:r w:rsidRPr="00ED4533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</w:t>
      </w:r>
      <w:bookmarkStart w:id="0" w:name="_GoBack"/>
      <w:bookmarkEnd w:id="0"/>
      <w:r w:rsidR="00AD5938" w:rsidRPr="00AD5938">
        <w:rPr>
          <w:rFonts w:ascii="Calibri" w:hAnsi="Calibri" w:cs="Calibri"/>
          <w:b w:val="0"/>
          <w:sz w:val="24"/>
          <w:szCs w:val="24"/>
        </w:rPr>
        <w:t xml:space="preserve">w trybie podstawowym bez możliwości negocjacji, zgodnie z artykułem 275 punkt 1 ustawy </w:t>
      </w:r>
      <w:proofErr w:type="spellStart"/>
      <w:r w:rsidR="00AD5938" w:rsidRPr="00AD5938">
        <w:rPr>
          <w:rFonts w:ascii="Calibri" w:hAnsi="Calibri" w:cs="Calibri"/>
          <w:b w:val="0"/>
          <w:sz w:val="24"/>
          <w:szCs w:val="24"/>
        </w:rPr>
        <w:t>pzp</w:t>
      </w:r>
      <w:proofErr w:type="spellEnd"/>
      <w:r w:rsidR="00AD5938" w:rsidRPr="00AD5938">
        <w:rPr>
          <w:rFonts w:ascii="Calibri" w:hAnsi="Calibri" w:cs="Calibri"/>
          <w:b w:val="0"/>
          <w:sz w:val="24"/>
          <w:szCs w:val="24"/>
        </w:rPr>
        <w:t xml:space="preserve"> </w:t>
      </w:r>
      <w:r w:rsidRPr="00ED4533">
        <w:rPr>
          <w:rFonts w:ascii="Calibri" w:hAnsi="Calibri" w:cs="Calibri"/>
          <w:b w:val="0"/>
          <w:sz w:val="24"/>
          <w:szCs w:val="24"/>
        </w:rPr>
        <w:t xml:space="preserve">pn. </w:t>
      </w:r>
      <w:r w:rsidR="00932FA1">
        <w:rPr>
          <w:rFonts w:ascii="Calibri" w:hAnsi="Calibri" w:cs="Calibri"/>
          <w:b w:val="0"/>
          <w:sz w:val="24"/>
          <w:szCs w:val="24"/>
        </w:rPr>
        <w:t>„</w:t>
      </w:r>
      <w:r w:rsidR="00932FA1" w:rsidRPr="00932FA1">
        <w:rPr>
          <w:rFonts w:ascii="Calibri" w:hAnsi="Calibri" w:cs="Calibri"/>
          <w:b w:val="0"/>
          <w:sz w:val="24"/>
          <w:szCs w:val="24"/>
        </w:rPr>
        <w:t>Przebudowa pomieszczeń na potrzeby auli wykładowej w kompleksie budynków Uniwersytetu Humanistyczno-Przyrodniczego w Częstochowie przy Al. Armii Krajowej 36A na działce nr113/2 w Częstochowie</w:t>
      </w:r>
      <w:r w:rsidR="00932FA1">
        <w:rPr>
          <w:rFonts w:ascii="Calibri" w:hAnsi="Calibri" w:cs="Calibri"/>
          <w:b w:val="0"/>
          <w:sz w:val="24"/>
          <w:szCs w:val="24"/>
        </w:rPr>
        <w:t>”.</w:t>
      </w:r>
    </w:p>
    <w:p w:rsidR="00BD55BC" w:rsidRPr="00ED4533" w:rsidRDefault="00BD55BC" w:rsidP="006629CC">
      <w:pPr>
        <w:spacing w:after="0" w:line="276" w:lineRule="auto"/>
        <w:rPr>
          <w:rFonts w:cs="Calibri"/>
          <w:sz w:val="24"/>
          <w:szCs w:val="24"/>
        </w:rPr>
      </w:pPr>
    </w:p>
    <w:p w:rsidR="00BD55BC" w:rsidRDefault="00BD55BC" w:rsidP="006629CC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ED4533">
        <w:rPr>
          <w:rFonts w:cs="Calibri"/>
          <w:sz w:val="24"/>
          <w:szCs w:val="24"/>
        </w:rPr>
        <w:t xml:space="preserve">Zamawiający – Uniwersytet Humanistyczno-Przyrodniczy im. Jana Długosza w Częstochowie informuje, iż </w:t>
      </w:r>
      <w:r w:rsidRPr="00ED4533">
        <w:rPr>
          <w:rFonts w:cs="Calibri"/>
          <w:sz w:val="24"/>
          <w:szCs w:val="24"/>
          <w:lang w:eastAsia="pl-PL"/>
        </w:rPr>
        <w:t>unieważnił przedmiotowe postępowanie na podstawie</w:t>
      </w:r>
      <w:r w:rsidRPr="00ED4533">
        <w:rPr>
          <w:rFonts w:cs="Calibri"/>
          <w:bCs/>
          <w:sz w:val="24"/>
          <w:szCs w:val="24"/>
          <w:lang w:eastAsia="pl-PL"/>
        </w:rPr>
        <w:t xml:space="preserve"> artykułu 255 punkt 3 ustawy </w:t>
      </w:r>
      <w:proofErr w:type="spellStart"/>
      <w:r w:rsidRPr="00ED4533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D30DF6">
        <w:rPr>
          <w:rFonts w:cs="Calibri"/>
          <w:bCs/>
          <w:sz w:val="24"/>
          <w:szCs w:val="24"/>
          <w:lang w:eastAsia="pl-PL"/>
        </w:rPr>
        <w:t xml:space="preserve"> – cena</w:t>
      </w:r>
      <w:r w:rsidR="006629CC" w:rsidRPr="00ED4533">
        <w:rPr>
          <w:rFonts w:cs="Calibri"/>
          <w:bCs/>
          <w:sz w:val="24"/>
          <w:szCs w:val="24"/>
          <w:lang w:eastAsia="pl-PL"/>
        </w:rPr>
        <w:t xml:space="preserve"> oferty</w:t>
      </w:r>
      <w:r w:rsidR="00D30DF6">
        <w:rPr>
          <w:rFonts w:cs="Calibri"/>
          <w:bCs/>
          <w:sz w:val="24"/>
          <w:szCs w:val="24"/>
          <w:lang w:eastAsia="pl-PL"/>
        </w:rPr>
        <w:t xml:space="preserve"> z najniższą ceną</w:t>
      </w:r>
      <w:r w:rsidR="00693681" w:rsidRPr="00ED4533">
        <w:rPr>
          <w:rFonts w:cs="Calibri"/>
          <w:bCs/>
          <w:sz w:val="24"/>
          <w:szCs w:val="24"/>
          <w:lang w:eastAsia="pl-PL"/>
        </w:rPr>
        <w:t xml:space="preserve"> </w:t>
      </w:r>
      <w:r w:rsidRPr="00ED4533">
        <w:rPr>
          <w:rFonts w:cs="Calibri"/>
          <w:bCs/>
          <w:sz w:val="24"/>
          <w:szCs w:val="24"/>
          <w:lang w:eastAsia="pl-PL"/>
        </w:rPr>
        <w:t xml:space="preserve">przewyższa kwotę, którą zamawiający zamierza przeznaczyć na sfinansowanie zamówienia  i kwoty tej </w:t>
      </w:r>
      <w:r w:rsidR="008310FE">
        <w:rPr>
          <w:rFonts w:cs="Calibri"/>
          <w:bCs/>
          <w:sz w:val="24"/>
          <w:szCs w:val="24"/>
          <w:lang w:eastAsia="pl-PL"/>
        </w:rPr>
        <w:t xml:space="preserve">zamawiający </w:t>
      </w:r>
      <w:r w:rsidRPr="00ED4533">
        <w:rPr>
          <w:rFonts w:cs="Calibri"/>
          <w:bCs/>
          <w:sz w:val="24"/>
          <w:szCs w:val="24"/>
          <w:lang w:eastAsia="pl-PL"/>
        </w:rPr>
        <w:t>nie może zwiększyć</w:t>
      </w:r>
      <w:r w:rsidR="008310FE">
        <w:rPr>
          <w:rFonts w:cs="Calibri"/>
          <w:bCs/>
          <w:sz w:val="24"/>
          <w:szCs w:val="24"/>
          <w:lang w:eastAsia="pl-PL"/>
        </w:rPr>
        <w:t xml:space="preserve"> do najniższej ceny oferty</w:t>
      </w:r>
      <w:r w:rsidRPr="00ED4533">
        <w:rPr>
          <w:rFonts w:cs="Calibri"/>
          <w:bCs/>
          <w:sz w:val="24"/>
          <w:szCs w:val="24"/>
          <w:lang w:eastAsia="pl-PL"/>
        </w:rPr>
        <w:t>.</w:t>
      </w:r>
    </w:p>
    <w:p w:rsidR="008310FE" w:rsidRPr="00ED4533" w:rsidRDefault="008310FE" w:rsidP="006629CC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BD55BC" w:rsidRPr="00ED4533" w:rsidRDefault="00BD55BC" w:rsidP="006629CC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ED4533">
        <w:rPr>
          <w:rFonts w:cs="Calibri"/>
          <w:bCs/>
          <w:sz w:val="24"/>
          <w:szCs w:val="24"/>
          <w:lang w:eastAsia="pl-PL"/>
        </w:rPr>
        <w:t>Uzasadnienie:</w:t>
      </w:r>
    </w:p>
    <w:p w:rsidR="004E2B89" w:rsidRDefault="00BD55BC" w:rsidP="006629CC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ED4533">
        <w:rPr>
          <w:rFonts w:cs="Calibri"/>
          <w:bCs/>
          <w:sz w:val="24"/>
          <w:szCs w:val="24"/>
          <w:lang w:eastAsia="pl-PL"/>
        </w:rPr>
        <w:t xml:space="preserve">W przedmiotowym postępowaniu </w:t>
      </w:r>
      <w:r w:rsidR="00A260AD">
        <w:rPr>
          <w:rFonts w:cs="Calibri"/>
          <w:bCs/>
          <w:sz w:val="24"/>
          <w:szCs w:val="24"/>
          <w:lang w:eastAsia="pl-PL"/>
        </w:rPr>
        <w:t>wpłynęły oferty następujących wykonawców</w:t>
      </w:r>
      <w:r w:rsidR="004E2B89" w:rsidRPr="00ED4533">
        <w:rPr>
          <w:rFonts w:cs="Calibri"/>
          <w:bCs/>
          <w:sz w:val="24"/>
          <w:szCs w:val="24"/>
          <w:lang w:eastAsia="pl-PL"/>
        </w:rPr>
        <w:t>:</w:t>
      </w:r>
    </w:p>
    <w:tbl>
      <w:tblPr>
        <w:tblStyle w:val="Tabela-Motyw"/>
        <w:tblW w:w="8930" w:type="dxa"/>
        <w:tblInd w:w="-5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932FA1" w:rsidRPr="0088170D" w:rsidTr="00932FA1">
        <w:tc>
          <w:tcPr>
            <w:tcW w:w="511" w:type="dxa"/>
          </w:tcPr>
          <w:p w:rsidR="00932FA1" w:rsidRPr="006E7019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932FA1" w:rsidRPr="006E7019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932FA1" w:rsidRPr="006E7019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932FA1" w:rsidRPr="0088170D" w:rsidTr="00932FA1">
        <w:tc>
          <w:tcPr>
            <w:tcW w:w="511" w:type="dxa"/>
          </w:tcPr>
          <w:p w:rsidR="00932FA1" w:rsidRPr="0088170D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32FA1" w:rsidRPr="0088170D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932FA1" w:rsidRPr="00CC152D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F.U.H. „DZIEDZICKI” Marcin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Dziedzicki</w:t>
            </w:r>
            <w:proofErr w:type="spellEnd"/>
          </w:p>
          <w:p w:rsidR="00932FA1" w:rsidRPr="0088170D" w:rsidRDefault="00932FA1" w:rsidP="00932FA1">
            <w:pPr>
              <w:spacing w:after="0"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Stawowa 8</w:t>
            </w:r>
          </w:p>
          <w:p w:rsidR="00932FA1" w:rsidRDefault="00932FA1" w:rsidP="00932FA1">
            <w:pPr>
              <w:spacing w:after="0"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42-274 Konopiska</w:t>
            </w:r>
          </w:p>
          <w:p w:rsidR="00932FA1" w:rsidRPr="0088170D" w:rsidRDefault="00932FA1" w:rsidP="00932FA1">
            <w:pPr>
              <w:spacing w:after="0"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NIP: 5732319910</w:t>
            </w:r>
          </w:p>
        </w:tc>
        <w:tc>
          <w:tcPr>
            <w:tcW w:w="3441" w:type="dxa"/>
          </w:tcPr>
          <w:p w:rsidR="00932FA1" w:rsidRPr="0088170D" w:rsidRDefault="00932FA1" w:rsidP="00932FA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4 536 240,00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932FA1" w:rsidRPr="0088170D" w:rsidTr="00932FA1">
        <w:tc>
          <w:tcPr>
            <w:tcW w:w="511" w:type="dxa"/>
          </w:tcPr>
          <w:p w:rsidR="00932FA1" w:rsidRPr="0088170D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932FA1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Mirosław Kowalski Przedsiębiorstwo Handlowo-Usługowe MIR-MAR</w:t>
            </w:r>
          </w:p>
          <w:p w:rsidR="00932FA1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Jana Kilińskiego 7 lok. 3</w:t>
            </w:r>
          </w:p>
          <w:p w:rsidR="00932FA1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42-202 Częstochowa</w:t>
            </w:r>
          </w:p>
          <w:p w:rsidR="00932FA1" w:rsidRPr="0088170D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5732199268</w:t>
            </w:r>
          </w:p>
        </w:tc>
        <w:tc>
          <w:tcPr>
            <w:tcW w:w="3441" w:type="dxa"/>
          </w:tcPr>
          <w:p w:rsidR="00932FA1" w:rsidRPr="0088170D" w:rsidRDefault="00932FA1" w:rsidP="00932FA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3 950 000,00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932FA1" w:rsidRPr="0088170D" w:rsidTr="00932FA1">
        <w:tc>
          <w:tcPr>
            <w:tcW w:w="511" w:type="dxa"/>
          </w:tcPr>
          <w:p w:rsidR="00932FA1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932FA1" w:rsidRPr="00562227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Spółka z ograniczoną odpowiedzialnością</w:t>
            </w:r>
          </w:p>
          <w:p w:rsidR="00932FA1" w:rsidRPr="00562227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932FA1" w:rsidRDefault="00932FA1" w:rsidP="00932FA1">
            <w:pPr>
              <w:spacing w:after="0"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932FA1" w:rsidRPr="0088170D" w:rsidRDefault="00932FA1" w:rsidP="00932FA1">
            <w:pPr>
              <w:spacing w:after="0"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932FA1" w:rsidRPr="0088170D" w:rsidRDefault="00932FA1" w:rsidP="00932FA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4 286 550,00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932FA1" w:rsidRPr="0088170D" w:rsidTr="00932FA1">
        <w:tc>
          <w:tcPr>
            <w:tcW w:w="511" w:type="dxa"/>
          </w:tcPr>
          <w:p w:rsidR="00932FA1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CZĘSTOBUD Spółka z ograniczoną odpowiedzialnością</w:t>
            </w:r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Aleja Bohaterów Monte Cassino 40</w:t>
            </w:r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42-200 Częstochowa</w:t>
            </w:r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5732936293</w:t>
            </w:r>
          </w:p>
        </w:tc>
        <w:tc>
          <w:tcPr>
            <w:tcW w:w="3441" w:type="dxa"/>
          </w:tcPr>
          <w:p w:rsidR="00932FA1" w:rsidRPr="0088170D" w:rsidRDefault="00932FA1" w:rsidP="00932FA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ryczałtowa: 4 577 100,00 zł brutto</w:t>
            </w:r>
          </w:p>
        </w:tc>
      </w:tr>
      <w:tr w:rsidR="00932FA1" w:rsidRPr="0088170D" w:rsidTr="00932FA1">
        <w:tc>
          <w:tcPr>
            <w:tcW w:w="511" w:type="dxa"/>
          </w:tcPr>
          <w:p w:rsidR="00932FA1" w:rsidRDefault="00932FA1" w:rsidP="00932FA1">
            <w:pPr>
              <w:spacing w:after="0"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Z. R. B. I. Budo-Max Spółka Jawna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P.Marks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J.Marks</w:t>
            </w:r>
            <w:proofErr w:type="spellEnd"/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Aleja Wojska Polskiego 124</w:t>
            </w:r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42-207 Częstochowa</w:t>
            </w:r>
          </w:p>
          <w:p w:rsidR="00932FA1" w:rsidRDefault="00932FA1" w:rsidP="00932FA1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5730025618</w:t>
            </w:r>
          </w:p>
        </w:tc>
        <w:tc>
          <w:tcPr>
            <w:tcW w:w="3441" w:type="dxa"/>
          </w:tcPr>
          <w:p w:rsidR="00932FA1" w:rsidRPr="0088170D" w:rsidRDefault="00932FA1" w:rsidP="00932FA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ryczałtowa: 3 997 500,00 zł brutto</w:t>
            </w:r>
          </w:p>
        </w:tc>
      </w:tr>
    </w:tbl>
    <w:p w:rsidR="00A260AD" w:rsidRDefault="00A260AD" w:rsidP="006629CC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932FA1" w:rsidRDefault="004E2B89" w:rsidP="00932FA1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ED4533">
        <w:rPr>
          <w:rFonts w:cs="Calibri"/>
          <w:bCs/>
          <w:sz w:val="24"/>
          <w:szCs w:val="24"/>
          <w:lang w:eastAsia="pl-PL"/>
        </w:rPr>
        <w:lastRenderedPageBreak/>
        <w:t>K</w:t>
      </w:r>
      <w:r w:rsidR="00BD55BC" w:rsidRPr="00ED4533">
        <w:rPr>
          <w:rFonts w:cs="Calibri"/>
          <w:bCs/>
          <w:sz w:val="24"/>
          <w:szCs w:val="24"/>
          <w:lang w:eastAsia="pl-PL"/>
        </w:rPr>
        <w:t>wota jaką Zamawiający zamierza przeznaczyć na sfinansowani</w:t>
      </w:r>
      <w:r w:rsidR="006629CC" w:rsidRPr="00ED4533">
        <w:rPr>
          <w:rFonts w:cs="Calibri"/>
          <w:bCs/>
          <w:sz w:val="24"/>
          <w:szCs w:val="24"/>
          <w:lang w:eastAsia="pl-PL"/>
        </w:rPr>
        <w:t xml:space="preserve">e zamówienia </w:t>
      </w:r>
      <w:r w:rsidR="006629CC" w:rsidRPr="00932FA1">
        <w:rPr>
          <w:rFonts w:cs="Calibri"/>
          <w:bCs/>
          <w:sz w:val="24"/>
          <w:szCs w:val="24"/>
          <w:lang w:eastAsia="pl-PL"/>
        </w:rPr>
        <w:t xml:space="preserve">wynosi </w:t>
      </w:r>
      <w:r w:rsidR="00932FA1" w:rsidRPr="00932FA1">
        <w:rPr>
          <w:sz w:val="24"/>
          <w:szCs w:val="24"/>
        </w:rPr>
        <w:t>3 097 749,71</w:t>
      </w:r>
      <w:r w:rsidR="00932FA1">
        <w:t xml:space="preserve"> </w:t>
      </w:r>
      <w:r w:rsidR="00BD55BC" w:rsidRPr="00ED4533">
        <w:rPr>
          <w:rFonts w:cs="Calibri"/>
          <w:bCs/>
          <w:sz w:val="24"/>
          <w:szCs w:val="24"/>
          <w:lang w:eastAsia="pl-PL"/>
        </w:rPr>
        <w:t xml:space="preserve">zł brutto. </w:t>
      </w:r>
      <w:r w:rsidRPr="00ED4533">
        <w:rPr>
          <w:rFonts w:cs="Calibri"/>
          <w:bCs/>
          <w:sz w:val="24"/>
          <w:szCs w:val="24"/>
          <w:lang w:eastAsia="pl-PL"/>
        </w:rPr>
        <w:t xml:space="preserve"> Ponieważ </w:t>
      </w:r>
      <w:r w:rsidR="00D30DF6">
        <w:rPr>
          <w:rFonts w:cs="Calibri"/>
          <w:bCs/>
          <w:sz w:val="24"/>
          <w:szCs w:val="24"/>
          <w:lang w:eastAsia="pl-PL"/>
        </w:rPr>
        <w:t>cena</w:t>
      </w:r>
      <w:r w:rsidR="00D30DF6" w:rsidRPr="00ED4533">
        <w:rPr>
          <w:rFonts w:cs="Calibri"/>
          <w:bCs/>
          <w:sz w:val="24"/>
          <w:szCs w:val="24"/>
          <w:lang w:eastAsia="pl-PL"/>
        </w:rPr>
        <w:t xml:space="preserve"> oferty</w:t>
      </w:r>
      <w:r w:rsidR="00D30DF6">
        <w:rPr>
          <w:rFonts w:cs="Calibri"/>
          <w:bCs/>
          <w:sz w:val="24"/>
          <w:szCs w:val="24"/>
          <w:lang w:eastAsia="pl-PL"/>
        </w:rPr>
        <w:t xml:space="preserve"> z najniższą ceną</w:t>
      </w:r>
      <w:r w:rsidR="00D30DF6" w:rsidRPr="006629CC">
        <w:rPr>
          <w:rFonts w:cs="Calibri"/>
          <w:bCs/>
          <w:sz w:val="24"/>
          <w:szCs w:val="24"/>
          <w:lang w:eastAsia="pl-PL"/>
        </w:rPr>
        <w:t xml:space="preserve"> </w:t>
      </w:r>
      <w:r w:rsidR="006629CC" w:rsidRPr="006629CC">
        <w:rPr>
          <w:rFonts w:cs="Calibri"/>
          <w:bCs/>
          <w:sz w:val="24"/>
          <w:szCs w:val="24"/>
          <w:lang w:eastAsia="pl-PL"/>
        </w:rPr>
        <w:t>przewyższa</w:t>
      </w:r>
      <w:r w:rsidRPr="00ED4533">
        <w:rPr>
          <w:rFonts w:cs="Calibri"/>
          <w:bCs/>
          <w:sz w:val="24"/>
          <w:szCs w:val="24"/>
          <w:lang w:eastAsia="pl-PL"/>
        </w:rPr>
        <w:t xml:space="preserve"> kwotę, którą zamawiający zamierza przeznaczyć na sfinansowanie zamówienia  i kwoty tej nie może zwiększyć, Zamawiający unieważnił postępowanie </w:t>
      </w:r>
      <w:r w:rsidRPr="00ED4533">
        <w:rPr>
          <w:rFonts w:cs="Calibri"/>
          <w:sz w:val="24"/>
          <w:szCs w:val="24"/>
          <w:lang w:eastAsia="pl-PL"/>
        </w:rPr>
        <w:t>na podstawie</w:t>
      </w:r>
      <w:r w:rsidRPr="00ED4533">
        <w:rPr>
          <w:rFonts w:cs="Calibri"/>
          <w:bCs/>
          <w:sz w:val="24"/>
          <w:szCs w:val="24"/>
          <w:lang w:eastAsia="pl-PL"/>
        </w:rPr>
        <w:t xml:space="preserve"> artykułu 255 punkt 3 ustawy </w:t>
      </w:r>
      <w:proofErr w:type="spellStart"/>
      <w:r w:rsidRPr="00ED4533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ED4533">
        <w:rPr>
          <w:rFonts w:cs="Calibri"/>
          <w:bCs/>
          <w:sz w:val="24"/>
          <w:szCs w:val="24"/>
          <w:lang w:eastAsia="pl-PL"/>
        </w:rPr>
        <w:t>.</w:t>
      </w:r>
    </w:p>
    <w:p w:rsidR="00932FA1" w:rsidRDefault="00A260AD" w:rsidP="00932FA1">
      <w:pPr>
        <w:tabs>
          <w:tab w:val="left" w:pos="6240"/>
        </w:tabs>
        <w:spacing w:after="0" w:line="480" w:lineRule="auto"/>
        <w:ind w:left="6240"/>
        <w:rPr>
          <w:sz w:val="24"/>
          <w:szCs w:val="24"/>
        </w:rPr>
      </w:pPr>
      <w:r>
        <w:rPr>
          <w:rFonts w:cs="Calibri"/>
          <w:bCs/>
          <w:sz w:val="24"/>
          <w:szCs w:val="24"/>
          <w:lang w:eastAsia="pl-PL"/>
        </w:rPr>
        <w:t xml:space="preserve"> </w:t>
      </w:r>
      <w:r w:rsidRPr="00B31C8B">
        <w:rPr>
          <w:sz w:val="24"/>
          <w:szCs w:val="24"/>
        </w:rPr>
        <w:t>Kanclerz</w:t>
      </w:r>
    </w:p>
    <w:p w:rsidR="00A260AD" w:rsidRPr="00B31C8B" w:rsidRDefault="00A260AD" w:rsidP="00932FA1">
      <w:pPr>
        <w:tabs>
          <w:tab w:val="left" w:pos="6240"/>
        </w:tabs>
        <w:spacing w:after="0" w:line="480" w:lineRule="auto"/>
        <w:ind w:left="6240"/>
        <w:rPr>
          <w:sz w:val="24"/>
          <w:szCs w:val="24"/>
        </w:rPr>
      </w:pPr>
      <w:r w:rsidRPr="00B31C8B">
        <w:rPr>
          <w:sz w:val="24"/>
          <w:szCs w:val="24"/>
        </w:rPr>
        <w:t>mgr inż. Maria Róg</w:t>
      </w:r>
    </w:p>
    <w:p w:rsidR="001A4162" w:rsidRPr="00ED4533" w:rsidRDefault="001A4162" w:rsidP="00A260AD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sectPr w:rsidR="001A4162" w:rsidRPr="00ED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7A" w:rsidRDefault="00A2277A" w:rsidP="001B7400">
      <w:pPr>
        <w:spacing w:after="0" w:line="240" w:lineRule="auto"/>
      </w:pPr>
      <w:r>
        <w:separator/>
      </w:r>
    </w:p>
  </w:endnote>
  <w:endnote w:type="continuationSeparator" w:id="0">
    <w:p w:rsidR="00A2277A" w:rsidRDefault="00A2277A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7A" w:rsidRDefault="00A2277A" w:rsidP="001B7400">
      <w:pPr>
        <w:spacing w:after="0" w:line="240" w:lineRule="auto"/>
      </w:pPr>
      <w:r>
        <w:separator/>
      </w:r>
    </w:p>
  </w:footnote>
  <w:footnote w:type="continuationSeparator" w:id="0">
    <w:p w:rsidR="00A2277A" w:rsidRDefault="00A2277A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16942"/>
    <w:rsid w:val="00031E21"/>
    <w:rsid w:val="00070522"/>
    <w:rsid w:val="00192674"/>
    <w:rsid w:val="001A4162"/>
    <w:rsid w:val="001B7400"/>
    <w:rsid w:val="00341079"/>
    <w:rsid w:val="00342BB3"/>
    <w:rsid w:val="00356424"/>
    <w:rsid w:val="003B0787"/>
    <w:rsid w:val="00465367"/>
    <w:rsid w:val="00467789"/>
    <w:rsid w:val="004E2B89"/>
    <w:rsid w:val="004E704B"/>
    <w:rsid w:val="00523897"/>
    <w:rsid w:val="005A34DC"/>
    <w:rsid w:val="005D1456"/>
    <w:rsid w:val="006629CC"/>
    <w:rsid w:val="00693681"/>
    <w:rsid w:val="006941DE"/>
    <w:rsid w:val="00746554"/>
    <w:rsid w:val="0078424A"/>
    <w:rsid w:val="008310FE"/>
    <w:rsid w:val="008529A7"/>
    <w:rsid w:val="00932FA1"/>
    <w:rsid w:val="0095681B"/>
    <w:rsid w:val="00A2277A"/>
    <w:rsid w:val="00A260AD"/>
    <w:rsid w:val="00AC1970"/>
    <w:rsid w:val="00AD5938"/>
    <w:rsid w:val="00B01586"/>
    <w:rsid w:val="00B16FC9"/>
    <w:rsid w:val="00BA6134"/>
    <w:rsid w:val="00BC09DC"/>
    <w:rsid w:val="00BD55BC"/>
    <w:rsid w:val="00C551F2"/>
    <w:rsid w:val="00CA51FB"/>
    <w:rsid w:val="00CB1CDF"/>
    <w:rsid w:val="00D30DF6"/>
    <w:rsid w:val="00D41F54"/>
    <w:rsid w:val="00DD75A9"/>
    <w:rsid w:val="00DF6F14"/>
    <w:rsid w:val="00ED4533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932"/>
  <w15:chartTrackingRefBased/>
  <w15:docId w15:val="{B3F61747-CEC5-4821-B744-898C858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29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6629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932FA1"/>
    <w:rPr>
      <w:rFonts w:ascii="Times New Roman" w:eastAsia="Times New Roman" w:hAnsi="Times New Roman"/>
    </w:rPr>
  </w:style>
  <w:style w:type="table" w:styleId="Tabela-Motyw">
    <w:name w:val="Table Theme"/>
    <w:basedOn w:val="Standardowy"/>
    <w:rsid w:val="00932F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B974-2626-4FFB-BD51-875E598F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cp:lastModifiedBy>h.maruszczyk</cp:lastModifiedBy>
  <cp:revision>4</cp:revision>
  <cp:lastPrinted>2021-09-17T12:15:00Z</cp:lastPrinted>
  <dcterms:created xsi:type="dcterms:W3CDTF">2022-10-12T06:52:00Z</dcterms:created>
  <dcterms:modified xsi:type="dcterms:W3CDTF">2022-10-12T08:03:00Z</dcterms:modified>
</cp:coreProperties>
</file>