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A0" w:rsidRDefault="00C91B67">
      <w:pPr>
        <w:widowControl/>
        <w:suppressAutoHyphens w:val="0"/>
        <w:jc w:val="right"/>
        <w:rPr>
          <w:color w:val="00000A"/>
          <w:kern w:val="0"/>
        </w:rPr>
      </w:pPr>
      <w:r>
        <w:rPr>
          <w:rFonts w:ascii="Calibri" w:hAnsi="Calibri" w:cs="Calibri"/>
          <w:b/>
          <w:color w:val="00000A"/>
          <w:kern w:val="0"/>
        </w:rPr>
        <w:t>Załącznik nr 5 do SWZ</w:t>
      </w:r>
    </w:p>
    <w:p w:rsidR="007105A0" w:rsidRDefault="00C91B67">
      <w:pPr>
        <w:rPr>
          <w:color w:val="00000A"/>
          <w:kern w:val="0"/>
        </w:rPr>
      </w:pPr>
      <w:r>
        <w:rPr>
          <w:color w:val="00000A"/>
          <w:kern w:val="0"/>
        </w:rPr>
        <w:t xml:space="preserve">znak sprawy: </w:t>
      </w:r>
      <w:r>
        <w:rPr>
          <w:b/>
          <w:color w:val="00000A"/>
          <w:kern w:val="0"/>
        </w:rPr>
        <w:t>ZP.382.</w:t>
      </w:r>
      <w:r w:rsidR="00630877">
        <w:rPr>
          <w:b/>
          <w:color w:val="00000A"/>
          <w:kern w:val="0"/>
        </w:rPr>
        <w:t>9</w:t>
      </w:r>
      <w:bookmarkStart w:id="0" w:name="_GoBack"/>
      <w:bookmarkEnd w:id="0"/>
      <w:r>
        <w:rPr>
          <w:b/>
          <w:color w:val="00000A"/>
          <w:kern w:val="0"/>
        </w:rPr>
        <w:t>.2021</w:t>
      </w:r>
    </w:p>
    <w:p w:rsidR="007105A0" w:rsidRDefault="007105A0">
      <w:pPr>
        <w:widowControl/>
        <w:suppressAutoHyphens w:val="0"/>
        <w:jc w:val="right"/>
        <w:rPr>
          <w:rFonts w:ascii="Calibri" w:hAnsi="Calibri" w:cs="Calibri"/>
          <w:b/>
          <w:color w:val="00000A"/>
          <w:kern w:val="0"/>
        </w:rPr>
      </w:pPr>
    </w:p>
    <w:p w:rsidR="007105A0" w:rsidRDefault="007105A0">
      <w:pPr>
        <w:widowControl/>
        <w:suppressAutoHyphens w:val="0"/>
        <w:jc w:val="right"/>
        <w:rPr>
          <w:rFonts w:ascii="Calibri" w:eastAsia="Times New Roman" w:hAnsi="Calibri" w:cs="Calibri"/>
          <w:b/>
          <w:color w:val="00000A"/>
          <w:kern w:val="0"/>
          <w:lang w:eastAsia="pl-PL" w:bidi="ar-SA"/>
        </w:rPr>
      </w:pPr>
    </w:p>
    <w:p w:rsidR="007105A0" w:rsidRDefault="00C91B67">
      <w:pPr>
        <w:tabs>
          <w:tab w:val="left" w:pos="6820"/>
        </w:tabs>
        <w:jc w:val="center"/>
        <w:rPr>
          <w:color w:val="00000A"/>
          <w:kern w:val="0"/>
        </w:rPr>
      </w:pPr>
      <w:r>
        <w:rPr>
          <w:rFonts w:ascii="Calibri" w:eastAsia="Times New Roman" w:hAnsi="Calibri" w:cs="Calibri"/>
          <w:b/>
          <w:color w:val="00000A"/>
          <w:kern w:val="0"/>
          <w:sz w:val="32"/>
          <w:szCs w:val="32"/>
          <w:lang w:eastAsia="pl-PL" w:bidi="ar-SA"/>
        </w:rPr>
        <w:t>SZCZEGÓŁOWY OPIS PRZEDMIOTU ZAMÓWIENIA</w:t>
      </w:r>
      <w:r>
        <w:rPr>
          <w:rFonts w:ascii="Calibri" w:eastAsia="Times New Roman" w:hAnsi="Calibri" w:cs="Calibri"/>
          <w:color w:val="00000A"/>
          <w:kern w:val="0"/>
          <w:sz w:val="32"/>
          <w:szCs w:val="32"/>
          <w:lang w:eastAsia="pl-PL" w:bidi="ar-SA"/>
        </w:rPr>
        <w:t xml:space="preserve"> </w:t>
      </w:r>
    </w:p>
    <w:p w:rsidR="007105A0" w:rsidRDefault="00C91B67">
      <w:pPr>
        <w:tabs>
          <w:tab w:val="left" w:pos="6820"/>
        </w:tabs>
        <w:jc w:val="center"/>
        <w:rPr>
          <w:color w:val="00000A"/>
          <w:kern w:val="0"/>
        </w:rPr>
      </w:pPr>
      <w:r>
        <w:rPr>
          <w:rFonts w:ascii="Calibri" w:eastAsia="Times New Roman" w:hAnsi="Calibri" w:cs="Calibri"/>
          <w:color w:val="00000A"/>
          <w:kern w:val="0"/>
          <w:lang w:eastAsia="pl-PL" w:bidi="ar-SA"/>
        </w:rPr>
        <w:t>Wykaz odbiorców i punktów poboru paliwa gazowego – zakładane zużycie w okresie 12 miesięcy</w:t>
      </w:r>
    </w:p>
    <w:p w:rsidR="007105A0" w:rsidRDefault="007105A0">
      <w:pPr>
        <w:tabs>
          <w:tab w:val="left" w:pos="6820"/>
        </w:tabs>
        <w:jc w:val="right"/>
        <w:rPr>
          <w:rFonts w:ascii="Calibri" w:eastAsia="Times New Roman" w:hAnsi="Calibri" w:cs="Calibri"/>
          <w:lang w:eastAsia="pl-PL" w:bidi="ar-SA"/>
        </w:rPr>
      </w:pPr>
    </w:p>
    <w:p w:rsidR="007105A0" w:rsidRDefault="00C91B67">
      <w:pPr>
        <w:tabs>
          <w:tab w:val="left" w:pos="851"/>
        </w:tabs>
        <w:ind w:left="360"/>
      </w:pPr>
      <w:r>
        <w:t>Tabela - Lista punktów poboru:</w:t>
      </w:r>
    </w:p>
    <w:tbl>
      <w:tblPr>
        <w:tblW w:w="14601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33"/>
        <w:gridCol w:w="1418"/>
        <w:gridCol w:w="1677"/>
        <w:gridCol w:w="1187"/>
        <w:gridCol w:w="1704"/>
        <w:gridCol w:w="1558"/>
        <w:gridCol w:w="2271"/>
        <w:gridCol w:w="2260"/>
      </w:tblGrid>
      <w:tr w:rsidR="007105A0" w:rsidTr="00E559F1">
        <w:trPr>
          <w:cantSplit/>
          <w:trHeight w:val="48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Grupa taryfowa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Adres punktu poboru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Nazwa obiektu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Licznika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 xml:space="preserve">Zakładane zużycie gazu (w okresie objętym postępowaniem) </w:t>
            </w:r>
          </w:p>
          <w:p w:rsidR="007105A0" w:rsidRDefault="00C91B67">
            <w:pPr>
              <w:widowControl/>
              <w:suppressAutoHyphens w:val="0"/>
              <w:jc w:val="center"/>
              <w:rPr>
                <w:vertAlign w:val="super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vertAlign w:val="superscript"/>
                <w:lang w:eastAsia="pl-PL" w:bidi="ar-SA"/>
              </w:rPr>
              <w:t>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105A0" w:rsidRDefault="007105A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7105A0" w:rsidRDefault="007105A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7105A0" w:rsidRDefault="00C91B6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zużycie gazu (w okresie objętym postępowaniem)</w:t>
            </w:r>
          </w:p>
          <w:p w:rsidR="007105A0" w:rsidRDefault="00C91B6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[kWh]</w:t>
            </w:r>
          </w:p>
        </w:tc>
      </w:tr>
      <w:tr w:rsidR="007105A0" w:rsidTr="00E559F1">
        <w:trPr>
          <w:cantSplit/>
          <w:trHeight w:val="49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Miejscowość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105A0" w:rsidRDefault="00C91B67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Ulica, nr domu, lokalu</w:t>
            </w: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</w:pPr>
          </w:p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5A0" w:rsidRDefault="007105A0">
            <w:pPr>
              <w:widowControl/>
              <w:suppressAutoHyphens w:val="0"/>
              <w:rPr>
                <w:vertAlign w:val="superscript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05A0" w:rsidRDefault="007105A0">
            <w:pPr>
              <w:widowControl/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</w:tc>
      </w:tr>
      <w:tr w:rsidR="00E559F1" w:rsidTr="00E559F1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BW-6 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W-6A.1_ZA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00000002856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Kotłownia centralna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6931703332/4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283442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3194675</w:t>
            </w:r>
          </w:p>
        </w:tc>
      </w:tr>
      <w:tr w:rsidR="00E559F1" w:rsidTr="00E559F1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BW-5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W-5.1_ZA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00000017300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49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Stokrotka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16955737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59160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666792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BW-5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W-5.1_ZA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00006050509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Kuchnia centralna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00683661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23100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260360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BW-3,6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W-3.6 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00008935682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60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Krokus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02427747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6087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68606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BW-3,6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W-3.6 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0030884316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62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Jaśmin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694081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5137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57899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BW-4</w:t>
            </w:r>
          </w:p>
          <w:p w:rsidR="00E559F1" w:rsidRDefault="00E559F1" w:rsidP="002C6616">
            <w:pPr>
              <w:jc w:val="center"/>
            </w:pPr>
            <w:bookmarkStart w:id="1" w:name="__DdeLink__390_3465360261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W-4_ZA</w:t>
            </w:r>
            <w:bookmarkEnd w:id="1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00008963319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Azalia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XI170000731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16219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182804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BW-4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W-4_ZA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00008963302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Administracja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XM1701483327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11169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125885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BW-4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W-4_ZA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00008961780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Wrzos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XM1701483333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17201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193872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BW-4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W-4_ZA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00008959183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50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Magnolia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XA1727407910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8333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93921</w:t>
            </w:r>
          </w:p>
        </w:tc>
      </w:tr>
      <w:tr w:rsidR="00E559F1" w:rsidTr="00E559F1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BW-4</w:t>
            </w:r>
          </w:p>
          <w:p w:rsidR="00E559F1" w:rsidRDefault="00E559F1" w:rsidP="002C6616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W-4_ZA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00008889039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Goczałkowice Zdrój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Uzdrowiskowa 42,44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r>
              <w:rPr>
                <w:rFonts w:ascii="Calibri" w:hAnsi="Calibri" w:cs="Calibri"/>
                <w:color w:val="000000"/>
                <w:sz w:val="16"/>
                <w:szCs w:val="16"/>
              </w:rPr>
              <w:t>Limba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XM1701483332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24665 m3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9F1" w:rsidRDefault="00E559F1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559F1" w:rsidRDefault="00E559F1">
            <w:pPr>
              <w:snapToGrid w:val="0"/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277999</w:t>
            </w:r>
          </w:p>
        </w:tc>
      </w:tr>
    </w:tbl>
    <w:p w:rsidR="007105A0" w:rsidRDefault="00C91B67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</w:p>
    <w:p w:rsidR="007105A0" w:rsidRDefault="000A3BDA" w:rsidP="000A3BDA">
      <w:pPr>
        <w:tabs>
          <w:tab w:val="left" w:pos="6820"/>
        </w:tabs>
        <w:jc w:val="both"/>
      </w:pPr>
      <w:r>
        <w:rPr>
          <w:rFonts w:cs="Arial"/>
          <w:b/>
          <w:bCs/>
        </w:rPr>
        <w:t xml:space="preserve">                                                                                                                        </w:t>
      </w:r>
      <w:r w:rsidR="00C91B67" w:rsidRPr="000A3BDA">
        <w:rPr>
          <w:rFonts w:cs="Arial"/>
          <w:b/>
          <w:bCs/>
        </w:rPr>
        <w:t xml:space="preserve">  </w:t>
      </w:r>
      <w:r>
        <w:rPr>
          <w:rFonts w:cs="Arial"/>
          <w:b/>
          <w:bCs/>
        </w:rPr>
        <w:t xml:space="preserve">Razem:        </w:t>
      </w:r>
      <w:r w:rsidR="00C91B67" w:rsidRPr="000A3BDA">
        <w:rPr>
          <w:rFonts w:cs="Arial"/>
          <w:b/>
          <w:bCs/>
        </w:rPr>
        <w:t xml:space="preserve">      </w:t>
      </w:r>
      <w:r>
        <w:rPr>
          <w:rFonts w:cs="Arial"/>
          <w:b/>
          <w:bCs/>
        </w:rPr>
        <w:t xml:space="preserve">      </w:t>
      </w:r>
      <w:r w:rsidR="00C91B67" w:rsidRPr="000A3BDA">
        <w:rPr>
          <w:rFonts w:cs="Arial"/>
          <w:b/>
          <w:bCs/>
        </w:rPr>
        <w:t xml:space="preserve">454513  </w:t>
      </w:r>
      <w:r w:rsidRPr="000A3BDA">
        <w:rPr>
          <w:rFonts w:cs="Arial"/>
          <w:b/>
          <w:bCs/>
        </w:rPr>
        <w:t>m3</w:t>
      </w:r>
      <w:r w:rsidR="00C91B67" w:rsidRPr="000A3BDA">
        <w:rPr>
          <w:rFonts w:cs="Arial"/>
          <w:b/>
          <w:bCs/>
        </w:rPr>
        <w:t xml:space="preserve">                      512281</w:t>
      </w:r>
      <w:r w:rsidR="005F040F">
        <w:rPr>
          <w:rFonts w:cs="Arial"/>
          <w:b/>
          <w:bCs/>
        </w:rPr>
        <w:t>3</w:t>
      </w:r>
      <w:r w:rsidRPr="000A3BDA">
        <w:rPr>
          <w:rFonts w:cs="Arial"/>
          <w:b/>
          <w:bCs/>
        </w:rPr>
        <w:t xml:space="preserve"> kWh</w:t>
      </w:r>
    </w:p>
    <w:p w:rsidR="007105A0" w:rsidRDefault="007105A0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</w:p>
    <w:p w:rsidR="007105A0" w:rsidRDefault="007105A0">
      <w:pPr>
        <w:pStyle w:val="Akapitzlist"/>
        <w:tabs>
          <w:tab w:val="left" w:pos="6820"/>
        </w:tabs>
        <w:spacing w:line="240" w:lineRule="auto"/>
        <w:ind w:left="0"/>
        <w:jc w:val="both"/>
      </w:pPr>
    </w:p>
    <w:sectPr w:rsidR="007105A0" w:rsidSect="007105A0">
      <w:pgSz w:w="16838" w:h="11906" w:orient="landscape"/>
      <w:pgMar w:top="426" w:right="1417" w:bottom="709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05A0"/>
    <w:rsid w:val="000A3BDA"/>
    <w:rsid w:val="00114982"/>
    <w:rsid w:val="00153F9E"/>
    <w:rsid w:val="005F040F"/>
    <w:rsid w:val="00630877"/>
    <w:rsid w:val="007105A0"/>
    <w:rsid w:val="00C91B67"/>
    <w:rsid w:val="00E03BEF"/>
    <w:rsid w:val="00E5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4C9"/>
    <w:pPr>
      <w:widowControl w:val="0"/>
      <w:suppressAutoHyphens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1D06FE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customStyle="1" w:styleId="Zakotwiczenieprzypisukocowego">
    <w:name w:val="Zakotwiczenie przypisu końcowego"/>
    <w:rsid w:val="000276E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D06FE"/>
    <w:rPr>
      <w:vertAlign w:val="superscript"/>
    </w:rPr>
  </w:style>
  <w:style w:type="paragraph" w:styleId="Nagwek">
    <w:name w:val="header"/>
    <w:basedOn w:val="Normalny"/>
    <w:next w:val="Tekstpodstawowy"/>
    <w:qFormat/>
    <w:rsid w:val="007105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276E7"/>
    <w:pPr>
      <w:spacing w:after="140" w:line="276" w:lineRule="auto"/>
    </w:pPr>
  </w:style>
  <w:style w:type="paragraph" w:styleId="Lista">
    <w:name w:val="List"/>
    <w:basedOn w:val="Tekstpodstawowy"/>
    <w:rsid w:val="000276E7"/>
  </w:style>
  <w:style w:type="paragraph" w:customStyle="1" w:styleId="Legenda1">
    <w:name w:val="Legenda1"/>
    <w:basedOn w:val="Normalny"/>
    <w:qFormat/>
    <w:rsid w:val="000276E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276E7"/>
    <w:pPr>
      <w:suppressLineNumbers/>
    </w:pPr>
  </w:style>
  <w:style w:type="paragraph" w:customStyle="1" w:styleId="Gwkaistopka">
    <w:name w:val="Główka i stopka"/>
    <w:basedOn w:val="Normalny"/>
    <w:qFormat/>
    <w:rsid w:val="007105A0"/>
  </w:style>
  <w:style w:type="paragraph" w:customStyle="1" w:styleId="Nagwek1">
    <w:name w:val="Nagłówek1"/>
    <w:basedOn w:val="Normalny"/>
    <w:next w:val="Tekstpodstawowy"/>
    <w:qFormat/>
    <w:rsid w:val="000276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ormalny"/>
    <w:qFormat/>
    <w:rsid w:val="001F64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1D06FE"/>
    <w:rPr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451CE-9458-42D9-BBBE-068A48D4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Kurek</dc:creator>
  <cp:lastModifiedBy>aurelia</cp:lastModifiedBy>
  <cp:revision>29</cp:revision>
  <cp:lastPrinted>2021-08-25T16:55:00Z</cp:lastPrinted>
  <dcterms:created xsi:type="dcterms:W3CDTF">2019-07-11T10:16:00Z</dcterms:created>
  <dcterms:modified xsi:type="dcterms:W3CDTF">2021-09-16T18:32:00Z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