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FBD76" w14:textId="3E397EAE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92771B3" w14:textId="77777777" w:rsidR="00D4180D" w:rsidRDefault="00D4180D" w:rsidP="00491D11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07C9FA89" w14:textId="4D65567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25A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38</w:t>
      </w:r>
      <w:bookmarkStart w:id="0" w:name="_GoBack"/>
      <w:bookmarkEnd w:id="0"/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823B1">
        <w:rPr>
          <w:rFonts w:ascii="Calibri" w:eastAsia="Times New Roman" w:hAnsi="Calibri" w:cs="Arial"/>
          <w:kern w:val="1"/>
          <w:sz w:val="24"/>
          <w:szCs w:val="24"/>
          <w:lang w:eastAsia="pl-PL"/>
        </w:rPr>
        <w:t>29.08.2022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005603" w:rsidRDefault="00491D11" w:rsidP="00005603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zh-CN"/>
        </w:rPr>
      </w:pPr>
    </w:p>
    <w:p w14:paraId="42451099" w14:textId="6E9AA85A" w:rsidR="002823B1" w:rsidRPr="00005603" w:rsidRDefault="00491D11" w:rsidP="00005603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2961EC"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="00A42500"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="002961EC"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 xml:space="preserve">                    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postępowaniu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zamówienie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publiczne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prowadzonym</w:t>
      </w:r>
      <w:r w:rsidR="00D4180D"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w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trybie</w:t>
      </w:r>
      <w:r w:rsidRPr="00005603">
        <w:rPr>
          <w:rFonts w:eastAsia="Calibri" w:cstheme="minorHAnsi"/>
          <w:b/>
          <w:bCs/>
          <w:kern w:val="32"/>
          <w:sz w:val="24"/>
          <w:szCs w:val="24"/>
          <w:lang w:eastAsia="pl-PL"/>
        </w:rPr>
        <w:t xml:space="preserve"> podstawowym </w:t>
      </w:r>
      <w:r w:rsidR="00D4180D" w:rsidRPr="0000560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="002823B1" w:rsidRPr="00005603">
        <w:rPr>
          <w:rFonts w:cstheme="minorHAnsi"/>
          <w:b/>
          <w:sz w:val="24"/>
          <w:szCs w:val="24"/>
        </w:rPr>
        <w:t>na</w:t>
      </w:r>
      <w:proofErr w:type="spellEnd"/>
      <w:r w:rsidR="002823B1" w:rsidRPr="00005603">
        <w:rPr>
          <w:rFonts w:cstheme="minorHAnsi"/>
          <w:b/>
          <w:sz w:val="24"/>
          <w:szCs w:val="24"/>
        </w:rPr>
        <w:t xml:space="preserve"> realizację zadania: „</w:t>
      </w:r>
      <w:r w:rsidR="002823B1" w:rsidRPr="00005603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- etap I”</w:t>
      </w:r>
      <w:r w:rsidR="002823B1" w:rsidRPr="00005603">
        <w:rPr>
          <w:rFonts w:cstheme="minorHAnsi"/>
          <w:b/>
          <w:sz w:val="24"/>
          <w:szCs w:val="24"/>
        </w:rPr>
        <w:t xml:space="preserve"> w trybie zaprojektuj i wybuduj</w:t>
      </w:r>
    </w:p>
    <w:p w14:paraId="19B4D0D7" w14:textId="774C3974" w:rsidR="00491D11" w:rsidRDefault="00491D11" w:rsidP="002823B1">
      <w:pPr>
        <w:suppressAutoHyphens/>
        <w:spacing w:after="0" w:line="240" w:lineRule="auto"/>
        <w:ind w:left="992" w:hanging="992"/>
        <w:jc w:val="both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017664F6" w14:textId="14464818" w:rsidR="003233D0" w:rsidRPr="00005603" w:rsidRDefault="00491D11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Zapytani</w:t>
      </w:r>
      <w:r w:rsidR="00B82074"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e</w:t>
      </w:r>
      <w:r w:rsidRPr="00005603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Wykonaw</w:t>
      </w:r>
      <w:r w:rsidR="0056126B"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cy</w:t>
      </w: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 i  wyjaśnienia Zamawiającego</w:t>
      </w:r>
    </w:p>
    <w:p w14:paraId="5E9666E5" w14:textId="2A2D59B5" w:rsidR="00674E27" w:rsidRPr="00005603" w:rsidRDefault="003233D0" w:rsidP="002961E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5603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Pytanie:</w:t>
      </w:r>
    </w:p>
    <w:p w14:paraId="28BB1343" w14:textId="77777777" w:rsidR="00906574" w:rsidRPr="00005603" w:rsidRDefault="00040816" w:rsidP="00040816">
      <w:pPr>
        <w:pStyle w:val="Akapitzlist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Zgodnie z punktem 9.3.1. SWZ Inwestor oczekuje doświadczenia na budowie lub przebudowie lub remoncie lub modernizacji niecki basenowej o powierzchni lustra wody basenu minimum 280 m2.</w:t>
      </w:r>
    </w:p>
    <w:p w14:paraId="50312389" w14:textId="2BDEB7C6" w:rsidR="00040816" w:rsidRPr="00005603" w:rsidRDefault="00040816" w:rsidP="00906574">
      <w:pPr>
        <w:pStyle w:val="Akapitzlist"/>
        <w:widowControl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Prosimy o doprecyzowanie czy pod pojęciem tym prac należy rozumieć wykonanie takich prac jak : prace żelbetowe, prace elektryczne, sanitarne (w tym </w:t>
      </w:r>
      <w:proofErr w:type="spellStart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wod</w:t>
      </w:r>
      <w:proofErr w:type="spellEnd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kan</w:t>
      </w:r>
      <w:proofErr w:type="spellEnd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c.o.) ? Doświadczenie potencjalnego wykonawcy powinno być adekwatne do przedmiotu zamówienia - stąd prosimy o doprecyzowanie zapisu. Prosimy również o informację czy doświadczenie wykonawcy ma dotyczyć basenu ze stali nierdzewnej (jak w przedmiocie zamówienia) ? Czy może być to również basen </w:t>
      </w:r>
      <w:proofErr w:type="spellStart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płytkowany</w:t>
      </w:r>
      <w:proofErr w:type="spellEnd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czy foliowany ?</w:t>
      </w:r>
    </w:p>
    <w:p w14:paraId="1BCE3AC4" w14:textId="77777777" w:rsidR="00040816" w:rsidRPr="00005603" w:rsidRDefault="00040816" w:rsidP="00040816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</w:p>
    <w:p w14:paraId="39A177F9" w14:textId="082D111F" w:rsidR="002C3194" w:rsidRPr="00005603" w:rsidRDefault="002C3194" w:rsidP="00040816">
      <w:pPr>
        <w:widowControl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eastAsia="pl-PL"/>
        </w:rPr>
      </w:pPr>
      <w:r w:rsidRPr="00005603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Odpowiedź:</w:t>
      </w:r>
    </w:p>
    <w:p w14:paraId="4876FBF8" w14:textId="77777777" w:rsidR="00040816" w:rsidRPr="00005603" w:rsidRDefault="00040816" w:rsidP="00A443FE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AD3D93" w14:textId="4307F0A5" w:rsidR="00040816" w:rsidRDefault="00906574" w:rsidP="00A443FE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05603">
        <w:rPr>
          <w:rFonts w:cstheme="minorHAnsi"/>
          <w:sz w:val="24"/>
          <w:szCs w:val="24"/>
        </w:rPr>
        <w:t>W ust. 9.3.1 SWZ Zamawiający sformułował warunek dotyczący zdolności technicznej i zawodowej wykonawcy w zakresie wymaganego doświadczenia w następujący sposób:</w:t>
      </w:r>
    </w:p>
    <w:p w14:paraId="5C8FEA45" w14:textId="77777777" w:rsidR="00005603" w:rsidRPr="00005603" w:rsidRDefault="00005603" w:rsidP="00A443FE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F404AD" w14:textId="1321DA87" w:rsidR="00906574" w:rsidRPr="00005603" w:rsidRDefault="00906574" w:rsidP="00906574">
      <w:pPr>
        <w:tabs>
          <w:tab w:val="num" w:pos="21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05603">
        <w:rPr>
          <w:rFonts w:eastAsia="Times New Roman" w:cstheme="minorHAnsi"/>
          <w:sz w:val="24"/>
          <w:szCs w:val="24"/>
          <w:lang w:eastAsia="zh-CN"/>
        </w:rPr>
        <w:t xml:space="preserve">„1) </w:t>
      </w:r>
      <w:r w:rsidRPr="00005603">
        <w:rPr>
          <w:rFonts w:eastAsia="Times New Roman" w:cstheme="minorHAnsi"/>
          <w:b/>
          <w:sz w:val="24"/>
          <w:szCs w:val="24"/>
          <w:lang w:eastAsia="zh-CN"/>
        </w:rPr>
        <w:t xml:space="preserve">Warunek zostanie spełniony jeżeli Wykonawca posiada następujące doświadczenie: </w:t>
      </w:r>
      <w:r w:rsidRPr="00005603">
        <w:rPr>
          <w:rFonts w:eastAsia="Lucida Sans Unicode" w:cstheme="minorHAnsi"/>
          <w:b/>
          <w:bCs/>
          <w:kern w:val="3"/>
          <w:sz w:val="24"/>
          <w:szCs w:val="24"/>
          <w:lang w:eastAsia="zh-CN"/>
        </w:rPr>
        <w:t>W okresie ostatnich 5 lat przed upływem terminu składania ofert (a jeżeli okres prowadzenia działalności jest krótszy - w tym okresie) wykonał należycie co najmniej 2 (dwa) zamówienia:</w:t>
      </w:r>
    </w:p>
    <w:p w14:paraId="3A644FBE" w14:textId="77777777" w:rsidR="00906574" w:rsidRPr="00005603" w:rsidRDefault="00906574" w:rsidP="00906574">
      <w:pPr>
        <w:pStyle w:val="Akapitzlist"/>
        <w:numPr>
          <w:ilvl w:val="3"/>
          <w:numId w:val="24"/>
        </w:numPr>
        <w:tabs>
          <w:tab w:val="num" w:pos="567"/>
          <w:tab w:val="left" w:pos="708"/>
        </w:tabs>
        <w:suppressAutoHyphens/>
        <w:spacing w:after="0" w:line="240" w:lineRule="auto"/>
        <w:ind w:left="1843" w:hanging="283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005603">
        <w:rPr>
          <w:rFonts w:eastAsia="Lucida Sans Unicode" w:cstheme="minorHAnsi"/>
          <w:b/>
          <w:bCs/>
          <w:kern w:val="3"/>
          <w:sz w:val="24"/>
          <w:szCs w:val="24"/>
        </w:rPr>
        <w:t xml:space="preserve">z których jedno polegało na </w:t>
      </w:r>
      <w:r w:rsidRPr="00005603">
        <w:rPr>
          <w:rFonts w:cstheme="minorHAnsi"/>
          <w:b/>
          <w:bCs/>
          <w:sz w:val="24"/>
          <w:szCs w:val="24"/>
        </w:rPr>
        <w:t xml:space="preserve">budowie lub przebudowie lub remoncie lub modernizacji niecki basenowej </w:t>
      </w:r>
      <w:r w:rsidRPr="00005603">
        <w:rPr>
          <w:rFonts w:eastAsia="Calibri" w:cstheme="minorHAnsi"/>
          <w:b/>
          <w:bCs/>
          <w:sz w:val="24"/>
          <w:szCs w:val="24"/>
        </w:rPr>
        <w:t>o powierzchni</w:t>
      </w:r>
      <w:r w:rsidRPr="00005603">
        <w:rPr>
          <w:rFonts w:eastAsia="Calibri" w:cstheme="minorHAnsi"/>
          <w:sz w:val="24"/>
          <w:szCs w:val="24"/>
        </w:rPr>
        <w:t xml:space="preserve"> </w:t>
      </w:r>
      <w:r w:rsidRPr="00005603">
        <w:rPr>
          <w:rFonts w:eastAsia="Calibri" w:cstheme="minorHAnsi"/>
          <w:b/>
          <w:bCs/>
          <w:sz w:val="24"/>
          <w:szCs w:val="24"/>
        </w:rPr>
        <w:t>lustra wody basenu minimum 280 m</w:t>
      </w:r>
      <w:r w:rsidRPr="00005603">
        <w:rPr>
          <w:rFonts w:eastAsia="Calibri" w:cstheme="minorHAnsi"/>
          <w:b/>
          <w:bCs/>
          <w:sz w:val="24"/>
          <w:szCs w:val="24"/>
          <w:vertAlign w:val="superscript"/>
        </w:rPr>
        <w:t>2</w:t>
      </w:r>
      <w:r w:rsidRPr="00005603">
        <w:rPr>
          <w:rFonts w:eastAsia="Lucida Sans Unicode" w:cstheme="minorHAnsi"/>
          <w:b/>
          <w:bCs/>
          <w:kern w:val="3"/>
          <w:sz w:val="24"/>
          <w:szCs w:val="24"/>
        </w:rPr>
        <w:t xml:space="preserve">, </w:t>
      </w:r>
    </w:p>
    <w:p w14:paraId="3553FF45" w14:textId="40316BF8" w:rsidR="00906574" w:rsidRPr="00005603" w:rsidRDefault="00906574" w:rsidP="00906574">
      <w:pPr>
        <w:pStyle w:val="Akapitzlist"/>
        <w:numPr>
          <w:ilvl w:val="3"/>
          <w:numId w:val="24"/>
        </w:numPr>
        <w:tabs>
          <w:tab w:val="num" w:pos="567"/>
          <w:tab w:val="left" w:pos="708"/>
        </w:tabs>
        <w:suppressAutoHyphens/>
        <w:spacing w:after="0" w:line="240" w:lineRule="auto"/>
        <w:ind w:left="1843" w:hanging="283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005603">
        <w:rPr>
          <w:rFonts w:eastAsia="Lucida Sans Unicode" w:cstheme="minorHAnsi"/>
          <w:b/>
          <w:bCs/>
          <w:kern w:val="3"/>
          <w:sz w:val="24"/>
          <w:szCs w:val="24"/>
        </w:rPr>
        <w:t xml:space="preserve">z których inne polegało na </w:t>
      </w:r>
      <w:r w:rsidRPr="00005603">
        <w:rPr>
          <w:rFonts w:eastAsia="Calibri" w:cstheme="minorHAnsi"/>
          <w:b/>
          <w:bCs/>
          <w:sz w:val="24"/>
          <w:szCs w:val="24"/>
        </w:rPr>
        <w:t>budowie lub przebudowie lub remoncie lub modernizacji stacji (instalacji) uzdatniania wody basenowej dla basenu o pojemności minimum 350 m</w:t>
      </w:r>
      <w:r w:rsidRPr="00005603">
        <w:rPr>
          <w:rFonts w:eastAsia="Calibri" w:cstheme="minorHAnsi"/>
          <w:b/>
          <w:bCs/>
          <w:sz w:val="24"/>
          <w:szCs w:val="24"/>
          <w:vertAlign w:val="superscript"/>
        </w:rPr>
        <w:t>3</w:t>
      </w:r>
      <w:r w:rsidRPr="00005603">
        <w:rPr>
          <w:rFonts w:eastAsia="Calibri" w:cstheme="minorHAnsi"/>
          <w:b/>
          <w:bCs/>
          <w:sz w:val="24"/>
          <w:szCs w:val="24"/>
        </w:rPr>
        <w:t>,”</w:t>
      </w:r>
    </w:p>
    <w:p w14:paraId="181B4890" w14:textId="77777777" w:rsidR="00005603" w:rsidRPr="00005603" w:rsidRDefault="00005603" w:rsidP="00005603">
      <w:pPr>
        <w:pStyle w:val="Akapitzlist"/>
        <w:tabs>
          <w:tab w:val="num" w:pos="567"/>
          <w:tab w:val="left" w:pos="708"/>
        </w:tabs>
        <w:suppressAutoHyphens/>
        <w:spacing w:after="0" w:line="240" w:lineRule="auto"/>
        <w:ind w:left="1843"/>
        <w:contextualSpacing w:val="0"/>
        <w:jc w:val="both"/>
        <w:rPr>
          <w:rFonts w:cstheme="minorHAnsi"/>
          <w:b/>
          <w:bCs/>
          <w:sz w:val="24"/>
          <w:szCs w:val="24"/>
        </w:rPr>
      </w:pPr>
    </w:p>
    <w:p w14:paraId="71D3FFFB" w14:textId="77777777" w:rsidR="00906574" w:rsidRPr="00005603" w:rsidRDefault="00906574" w:rsidP="00A443FE">
      <w:pPr>
        <w:suppressAutoHyphens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05603">
        <w:rPr>
          <w:rFonts w:cstheme="minorHAnsi"/>
          <w:sz w:val="24"/>
          <w:szCs w:val="24"/>
        </w:rPr>
        <w:t xml:space="preserve">Warunek w części pkt. 1 lit. a będzie przez Zamawiającego oceniany ściśle czyli bez badania czy w zakres </w:t>
      </w:r>
      <w:r w:rsidRPr="00005603">
        <w:rPr>
          <w:rFonts w:cstheme="minorHAnsi"/>
          <w:bCs/>
          <w:sz w:val="24"/>
          <w:szCs w:val="24"/>
        </w:rPr>
        <w:t>przebudowy lub remontu</w:t>
      </w:r>
      <w:r w:rsidRPr="00005603">
        <w:rPr>
          <w:rFonts w:cstheme="minorHAnsi"/>
          <w:bCs/>
          <w:sz w:val="24"/>
          <w:szCs w:val="24"/>
        </w:rPr>
        <w:t xml:space="preserve"> lub modernizacji niecki basenowej </w:t>
      </w:r>
      <w:r w:rsidRPr="00005603">
        <w:rPr>
          <w:rFonts w:eastAsia="Calibri" w:cstheme="minorHAnsi"/>
          <w:bCs/>
          <w:sz w:val="24"/>
          <w:szCs w:val="24"/>
        </w:rPr>
        <w:t>o powierzchni</w:t>
      </w:r>
      <w:r w:rsidRPr="00005603">
        <w:rPr>
          <w:rFonts w:eastAsia="Calibri" w:cstheme="minorHAnsi"/>
          <w:sz w:val="24"/>
          <w:szCs w:val="24"/>
        </w:rPr>
        <w:t xml:space="preserve"> </w:t>
      </w:r>
      <w:r w:rsidRPr="00005603">
        <w:rPr>
          <w:rFonts w:eastAsia="Calibri" w:cstheme="minorHAnsi"/>
          <w:bCs/>
          <w:sz w:val="24"/>
          <w:szCs w:val="24"/>
        </w:rPr>
        <w:t>lustra wody basenu minimum 280 m</w:t>
      </w:r>
      <w:r w:rsidRPr="00005603">
        <w:rPr>
          <w:rFonts w:eastAsia="Calibri" w:cstheme="minorHAnsi"/>
          <w:bCs/>
          <w:sz w:val="24"/>
          <w:szCs w:val="24"/>
          <w:vertAlign w:val="superscript"/>
        </w:rPr>
        <w:t>2</w:t>
      </w:r>
      <w:r w:rsidRPr="00005603">
        <w:rPr>
          <w:rFonts w:eastAsia="Calibri" w:cstheme="minorHAnsi"/>
          <w:bCs/>
          <w:sz w:val="24"/>
          <w:szCs w:val="24"/>
          <w:vertAlign w:val="superscript"/>
        </w:rPr>
        <w:t xml:space="preserve"> </w:t>
      </w:r>
      <w:r w:rsidRPr="00005603">
        <w:rPr>
          <w:rFonts w:eastAsia="Calibri" w:cstheme="minorHAnsi"/>
          <w:bCs/>
          <w:sz w:val="24"/>
          <w:szCs w:val="24"/>
        </w:rPr>
        <w:t xml:space="preserve">wchodziło wykonanie </w:t>
      </w: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prac żelbetowych, prac elektrycznych</w:t>
      </w: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, sanit</w:t>
      </w: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arnych</w:t>
      </w: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(w tym </w:t>
      </w:r>
      <w:proofErr w:type="spellStart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wod</w:t>
      </w:r>
      <w:proofErr w:type="spellEnd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kan</w:t>
      </w:r>
      <w:proofErr w:type="spellEnd"/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, c.o.)</w:t>
      </w: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3836CEFD" w14:textId="69BB7A93" w:rsidR="00906574" w:rsidRPr="00005603" w:rsidRDefault="00906574" w:rsidP="00A443FE">
      <w:p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0056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Natomiast Zamawiający wskazuje na drugą część warunku opisaną w pkt. 1 lit. b która to część dotyczy doświadczenia polegającego </w:t>
      </w:r>
      <w:r w:rsidRPr="00005603">
        <w:rPr>
          <w:rFonts w:eastAsia="Lucida Sans Unicode" w:cstheme="minorHAnsi"/>
          <w:bCs/>
          <w:kern w:val="3"/>
          <w:sz w:val="24"/>
          <w:szCs w:val="24"/>
        </w:rPr>
        <w:t xml:space="preserve">na </w:t>
      </w:r>
      <w:r w:rsidRPr="00005603">
        <w:rPr>
          <w:rFonts w:eastAsia="Calibri" w:cstheme="minorHAnsi"/>
          <w:bCs/>
          <w:sz w:val="24"/>
          <w:szCs w:val="24"/>
        </w:rPr>
        <w:t>budowie lub przebudowie lub remoncie lub modernizacji stacji (instalacji) uzdatniania wody basenowej dla basenu o pojemności minimum 350 m</w:t>
      </w:r>
      <w:r w:rsidRPr="00005603">
        <w:rPr>
          <w:rFonts w:eastAsia="Calibri" w:cstheme="minorHAnsi"/>
          <w:bCs/>
          <w:sz w:val="24"/>
          <w:szCs w:val="24"/>
          <w:vertAlign w:val="superscript"/>
        </w:rPr>
        <w:t>3</w:t>
      </w:r>
      <w:r w:rsidR="0035331A" w:rsidRPr="00005603">
        <w:rPr>
          <w:rFonts w:eastAsia="Calibri" w:cstheme="minorHAnsi"/>
          <w:bCs/>
          <w:sz w:val="24"/>
          <w:szCs w:val="24"/>
        </w:rPr>
        <w:t xml:space="preserve"> a więc między innymi na wykonywaniu </w:t>
      </w:r>
      <w:r w:rsidR="00005603">
        <w:rPr>
          <w:rFonts w:eastAsia="Calibri" w:cstheme="minorHAnsi"/>
          <w:bCs/>
          <w:sz w:val="24"/>
          <w:szCs w:val="24"/>
        </w:rPr>
        <w:t xml:space="preserve">właśnie </w:t>
      </w:r>
      <w:r w:rsidR="0035331A" w:rsidRPr="00005603">
        <w:rPr>
          <w:rFonts w:eastAsia="Calibri" w:cstheme="minorHAnsi"/>
          <w:bCs/>
          <w:sz w:val="24"/>
          <w:szCs w:val="24"/>
        </w:rPr>
        <w:t>prac instalacyjnych.</w:t>
      </w:r>
    </w:p>
    <w:p w14:paraId="58228382" w14:textId="77777777" w:rsidR="0035331A" w:rsidRPr="00005603" w:rsidRDefault="0035331A" w:rsidP="00A443FE">
      <w:pPr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2EFF658B" w14:textId="650DFDBF" w:rsidR="0035331A" w:rsidRPr="00005603" w:rsidRDefault="0035331A" w:rsidP="00A443FE">
      <w:pPr>
        <w:suppressAutoHyphens/>
        <w:spacing w:after="0" w:line="240" w:lineRule="auto"/>
        <w:jc w:val="both"/>
        <w:rPr>
          <w:rFonts w:eastAsia="Lucida Sans Unicode" w:cstheme="minorHAnsi"/>
          <w:bCs/>
          <w:kern w:val="3"/>
          <w:sz w:val="24"/>
          <w:szCs w:val="24"/>
        </w:rPr>
      </w:pPr>
      <w:r w:rsidRPr="00005603">
        <w:rPr>
          <w:rFonts w:eastAsia="Calibri" w:cstheme="minorHAnsi"/>
          <w:bCs/>
          <w:sz w:val="24"/>
          <w:szCs w:val="24"/>
        </w:rPr>
        <w:lastRenderedPageBreak/>
        <w:t xml:space="preserve">Zamawiający podczas sprawdzania przez Wykonawcę spełnienia warunku w zakresie posiadania doświadczenia </w:t>
      </w:r>
      <w:r w:rsidRPr="00005603">
        <w:rPr>
          <w:rFonts w:eastAsia="Lucida Sans Unicode" w:cstheme="minorHAnsi"/>
          <w:bCs/>
          <w:kern w:val="3"/>
          <w:sz w:val="24"/>
          <w:szCs w:val="24"/>
        </w:rPr>
        <w:t>polegającego</w:t>
      </w:r>
      <w:r w:rsidRPr="00005603">
        <w:rPr>
          <w:rFonts w:eastAsia="Lucida Sans Unicode" w:cstheme="minorHAnsi"/>
          <w:bCs/>
          <w:kern w:val="3"/>
          <w:sz w:val="24"/>
          <w:szCs w:val="24"/>
        </w:rPr>
        <w:t xml:space="preserve"> na </w:t>
      </w:r>
      <w:r w:rsidRPr="00005603">
        <w:rPr>
          <w:rFonts w:cstheme="minorHAnsi"/>
          <w:bCs/>
          <w:sz w:val="24"/>
          <w:szCs w:val="24"/>
        </w:rPr>
        <w:t xml:space="preserve">budowie lub przebudowie lub remoncie lub modernizacji niecki basenowej </w:t>
      </w:r>
      <w:r w:rsidRPr="00005603">
        <w:rPr>
          <w:rFonts w:eastAsia="Calibri" w:cstheme="minorHAnsi"/>
          <w:bCs/>
          <w:sz w:val="24"/>
          <w:szCs w:val="24"/>
        </w:rPr>
        <w:t>o powierzchni</w:t>
      </w:r>
      <w:r w:rsidRPr="00005603">
        <w:rPr>
          <w:rFonts w:eastAsia="Calibri" w:cstheme="minorHAnsi"/>
          <w:sz w:val="24"/>
          <w:szCs w:val="24"/>
        </w:rPr>
        <w:t xml:space="preserve"> </w:t>
      </w:r>
      <w:r w:rsidRPr="00005603">
        <w:rPr>
          <w:rFonts w:eastAsia="Calibri" w:cstheme="minorHAnsi"/>
          <w:bCs/>
          <w:sz w:val="24"/>
          <w:szCs w:val="24"/>
        </w:rPr>
        <w:t>lustra wody basenu minimum 280 m</w:t>
      </w:r>
      <w:r w:rsidRPr="00005603">
        <w:rPr>
          <w:rFonts w:eastAsia="Calibri" w:cstheme="minorHAnsi"/>
          <w:bCs/>
          <w:sz w:val="24"/>
          <w:szCs w:val="24"/>
          <w:vertAlign w:val="superscript"/>
        </w:rPr>
        <w:t>2</w:t>
      </w:r>
      <w:r w:rsidRPr="00005603">
        <w:rPr>
          <w:rFonts w:eastAsia="Lucida Sans Unicode" w:cstheme="minorHAnsi"/>
          <w:bCs/>
          <w:kern w:val="3"/>
          <w:sz w:val="24"/>
          <w:szCs w:val="24"/>
        </w:rPr>
        <w:t xml:space="preserve"> nie żąda ani nie będzie badał technologii wykonania niecki</w:t>
      </w:r>
      <w:r w:rsidR="00005603">
        <w:rPr>
          <w:rFonts w:eastAsia="Lucida Sans Unicode" w:cstheme="minorHAnsi"/>
          <w:bCs/>
          <w:kern w:val="3"/>
          <w:sz w:val="24"/>
          <w:szCs w:val="24"/>
        </w:rPr>
        <w:t xml:space="preserve"> w wykazywanych przez Wykonawców zamówieniach.</w:t>
      </w:r>
      <w:r w:rsidRPr="00005603">
        <w:rPr>
          <w:rFonts w:eastAsia="Lucida Sans Unicode" w:cstheme="minorHAnsi"/>
          <w:bCs/>
          <w:kern w:val="3"/>
          <w:sz w:val="24"/>
          <w:szCs w:val="24"/>
        </w:rPr>
        <w:t xml:space="preserve"> </w:t>
      </w:r>
    </w:p>
    <w:p w14:paraId="079A6F31" w14:textId="77777777" w:rsidR="0035331A" w:rsidRPr="00005603" w:rsidRDefault="0035331A" w:rsidP="00A443FE">
      <w:pPr>
        <w:suppressAutoHyphens/>
        <w:spacing w:after="0" w:line="240" w:lineRule="auto"/>
        <w:jc w:val="both"/>
        <w:rPr>
          <w:rFonts w:eastAsia="Lucida Sans Unicode" w:cstheme="minorHAnsi"/>
          <w:bCs/>
          <w:kern w:val="3"/>
          <w:sz w:val="24"/>
          <w:szCs w:val="24"/>
        </w:rPr>
      </w:pPr>
    </w:p>
    <w:p w14:paraId="4AA86E9C" w14:textId="2DAC8090" w:rsidR="0035331A" w:rsidRPr="00005603" w:rsidRDefault="0035331A" w:rsidP="00A443FE">
      <w:pPr>
        <w:suppressAutoHyphens/>
        <w:spacing w:after="0" w:line="240" w:lineRule="auto"/>
        <w:jc w:val="both"/>
        <w:rPr>
          <w:rFonts w:eastAsia="Lucida Sans Unicode" w:cstheme="minorHAnsi"/>
          <w:bCs/>
          <w:kern w:val="3"/>
          <w:sz w:val="24"/>
          <w:szCs w:val="24"/>
        </w:rPr>
      </w:pPr>
      <w:r w:rsidRPr="00005603">
        <w:rPr>
          <w:rFonts w:eastAsia="Lucida Sans Unicode" w:cstheme="minorHAnsi"/>
          <w:bCs/>
          <w:kern w:val="3"/>
          <w:sz w:val="24"/>
          <w:szCs w:val="24"/>
        </w:rPr>
        <w:t>Zamawiający określił warunek udziału w postępowaniu w sposób proporcjonalny i adekwatny do przedmiotu zamówienia umożliwiający wyłonienie Wykonawcy doświadczonego i zdolnego do wykonania zamówienia bez jednoczesnego ograniczania konkurencji.</w:t>
      </w:r>
      <w:r w:rsidR="00005603" w:rsidRPr="00005603">
        <w:rPr>
          <w:rFonts w:eastAsia="Lucida Sans Unicode" w:cstheme="minorHAnsi"/>
          <w:bCs/>
          <w:kern w:val="3"/>
          <w:sz w:val="24"/>
          <w:szCs w:val="24"/>
        </w:rPr>
        <w:t xml:space="preserve"> Zawężenie doświadczenia Wykonawcy do ściśle określonej technologii części inwestycji ograniczałoby w sposób istotny dostęp do zamówienia.</w:t>
      </w:r>
    </w:p>
    <w:p w14:paraId="47932C86" w14:textId="77777777" w:rsidR="0035331A" w:rsidRPr="00005603" w:rsidRDefault="0035331A" w:rsidP="00A443FE">
      <w:pPr>
        <w:suppressAutoHyphens/>
        <w:spacing w:after="0" w:line="240" w:lineRule="auto"/>
        <w:jc w:val="both"/>
        <w:rPr>
          <w:rFonts w:eastAsia="Lucida Sans Unicode" w:cstheme="minorHAnsi"/>
          <w:bCs/>
          <w:kern w:val="3"/>
          <w:sz w:val="24"/>
          <w:szCs w:val="24"/>
        </w:rPr>
      </w:pPr>
    </w:p>
    <w:p w14:paraId="08B6B382" w14:textId="64113434" w:rsidR="0035331A" w:rsidRPr="00005603" w:rsidRDefault="0035331A" w:rsidP="00A443FE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05603">
        <w:rPr>
          <w:rFonts w:eastAsia="Lucida Sans Unicode" w:cstheme="minorHAnsi"/>
          <w:bCs/>
          <w:kern w:val="3"/>
          <w:sz w:val="24"/>
          <w:szCs w:val="24"/>
        </w:rPr>
        <w:t xml:space="preserve">Zatem, mając na uwadze powyższe wyjaśnienia Zamawiający nie dokonuje modyfikacji brzmienia warunku udziału w postepowaniu </w:t>
      </w:r>
    </w:p>
    <w:p w14:paraId="6C1FFA21" w14:textId="77777777" w:rsidR="00040816" w:rsidRPr="00005603" w:rsidRDefault="00040816" w:rsidP="00A443F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</w:pPr>
    </w:p>
    <w:p w14:paraId="75F26BF1" w14:textId="2ED37E59" w:rsidR="002961EC" w:rsidRPr="00005603" w:rsidRDefault="002961EC" w:rsidP="009C0169">
      <w:pPr>
        <w:pStyle w:val="Akapitzlist"/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</w:pPr>
      <w:r w:rsidRPr="00005603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Przedłużenie</w:t>
      </w:r>
      <w:r w:rsidRPr="00005603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terminu</w:t>
      </w:r>
      <w:r w:rsidRPr="00005603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składania</w:t>
      </w:r>
      <w:r w:rsidRPr="00005603">
        <w:rPr>
          <w:rFonts w:eastAsia="Arial" w:cstheme="minorHAnsi"/>
          <w:b/>
          <w:bCs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bCs/>
          <w:kern w:val="1"/>
          <w:sz w:val="24"/>
          <w:szCs w:val="24"/>
          <w:u w:val="single"/>
          <w:lang w:eastAsia="pl-PL"/>
        </w:rPr>
        <w:t>ofert</w:t>
      </w:r>
    </w:p>
    <w:p w14:paraId="7023E0CD" w14:textId="77777777" w:rsidR="002961EC" w:rsidRPr="00005603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2"/>
          <w:sz w:val="24"/>
          <w:szCs w:val="24"/>
          <w:lang w:eastAsia="pl-PL"/>
        </w:rPr>
      </w:pPr>
      <w:r w:rsidRPr="00005603">
        <w:rPr>
          <w:rFonts w:eastAsia="Times New Roman" w:cstheme="minorHAnsi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B741A2D" w14:textId="77777777" w:rsidR="002961EC" w:rsidRPr="00005603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201CF403" w14:textId="77777777" w:rsidR="002961EC" w:rsidRPr="00005603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Nowe,</w:t>
      </w:r>
      <w:r w:rsidRPr="00005603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obowiązujące</w:t>
      </w:r>
      <w:r w:rsidRPr="00005603">
        <w:rPr>
          <w:rFonts w:eastAsia="Arial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terminy:</w:t>
      </w:r>
    </w:p>
    <w:p w14:paraId="11C9CB65" w14:textId="77777777" w:rsidR="002961EC" w:rsidRPr="00005603" w:rsidRDefault="002961EC" w:rsidP="002961E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058C8CEE" w14:textId="2BE65DCD" w:rsidR="002961EC" w:rsidRPr="00005603" w:rsidRDefault="002961EC" w:rsidP="002961EC">
      <w:pPr>
        <w:widowControl w:val="0"/>
        <w:suppressAutoHyphens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Termin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składania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ofert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upływa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dnia:</w:t>
      </w:r>
      <w:r w:rsidR="00005603"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02.09.2022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r.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godz.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1</w:t>
      </w:r>
      <w:r w:rsidR="00005603"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3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:00</w:t>
      </w:r>
    </w:p>
    <w:p w14:paraId="521C4736" w14:textId="0F5323AB" w:rsidR="002961EC" w:rsidRPr="00005603" w:rsidRDefault="002961EC" w:rsidP="00405E69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Otwarcie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ofert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nastąpi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dnia:</w:t>
      </w:r>
      <w:r w:rsidR="00005603"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02.09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.2022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r.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godz.</w:t>
      </w:r>
      <w:r w:rsidRPr="00005603">
        <w:rPr>
          <w:rFonts w:eastAsia="Arial" w:cstheme="minorHAnsi"/>
          <w:b/>
          <w:kern w:val="1"/>
          <w:sz w:val="24"/>
          <w:szCs w:val="24"/>
          <w:lang w:eastAsia="pl-PL"/>
        </w:rPr>
        <w:t xml:space="preserve">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1</w:t>
      </w:r>
      <w:r w:rsidR="00005603"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3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pl-PL"/>
        </w:rPr>
        <w:t>:30</w:t>
      </w:r>
    </w:p>
    <w:p w14:paraId="21E4B916" w14:textId="77777777" w:rsidR="002961EC" w:rsidRPr="00005603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5E9D4BFE" w14:textId="77777777" w:rsidR="002961EC" w:rsidRPr="00005603" w:rsidRDefault="002961EC" w:rsidP="002961EC">
      <w:pPr>
        <w:widowControl w:val="0"/>
        <w:suppressAutoHyphens/>
        <w:spacing w:after="0" w:line="240" w:lineRule="auto"/>
        <w:ind w:left="360"/>
        <w:jc w:val="both"/>
        <w:rPr>
          <w:rFonts w:eastAsia="Times New Roman" w:cstheme="minorHAnsi"/>
          <w:b/>
          <w:kern w:val="1"/>
          <w:sz w:val="24"/>
          <w:szCs w:val="24"/>
          <w:lang w:eastAsia="zh-CN"/>
        </w:rPr>
      </w:pPr>
      <w:r w:rsidRPr="00005603">
        <w:rPr>
          <w:rFonts w:eastAsia="Times New Roman" w:cstheme="minorHAnsi"/>
          <w:b/>
          <w:kern w:val="1"/>
          <w:sz w:val="24"/>
          <w:szCs w:val="24"/>
          <w:lang w:eastAsia="zh-CN"/>
        </w:rPr>
        <w:t>„5. TERMIN ZWIĄZANIA OFERTĄ</w:t>
      </w:r>
    </w:p>
    <w:p w14:paraId="537948A8" w14:textId="4DBD8A1C" w:rsidR="002961EC" w:rsidRPr="00005603" w:rsidRDefault="002961EC" w:rsidP="002961EC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005603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005603" w:rsidRPr="00005603">
        <w:rPr>
          <w:rFonts w:eastAsia="Times New Roman" w:cstheme="minorHAnsi"/>
          <w:b/>
          <w:kern w:val="1"/>
          <w:sz w:val="24"/>
          <w:szCs w:val="24"/>
          <w:lang w:eastAsia="zh-CN"/>
        </w:rPr>
        <w:t>01.10</w:t>
      </w:r>
      <w:r w:rsidRPr="00005603">
        <w:rPr>
          <w:rFonts w:eastAsia="Times New Roman" w:cstheme="minorHAnsi"/>
          <w:b/>
          <w:kern w:val="1"/>
          <w:sz w:val="24"/>
          <w:szCs w:val="24"/>
          <w:lang w:eastAsia="zh-CN"/>
        </w:rPr>
        <w:t>.2022 r.”</w:t>
      </w:r>
    </w:p>
    <w:p w14:paraId="6EE538C2" w14:textId="77777777" w:rsidR="002961EC" w:rsidRPr="00005603" w:rsidRDefault="002961EC" w:rsidP="002961EC">
      <w:p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</w:p>
    <w:p w14:paraId="6ABF619C" w14:textId="67359533" w:rsidR="002961EC" w:rsidRPr="00005603" w:rsidRDefault="002961EC" w:rsidP="002961E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pl-PL"/>
        </w:rPr>
      </w:pPr>
      <w:r w:rsidRPr="00005603">
        <w:rPr>
          <w:rFonts w:eastAsia="Times New Roman" w:cstheme="minorHAnsi"/>
          <w:iCs/>
          <w:kern w:val="1"/>
          <w:sz w:val="24"/>
          <w:szCs w:val="24"/>
          <w:lang w:eastAsia="pl-PL"/>
        </w:rPr>
        <w:t>Zamawiający informuje jednocześnie o odpowiedniej zmi</w:t>
      </w:r>
      <w:r w:rsidR="00005603" w:rsidRPr="00005603">
        <w:rPr>
          <w:rFonts w:eastAsia="Times New Roman" w:cstheme="minorHAnsi"/>
          <w:iCs/>
          <w:kern w:val="1"/>
          <w:sz w:val="24"/>
          <w:szCs w:val="24"/>
          <w:lang w:eastAsia="pl-PL"/>
        </w:rPr>
        <w:t xml:space="preserve">anie ogłoszenia o zamówieniu </w:t>
      </w:r>
      <w:r w:rsidR="002823B1" w:rsidRPr="00005603">
        <w:rPr>
          <w:rFonts w:cstheme="minorHAnsi"/>
          <w:sz w:val="24"/>
          <w:szCs w:val="24"/>
        </w:rPr>
        <w:t>nr 2022/BZP 00303732/01 z dnia 2022-08-12</w:t>
      </w:r>
    </w:p>
    <w:p w14:paraId="2A0D24C5" w14:textId="77777777" w:rsidR="00B502A2" w:rsidRPr="00A443FE" w:rsidRDefault="00B502A2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087BD190" w:rsidR="005774EC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1233B4F" w14:textId="77777777" w:rsidR="004253E0" w:rsidRPr="00491D11" w:rsidRDefault="004253E0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4277E5A0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</w:t>
      </w:r>
      <w:r w:rsidR="004253E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</w:t>
      </w: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541C4EF6" w:rsidR="00491D11" w:rsidRPr="00491D11" w:rsidRDefault="00005603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Mirosław Łopata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="00491D11"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66CDD" w14:textId="77777777" w:rsidR="00172631" w:rsidRDefault="00172631" w:rsidP="00491D11">
      <w:pPr>
        <w:spacing w:after="0" w:line="240" w:lineRule="auto"/>
      </w:pPr>
      <w:r>
        <w:separator/>
      </w:r>
    </w:p>
  </w:endnote>
  <w:endnote w:type="continuationSeparator" w:id="0">
    <w:p w14:paraId="4ACA9918" w14:textId="77777777" w:rsidR="00172631" w:rsidRDefault="00172631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EA63" w14:textId="77777777" w:rsidR="00172631" w:rsidRDefault="00172631" w:rsidP="00491D11">
      <w:pPr>
        <w:spacing w:after="0" w:line="240" w:lineRule="auto"/>
      </w:pPr>
      <w:r>
        <w:separator/>
      </w:r>
    </w:p>
  </w:footnote>
  <w:footnote w:type="continuationSeparator" w:id="0">
    <w:p w14:paraId="4FEA155C" w14:textId="77777777" w:rsidR="00172631" w:rsidRDefault="00172631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ECA4" w14:textId="173543F8" w:rsidR="00513586" w:rsidRDefault="00005603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F1F2AA" wp14:editId="52335AF5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2387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2BB0" w14:textId="77777777" w:rsidR="00513586" w:rsidRPr="00746040" w:rsidRDefault="00513586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5AB4" w:rsidRPr="00525A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1F2AA" id="Prostokąt 2" o:spid="_x0000_s1026" style="position:absolute;left:0;text-align:left;margin-left:546.2pt;margin-top:568.1pt;width:41.2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" o:allowincell="f" filled="f" stroked="f">
              <v:textbox style="layout-flow:vertical;mso-layout-flow-alt:bottom-to-top;mso-fit-shape-to-text:t">
                <w:txbxContent>
                  <w:p w14:paraId="67F72BB0" w14:textId="77777777" w:rsidR="00513586" w:rsidRPr="00746040" w:rsidRDefault="00513586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sz w:val="22"/>
                        <w:szCs w:val="22"/>
                      </w:rPr>
                      <w:fldChar w:fldCharType="separate"/>
                    </w:r>
                    <w:r w:rsidR="00525AB4" w:rsidRPr="00525A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F7F95"/>
    <w:multiLevelType w:val="hybridMultilevel"/>
    <w:tmpl w:val="A46E9AAC"/>
    <w:lvl w:ilvl="0" w:tplc="4586AD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E7057"/>
    <w:multiLevelType w:val="multilevel"/>
    <w:tmpl w:val="DD0005C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bCs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b/>
        <w:bCs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10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9090D"/>
    <w:multiLevelType w:val="hybridMultilevel"/>
    <w:tmpl w:val="4252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21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5"/>
  </w:num>
  <w:num w:numId="5">
    <w:abstractNumId w:val="17"/>
  </w:num>
  <w:num w:numId="6">
    <w:abstractNumId w:val="23"/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22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  <w:num w:numId="17">
    <w:abstractNumId w:val="5"/>
  </w:num>
  <w:num w:numId="18">
    <w:abstractNumId w:val="21"/>
  </w:num>
  <w:num w:numId="19">
    <w:abstractNumId w:val="11"/>
  </w:num>
  <w:num w:numId="20">
    <w:abstractNumId w:val="19"/>
  </w:num>
  <w:num w:numId="21">
    <w:abstractNumId w:val="2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11"/>
    <w:rsid w:val="00005603"/>
    <w:rsid w:val="00023FC9"/>
    <w:rsid w:val="00040816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72631"/>
    <w:rsid w:val="0019026F"/>
    <w:rsid w:val="00193169"/>
    <w:rsid w:val="001A1B24"/>
    <w:rsid w:val="001B039D"/>
    <w:rsid w:val="001F6589"/>
    <w:rsid w:val="00204D52"/>
    <w:rsid w:val="00221CD8"/>
    <w:rsid w:val="00225749"/>
    <w:rsid w:val="0024025B"/>
    <w:rsid w:val="00242149"/>
    <w:rsid w:val="00243DD6"/>
    <w:rsid w:val="00251508"/>
    <w:rsid w:val="0027135B"/>
    <w:rsid w:val="0027380B"/>
    <w:rsid w:val="00275D0B"/>
    <w:rsid w:val="00281553"/>
    <w:rsid w:val="002823B1"/>
    <w:rsid w:val="00284C0E"/>
    <w:rsid w:val="0029299F"/>
    <w:rsid w:val="00293ECD"/>
    <w:rsid w:val="00295EAB"/>
    <w:rsid w:val="002961EC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5331A"/>
    <w:rsid w:val="00372A53"/>
    <w:rsid w:val="003921D2"/>
    <w:rsid w:val="003964E8"/>
    <w:rsid w:val="003B29C4"/>
    <w:rsid w:val="003E4E17"/>
    <w:rsid w:val="003F36DC"/>
    <w:rsid w:val="004011AB"/>
    <w:rsid w:val="00401C34"/>
    <w:rsid w:val="00405E69"/>
    <w:rsid w:val="004253E0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25AB4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6E3AD5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7F7F7F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06574"/>
    <w:rsid w:val="00912FD1"/>
    <w:rsid w:val="009143B3"/>
    <w:rsid w:val="00914F52"/>
    <w:rsid w:val="009175CD"/>
    <w:rsid w:val="009465B1"/>
    <w:rsid w:val="00984D9C"/>
    <w:rsid w:val="00990C76"/>
    <w:rsid w:val="009C0169"/>
    <w:rsid w:val="009D4C5A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02A2"/>
    <w:rsid w:val="00B5655C"/>
    <w:rsid w:val="00B770D1"/>
    <w:rsid w:val="00B805B6"/>
    <w:rsid w:val="00B82074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180D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A2313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8410B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90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Mireki</cp:lastModifiedBy>
  <cp:revision>3</cp:revision>
  <cp:lastPrinted>2022-08-29T12:12:00Z</cp:lastPrinted>
  <dcterms:created xsi:type="dcterms:W3CDTF">2022-08-29T12:19:00Z</dcterms:created>
  <dcterms:modified xsi:type="dcterms:W3CDTF">2022-08-29T13:18:00Z</dcterms:modified>
</cp:coreProperties>
</file>