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B747" w14:textId="77777777" w:rsidR="00B513B9" w:rsidRDefault="00B513B9" w:rsidP="00706D13">
      <w:pPr>
        <w:spacing w:after="0" w:line="360" w:lineRule="auto"/>
        <w:rPr>
          <w:rFonts w:ascii="Cambria" w:eastAsia="Cambria" w:hAnsi="Cambria" w:cs="Cambria"/>
          <w:b/>
          <w:color w:val="000000"/>
          <w:sz w:val="36"/>
        </w:rPr>
      </w:pPr>
    </w:p>
    <w:p w14:paraId="74DBDCE8" w14:textId="77777777" w:rsidR="00B513B9" w:rsidRDefault="00B513B9">
      <w:pPr>
        <w:spacing w:after="0" w:line="360" w:lineRule="auto"/>
        <w:jc w:val="center"/>
        <w:rPr>
          <w:rFonts w:ascii="Times New Roman" w:eastAsia="Times New Roman" w:hAnsi="Times New Roman" w:cs="Times New Roman"/>
          <w:b/>
          <w:color w:val="000000"/>
        </w:rPr>
      </w:pPr>
    </w:p>
    <w:p w14:paraId="31B6A060" w14:textId="77777777" w:rsidR="00B513B9" w:rsidRDefault="00706D13">
      <w:pPr>
        <w:spacing w:after="0" w:line="360" w:lineRule="auto"/>
        <w:jc w:val="center"/>
        <w:rPr>
          <w:rFonts w:ascii="Times New Roman" w:eastAsia="Times New Roman" w:hAnsi="Times New Roman" w:cs="Times New Roman"/>
          <w:b/>
          <w:color w:val="000000"/>
          <w:sz w:val="34"/>
        </w:rPr>
      </w:pPr>
      <w:r>
        <w:rPr>
          <w:rFonts w:ascii="Times New Roman" w:eastAsia="Times New Roman" w:hAnsi="Times New Roman" w:cs="Times New Roman"/>
          <w:b/>
          <w:color w:val="000000"/>
          <w:sz w:val="34"/>
        </w:rPr>
        <w:t>Opis przedmiotu zamówienia</w:t>
      </w:r>
    </w:p>
    <w:p w14:paraId="46335286" w14:textId="77777777" w:rsidR="00B513B9" w:rsidRDefault="00706D1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postępowaniu o udzielenie zamówienia publicznego prowadzonym w trybie przetargu nieograniczonego na zadanie pod nazwą:</w:t>
      </w:r>
    </w:p>
    <w:p w14:paraId="39F1BBBE" w14:textId="77777777" w:rsidR="00B513B9" w:rsidRDefault="00B513B9">
      <w:pPr>
        <w:jc w:val="center"/>
        <w:rPr>
          <w:rFonts w:ascii="Times New Roman" w:eastAsia="Times New Roman" w:hAnsi="Times New Roman" w:cs="Times New Roman"/>
          <w:b/>
          <w:color w:val="000000"/>
        </w:rPr>
      </w:pPr>
    </w:p>
    <w:p w14:paraId="09BC326E" w14:textId="7EBCEF6B" w:rsidR="00B513B9" w:rsidRDefault="00706D1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rPr>
        <w:t xml:space="preserve">„Odbiór </w:t>
      </w:r>
      <w:r w:rsidR="006F3C60">
        <w:rPr>
          <w:rFonts w:ascii="Times New Roman" w:eastAsia="Times New Roman" w:hAnsi="Times New Roman" w:cs="Times New Roman"/>
          <w:b/>
          <w:color w:val="000000"/>
          <w:sz w:val="24"/>
        </w:rPr>
        <w:t xml:space="preserve">i transport </w:t>
      </w:r>
      <w:r>
        <w:rPr>
          <w:rFonts w:ascii="Times New Roman" w:eastAsia="Times New Roman" w:hAnsi="Times New Roman" w:cs="Times New Roman"/>
          <w:b/>
          <w:color w:val="000000"/>
          <w:sz w:val="24"/>
        </w:rPr>
        <w:t>odpadów komunalnych z terenu Gminy Torzym</w:t>
      </w:r>
      <w:r>
        <w:rPr>
          <w:rFonts w:ascii="Times New Roman" w:eastAsia="Times New Roman" w:hAnsi="Times New Roman" w:cs="Times New Roman"/>
          <w:b/>
          <w:color w:val="000000"/>
          <w:sz w:val="24"/>
        </w:rPr>
        <w:br/>
        <w:t xml:space="preserve"> od właścicieli nieruchomości zamieszkałych oraz od właścicieli nieruchomości, na których znajdują się domki letniskowe lub innych nieruchomości wykorzystywanych w celach rekreacyjno- wypoczynkowych, na których powstają odpady.”</w:t>
      </w:r>
    </w:p>
    <w:p w14:paraId="13E7679A" w14:textId="77777777" w:rsidR="00B513B9" w:rsidRDefault="00B513B9">
      <w:pPr>
        <w:jc w:val="center"/>
        <w:rPr>
          <w:rFonts w:ascii="Times New Roman" w:eastAsia="Times New Roman" w:hAnsi="Times New Roman" w:cs="Times New Roman"/>
          <w:color w:val="000000"/>
        </w:rPr>
      </w:pPr>
    </w:p>
    <w:p w14:paraId="2F7E36EB" w14:textId="760EE098" w:rsidR="00B513B9" w:rsidRDefault="00706D13">
      <w:pPr>
        <w:jc w:val="cente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Nr postępowania: </w:t>
      </w:r>
    </w:p>
    <w:p w14:paraId="3FEF63E0" w14:textId="4E75217D" w:rsidR="00B513B9" w:rsidRPr="005806FF" w:rsidRDefault="00706D13" w:rsidP="00852473">
      <w:pPr>
        <w:rPr>
          <w:rFonts w:ascii="Times New Roman" w:eastAsia="Times New Roman" w:hAnsi="Times New Roman" w:cs="Times New Roman"/>
          <w:b/>
          <w:bCs/>
          <w:color w:val="000000"/>
          <w:sz w:val="24"/>
        </w:rPr>
      </w:pPr>
      <w:r>
        <w:rPr>
          <w:rFonts w:ascii="Times New Roman" w:eastAsia="Times New Roman" w:hAnsi="Times New Roman" w:cs="Times New Roman"/>
          <w:color w:val="000000"/>
        </w:rPr>
        <w:t xml:space="preserve"> </w:t>
      </w:r>
      <w:r w:rsidR="0094103C">
        <w:rPr>
          <w:rFonts w:ascii="Times New Roman" w:eastAsia="Times New Roman" w:hAnsi="Times New Roman" w:cs="Times New Roman"/>
          <w:b/>
          <w:color w:val="000000"/>
          <w:sz w:val="24"/>
          <w:u w:val="single"/>
        </w:rPr>
        <w:t xml:space="preserve">1. </w:t>
      </w:r>
      <w:bookmarkStart w:id="0" w:name="_Hlk147124703"/>
      <w:r w:rsidRPr="00A3737E">
        <w:rPr>
          <w:rFonts w:ascii="Times New Roman" w:eastAsia="Times New Roman" w:hAnsi="Times New Roman" w:cs="Times New Roman"/>
          <w:b/>
          <w:color w:val="000000"/>
          <w:sz w:val="24"/>
          <w:u w:val="single"/>
        </w:rPr>
        <w:t>Przedmiotem umowy</w:t>
      </w:r>
      <w:r w:rsidRPr="00A3737E">
        <w:rPr>
          <w:rFonts w:ascii="Times New Roman" w:eastAsia="Times New Roman" w:hAnsi="Times New Roman" w:cs="Times New Roman"/>
          <w:color w:val="000000"/>
          <w:sz w:val="24"/>
          <w:u w:val="single"/>
        </w:rPr>
        <w:t xml:space="preserve"> </w:t>
      </w:r>
      <w:r w:rsidRPr="00A3737E">
        <w:rPr>
          <w:rFonts w:ascii="Times New Roman" w:eastAsia="Times New Roman" w:hAnsi="Times New Roman" w:cs="Times New Roman"/>
          <w:color w:val="000000"/>
          <w:sz w:val="24"/>
        </w:rPr>
        <w:t>jest usługa poleg</w:t>
      </w:r>
      <w:r w:rsidR="006F3C60" w:rsidRPr="00A3737E">
        <w:rPr>
          <w:rFonts w:ascii="Times New Roman" w:eastAsia="Times New Roman" w:hAnsi="Times New Roman" w:cs="Times New Roman"/>
          <w:color w:val="000000"/>
          <w:sz w:val="24"/>
        </w:rPr>
        <w:t xml:space="preserve">ająca na odbiorze i transporcie </w:t>
      </w:r>
      <w:r w:rsidRPr="00A3737E">
        <w:rPr>
          <w:rFonts w:ascii="Times New Roman" w:eastAsia="Times New Roman" w:hAnsi="Times New Roman" w:cs="Times New Roman"/>
          <w:color w:val="000000"/>
          <w:sz w:val="24"/>
        </w:rPr>
        <w:t xml:space="preserve"> odpadów komunalnych od właścicieli nieruchomości zamieszkałych oraz od właścicieli nieruchomości, na których znajdują się domki letniskowe lub inne nieruchomości wykorzystywane w celach rekreacyjno- wypoczynkowych, na których powstają odpady, na terenie Gminy Torzym z miejscowości wymienionych w tabeli wstawionej poniżej w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w:t>
      </w:r>
      <w:r w:rsidR="00487132">
        <w:rPr>
          <w:rFonts w:ascii="Times New Roman" w:eastAsia="Times New Roman" w:hAnsi="Times New Roman" w:cs="Times New Roman"/>
          <w:color w:val="000000"/>
          <w:sz w:val="24"/>
        </w:rPr>
        <w:br/>
      </w:r>
      <w:r w:rsidRPr="00A3737E">
        <w:rPr>
          <w:rFonts w:ascii="Times New Roman" w:eastAsia="Times New Roman" w:hAnsi="Times New Roman" w:cs="Times New Roman"/>
          <w:color w:val="000000"/>
          <w:sz w:val="24"/>
        </w:rPr>
        <w:t xml:space="preserve">z dnia 13 września 1996 r. o utrzymaniu czystości i porządku w </w:t>
      </w:r>
      <w:r w:rsidRPr="005806FF">
        <w:rPr>
          <w:rFonts w:ascii="Times New Roman" w:eastAsia="Times New Roman" w:hAnsi="Times New Roman" w:cs="Times New Roman"/>
          <w:color w:val="000000"/>
          <w:sz w:val="24"/>
        </w:rPr>
        <w:t>gminach</w:t>
      </w:r>
      <w:r w:rsidR="00432D2A" w:rsidRPr="005806FF">
        <w:rPr>
          <w:rFonts w:ascii="Times New Roman" w:eastAsia="Times New Roman" w:hAnsi="Times New Roman" w:cs="Times New Roman"/>
          <w:color w:val="000000"/>
          <w:sz w:val="24"/>
        </w:rPr>
        <w:t xml:space="preserve"> (Dz. U. z 2023 r. poz. 1469)</w:t>
      </w:r>
      <w:r w:rsidRPr="005806FF">
        <w:rPr>
          <w:rFonts w:ascii="Times New Roman" w:eastAsia="Times New Roman" w:hAnsi="Times New Roman" w:cs="Times New Roman"/>
          <w:color w:val="000000"/>
          <w:sz w:val="24"/>
        </w:rPr>
        <w:t>,</w:t>
      </w:r>
      <w:r w:rsidR="00CB5326"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postanowieniami aktualnie obowiązującego Wojewódzkiego Planu Gospodarki Odpadami, zapisami obowiązujących uchwałach w sprawie Regulaminu utrzymania czystości i porządku w Gminie Torzym</w:t>
      </w:r>
      <w:r w:rsidR="00100094" w:rsidRPr="005806FF">
        <w:rPr>
          <w:rFonts w:ascii="Times New Roman" w:eastAsia="Times New Roman" w:hAnsi="Times New Roman" w:cs="Times New Roman"/>
          <w:color w:val="000000"/>
          <w:sz w:val="24"/>
        </w:rPr>
        <w:t xml:space="preserve"> </w:t>
      </w:r>
      <w:bookmarkStart w:id="1" w:name="_Hlk146545126"/>
      <w:r w:rsidR="00100094" w:rsidRPr="005806FF">
        <w:rPr>
          <w:rFonts w:ascii="Times New Roman" w:eastAsia="Times New Roman" w:hAnsi="Times New Roman" w:cs="Times New Roman"/>
          <w:color w:val="000000"/>
          <w:sz w:val="24"/>
        </w:rPr>
        <w:t>(Dz. Urz. Woj.</w:t>
      </w:r>
      <w:r w:rsidR="00100094" w:rsidRPr="005806FF">
        <w:t xml:space="preserve"> </w:t>
      </w:r>
      <w:r w:rsidR="00100094" w:rsidRPr="005806FF">
        <w:rPr>
          <w:rFonts w:ascii="Times New Roman" w:eastAsia="Times New Roman" w:hAnsi="Times New Roman" w:cs="Times New Roman"/>
          <w:color w:val="000000"/>
          <w:sz w:val="24"/>
        </w:rPr>
        <w:t>Lubus. z 2020 r. poz. 1310 ze zm.)</w:t>
      </w:r>
      <w:bookmarkEnd w:id="1"/>
      <w:r w:rsidR="00100094"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 xml:space="preserve"> oraz </w:t>
      </w:r>
      <w:r w:rsidR="00100094" w:rsidRPr="005806FF">
        <w:rPr>
          <w:rFonts w:ascii="Times New Roman" w:eastAsia="Times New Roman" w:hAnsi="Times New Roman" w:cs="Times New Roman"/>
          <w:color w:val="000000"/>
          <w:sz w:val="24"/>
        </w:rPr>
        <w:t>U</w:t>
      </w:r>
      <w:r w:rsidRPr="005806FF">
        <w:rPr>
          <w:rFonts w:ascii="Times New Roman" w:eastAsia="Times New Roman" w:hAnsi="Times New Roman" w:cs="Times New Roman"/>
          <w:color w:val="000000"/>
          <w:sz w:val="24"/>
        </w:rPr>
        <w:t xml:space="preserve">chwały </w:t>
      </w:r>
      <w:r w:rsidR="003F5AB1" w:rsidRPr="005806FF">
        <w:rPr>
          <w:rFonts w:ascii="Times New Roman" w:eastAsia="Times New Roman" w:hAnsi="Times New Roman" w:cs="Times New Roman"/>
          <w:color w:val="000000"/>
          <w:sz w:val="24"/>
        </w:rPr>
        <w:t>nr.</w:t>
      </w:r>
      <w:r w:rsidR="00100094" w:rsidRPr="005806FF">
        <w:rPr>
          <w:rFonts w:ascii="Times New Roman" w:eastAsia="Times New Roman" w:hAnsi="Times New Roman" w:cs="Times New Roman"/>
          <w:color w:val="000000"/>
          <w:sz w:val="24"/>
        </w:rPr>
        <w:t xml:space="preserve"> XIII/100/20 Rady Miejskiej w Torzymiu z dnia 4 maja 2020 r. </w:t>
      </w:r>
      <w:r w:rsidRPr="005806FF">
        <w:rPr>
          <w:rFonts w:ascii="Times New Roman" w:eastAsia="Times New Roman" w:hAnsi="Times New Roman" w:cs="Times New Roman"/>
          <w:color w:val="000000"/>
          <w:sz w:val="24"/>
        </w:rPr>
        <w:t>w sprawie szczegółowego sposobu i zakresu świadczenia usług w zakresie odbierania odpadów komunalnych od właścicieli nieruchomości</w:t>
      </w:r>
      <w:r w:rsidR="00100094" w:rsidRPr="005806FF">
        <w:rPr>
          <w:rFonts w:ascii="Times New Roman" w:eastAsia="Times New Roman" w:hAnsi="Times New Roman" w:cs="Times New Roman"/>
          <w:color w:val="000000"/>
          <w:sz w:val="24"/>
        </w:rPr>
        <w:t xml:space="preserve"> (</w:t>
      </w:r>
      <w:r w:rsidR="00AC7FDB" w:rsidRPr="005806FF">
        <w:rPr>
          <w:rFonts w:ascii="Times New Roman" w:eastAsia="Times New Roman" w:hAnsi="Times New Roman" w:cs="Times New Roman"/>
          <w:color w:val="000000"/>
          <w:sz w:val="24"/>
        </w:rPr>
        <w:t xml:space="preserve">Dz. Urz. Woj. Lubuskiego z 2020 r. poz. 1311), </w:t>
      </w:r>
      <w:r w:rsidRPr="005806FF">
        <w:rPr>
          <w:rFonts w:ascii="Times New Roman" w:eastAsia="Times New Roman" w:hAnsi="Times New Roman" w:cs="Times New Roman"/>
          <w:color w:val="000000"/>
          <w:sz w:val="24"/>
        </w:rPr>
        <w:t xml:space="preserve">w zamian za uiszczoną przez właściciela nieruchomości opłatę za gospodarowanie odpadami i innymi przepisami prawa ustawowego i miejscowego. Wykaz adresów tych nieruchomości, z których będą odbierane odpady (w tym nieruchomości, na których bioodpady kompostowane są w przydomowych kompostownikach) zostanie przez Gminę Torzym przekazany Wykonawcy, któremu zostanie udzielone zamówienie, najpóźniej </w:t>
      </w:r>
      <w:r w:rsidRPr="005806FF">
        <w:rPr>
          <w:rFonts w:ascii="Times New Roman" w:eastAsia="Times New Roman" w:hAnsi="Times New Roman" w:cs="Times New Roman"/>
          <w:b/>
          <w:bCs/>
          <w:color w:val="000000"/>
          <w:sz w:val="24"/>
        </w:rPr>
        <w:t>jeden dzień roboczy po podpisaniu umowy</w:t>
      </w:r>
      <w:r w:rsidRPr="005806FF">
        <w:rPr>
          <w:rFonts w:ascii="Times New Roman" w:eastAsia="Times New Roman" w:hAnsi="Times New Roman" w:cs="Times New Roman"/>
          <w:color w:val="000000"/>
          <w:sz w:val="24"/>
        </w:rPr>
        <w:t>. Liczba gospodarstw domowych, z których będą odbierane odpady komunalne może ulegać zmianom w trakcie realizacji Zamówienia. Zamawiający podczas realizacji Zamówienia będzie przekazywał Wykonawcy informacje niezbędne do prawidłowego wykonywania Umowy, w szczególności dotyczące zmian w liczbie i lokalizacji gospodarstw domowych objętych obowiązkiem odbierania odpadów.</w:t>
      </w:r>
      <w:r w:rsidRPr="005806FF">
        <w:rPr>
          <w:rFonts w:ascii="Times New Roman" w:eastAsia="Times New Roman" w:hAnsi="Times New Roman" w:cs="Times New Roman"/>
          <w:b/>
          <w:bCs/>
          <w:color w:val="000000"/>
          <w:sz w:val="24"/>
        </w:rPr>
        <w:t xml:space="preserve"> </w:t>
      </w:r>
      <w:r w:rsidRPr="005806FF">
        <w:rPr>
          <w:rFonts w:ascii="Times New Roman" w:eastAsia="Times New Roman" w:hAnsi="Times New Roman" w:cs="Times New Roman"/>
          <w:color w:val="000000"/>
          <w:sz w:val="24"/>
        </w:rPr>
        <w:t>Obowiązkiem wykonawcy będzie realizacja zamówienia z uwzględnieniem powyższych zmian w ramach zaoferowanej kwoty wykonania zamówienia.</w:t>
      </w:r>
    </w:p>
    <w:bookmarkEnd w:id="0"/>
    <w:p w14:paraId="5DD76702" w14:textId="77777777" w:rsidR="00B513B9" w:rsidRPr="005806FF" w:rsidRDefault="00B513B9">
      <w:pPr>
        <w:spacing w:after="0"/>
        <w:ind w:left="720"/>
        <w:jc w:val="both"/>
        <w:rPr>
          <w:rFonts w:ascii="Times New Roman" w:eastAsia="Times New Roman" w:hAnsi="Times New Roman" w:cs="Times New Roman"/>
          <w:color w:val="000000"/>
          <w:sz w:val="24"/>
        </w:rPr>
      </w:pPr>
    </w:p>
    <w:p w14:paraId="2B97A161" w14:textId="77777777" w:rsidR="00B513B9" w:rsidRPr="005806FF" w:rsidRDefault="00706D13" w:rsidP="00A3737E">
      <w:pPr>
        <w:spacing w:after="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Przedmiot umowy obejmuje również:</w:t>
      </w:r>
    </w:p>
    <w:p w14:paraId="25C56DFA" w14:textId="044BB52C" w:rsidR="00683EFB" w:rsidRPr="005806FF" w:rsidRDefault="00706D13">
      <w:pPr>
        <w:pStyle w:val="Akapitzlist"/>
        <w:numPr>
          <w:ilvl w:val="0"/>
          <w:numId w:val="1"/>
        </w:numPr>
        <w:spacing w:after="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niezwłoczne przekazywanie informacji dotyczących realizacji umowy na każde</w:t>
      </w:r>
      <w:r w:rsidR="00683EFB"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żądanie Zamawiającego, nie później niż w terminie 3 dni od dnia otrzymania żądania,</w:t>
      </w:r>
    </w:p>
    <w:p w14:paraId="4A862BA7" w14:textId="33C08AAF" w:rsidR="00B513B9" w:rsidRPr="00E74E92" w:rsidRDefault="00706D13">
      <w:pPr>
        <w:numPr>
          <w:ilvl w:val="0"/>
          <w:numId w:val="1"/>
        </w:numPr>
        <w:spacing w:after="0"/>
        <w:ind w:left="709"/>
        <w:jc w:val="both"/>
        <w:rPr>
          <w:rFonts w:ascii="Times New Roman" w:eastAsia="Times New Roman" w:hAnsi="Times New Roman" w:cs="Times New Roman"/>
          <w:b/>
          <w:bCs/>
          <w:sz w:val="24"/>
        </w:rPr>
      </w:pPr>
      <w:r w:rsidRPr="005806FF">
        <w:rPr>
          <w:rFonts w:ascii="Times New Roman" w:eastAsia="Times New Roman" w:hAnsi="Times New Roman" w:cs="Times New Roman"/>
          <w:sz w:val="24"/>
        </w:rPr>
        <w:t xml:space="preserve">zapewnienie systemu elektronicznego ewidencjonowania i potwierdzania odbioru odpadów od właścicieli nieruchomości z wyróżnieniem rodzaju odpadów: </w:t>
      </w:r>
      <w:r w:rsidRPr="00E74E92">
        <w:rPr>
          <w:rFonts w:ascii="Times New Roman" w:eastAsia="Times New Roman" w:hAnsi="Times New Roman" w:cs="Times New Roman"/>
          <w:sz w:val="24"/>
        </w:rPr>
        <w:t>niesegregowanych (zmieszanych) – z zastosowaniem ewidencji opartej o chip</w:t>
      </w:r>
      <w:r w:rsidR="00A46022" w:rsidRPr="00E74E92">
        <w:rPr>
          <w:rFonts w:ascii="Times New Roman" w:eastAsia="Times New Roman" w:hAnsi="Times New Roman" w:cs="Times New Roman"/>
          <w:sz w:val="24"/>
        </w:rPr>
        <w:t>.</w:t>
      </w:r>
    </w:p>
    <w:p w14:paraId="4A6C6B2E" w14:textId="529C7270" w:rsidR="00E74E92" w:rsidRPr="00E74E92" w:rsidRDefault="00E74E92" w:rsidP="00E74E92">
      <w:pPr>
        <w:pStyle w:val="Akapitzlist"/>
        <w:numPr>
          <w:ilvl w:val="0"/>
          <w:numId w:val="1"/>
        </w:numPr>
        <w:rPr>
          <w:rFonts w:ascii="Times New Roman" w:eastAsia="Times New Roman" w:hAnsi="Times New Roman" w:cs="Times New Roman"/>
          <w:sz w:val="24"/>
        </w:rPr>
      </w:pPr>
      <w:r w:rsidRPr="00E74E92">
        <w:rPr>
          <w:rFonts w:ascii="Times New Roman" w:eastAsia="Times New Roman" w:hAnsi="Times New Roman" w:cs="Times New Roman"/>
          <w:sz w:val="24"/>
        </w:rPr>
        <w:t>wydruk, dystrybucję etykiet samoprzylepnych zawierających kody kreskowe oraz dostarczenie worków w stosownej kolorystyce do właścicieli nieruchomości. Kody kreskowe służą identyfikacji właścicieli i nieruchomości, z których dokonywany jest odbiór odpadów gromadzonych selektywnie. Wykonawca dostarcza kody kreskowe w ilości odpowiadającej iloczynowi gospodarstw oraz sumarycznej liczbie odbiorów w ciągu okresu trwania umowy. Worki dostarczone będą właścicielom nieruchomości przy odbiorze odpadów. Wykonawca powinien dostarczyć właścicielom nieruchomość taką samą ilość worków jaka została przez nich odebrana. (3 worki odebrane= 3 worki zostawione przez Wykonawcę).</w:t>
      </w:r>
    </w:p>
    <w:p w14:paraId="1B7F239D" w14:textId="77777777" w:rsidR="00EA397B" w:rsidRDefault="00E74E92" w:rsidP="00EA397B">
      <w:pPr>
        <w:pStyle w:val="Akapitzlist"/>
        <w:rPr>
          <w:rFonts w:ascii="Times New Roman" w:eastAsia="Times New Roman" w:hAnsi="Times New Roman" w:cs="Times New Roman"/>
          <w:sz w:val="24"/>
        </w:rPr>
      </w:pPr>
      <w:r w:rsidRPr="00E74E92">
        <w:rPr>
          <w:rFonts w:ascii="Times New Roman" w:eastAsia="Times New Roman" w:hAnsi="Times New Roman" w:cs="Times New Roman"/>
          <w:sz w:val="24"/>
        </w:rPr>
        <w:t xml:space="preserve">W przypadku zgłoszenia przez właściciela nieruchomości zapotrzebowania na kody kreskowe (kody) Wykonawca zobowiązany jest wygenerować, wydrukować przedmiotowe kody i dostarczyć je właścicielowi nieruchomości, który zgłaszał zapotrzebowanie </w:t>
      </w:r>
      <w:r w:rsidRPr="00E74E92">
        <w:rPr>
          <w:rFonts w:ascii="Times New Roman" w:eastAsia="Times New Roman" w:hAnsi="Times New Roman" w:cs="Times New Roman"/>
          <w:b/>
          <w:bCs/>
          <w:sz w:val="24"/>
        </w:rPr>
        <w:t>w przeciągu 7 dni od zgłoszenia</w:t>
      </w:r>
      <w:r w:rsidRPr="00E74E92">
        <w:rPr>
          <w:rFonts w:ascii="Times New Roman" w:eastAsia="Times New Roman" w:hAnsi="Times New Roman" w:cs="Times New Roman"/>
          <w:sz w:val="24"/>
        </w:rPr>
        <w:t>.</w:t>
      </w:r>
    </w:p>
    <w:p w14:paraId="4BDFBFA8" w14:textId="75A3B24F" w:rsidR="00EA397B" w:rsidRPr="00C226F2" w:rsidRDefault="00EA397B" w:rsidP="00EA397B">
      <w:pPr>
        <w:pStyle w:val="Akapitzlist"/>
        <w:numPr>
          <w:ilvl w:val="0"/>
          <w:numId w:val="1"/>
        </w:numPr>
        <w:rPr>
          <w:rFonts w:ascii="Times New Roman" w:eastAsia="Times New Roman" w:hAnsi="Times New Roman" w:cs="Times New Roman"/>
          <w:sz w:val="24"/>
        </w:rPr>
      </w:pPr>
      <w:r w:rsidRPr="00C226F2">
        <w:rPr>
          <w:rFonts w:ascii="Times New Roman" w:eastAsia="Times New Roman" w:hAnsi="Times New Roman" w:cs="Times New Roman"/>
          <w:sz w:val="24"/>
        </w:rPr>
        <w:t xml:space="preserve">dostarczenie worków w stosownej kolorystyce do właścicieli nieruchomości. Pierwsza partia worków powinna być dostarczona do właścicieli nieruchomości na terenie gminy Torzym w ciągu 5 dni od podpisania umowy. Worki dostarczone będą właścicielom nieruchomości przy odbiorze odpadów. </w:t>
      </w:r>
    </w:p>
    <w:p w14:paraId="47E68641" w14:textId="77777777" w:rsidR="00E74E92" w:rsidRDefault="00706D13" w:rsidP="00E74E92">
      <w:pPr>
        <w:pStyle w:val="Akapitzlist"/>
        <w:numPr>
          <w:ilvl w:val="0"/>
          <w:numId w:val="1"/>
        </w:numPr>
        <w:spacing w:after="0"/>
        <w:ind w:left="709"/>
        <w:jc w:val="both"/>
        <w:rPr>
          <w:rFonts w:ascii="Times New Roman" w:eastAsia="Times New Roman" w:hAnsi="Times New Roman" w:cs="Times New Roman"/>
          <w:color w:val="000000"/>
          <w:sz w:val="24"/>
        </w:rPr>
      </w:pPr>
      <w:r w:rsidRPr="00E74E92">
        <w:rPr>
          <w:rFonts w:ascii="Times New Roman" w:eastAsia="Times New Roman" w:hAnsi="Times New Roman" w:cs="Times New Roman"/>
          <w:color w:val="000000"/>
          <w:sz w:val="24"/>
        </w:rPr>
        <w:t>kontrolowanie realizowanego przez właściciela nieruchomości obowiązku w zakresie selektywnego zbierania odpadów zgodnie z opisem przedmiotu zamówienia,</w:t>
      </w:r>
    </w:p>
    <w:p w14:paraId="756B5980" w14:textId="30ABBFB6" w:rsidR="00B513B9" w:rsidRPr="00E74E92" w:rsidRDefault="00706D13" w:rsidP="00E74E92">
      <w:pPr>
        <w:pStyle w:val="Akapitzlist"/>
        <w:numPr>
          <w:ilvl w:val="0"/>
          <w:numId w:val="1"/>
        </w:numPr>
        <w:spacing w:after="0"/>
        <w:ind w:left="709"/>
        <w:jc w:val="both"/>
        <w:rPr>
          <w:rFonts w:ascii="Times New Roman" w:eastAsia="Times New Roman" w:hAnsi="Times New Roman" w:cs="Times New Roman"/>
          <w:color w:val="000000"/>
          <w:sz w:val="24"/>
        </w:rPr>
      </w:pPr>
      <w:r w:rsidRPr="00E74E92">
        <w:rPr>
          <w:rFonts w:ascii="Times New Roman" w:eastAsia="Times New Roman" w:hAnsi="Times New Roman" w:cs="Times New Roman"/>
          <w:color w:val="000000"/>
          <w:sz w:val="24"/>
        </w:rPr>
        <w:t>przygotowanie kompletnego harmonogramu odbioru odpadów komunalnych zgodnie z opisem przedmiotu zamówienia,</w:t>
      </w:r>
    </w:p>
    <w:p w14:paraId="32556FFF" w14:textId="26E11B0D" w:rsidR="00B513B9" w:rsidRPr="005806FF" w:rsidRDefault="00706D13" w:rsidP="00E74E92">
      <w:pPr>
        <w:numPr>
          <w:ilvl w:val="0"/>
          <w:numId w:val="1"/>
        </w:numPr>
        <w:spacing w:after="0"/>
        <w:ind w:left="709"/>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dążenie do założonych poziomów recyklingu, przygotowania do ponownego użycia, odzysku innymi metodami odpadów komunalnych następujących frakcji: papieru i tektury, szkła, metali, tworzyw sztucznych, opakowań wielomateriałowych oraz ograniczenia masy odpadów komunalnych ulegających biodegradacji przekazywanych do składowania zgodnie art. 3b ust. 1 i art. 3c ust. 1 ustawy o utrzymaniu czystości i porządku w gminach i rozporządzeniami wykonawczymi do ustawy</w:t>
      </w:r>
      <w:r w:rsidR="00474EB8" w:rsidRPr="005806FF">
        <w:rPr>
          <w:rFonts w:ascii="Times New Roman" w:eastAsia="Times New Roman" w:hAnsi="Times New Roman" w:cs="Times New Roman"/>
          <w:color w:val="000000"/>
          <w:sz w:val="24"/>
        </w:rPr>
        <w:t xml:space="preserve">. Zgodnie z art. 3b ust.1 pkt 3. Ustawy z dnia 13 września o utrzymaniu czystości i porządku w gminach (Dz. U. z 2023 r. poz. 1469).  – za rok 2023 poziom przygotowania do ponownego użycia i recyklingu odpadów komunalnych powinien wynosić co najmniej 35 % </w:t>
      </w:r>
      <w:r w:rsidR="00160265" w:rsidRPr="005806FF">
        <w:rPr>
          <w:rFonts w:ascii="Times New Roman" w:eastAsia="Times New Roman" w:hAnsi="Times New Roman" w:cs="Times New Roman"/>
          <w:color w:val="000000"/>
          <w:sz w:val="24"/>
        </w:rPr>
        <w:t>.</w:t>
      </w:r>
    </w:p>
    <w:p w14:paraId="12B66414" w14:textId="77777777" w:rsidR="00B513B9" w:rsidRPr="005806FF" w:rsidRDefault="00706D13" w:rsidP="00E74E92">
      <w:pPr>
        <w:numPr>
          <w:ilvl w:val="0"/>
          <w:numId w:val="1"/>
        </w:numPr>
        <w:spacing w:after="0"/>
        <w:ind w:left="709"/>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przekazywanie odbieranych niesegregowanych (zmieszanych) odpadów komunalnych bezpośrednio lub za pośrednictwem stacji przeładunkowej, o której mowa w art. 23 ust. 10 ustawy z dnia 14 grudnia 2012 r. o odpadach do instalacji komunalnej zapewniającej przetwarzanie odpadów, o którym mowa w art. 35 ust. 6 pkt 1 ustawy o odpadach,</w:t>
      </w:r>
    </w:p>
    <w:p w14:paraId="39867621" w14:textId="2AF3CC7C" w:rsidR="000668A8" w:rsidRPr="005806FF" w:rsidRDefault="00706D13" w:rsidP="00E74E92">
      <w:pPr>
        <w:numPr>
          <w:ilvl w:val="0"/>
          <w:numId w:val="1"/>
        </w:numPr>
        <w:spacing w:after="0"/>
        <w:ind w:left="709"/>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lastRenderedPageBreak/>
        <w:t>przekazywanie selektywnie zebranych odpadów komunalnych bezpośrednio lub za pośrednictwem innego zbierającego odpady do instalacji odzysku lub unieszkodliwiania odpadów</w:t>
      </w:r>
      <w:r w:rsidR="0091488A" w:rsidRPr="005806FF">
        <w:rPr>
          <w:rFonts w:ascii="Times New Roman" w:eastAsia="Times New Roman" w:hAnsi="Times New Roman" w:cs="Times New Roman"/>
          <w:color w:val="000000"/>
          <w:sz w:val="24"/>
        </w:rPr>
        <w:t xml:space="preserve"> ( Celowy Związek Gmin CZG-12 Długoszyn)</w:t>
      </w:r>
      <w:r w:rsidRPr="005806FF">
        <w:rPr>
          <w:rFonts w:ascii="Times New Roman" w:eastAsia="Times New Roman" w:hAnsi="Times New Roman" w:cs="Times New Roman"/>
          <w:color w:val="000000"/>
          <w:sz w:val="24"/>
        </w:rPr>
        <w:t>, zgodnie z hierarchią sposobów postępowania z odpadami, o której mowa w art. 17 ustawy z dnia 14 grudnia 2012 r. o odpadach</w:t>
      </w:r>
      <w:r w:rsidR="000668A8" w:rsidRPr="005806FF">
        <w:rPr>
          <w:rFonts w:ascii="Times New Roman" w:eastAsia="Times New Roman" w:hAnsi="Times New Roman" w:cs="Times New Roman"/>
          <w:color w:val="000000"/>
          <w:sz w:val="24"/>
        </w:rPr>
        <w:t>,</w:t>
      </w:r>
    </w:p>
    <w:p w14:paraId="3AB308CA" w14:textId="77777777" w:rsidR="00B513B9" w:rsidRPr="005806FF" w:rsidRDefault="00B513B9">
      <w:pPr>
        <w:spacing w:after="0"/>
        <w:jc w:val="both"/>
        <w:rPr>
          <w:rFonts w:ascii="Times New Roman" w:eastAsia="Times New Roman" w:hAnsi="Times New Roman" w:cs="Times New Roman"/>
          <w:color w:val="000000"/>
          <w:sz w:val="24"/>
        </w:rPr>
      </w:pPr>
    </w:p>
    <w:p w14:paraId="0164FEAF" w14:textId="77777777" w:rsidR="00B513B9" w:rsidRPr="005806FF" w:rsidRDefault="00B513B9">
      <w:pPr>
        <w:spacing w:before="60" w:after="0" w:line="312" w:lineRule="auto"/>
        <w:ind w:left="426" w:hanging="426"/>
        <w:jc w:val="both"/>
        <w:rPr>
          <w:rFonts w:ascii="Calibri" w:eastAsia="Calibri" w:hAnsi="Calibri" w:cs="Calibri"/>
          <w:color w:val="000000"/>
        </w:rPr>
      </w:pPr>
    </w:p>
    <w:p w14:paraId="1A8B3620" w14:textId="1B8FE20B" w:rsidR="00B513B9" w:rsidRPr="005806FF" w:rsidRDefault="000668A8" w:rsidP="000668A8">
      <w:pPr>
        <w:spacing w:before="60" w:after="0"/>
        <w:jc w:val="both"/>
        <w:rPr>
          <w:rFonts w:ascii="Times New Roman" w:eastAsia="Times New Roman" w:hAnsi="Times New Roman" w:cs="Times New Roman"/>
          <w:b/>
          <w:color w:val="000000"/>
          <w:sz w:val="24"/>
          <w:u w:val="single"/>
        </w:rPr>
      </w:pPr>
      <w:r w:rsidRPr="005806FF">
        <w:rPr>
          <w:rFonts w:ascii="Times New Roman" w:eastAsia="Times New Roman" w:hAnsi="Times New Roman" w:cs="Times New Roman"/>
          <w:b/>
          <w:color w:val="000000"/>
          <w:sz w:val="24"/>
          <w:u w:val="single"/>
        </w:rPr>
        <w:t xml:space="preserve">2. </w:t>
      </w:r>
      <w:r w:rsidR="00706D13" w:rsidRPr="005806FF">
        <w:rPr>
          <w:rFonts w:ascii="Times New Roman" w:eastAsia="Times New Roman" w:hAnsi="Times New Roman" w:cs="Times New Roman"/>
          <w:b/>
          <w:color w:val="000000"/>
          <w:sz w:val="24"/>
          <w:u w:val="single"/>
        </w:rPr>
        <w:t>Zakres zamówienia –</w:t>
      </w:r>
      <w:r w:rsidR="00706D13" w:rsidRPr="005806FF">
        <w:rPr>
          <w:rFonts w:ascii="Times New Roman" w:eastAsia="Times New Roman" w:hAnsi="Times New Roman" w:cs="Times New Roman"/>
          <w:color w:val="000000"/>
          <w:sz w:val="24"/>
        </w:rPr>
        <w:t xml:space="preserve"> stosownie do przepisów ustawy z dnia 13 września 1996 r. o utrzymaniu czystości i porządku w gminach </w:t>
      </w:r>
      <w:r w:rsidR="00183C55" w:rsidRPr="005806FF">
        <w:rPr>
          <w:rFonts w:ascii="Times New Roman" w:eastAsia="Times New Roman" w:hAnsi="Times New Roman" w:cs="Times New Roman"/>
          <w:color w:val="000000"/>
          <w:sz w:val="24"/>
        </w:rPr>
        <w:t>(Dz. U. z 2023 r. poz. 1469).</w:t>
      </w:r>
      <w:r w:rsidR="00706D13" w:rsidRPr="005806FF">
        <w:rPr>
          <w:rFonts w:ascii="Times New Roman" w:eastAsia="Times New Roman" w:hAnsi="Times New Roman" w:cs="Times New Roman"/>
          <w:color w:val="000000"/>
          <w:sz w:val="24"/>
        </w:rPr>
        <w:t>oraz postanowieniami Regulaminu utrzymania czystości i porządku na terenie Gminy Torzym zakres prac obejmuje:</w:t>
      </w:r>
    </w:p>
    <w:p w14:paraId="69A82617" w14:textId="70C1A236" w:rsidR="00B513B9" w:rsidRPr="005806FF" w:rsidRDefault="00683EFB" w:rsidP="00683EFB">
      <w:pPr>
        <w:spacing w:before="60" w:after="0"/>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 xml:space="preserve">1) </w:t>
      </w:r>
      <w:r w:rsidR="00706D13" w:rsidRPr="005806FF">
        <w:rPr>
          <w:rFonts w:ascii="Times New Roman" w:eastAsia="Times New Roman" w:hAnsi="Times New Roman" w:cs="Times New Roman"/>
          <w:b/>
          <w:bCs/>
          <w:color w:val="000000"/>
          <w:sz w:val="24"/>
        </w:rPr>
        <w:t>Odbieranie odpadów komunalnych bezpośrednio z nieruchomości, na których zamieszkują mieszkańcy oraz domków letniskowych i innych nieruchomości wykorzystywanych w celach rekreacyjno- wypoczynkowych, z podziałem na:</w:t>
      </w:r>
    </w:p>
    <w:p w14:paraId="72CA3C19" w14:textId="2B3D679A" w:rsidR="00B513B9" w:rsidRPr="005806FF" w:rsidRDefault="00706D13">
      <w:pPr>
        <w:numPr>
          <w:ilvl w:val="0"/>
          <w:numId w:val="2"/>
        </w:numPr>
        <w:spacing w:after="160"/>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metale i tworzywa sztuczne</w:t>
      </w:r>
      <w:r w:rsidRPr="005806FF">
        <w:rPr>
          <w:rFonts w:ascii="Times New Roman" w:eastAsia="Times New Roman" w:hAnsi="Times New Roman" w:cs="Times New Roman"/>
          <w:color w:val="000000"/>
          <w:sz w:val="24"/>
        </w:rPr>
        <w:t xml:space="preserve"> (w skład frakcji wchodzą odpady metali, w tym odpady opakowaniowe z metali, odpady z tworzyw sztucznych, w tym odpady opakowaniowe z tworzyw sztucznych, odpady opakowaniowe wielomateriałowe) zbierane w workach i pojemnikach koloru żółtego</w:t>
      </w:r>
      <w:r w:rsidR="002E4989" w:rsidRPr="005806FF">
        <w:rPr>
          <w:rFonts w:ascii="Times New Roman" w:eastAsia="Times New Roman" w:hAnsi="Times New Roman" w:cs="Times New Roman"/>
          <w:color w:val="000000"/>
          <w:sz w:val="24"/>
        </w:rPr>
        <w:t>,</w:t>
      </w:r>
    </w:p>
    <w:p w14:paraId="53707747" w14:textId="2AAF534C" w:rsidR="00B513B9" w:rsidRPr="005806FF" w:rsidRDefault="00706D13">
      <w:pPr>
        <w:numPr>
          <w:ilvl w:val="0"/>
          <w:numId w:val="2"/>
        </w:numPr>
        <w:spacing w:after="160"/>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papier</w:t>
      </w:r>
      <w:r w:rsidRPr="005806FF">
        <w:rPr>
          <w:rFonts w:ascii="Times New Roman" w:eastAsia="Times New Roman" w:hAnsi="Times New Roman" w:cs="Times New Roman"/>
          <w:color w:val="000000"/>
          <w:sz w:val="24"/>
        </w:rPr>
        <w:t xml:space="preserve"> (w skład frakcji wchodzą odpady z papieru, w tym tektury, odpady opakowaniowe z papieru i odpady opakowaniowe z tektury) zbierane w workach i pojemnikach koloru niebieskiego</w:t>
      </w:r>
      <w:r w:rsidR="002E4989" w:rsidRPr="005806FF">
        <w:rPr>
          <w:rFonts w:ascii="Times New Roman" w:eastAsia="Times New Roman" w:hAnsi="Times New Roman" w:cs="Times New Roman"/>
          <w:color w:val="000000"/>
          <w:sz w:val="24"/>
        </w:rPr>
        <w:t>,</w:t>
      </w:r>
    </w:p>
    <w:p w14:paraId="1C9CC3B9" w14:textId="31A71BEF" w:rsidR="00B513B9" w:rsidRPr="005806FF" w:rsidRDefault="00706D13">
      <w:pPr>
        <w:numPr>
          <w:ilvl w:val="0"/>
          <w:numId w:val="2"/>
        </w:numPr>
        <w:spacing w:after="160"/>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 xml:space="preserve">szkło </w:t>
      </w:r>
      <w:r w:rsidRPr="005806FF">
        <w:rPr>
          <w:rFonts w:ascii="Times New Roman" w:eastAsia="Times New Roman" w:hAnsi="Times New Roman" w:cs="Times New Roman"/>
          <w:color w:val="000000"/>
          <w:sz w:val="24"/>
        </w:rPr>
        <w:t>(w skład frakcji wchodzą odpady ze szkła, w tym odpady opakowaniowe ze szkła) zbierane w  workach i pojemnikach koloru zielonego</w:t>
      </w:r>
      <w:r w:rsidR="002E4989" w:rsidRPr="005806FF">
        <w:rPr>
          <w:rFonts w:ascii="Times New Roman" w:eastAsia="Times New Roman" w:hAnsi="Times New Roman" w:cs="Times New Roman"/>
          <w:color w:val="000000"/>
          <w:sz w:val="24"/>
        </w:rPr>
        <w:t>,</w:t>
      </w:r>
    </w:p>
    <w:p w14:paraId="450D5D62" w14:textId="4BA60BA1" w:rsidR="00B513B9" w:rsidRPr="005806FF" w:rsidRDefault="00706D13">
      <w:pPr>
        <w:numPr>
          <w:ilvl w:val="0"/>
          <w:numId w:val="2"/>
        </w:numPr>
        <w:spacing w:after="160"/>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bioodpady, w tym odpady zielone</w:t>
      </w:r>
      <w:r w:rsidRPr="005806FF">
        <w:rPr>
          <w:rFonts w:ascii="Times New Roman" w:eastAsia="Times New Roman" w:hAnsi="Times New Roman" w:cs="Times New Roman"/>
          <w:color w:val="000000"/>
          <w:sz w:val="24"/>
        </w:rPr>
        <w:t>– zbierane w  workach i pojemnikach koloru brązowego</w:t>
      </w:r>
      <w:r w:rsidR="00572534" w:rsidRPr="005806FF">
        <w:rPr>
          <w:rFonts w:ascii="Times New Roman" w:eastAsia="Times New Roman" w:hAnsi="Times New Roman" w:cs="Times New Roman"/>
          <w:color w:val="000000"/>
          <w:sz w:val="24"/>
        </w:rPr>
        <w:t xml:space="preserve"> (pojemniki dotyczą wspólnot i spółdzielni)</w:t>
      </w:r>
      <w:r w:rsidRPr="005806FF">
        <w:rPr>
          <w:rFonts w:ascii="Times New Roman" w:eastAsia="Times New Roman" w:hAnsi="Times New Roman" w:cs="Times New Roman"/>
          <w:color w:val="000000"/>
          <w:sz w:val="24"/>
        </w:rPr>
        <w:t xml:space="preserve">,  </w:t>
      </w:r>
    </w:p>
    <w:p w14:paraId="68F51E8F" w14:textId="77777777" w:rsidR="00183C55" w:rsidRPr="005806FF" w:rsidRDefault="00706D13">
      <w:pPr>
        <w:numPr>
          <w:ilvl w:val="0"/>
          <w:numId w:val="2"/>
        </w:numPr>
        <w:spacing w:after="160"/>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niesegregowane (zmieszane) odpady komunalne</w:t>
      </w:r>
      <w:r w:rsidRPr="005806FF">
        <w:rPr>
          <w:rFonts w:ascii="Times New Roman" w:eastAsia="Times New Roman" w:hAnsi="Times New Roman" w:cs="Times New Roman"/>
          <w:color w:val="000000"/>
          <w:sz w:val="24"/>
        </w:rPr>
        <w:t xml:space="preserve"> – zbierane w pojemnikach wyposażonych w chipy umożliwiające identyfikację właściciela pojemnika.</w:t>
      </w:r>
      <w:r w:rsidR="004272DF" w:rsidRPr="005806FF">
        <w:rPr>
          <w:rFonts w:ascii="Times New Roman" w:eastAsia="Times New Roman" w:hAnsi="Times New Roman" w:cs="Times New Roman"/>
          <w:color w:val="000000"/>
          <w:sz w:val="24"/>
        </w:rPr>
        <w:t xml:space="preserve"> </w:t>
      </w:r>
    </w:p>
    <w:p w14:paraId="7908C507" w14:textId="11C5B673" w:rsidR="004272DF" w:rsidRPr="005806FF" w:rsidRDefault="00706D13" w:rsidP="00183C55">
      <w:pPr>
        <w:spacing w:after="160"/>
        <w:ind w:left="72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Wykaz spółdzielni oraz wspólnot mieszkaniowych, w których odpady zbierane są w pojemnikach zostanie przekazany Wykonawcy najpóźniej dzień po podpisaniu umowy</w:t>
      </w:r>
      <w:r w:rsidR="00683EFB" w:rsidRPr="005806FF">
        <w:rPr>
          <w:rFonts w:ascii="Times New Roman" w:eastAsia="Times New Roman" w:hAnsi="Times New Roman" w:cs="Times New Roman"/>
          <w:color w:val="000000"/>
          <w:sz w:val="24"/>
        </w:rPr>
        <w:t>.</w:t>
      </w:r>
    </w:p>
    <w:p w14:paraId="483B629A" w14:textId="718DECED" w:rsidR="009D2677" w:rsidRPr="005806FF" w:rsidRDefault="00683EFB">
      <w:pPr>
        <w:numPr>
          <w:ilvl w:val="0"/>
          <w:numId w:val="2"/>
        </w:numPr>
        <w:spacing w:after="160"/>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p</w:t>
      </w:r>
      <w:r w:rsidR="00706D13" w:rsidRPr="005806FF">
        <w:rPr>
          <w:rFonts w:ascii="Times New Roman" w:eastAsia="Times New Roman" w:hAnsi="Times New Roman" w:cs="Times New Roman"/>
          <w:b/>
          <w:bCs/>
          <w:color w:val="000000"/>
          <w:sz w:val="24"/>
        </w:rPr>
        <w:t>rzeterminowane leki z</w:t>
      </w:r>
      <w:r w:rsidR="00706D13" w:rsidRPr="005806FF">
        <w:rPr>
          <w:rFonts w:ascii="Times New Roman" w:eastAsia="Times New Roman" w:hAnsi="Times New Roman" w:cs="Times New Roman"/>
          <w:color w:val="000000"/>
          <w:sz w:val="24"/>
        </w:rPr>
        <w:t xml:space="preserve"> apteki przy ul. Wojska Polskiego 52 w Torzymiu</w:t>
      </w:r>
      <w:r w:rsidR="009B5068" w:rsidRPr="005806FF">
        <w:rPr>
          <w:rFonts w:ascii="Times New Roman" w:eastAsia="Times New Roman" w:hAnsi="Times New Roman" w:cs="Times New Roman"/>
          <w:color w:val="000000"/>
          <w:sz w:val="24"/>
        </w:rPr>
        <w:t xml:space="preserve"> oraz z </w:t>
      </w:r>
      <w:r w:rsidR="001D7ABC" w:rsidRPr="005806FF">
        <w:rPr>
          <w:rFonts w:ascii="Times New Roman" w:eastAsia="Times New Roman" w:hAnsi="Times New Roman" w:cs="Times New Roman"/>
          <w:color w:val="000000"/>
          <w:sz w:val="24"/>
        </w:rPr>
        <w:t xml:space="preserve">apteki przy ulicy Wojska Polskiego 57 w Torzymiu </w:t>
      </w:r>
      <w:r w:rsidR="00706D13" w:rsidRPr="005806FF">
        <w:rPr>
          <w:rFonts w:ascii="Times New Roman" w:eastAsia="Times New Roman" w:hAnsi="Times New Roman" w:cs="Times New Roman"/>
          <w:color w:val="000000"/>
          <w:sz w:val="24"/>
        </w:rPr>
        <w:t>- odbió</w:t>
      </w:r>
      <w:r w:rsidR="004272DF" w:rsidRPr="005806FF">
        <w:rPr>
          <w:rFonts w:ascii="Times New Roman" w:eastAsia="Times New Roman" w:hAnsi="Times New Roman" w:cs="Times New Roman"/>
          <w:color w:val="000000"/>
          <w:sz w:val="24"/>
        </w:rPr>
        <w:t xml:space="preserve">r   </w:t>
      </w:r>
      <w:r w:rsidR="00572534" w:rsidRPr="005806FF">
        <w:rPr>
          <w:rFonts w:ascii="Times New Roman" w:eastAsia="Times New Roman" w:hAnsi="Times New Roman" w:cs="Times New Roman"/>
          <w:color w:val="000000"/>
          <w:sz w:val="24"/>
        </w:rPr>
        <w:t>o</w:t>
      </w:r>
      <w:r w:rsidR="00706D13" w:rsidRPr="005806FF">
        <w:rPr>
          <w:rFonts w:ascii="Times New Roman" w:eastAsia="Times New Roman" w:hAnsi="Times New Roman" w:cs="Times New Roman"/>
          <w:color w:val="000000"/>
          <w:sz w:val="24"/>
        </w:rPr>
        <w:t>dbywać się będzie na</w:t>
      </w:r>
      <w:r w:rsidR="00572534"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zgłoszenie telefoniczne Zamawiającego.</w:t>
      </w:r>
    </w:p>
    <w:p w14:paraId="6D448922" w14:textId="4C5A7391" w:rsidR="00B513B9" w:rsidRPr="005806FF" w:rsidRDefault="00683EFB" w:rsidP="00683EFB">
      <w:pPr>
        <w:spacing w:after="160"/>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 xml:space="preserve">2) </w:t>
      </w:r>
      <w:r w:rsidR="00706D13" w:rsidRPr="005806FF">
        <w:rPr>
          <w:rFonts w:ascii="Times New Roman" w:eastAsia="Times New Roman" w:hAnsi="Times New Roman" w:cs="Times New Roman"/>
          <w:b/>
          <w:bCs/>
          <w:color w:val="000000"/>
          <w:sz w:val="24"/>
        </w:rPr>
        <w:t>Wyposażenie nieruchomości w worki do segregacji odpadów.</w:t>
      </w:r>
    </w:p>
    <w:p w14:paraId="3B4AA18F" w14:textId="0B6FC341" w:rsidR="00DF2C02" w:rsidRPr="005806FF" w:rsidRDefault="00706D13" w:rsidP="00A3737E">
      <w:pPr>
        <w:spacing w:before="240" w:after="160"/>
        <w:jc w:val="both"/>
        <w:rPr>
          <w:rFonts w:ascii="Times New Roman" w:hAnsi="Times New Roman" w:cs="Times New Roman"/>
          <w:sz w:val="24"/>
          <w:szCs w:val="24"/>
        </w:rPr>
      </w:pPr>
      <w:r w:rsidRPr="005806FF">
        <w:rPr>
          <w:rFonts w:ascii="Times New Roman" w:eastAsia="Times New Roman" w:hAnsi="Times New Roman" w:cs="Times New Roman"/>
          <w:color w:val="000000"/>
          <w:sz w:val="24"/>
        </w:rPr>
        <w:t>Worki muszą być oznaczone przez Wykon</w:t>
      </w:r>
      <w:r w:rsidRPr="005806FF">
        <w:rPr>
          <w:rFonts w:ascii="Times New Roman" w:eastAsia="Times New Roman" w:hAnsi="Times New Roman" w:cs="Times New Roman"/>
          <w:sz w:val="24"/>
        </w:rPr>
        <w:t>awcę informacją o rodzaju odpadów, które należy w nich gromadzić. Worki do selektywnej zbiórki muszą też być oznaczone nazwą</w:t>
      </w:r>
      <w:r w:rsidR="00486A9F" w:rsidRPr="005806FF">
        <w:rPr>
          <w:rFonts w:ascii="Times New Roman" w:eastAsia="Times New Roman" w:hAnsi="Times New Roman" w:cs="Times New Roman"/>
          <w:sz w:val="24"/>
        </w:rPr>
        <w:t xml:space="preserve"> Gminy Torzym </w:t>
      </w:r>
      <w:r w:rsidR="00486A9F" w:rsidRPr="005806FF">
        <w:rPr>
          <w:rFonts w:ascii="Times New Roman" w:eastAsia="Times New Roman" w:hAnsi="Times New Roman" w:cs="Times New Roman"/>
          <w:color w:val="000000"/>
          <w:sz w:val="24"/>
        </w:rPr>
        <w:t xml:space="preserve">oraz nazwą </w:t>
      </w:r>
      <w:r w:rsidRPr="005806FF">
        <w:rPr>
          <w:rFonts w:ascii="Times New Roman" w:eastAsia="Times New Roman" w:hAnsi="Times New Roman" w:cs="Times New Roman"/>
          <w:color w:val="000000"/>
          <w:sz w:val="24"/>
        </w:rPr>
        <w:t xml:space="preserve">wykonawcy. Czytelna instrukcja umieszczona na workach ma ułatwić właścicielom nieruchomości prowadzenie selektywnej zbiórki odpadów. Pierwsza partia worków zgodnie z wykazem przekazanym przez Zamawiającego musi zostać dostarczona właścicielom nieruchomości w </w:t>
      </w:r>
      <w:r w:rsidR="0064560D" w:rsidRPr="005806FF">
        <w:rPr>
          <w:rFonts w:ascii="Times New Roman" w:eastAsia="Times New Roman" w:hAnsi="Times New Roman" w:cs="Times New Roman"/>
          <w:color w:val="000000"/>
          <w:sz w:val="24"/>
        </w:rPr>
        <w:t xml:space="preserve">terminie do 5 dni od podpisania umowy. </w:t>
      </w:r>
      <w:r w:rsidRPr="005806FF">
        <w:rPr>
          <w:rFonts w:ascii="Times New Roman" w:eastAsia="Times New Roman" w:hAnsi="Times New Roman" w:cs="Times New Roman"/>
          <w:color w:val="FF0000"/>
          <w:sz w:val="24"/>
        </w:rPr>
        <w:t xml:space="preserve"> </w:t>
      </w:r>
      <w:r w:rsidRPr="005806FF">
        <w:rPr>
          <w:rFonts w:ascii="Times New Roman" w:eastAsia="Times New Roman" w:hAnsi="Times New Roman" w:cs="Times New Roman"/>
          <w:color w:val="000000"/>
          <w:sz w:val="24"/>
        </w:rPr>
        <w:t xml:space="preserve">Wykonawca będzie zobowiązany także do bieżącego wydawania Zamawiającemu pakietów worków do selektywnej zbiórki </w:t>
      </w:r>
      <w:r w:rsidRPr="005806FF">
        <w:rPr>
          <w:rFonts w:ascii="Times New Roman" w:eastAsia="Times New Roman" w:hAnsi="Times New Roman" w:cs="Times New Roman"/>
          <w:color w:val="000000"/>
          <w:sz w:val="24"/>
        </w:rPr>
        <w:lastRenderedPageBreak/>
        <w:t>odpadów (do siedziby Zamawiającego), zgodnie z zapotrzebowaniem zgłaszanym przez pracownika Zamawiającego (telefon, faks, e-mail). Dostarczone worki będą wydawane mieszkańcom, w sytuacji, gdy ilość worków dostarczonych przez Wykonawcę będzie niewystarczająca. Szacuje się, iż miesięczne zapotrzebowanie worków dostarczanych w każdym miesiącu obowiązywania umowy do siedziby Zamawiającego wynosi: worek koloru niebieskiego – 200 szt., worek koloru zielonego – 200 szt., worek koloru żółtego – 500 szt., worek koloru brązowego około 400 szt.</w:t>
      </w:r>
      <w:r w:rsidR="005331CA" w:rsidRPr="005806FF">
        <w:rPr>
          <w:rFonts w:ascii="Times New Roman" w:eastAsia="Times New Roman" w:hAnsi="Times New Roman" w:cs="Times New Roman"/>
          <w:color w:val="000000"/>
          <w:sz w:val="24"/>
        </w:rPr>
        <w:t xml:space="preserve"> </w:t>
      </w:r>
      <w:r w:rsidR="00DF2C02" w:rsidRPr="005806FF">
        <w:rPr>
          <w:rFonts w:ascii="Times New Roman" w:hAnsi="Times New Roman" w:cs="Times New Roman"/>
          <w:sz w:val="24"/>
          <w:szCs w:val="24"/>
        </w:rPr>
        <w:t>Zamawiający nie ponosi odpowiedzialności za powstałe w trakcie zamówienia rozbieżności między podaną szacunkową ilością odpadów i pojemników/workó</w:t>
      </w:r>
      <w:r w:rsidR="00F4534F" w:rsidRPr="005806FF">
        <w:rPr>
          <w:rFonts w:ascii="Times New Roman" w:hAnsi="Times New Roman" w:cs="Times New Roman"/>
          <w:sz w:val="24"/>
          <w:szCs w:val="24"/>
        </w:rPr>
        <w:t>w.</w:t>
      </w:r>
    </w:p>
    <w:p w14:paraId="49FFE7B1" w14:textId="2832EC02" w:rsidR="00F83AFE" w:rsidRDefault="00F83AFE" w:rsidP="00A3737E">
      <w:pPr>
        <w:spacing w:before="240" w:after="160"/>
        <w:jc w:val="both"/>
        <w:rPr>
          <w:rFonts w:ascii="Times New Roman" w:hAnsi="Times New Roman" w:cs="Times New Roman"/>
          <w:sz w:val="24"/>
          <w:szCs w:val="24"/>
        </w:rPr>
      </w:pPr>
      <w:r w:rsidRPr="005806FF">
        <w:rPr>
          <w:rFonts w:ascii="Times New Roman" w:hAnsi="Times New Roman" w:cs="Times New Roman"/>
          <w:sz w:val="24"/>
          <w:szCs w:val="24"/>
        </w:rPr>
        <w:t>Wykonawca zobowiązany jest odbierając odpady segregowane w workach do dostarczenia takiej samej ilości worków do poszczególnych właścicieli nieruchomości ( 3 worki odebrane = 3 worki dostarczone)</w:t>
      </w:r>
      <w:r w:rsidR="00F16824">
        <w:rPr>
          <w:rFonts w:ascii="Times New Roman" w:hAnsi="Times New Roman" w:cs="Times New Roman"/>
          <w:sz w:val="24"/>
          <w:szCs w:val="24"/>
        </w:rPr>
        <w:t xml:space="preserve"> </w:t>
      </w:r>
    </w:p>
    <w:p w14:paraId="5F2217EF" w14:textId="3EEFD235" w:rsidR="00B513B9" w:rsidRDefault="00F4534F" w:rsidP="00466180">
      <w:pPr>
        <w:spacing w:after="160"/>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3)</w:t>
      </w:r>
      <w:r w:rsidR="005331CA" w:rsidRPr="005806FF">
        <w:rPr>
          <w:rFonts w:ascii="Times New Roman" w:eastAsia="Times New Roman" w:hAnsi="Times New Roman" w:cs="Times New Roman"/>
          <w:b/>
          <w:bCs/>
          <w:color w:val="000000"/>
          <w:sz w:val="24"/>
        </w:rPr>
        <w:t xml:space="preserve"> </w:t>
      </w:r>
      <w:r w:rsidR="00706D13" w:rsidRPr="005806FF">
        <w:rPr>
          <w:rFonts w:ascii="Times New Roman" w:eastAsia="Times New Roman" w:hAnsi="Times New Roman" w:cs="Times New Roman"/>
          <w:b/>
          <w:bCs/>
          <w:color w:val="000000"/>
          <w:sz w:val="24"/>
        </w:rPr>
        <w:t>Wyposażenie pojemników prz</w:t>
      </w:r>
      <w:r w:rsidR="00655C44" w:rsidRPr="005806FF">
        <w:rPr>
          <w:rFonts w:ascii="Times New Roman" w:eastAsia="Times New Roman" w:hAnsi="Times New Roman" w:cs="Times New Roman"/>
          <w:b/>
          <w:bCs/>
          <w:color w:val="000000"/>
          <w:sz w:val="24"/>
        </w:rPr>
        <w:t>eznaczonych na niesegregowane (</w:t>
      </w:r>
      <w:r w:rsidR="00706D13" w:rsidRPr="005806FF">
        <w:rPr>
          <w:rFonts w:ascii="Times New Roman" w:eastAsia="Times New Roman" w:hAnsi="Times New Roman" w:cs="Times New Roman"/>
          <w:b/>
          <w:bCs/>
          <w:color w:val="000000"/>
          <w:sz w:val="24"/>
        </w:rPr>
        <w:t>zmieszane) odpady komunalne w chipy umożliwiające identyfikację właściciela pojemnika.</w:t>
      </w:r>
      <w:r w:rsidR="00BF1554" w:rsidRPr="005806FF">
        <w:rPr>
          <w:rFonts w:ascii="Times New Roman" w:eastAsia="Times New Roman" w:hAnsi="Times New Roman" w:cs="Times New Roman"/>
          <w:b/>
          <w:bCs/>
          <w:color w:val="000000"/>
          <w:sz w:val="24"/>
        </w:rPr>
        <w:t xml:space="preserve"> </w:t>
      </w:r>
    </w:p>
    <w:p w14:paraId="16E5093E" w14:textId="77777777" w:rsidR="00F16824" w:rsidRPr="00C226F2" w:rsidRDefault="00F16824" w:rsidP="00F16824">
      <w:pPr>
        <w:spacing w:after="160"/>
        <w:jc w:val="both"/>
        <w:rPr>
          <w:rFonts w:ascii="Times New Roman" w:eastAsia="Times New Roman" w:hAnsi="Times New Roman" w:cs="Times New Roman"/>
          <w:b/>
          <w:bCs/>
          <w:color w:val="000000"/>
          <w:sz w:val="24"/>
        </w:rPr>
      </w:pPr>
      <w:r w:rsidRPr="00F16824">
        <w:rPr>
          <w:rFonts w:ascii="Times New Roman" w:eastAsia="Times New Roman" w:hAnsi="Times New Roman" w:cs="Times New Roman"/>
          <w:b/>
          <w:bCs/>
          <w:color w:val="000000"/>
          <w:sz w:val="24"/>
        </w:rPr>
        <w:t>4) Wydruk i dystrybucję etykiet samoprzylepnych zawierających kody kreskowe do zbiórki selektywne.</w:t>
      </w:r>
    </w:p>
    <w:p w14:paraId="39FD127A" w14:textId="708D6459" w:rsidR="00B513B9" w:rsidRPr="005806FF" w:rsidRDefault="005331CA" w:rsidP="005331CA">
      <w:pPr>
        <w:spacing w:before="240" w:after="160"/>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5)</w:t>
      </w:r>
      <w:r w:rsidR="00A3737E" w:rsidRPr="005806FF">
        <w:rPr>
          <w:rFonts w:ascii="Times New Roman" w:eastAsia="Times New Roman" w:hAnsi="Times New Roman" w:cs="Times New Roman"/>
          <w:b/>
          <w:bCs/>
          <w:color w:val="000000"/>
          <w:sz w:val="24"/>
        </w:rPr>
        <w:t xml:space="preserve"> </w:t>
      </w:r>
      <w:r w:rsidR="00706D13" w:rsidRPr="005806FF">
        <w:rPr>
          <w:rFonts w:ascii="Times New Roman" w:eastAsia="Times New Roman" w:hAnsi="Times New Roman" w:cs="Times New Roman"/>
          <w:b/>
          <w:bCs/>
          <w:color w:val="000000"/>
          <w:sz w:val="24"/>
        </w:rPr>
        <w:t>Odbiór odpadów z koszy ulicznych z terenu wsi w sąsiedztwie przystanków autobusowych. Kosze stanowią własność Zamawiającego.</w:t>
      </w:r>
    </w:p>
    <w:p w14:paraId="3CBAA651" w14:textId="77777777"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Lokalizacja (miejscowość, ulica, sąsiedztwo) Ilość pojemników Pojemność</w:t>
      </w:r>
    </w:p>
    <w:p w14:paraId="5F8B3CA7" w14:textId="0FEC0CB4"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Bargów                      </w:t>
      </w:r>
      <w:r w:rsidR="00A3737E" w:rsidRPr="005806FF">
        <w:rPr>
          <w:rFonts w:ascii="Times New Roman" w:eastAsia="Times New Roman" w:hAnsi="Times New Roman" w:cs="Times New Roman"/>
          <w:color w:val="000000"/>
          <w:sz w:val="24"/>
        </w:rPr>
        <w:t xml:space="preserve"> </w:t>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7BA2BA97" w14:textId="6DB01BF8"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Bielice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2CDD3096" w14:textId="182DFD58"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Bobrówko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3C9DBC8A" w14:textId="35E427E0"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Boczów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2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0A56D001" w14:textId="02B4EDB7"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Debrznica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2 </w:t>
      </w:r>
      <w:r w:rsidR="00A3737E" w:rsidRPr="005806FF">
        <w:rPr>
          <w:rFonts w:ascii="Times New Roman" w:eastAsia="Times New Roman" w:hAnsi="Times New Roman" w:cs="Times New Roman"/>
          <w:color w:val="000000"/>
          <w:sz w:val="24"/>
        </w:rPr>
        <w:t xml:space="preserve">x </w:t>
      </w:r>
      <w:r w:rsidRPr="005806FF">
        <w:rPr>
          <w:rFonts w:ascii="Times New Roman" w:eastAsia="Times New Roman" w:hAnsi="Times New Roman" w:cs="Times New Roman"/>
          <w:color w:val="000000"/>
          <w:sz w:val="24"/>
        </w:rPr>
        <w:t>120l</w:t>
      </w:r>
    </w:p>
    <w:p w14:paraId="3F766FFC" w14:textId="6ED5E937"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Drzewce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w:t>
      </w:r>
      <w:r w:rsidR="00A3737E" w:rsidRPr="005806FF">
        <w:rPr>
          <w:rFonts w:ascii="Times New Roman" w:eastAsia="Times New Roman" w:hAnsi="Times New Roman" w:cs="Times New Roman"/>
          <w:color w:val="000000"/>
          <w:sz w:val="24"/>
        </w:rPr>
        <w:t xml:space="preserve"> x</w:t>
      </w:r>
      <w:r w:rsidRPr="005806FF">
        <w:rPr>
          <w:rFonts w:ascii="Times New Roman" w:eastAsia="Times New Roman" w:hAnsi="Times New Roman" w:cs="Times New Roman"/>
          <w:color w:val="000000"/>
          <w:sz w:val="24"/>
        </w:rPr>
        <w:t xml:space="preserve"> 60l</w:t>
      </w:r>
    </w:p>
    <w:p w14:paraId="3DB2E42C" w14:textId="428CA73D"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Drzewce Kolonia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12E84CB8" w14:textId="761FEECD"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Garbicz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74D3F56C" w14:textId="188707F1"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Gądków Mały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w:t>
      </w:r>
      <w:r w:rsidR="00A3737E" w:rsidRPr="005806FF">
        <w:rPr>
          <w:rFonts w:ascii="Times New Roman" w:eastAsia="Times New Roman" w:hAnsi="Times New Roman" w:cs="Times New Roman"/>
          <w:color w:val="000000"/>
          <w:sz w:val="24"/>
        </w:rPr>
        <w:t xml:space="preserve"> x</w:t>
      </w:r>
      <w:r w:rsidRPr="005806FF">
        <w:rPr>
          <w:rFonts w:ascii="Times New Roman" w:eastAsia="Times New Roman" w:hAnsi="Times New Roman" w:cs="Times New Roman"/>
          <w:color w:val="000000"/>
          <w:sz w:val="24"/>
        </w:rPr>
        <w:t xml:space="preserve"> 60l</w:t>
      </w:r>
    </w:p>
    <w:p w14:paraId="027B347D" w14:textId="21505670"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Gądków Wielki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4B994373" w14:textId="42A26E21"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Grabów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2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51BD7AC8" w14:textId="5078248A"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Koryta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2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6D1C19A1" w14:textId="2600569C"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lastRenderedPageBreak/>
        <w:t xml:space="preserve">Kownaty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 xml:space="preserve">x </w:t>
      </w:r>
      <w:r w:rsidRPr="005806FF">
        <w:rPr>
          <w:rFonts w:ascii="Times New Roman" w:eastAsia="Times New Roman" w:hAnsi="Times New Roman" w:cs="Times New Roman"/>
          <w:color w:val="000000"/>
          <w:sz w:val="24"/>
        </w:rPr>
        <w:t>60l</w:t>
      </w:r>
    </w:p>
    <w:p w14:paraId="6A10208F" w14:textId="4AB95FF4"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Lubin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w:t>
      </w:r>
      <w:r w:rsidR="00A3737E" w:rsidRPr="005806FF">
        <w:rPr>
          <w:rFonts w:ascii="Times New Roman" w:eastAsia="Times New Roman" w:hAnsi="Times New Roman" w:cs="Times New Roman"/>
          <w:color w:val="000000"/>
          <w:sz w:val="24"/>
        </w:rPr>
        <w:t xml:space="preserve"> x</w:t>
      </w:r>
      <w:r w:rsidRPr="005806FF">
        <w:rPr>
          <w:rFonts w:ascii="Times New Roman" w:eastAsia="Times New Roman" w:hAnsi="Times New Roman" w:cs="Times New Roman"/>
          <w:color w:val="000000"/>
          <w:sz w:val="24"/>
        </w:rPr>
        <w:t xml:space="preserve"> 60l</w:t>
      </w:r>
    </w:p>
    <w:p w14:paraId="07BDFD85" w14:textId="663DD240"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Lubów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w:t>
      </w:r>
      <w:r w:rsidR="00A3737E" w:rsidRPr="005806FF">
        <w:rPr>
          <w:rFonts w:ascii="Times New Roman" w:eastAsia="Times New Roman" w:hAnsi="Times New Roman" w:cs="Times New Roman"/>
          <w:color w:val="000000"/>
          <w:sz w:val="24"/>
        </w:rPr>
        <w:t xml:space="preserve"> x</w:t>
      </w:r>
      <w:r w:rsidRPr="005806FF">
        <w:rPr>
          <w:rFonts w:ascii="Times New Roman" w:eastAsia="Times New Roman" w:hAnsi="Times New Roman" w:cs="Times New Roman"/>
          <w:color w:val="000000"/>
          <w:sz w:val="24"/>
        </w:rPr>
        <w:t xml:space="preserve"> 60l</w:t>
      </w:r>
    </w:p>
    <w:p w14:paraId="1EB39C8D" w14:textId="39E9098A"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Mierczany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60l</w:t>
      </w:r>
    </w:p>
    <w:p w14:paraId="6B89A0C4" w14:textId="40E3E196"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Pniów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3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19E96D5A" w14:textId="0A32D9F0" w:rsidR="00B513B9" w:rsidRPr="005806FF" w:rsidRDefault="00706D13" w:rsidP="00A3737E">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Prześlice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w:t>
      </w:r>
      <w:r w:rsidR="00A3737E" w:rsidRPr="005806FF">
        <w:rPr>
          <w:rFonts w:ascii="Times New Roman" w:eastAsia="Times New Roman" w:hAnsi="Times New Roman" w:cs="Times New Roman"/>
          <w:color w:val="000000"/>
          <w:sz w:val="24"/>
        </w:rPr>
        <w:t xml:space="preserve"> x</w:t>
      </w:r>
      <w:r w:rsidRPr="005806FF">
        <w:rPr>
          <w:rFonts w:ascii="Times New Roman" w:eastAsia="Times New Roman" w:hAnsi="Times New Roman" w:cs="Times New Roman"/>
          <w:color w:val="000000"/>
          <w:sz w:val="24"/>
        </w:rPr>
        <w:t xml:space="preserve"> 60l</w:t>
      </w:r>
    </w:p>
    <w:p w14:paraId="2B14C9C6" w14:textId="383E0635" w:rsidR="00B513B9" w:rsidRPr="005806FF" w:rsidRDefault="00706D13" w:rsidP="000D02FF">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Tarnawa Rzepińska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 1</w:t>
      </w:r>
      <w:r w:rsidR="00A3737E" w:rsidRPr="005806FF">
        <w:rPr>
          <w:rFonts w:ascii="Times New Roman" w:eastAsia="Times New Roman" w:hAnsi="Times New Roman" w:cs="Times New Roman"/>
          <w:color w:val="000000"/>
          <w:sz w:val="24"/>
        </w:rPr>
        <w:t xml:space="preserve"> x</w:t>
      </w:r>
      <w:r w:rsidRPr="005806FF">
        <w:rPr>
          <w:rFonts w:ascii="Times New Roman" w:eastAsia="Times New Roman" w:hAnsi="Times New Roman" w:cs="Times New Roman"/>
          <w:color w:val="000000"/>
          <w:sz w:val="24"/>
        </w:rPr>
        <w:t xml:space="preserve"> 60l</w:t>
      </w:r>
    </w:p>
    <w:p w14:paraId="578D6D9F" w14:textId="0A429AEC" w:rsidR="00B513B9" w:rsidRPr="005806FF" w:rsidRDefault="00706D13" w:rsidP="000D02FF">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Walewice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 1 </w:t>
      </w:r>
      <w:r w:rsidR="00A3737E" w:rsidRPr="005806FF">
        <w:rPr>
          <w:rFonts w:ascii="Times New Roman" w:eastAsia="Times New Roman" w:hAnsi="Times New Roman" w:cs="Times New Roman"/>
          <w:color w:val="000000"/>
          <w:sz w:val="24"/>
        </w:rPr>
        <w:t>x</w:t>
      </w:r>
      <w:r w:rsidRPr="005806FF">
        <w:rPr>
          <w:rFonts w:ascii="Times New Roman" w:eastAsia="Times New Roman" w:hAnsi="Times New Roman" w:cs="Times New Roman"/>
          <w:color w:val="000000"/>
          <w:sz w:val="24"/>
        </w:rPr>
        <w:t xml:space="preserve"> 60l</w:t>
      </w:r>
    </w:p>
    <w:p w14:paraId="67B34B8B" w14:textId="7AC93EB2" w:rsidR="00B513B9" w:rsidRPr="005806FF" w:rsidRDefault="00706D13" w:rsidP="000D02FF">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Wystok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 1</w:t>
      </w:r>
      <w:r w:rsidR="00A3737E" w:rsidRPr="005806FF">
        <w:rPr>
          <w:rFonts w:ascii="Times New Roman" w:eastAsia="Times New Roman" w:hAnsi="Times New Roman" w:cs="Times New Roman"/>
          <w:color w:val="000000"/>
          <w:sz w:val="24"/>
        </w:rPr>
        <w:t xml:space="preserve"> x</w:t>
      </w:r>
      <w:r w:rsidRPr="005806FF">
        <w:rPr>
          <w:rFonts w:ascii="Times New Roman" w:eastAsia="Times New Roman" w:hAnsi="Times New Roman" w:cs="Times New Roman"/>
          <w:color w:val="000000"/>
          <w:sz w:val="24"/>
        </w:rPr>
        <w:t xml:space="preserve">  60l      </w:t>
      </w:r>
    </w:p>
    <w:p w14:paraId="64660B14" w14:textId="2277E910" w:rsidR="00B513B9" w:rsidRPr="005806FF" w:rsidRDefault="005331CA" w:rsidP="005331CA">
      <w:pPr>
        <w:spacing w:before="240" w:after="160"/>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6)</w:t>
      </w:r>
      <w:r w:rsidR="00A3737E" w:rsidRPr="005806FF">
        <w:rPr>
          <w:rFonts w:ascii="Times New Roman" w:eastAsia="Times New Roman" w:hAnsi="Times New Roman" w:cs="Times New Roman"/>
          <w:b/>
          <w:bCs/>
          <w:color w:val="000000"/>
          <w:sz w:val="24"/>
        </w:rPr>
        <w:t xml:space="preserve"> </w:t>
      </w:r>
      <w:r w:rsidR="00706D13" w:rsidRPr="005806FF">
        <w:rPr>
          <w:rFonts w:ascii="Times New Roman" w:eastAsia="Times New Roman" w:hAnsi="Times New Roman" w:cs="Times New Roman"/>
          <w:b/>
          <w:bCs/>
          <w:color w:val="000000"/>
          <w:sz w:val="24"/>
        </w:rPr>
        <w:t>Wyposażenie w urządzenia do zbierania i segregacji odpadów i ich oz</w:t>
      </w:r>
      <w:r w:rsidR="00DF2C02" w:rsidRPr="005806FF">
        <w:rPr>
          <w:rFonts w:ascii="Times New Roman" w:eastAsia="Times New Roman" w:hAnsi="Times New Roman" w:cs="Times New Roman"/>
          <w:b/>
          <w:bCs/>
          <w:color w:val="000000"/>
          <w:sz w:val="24"/>
        </w:rPr>
        <w:t xml:space="preserve">naczenie oraz odbiór odpadów z </w:t>
      </w:r>
      <w:r w:rsidR="00706D13" w:rsidRPr="005806FF">
        <w:rPr>
          <w:rFonts w:ascii="Times New Roman" w:eastAsia="Times New Roman" w:hAnsi="Times New Roman" w:cs="Times New Roman"/>
          <w:b/>
          <w:bCs/>
          <w:color w:val="000000"/>
          <w:sz w:val="24"/>
        </w:rPr>
        <w:t xml:space="preserve"> miejsc użytku publicznego: </w:t>
      </w:r>
    </w:p>
    <w:p w14:paraId="39C3FA93" w14:textId="19186F63"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Mierczany – świetlica, plac rekreacyjny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120 </w:t>
      </w:r>
    </w:p>
    <w:p w14:paraId="2E7099FE" w14:textId="297A3954"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Gądków Wielki – plac zabaw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120 </w:t>
      </w:r>
    </w:p>
    <w:p w14:paraId="30D06EC8" w14:textId="2C1FFE15"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Koryta – plac rekreacyjny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120 </w:t>
      </w:r>
    </w:p>
    <w:p w14:paraId="4736A966" w14:textId="1A6460F8"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Walewice - plac rekreacyjny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120 </w:t>
      </w:r>
    </w:p>
    <w:p w14:paraId="170D977B" w14:textId="4EA84FBA"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Boczów – boisko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1100 </w:t>
      </w:r>
    </w:p>
    <w:p w14:paraId="7F7912F6" w14:textId="59201C77"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Torzym - Orlik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3x SM 120 </w:t>
      </w:r>
    </w:p>
    <w:p w14:paraId="62D959EE" w14:textId="23D09B74"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Torzym - boisko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1100 </w:t>
      </w:r>
    </w:p>
    <w:p w14:paraId="475BF553" w14:textId="138D1F15"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Torzym - zaplecze boiska Podgórna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120 </w:t>
      </w:r>
    </w:p>
    <w:p w14:paraId="2DDF4047" w14:textId="18D67CBD"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Grabów - plac zabaw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1x SM 120 </w:t>
      </w:r>
    </w:p>
    <w:p w14:paraId="68B1B670" w14:textId="2F5CD4A4"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Tarnawa Rzepińska - plac zabaw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 xml:space="preserve"> 1x SM 120 </w:t>
      </w:r>
    </w:p>
    <w:p w14:paraId="04B0CDF1" w14:textId="6DA87D00"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Torzym- Urząd Miasta i Gminy </w:t>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t xml:space="preserve">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2 x SM 240</w:t>
      </w:r>
    </w:p>
    <w:p w14:paraId="2DAD5F45" w14:textId="41CB7ECE" w:rsidR="00220A24" w:rsidRPr="005806FF" w:rsidRDefault="00220A24">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Torzym- plaża miejska przy Jeziorze Ilno (ul. Reymonta)</w:t>
      </w:r>
      <w:r w:rsidRPr="005806FF">
        <w:rPr>
          <w:rFonts w:ascii="Times New Roman" w:eastAsia="Times New Roman" w:hAnsi="Times New Roman" w:cs="Times New Roman"/>
          <w:color w:val="000000"/>
          <w:sz w:val="24"/>
        </w:rPr>
        <w:tab/>
        <w:t>1</w:t>
      </w:r>
      <w:r w:rsidR="0088216E" w:rsidRPr="005806FF">
        <w:rPr>
          <w:rFonts w:ascii="Times New Roman" w:eastAsia="Times New Roman" w:hAnsi="Times New Roman" w:cs="Times New Roman"/>
          <w:color w:val="000000"/>
          <w:sz w:val="24"/>
        </w:rPr>
        <w:t>xSM</w:t>
      </w:r>
      <w:r w:rsidRPr="005806FF">
        <w:rPr>
          <w:rFonts w:ascii="Times New Roman" w:eastAsia="Times New Roman" w:hAnsi="Times New Roman" w:cs="Times New Roman"/>
          <w:color w:val="000000"/>
          <w:sz w:val="24"/>
        </w:rPr>
        <w:t xml:space="preserve"> 1100</w:t>
      </w:r>
    </w:p>
    <w:p w14:paraId="0DD95592" w14:textId="691ACF25"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Torzym- OSP </w:t>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1x SM 1100</w:t>
      </w:r>
    </w:p>
    <w:p w14:paraId="65B46C4C" w14:textId="6ED4861E"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Torzym- dawna Baza Nadleśnictwa Torzym </w:t>
      </w:r>
      <w:r w:rsidRPr="005806FF">
        <w:rPr>
          <w:rFonts w:ascii="Times New Roman" w:eastAsia="Times New Roman" w:hAnsi="Times New Roman" w:cs="Times New Roman"/>
          <w:color w:val="000000"/>
          <w:sz w:val="24"/>
        </w:rPr>
        <w:tab/>
        <w:t xml:space="preserve"> </w:t>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1x KP7</w:t>
      </w:r>
    </w:p>
    <w:p w14:paraId="55AB8A88" w14:textId="6A2A1DD0" w:rsidR="00B513B9" w:rsidRPr="005806FF" w:rsidRDefault="00706D13">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Boczów- Centrum rekreacyjne w Boczowie przy jeziorze    </w:t>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1x SM 1100</w:t>
      </w:r>
    </w:p>
    <w:p w14:paraId="6FA8986F" w14:textId="6B3AE4C4" w:rsidR="00427F22" w:rsidRPr="005806FF" w:rsidRDefault="00BF1554" w:rsidP="00BF1554">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lastRenderedPageBreak/>
        <w:t>Boczów- OSP</w:t>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00A3737E"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1x SM 110</w:t>
      </w:r>
    </w:p>
    <w:p w14:paraId="02D15B3F" w14:textId="6C975F42" w:rsidR="001D6E9E" w:rsidRPr="005806FF" w:rsidRDefault="001D6E9E" w:rsidP="00BF1554">
      <w:pPr>
        <w:spacing w:before="240" w:after="160"/>
        <w:ind w:left="1068"/>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Lubin- OSP </w:t>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r>
      <w:r w:rsidRPr="005806FF">
        <w:rPr>
          <w:rFonts w:ascii="Times New Roman" w:eastAsia="Times New Roman" w:hAnsi="Times New Roman" w:cs="Times New Roman"/>
          <w:color w:val="000000"/>
          <w:sz w:val="24"/>
        </w:rPr>
        <w:tab/>
        <w:t>1xSM 120</w:t>
      </w:r>
    </w:p>
    <w:p w14:paraId="30EE64F7" w14:textId="43FD865E" w:rsidR="00B513B9" w:rsidRPr="005806FF" w:rsidRDefault="00706D13" w:rsidP="00427F22">
      <w:pPr>
        <w:spacing w:before="240" w:after="1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       </w:t>
      </w:r>
      <w:r w:rsidR="00427F22" w:rsidRPr="005806FF">
        <w:rPr>
          <w:rFonts w:ascii="Times New Roman" w:eastAsia="Times New Roman" w:hAnsi="Times New Roman" w:cs="Times New Roman"/>
          <w:color w:val="000000"/>
          <w:sz w:val="24"/>
        </w:rPr>
        <w:t>Odpady segregowane w miejscach użytku publicznego gromadzone będą w workach</w:t>
      </w:r>
      <w:r w:rsidRPr="005806FF">
        <w:rPr>
          <w:rFonts w:ascii="Times New Roman" w:eastAsia="Times New Roman" w:hAnsi="Times New Roman" w:cs="Times New Roman"/>
          <w:color w:val="000000"/>
          <w:sz w:val="24"/>
        </w:rPr>
        <w:t xml:space="preserve"> </w:t>
      </w:r>
    </w:p>
    <w:p w14:paraId="44A41E3D" w14:textId="6B1F03D6" w:rsidR="00B513B9" w:rsidRPr="005806FF" w:rsidRDefault="005331CA" w:rsidP="005331CA">
      <w:pPr>
        <w:spacing w:before="60" w:after="0" w:line="312" w:lineRule="auto"/>
        <w:jc w:val="both"/>
        <w:rPr>
          <w:rFonts w:ascii="Times New Roman" w:eastAsia="Times New Roman" w:hAnsi="Times New Roman" w:cs="Times New Roman"/>
          <w:b/>
          <w:color w:val="000000"/>
          <w:sz w:val="24"/>
          <w:u w:val="single"/>
        </w:rPr>
      </w:pPr>
      <w:r w:rsidRPr="005806FF">
        <w:rPr>
          <w:rFonts w:ascii="Times New Roman" w:eastAsia="Times New Roman" w:hAnsi="Times New Roman" w:cs="Times New Roman"/>
          <w:b/>
          <w:color w:val="000000"/>
          <w:sz w:val="24"/>
          <w:u w:val="single"/>
        </w:rPr>
        <w:t xml:space="preserve"> 3. </w:t>
      </w:r>
      <w:r w:rsidR="00706D13" w:rsidRPr="005806FF">
        <w:rPr>
          <w:rFonts w:ascii="Times New Roman" w:eastAsia="Times New Roman" w:hAnsi="Times New Roman" w:cs="Times New Roman"/>
          <w:b/>
          <w:color w:val="000000"/>
          <w:sz w:val="24"/>
          <w:u w:val="single"/>
        </w:rPr>
        <w:t>Miejsce realizacji zamówienia i liczba mieszkańców</w:t>
      </w:r>
    </w:p>
    <w:p w14:paraId="6728E113" w14:textId="77777777" w:rsidR="00B513B9" w:rsidRPr="005806FF" w:rsidRDefault="00706D13" w:rsidP="00BF1554">
      <w:pPr>
        <w:spacing w:after="0"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Powierzchnia Gminy Torzym wynosi 375 km2 </w:t>
      </w:r>
    </w:p>
    <w:p w14:paraId="264F8AB8" w14:textId="7736211D" w:rsidR="00B513B9" w:rsidRPr="005806FF" w:rsidRDefault="00706D13" w:rsidP="00BF1554">
      <w:pPr>
        <w:spacing w:after="0"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Liczba mieszkańców zamieszkujących na terenie Gminy Torzym zgodnie z zameldowaniem na dzień 31 </w:t>
      </w:r>
      <w:r w:rsidR="00C64EB0" w:rsidRPr="005806FF">
        <w:rPr>
          <w:rFonts w:ascii="Times New Roman" w:eastAsia="Times New Roman" w:hAnsi="Times New Roman" w:cs="Times New Roman"/>
          <w:color w:val="000000"/>
          <w:sz w:val="24"/>
        </w:rPr>
        <w:t>sierpnia 2023 r wyniosła 6387 osób.</w:t>
      </w:r>
    </w:p>
    <w:p w14:paraId="6022C41D" w14:textId="30CA79DB" w:rsidR="001D7ABC" w:rsidRPr="005806FF" w:rsidRDefault="001D7ABC" w:rsidP="00BF1554">
      <w:pPr>
        <w:spacing w:after="0" w:line="240" w:lineRule="auto"/>
        <w:jc w:val="both"/>
        <w:rPr>
          <w:rFonts w:ascii="Times New Roman" w:eastAsia="Times New Roman" w:hAnsi="Times New Roman" w:cs="Times New Roman"/>
          <w:color w:val="000000"/>
          <w:sz w:val="24"/>
        </w:rPr>
      </w:pPr>
    </w:p>
    <w:tbl>
      <w:tblPr>
        <w:tblStyle w:val="Tabela-Siatka"/>
        <w:tblW w:w="9094" w:type="dxa"/>
        <w:tblLook w:val="04A0" w:firstRow="1" w:lastRow="0" w:firstColumn="1" w:lastColumn="0" w:noHBand="0" w:noVBand="1"/>
      </w:tblPr>
      <w:tblGrid>
        <w:gridCol w:w="631"/>
        <w:gridCol w:w="3192"/>
        <w:gridCol w:w="2835"/>
        <w:gridCol w:w="2436"/>
      </w:tblGrid>
      <w:tr w:rsidR="00B513B9" w:rsidRPr="005806FF" w14:paraId="7F438967" w14:textId="77777777" w:rsidTr="00970937">
        <w:trPr>
          <w:trHeight w:val="1"/>
        </w:trPr>
        <w:tc>
          <w:tcPr>
            <w:tcW w:w="631" w:type="dxa"/>
          </w:tcPr>
          <w:p w14:paraId="377977B1" w14:textId="26E8A011" w:rsidR="00B513B9" w:rsidRPr="005806FF" w:rsidRDefault="00706D13">
            <w:pPr>
              <w:tabs>
                <w:tab w:val="left" w:pos="567"/>
                <w:tab w:val="left" w:pos="851"/>
              </w:tabs>
              <w:spacing w:line="288" w:lineRule="auto"/>
              <w:jc w:val="both"/>
              <w:rPr>
                <w:b/>
                <w:bCs/>
              </w:rPr>
            </w:pPr>
            <w:r w:rsidRPr="005806FF">
              <w:rPr>
                <w:rFonts w:ascii="Times New Roman" w:eastAsia="Times New Roman" w:hAnsi="Times New Roman" w:cs="Times New Roman"/>
                <w:b/>
                <w:bCs/>
                <w:color w:val="000000"/>
                <w:sz w:val="24"/>
              </w:rPr>
              <w:t>L</w:t>
            </w:r>
            <w:r w:rsidR="00970937" w:rsidRPr="005806FF">
              <w:rPr>
                <w:rFonts w:ascii="Times New Roman" w:eastAsia="Times New Roman" w:hAnsi="Times New Roman" w:cs="Times New Roman"/>
                <w:b/>
                <w:bCs/>
                <w:color w:val="000000"/>
                <w:sz w:val="24"/>
              </w:rPr>
              <w:t>p</w:t>
            </w:r>
            <w:r w:rsidRPr="005806FF">
              <w:rPr>
                <w:rFonts w:ascii="Times New Roman" w:eastAsia="Times New Roman" w:hAnsi="Times New Roman" w:cs="Times New Roman"/>
                <w:b/>
                <w:bCs/>
                <w:color w:val="000000"/>
                <w:sz w:val="24"/>
              </w:rPr>
              <w:t>.</w:t>
            </w:r>
          </w:p>
        </w:tc>
        <w:tc>
          <w:tcPr>
            <w:tcW w:w="3192" w:type="dxa"/>
          </w:tcPr>
          <w:p w14:paraId="49F1A34F" w14:textId="77777777" w:rsidR="00B513B9" w:rsidRPr="005806FF" w:rsidRDefault="00706D13">
            <w:pPr>
              <w:tabs>
                <w:tab w:val="left" w:pos="567"/>
                <w:tab w:val="left" w:pos="851"/>
              </w:tabs>
              <w:spacing w:line="288" w:lineRule="auto"/>
              <w:jc w:val="both"/>
              <w:rPr>
                <w:b/>
                <w:bCs/>
              </w:rPr>
            </w:pPr>
            <w:r w:rsidRPr="005806FF">
              <w:rPr>
                <w:rFonts w:ascii="Times New Roman" w:eastAsia="Times New Roman" w:hAnsi="Times New Roman" w:cs="Times New Roman"/>
                <w:b/>
                <w:bCs/>
                <w:color w:val="000000"/>
                <w:sz w:val="24"/>
              </w:rPr>
              <w:t>Miasto</w:t>
            </w:r>
          </w:p>
        </w:tc>
        <w:tc>
          <w:tcPr>
            <w:tcW w:w="2835" w:type="dxa"/>
          </w:tcPr>
          <w:p w14:paraId="5612D7A7" w14:textId="77777777" w:rsidR="00B513B9" w:rsidRPr="005806FF" w:rsidRDefault="00706D13">
            <w:pPr>
              <w:tabs>
                <w:tab w:val="left" w:pos="567"/>
                <w:tab w:val="left" w:pos="851"/>
              </w:tabs>
              <w:spacing w:line="288" w:lineRule="auto"/>
              <w:jc w:val="both"/>
              <w:rPr>
                <w:b/>
                <w:bCs/>
              </w:rPr>
            </w:pPr>
            <w:r w:rsidRPr="005806FF">
              <w:rPr>
                <w:rFonts w:ascii="Times New Roman" w:eastAsia="Times New Roman" w:hAnsi="Times New Roman" w:cs="Times New Roman"/>
                <w:b/>
                <w:bCs/>
                <w:color w:val="000000"/>
                <w:sz w:val="24"/>
              </w:rPr>
              <w:t>Szacunkowa liczba gospodarstw domowych</w:t>
            </w:r>
          </w:p>
        </w:tc>
        <w:tc>
          <w:tcPr>
            <w:tcW w:w="2436" w:type="dxa"/>
          </w:tcPr>
          <w:p w14:paraId="2BE80639" w14:textId="77777777" w:rsidR="00B513B9" w:rsidRPr="005806FF" w:rsidRDefault="00706D13">
            <w:pPr>
              <w:tabs>
                <w:tab w:val="left" w:pos="567"/>
                <w:tab w:val="left" w:pos="851"/>
              </w:tabs>
              <w:spacing w:line="288" w:lineRule="auto"/>
              <w:jc w:val="both"/>
              <w:rPr>
                <w:b/>
                <w:bCs/>
              </w:rPr>
            </w:pPr>
            <w:r w:rsidRPr="005806FF">
              <w:rPr>
                <w:rFonts w:ascii="Times New Roman" w:eastAsia="Times New Roman" w:hAnsi="Times New Roman" w:cs="Times New Roman"/>
                <w:b/>
                <w:bCs/>
                <w:color w:val="000000"/>
                <w:sz w:val="24"/>
              </w:rPr>
              <w:t>Liczba mieszkańców w miejscowości</w:t>
            </w:r>
          </w:p>
        </w:tc>
      </w:tr>
      <w:tr w:rsidR="00B513B9" w:rsidRPr="005806FF" w14:paraId="74F58E06" w14:textId="77777777" w:rsidTr="00970937">
        <w:trPr>
          <w:trHeight w:val="1"/>
        </w:trPr>
        <w:tc>
          <w:tcPr>
            <w:tcW w:w="631" w:type="dxa"/>
          </w:tcPr>
          <w:p w14:paraId="5CFB264F"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w:t>
            </w:r>
          </w:p>
        </w:tc>
        <w:tc>
          <w:tcPr>
            <w:tcW w:w="3192" w:type="dxa"/>
          </w:tcPr>
          <w:p w14:paraId="29F98223"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Torzym</w:t>
            </w:r>
          </w:p>
        </w:tc>
        <w:tc>
          <w:tcPr>
            <w:tcW w:w="2835" w:type="dxa"/>
          </w:tcPr>
          <w:p w14:paraId="64023F98" w14:textId="143AA62A" w:rsidR="00B513B9" w:rsidRPr="005806FF" w:rsidRDefault="0004375F">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585</w:t>
            </w:r>
          </w:p>
        </w:tc>
        <w:tc>
          <w:tcPr>
            <w:tcW w:w="2436" w:type="dxa"/>
          </w:tcPr>
          <w:p w14:paraId="454EA3FA" w14:textId="3FCEAFAC"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C64EB0" w:rsidRPr="005806FF">
              <w:rPr>
                <w:rFonts w:ascii="Times New Roman" w:eastAsia="Times New Roman" w:hAnsi="Times New Roman" w:cs="Times New Roman"/>
                <w:color w:val="000000"/>
                <w:sz w:val="24"/>
                <w:szCs w:val="24"/>
              </w:rPr>
              <w:t>348</w:t>
            </w:r>
          </w:p>
        </w:tc>
      </w:tr>
      <w:tr w:rsidR="0099591D" w:rsidRPr="005806FF" w14:paraId="43601127" w14:textId="77777777" w:rsidTr="00970937">
        <w:trPr>
          <w:trHeight w:val="1"/>
        </w:trPr>
        <w:tc>
          <w:tcPr>
            <w:tcW w:w="631" w:type="dxa"/>
          </w:tcPr>
          <w:p w14:paraId="05E15BD5" w14:textId="77777777" w:rsidR="0099591D" w:rsidRPr="005806FF" w:rsidRDefault="0099591D">
            <w:pPr>
              <w:tabs>
                <w:tab w:val="left" w:pos="567"/>
                <w:tab w:val="left" w:pos="851"/>
              </w:tabs>
              <w:spacing w:line="288" w:lineRule="auto"/>
              <w:jc w:val="both"/>
              <w:rPr>
                <w:rFonts w:ascii="Times New Roman" w:eastAsia="Times New Roman" w:hAnsi="Times New Roman" w:cs="Times New Roman"/>
                <w:color w:val="000000"/>
                <w:sz w:val="24"/>
              </w:rPr>
            </w:pPr>
          </w:p>
        </w:tc>
        <w:tc>
          <w:tcPr>
            <w:tcW w:w="3192" w:type="dxa"/>
          </w:tcPr>
          <w:p w14:paraId="318CA517" w14:textId="66A0FCD0" w:rsidR="0099591D" w:rsidRPr="005806FF" w:rsidRDefault="0099591D">
            <w:pPr>
              <w:tabs>
                <w:tab w:val="left" w:pos="567"/>
                <w:tab w:val="left" w:pos="851"/>
              </w:tabs>
              <w:spacing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Osada Góry</w:t>
            </w:r>
          </w:p>
        </w:tc>
        <w:tc>
          <w:tcPr>
            <w:tcW w:w="2835" w:type="dxa"/>
          </w:tcPr>
          <w:p w14:paraId="7BA62B5C" w14:textId="6E86070B" w:rsidR="0099591D" w:rsidRPr="005806FF" w:rsidRDefault="0099591D">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6</w:t>
            </w:r>
          </w:p>
        </w:tc>
        <w:tc>
          <w:tcPr>
            <w:tcW w:w="2436" w:type="dxa"/>
          </w:tcPr>
          <w:p w14:paraId="30DA579E" w14:textId="57979D9A" w:rsidR="0099591D" w:rsidRPr="005806FF" w:rsidRDefault="0099591D">
            <w:pPr>
              <w:tabs>
                <w:tab w:val="left" w:pos="567"/>
                <w:tab w:val="left" w:pos="851"/>
              </w:tabs>
              <w:spacing w:line="288" w:lineRule="auto"/>
              <w:jc w:val="both"/>
              <w:rPr>
                <w:rFonts w:ascii="Times New Roman" w:eastAsia="Times New Roman" w:hAnsi="Times New Roman" w:cs="Times New Roman"/>
                <w:color w:val="000000"/>
                <w:sz w:val="24"/>
                <w:szCs w:val="24"/>
              </w:rPr>
            </w:pPr>
            <w:r w:rsidRPr="005806FF">
              <w:rPr>
                <w:rFonts w:ascii="Times New Roman" w:eastAsia="Times New Roman" w:hAnsi="Times New Roman" w:cs="Times New Roman"/>
                <w:color w:val="000000"/>
                <w:sz w:val="24"/>
                <w:szCs w:val="24"/>
              </w:rPr>
              <w:t>21</w:t>
            </w:r>
          </w:p>
        </w:tc>
      </w:tr>
      <w:tr w:rsidR="0099591D" w:rsidRPr="005806FF" w14:paraId="2582F2E1" w14:textId="77777777" w:rsidTr="00970937">
        <w:trPr>
          <w:trHeight w:val="1"/>
        </w:trPr>
        <w:tc>
          <w:tcPr>
            <w:tcW w:w="631" w:type="dxa"/>
          </w:tcPr>
          <w:p w14:paraId="7E943EE2" w14:textId="77777777" w:rsidR="0099591D" w:rsidRPr="005806FF" w:rsidRDefault="0099591D">
            <w:pPr>
              <w:tabs>
                <w:tab w:val="left" w:pos="567"/>
                <w:tab w:val="left" w:pos="851"/>
              </w:tabs>
              <w:spacing w:line="288" w:lineRule="auto"/>
              <w:jc w:val="both"/>
              <w:rPr>
                <w:rFonts w:ascii="Times New Roman" w:eastAsia="Times New Roman" w:hAnsi="Times New Roman" w:cs="Times New Roman"/>
                <w:color w:val="000000"/>
                <w:sz w:val="24"/>
              </w:rPr>
            </w:pPr>
          </w:p>
        </w:tc>
        <w:tc>
          <w:tcPr>
            <w:tcW w:w="3192" w:type="dxa"/>
          </w:tcPr>
          <w:p w14:paraId="183D4D4E" w14:textId="6411A668" w:rsidR="0099591D" w:rsidRPr="005806FF" w:rsidRDefault="0099591D">
            <w:pPr>
              <w:tabs>
                <w:tab w:val="left" w:pos="567"/>
                <w:tab w:val="left" w:pos="851"/>
              </w:tabs>
              <w:spacing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Osada Rożnówka</w:t>
            </w:r>
          </w:p>
        </w:tc>
        <w:tc>
          <w:tcPr>
            <w:tcW w:w="2835" w:type="dxa"/>
          </w:tcPr>
          <w:p w14:paraId="02CB5DB7" w14:textId="26C912A1" w:rsidR="0099591D" w:rsidRPr="005806FF" w:rsidRDefault="0099591D">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1</w:t>
            </w:r>
          </w:p>
        </w:tc>
        <w:tc>
          <w:tcPr>
            <w:tcW w:w="2436" w:type="dxa"/>
          </w:tcPr>
          <w:p w14:paraId="4ED6E7AF" w14:textId="622BEFB9" w:rsidR="0099591D" w:rsidRPr="005806FF" w:rsidRDefault="0099591D">
            <w:pPr>
              <w:tabs>
                <w:tab w:val="left" w:pos="567"/>
                <w:tab w:val="left" w:pos="851"/>
              </w:tabs>
              <w:spacing w:line="288" w:lineRule="auto"/>
              <w:jc w:val="both"/>
              <w:rPr>
                <w:rFonts w:ascii="Times New Roman" w:eastAsia="Times New Roman" w:hAnsi="Times New Roman" w:cs="Times New Roman"/>
                <w:color w:val="000000"/>
                <w:sz w:val="24"/>
                <w:szCs w:val="24"/>
              </w:rPr>
            </w:pPr>
            <w:r w:rsidRPr="005806FF">
              <w:rPr>
                <w:rFonts w:ascii="Times New Roman" w:eastAsia="Times New Roman" w:hAnsi="Times New Roman" w:cs="Times New Roman"/>
                <w:color w:val="000000"/>
                <w:sz w:val="24"/>
                <w:szCs w:val="24"/>
              </w:rPr>
              <w:t>6</w:t>
            </w:r>
          </w:p>
        </w:tc>
      </w:tr>
      <w:tr w:rsidR="00B513B9" w:rsidRPr="005806FF" w14:paraId="1F692FB7" w14:textId="77777777" w:rsidTr="00970937">
        <w:trPr>
          <w:trHeight w:val="1"/>
        </w:trPr>
        <w:tc>
          <w:tcPr>
            <w:tcW w:w="631" w:type="dxa"/>
          </w:tcPr>
          <w:p w14:paraId="0B568514" w14:textId="77777777" w:rsidR="00B513B9" w:rsidRPr="005806FF" w:rsidRDefault="00B513B9">
            <w:pPr>
              <w:tabs>
                <w:tab w:val="left" w:pos="567"/>
                <w:tab w:val="left" w:pos="851"/>
              </w:tabs>
              <w:spacing w:line="288" w:lineRule="auto"/>
              <w:jc w:val="both"/>
              <w:rPr>
                <w:rFonts w:ascii="Calibri" w:eastAsia="Calibri" w:hAnsi="Calibri" w:cs="Calibri"/>
              </w:rPr>
            </w:pPr>
          </w:p>
        </w:tc>
        <w:tc>
          <w:tcPr>
            <w:tcW w:w="3192" w:type="dxa"/>
          </w:tcPr>
          <w:p w14:paraId="113BFE5A" w14:textId="77777777" w:rsidR="00B513B9" w:rsidRPr="005806FF" w:rsidRDefault="00B513B9">
            <w:pPr>
              <w:tabs>
                <w:tab w:val="left" w:pos="567"/>
                <w:tab w:val="left" w:pos="851"/>
              </w:tabs>
              <w:spacing w:line="288" w:lineRule="auto"/>
              <w:jc w:val="both"/>
              <w:rPr>
                <w:rFonts w:ascii="Calibri" w:eastAsia="Calibri" w:hAnsi="Calibri" w:cs="Calibri"/>
              </w:rPr>
            </w:pPr>
          </w:p>
        </w:tc>
        <w:tc>
          <w:tcPr>
            <w:tcW w:w="2835" w:type="dxa"/>
          </w:tcPr>
          <w:p w14:paraId="45996B02" w14:textId="77777777" w:rsidR="00B513B9" w:rsidRPr="005806FF" w:rsidRDefault="00B513B9">
            <w:pPr>
              <w:tabs>
                <w:tab w:val="left" w:pos="567"/>
                <w:tab w:val="left" w:pos="851"/>
              </w:tabs>
              <w:spacing w:line="288" w:lineRule="auto"/>
              <w:jc w:val="both"/>
              <w:rPr>
                <w:rFonts w:ascii="Times New Roman" w:eastAsia="Calibri" w:hAnsi="Times New Roman" w:cs="Times New Roman"/>
                <w:sz w:val="24"/>
                <w:szCs w:val="24"/>
              </w:rPr>
            </w:pPr>
          </w:p>
        </w:tc>
        <w:tc>
          <w:tcPr>
            <w:tcW w:w="2436" w:type="dxa"/>
          </w:tcPr>
          <w:p w14:paraId="29AAFAED" w14:textId="77777777" w:rsidR="00B513B9" w:rsidRPr="005806FF" w:rsidRDefault="00B513B9">
            <w:pPr>
              <w:tabs>
                <w:tab w:val="left" w:pos="567"/>
                <w:tab w:val="left" w:pos="851"/>
              </w:tabs>
              <w:spacing w:line="288" w:lineRule="auto"/>
              <w:jc w:val="both"/>
              <w:rPr>
                <w:rFonts w:ascii="Times New Roman" w:eastAsia="Calibri" w:hAnsi="Times New Roman" w:cs="Times New Roman"/>
                <w:sz w:val="24"/>
                <w:szCs w:val="24"/>
              </w:rPr>
            </w:pPr>
          </w:p>
        </w:tc>
      </w:tr>
      <w:tr w:rsidR="00B513B9" w:rsidRPr="005806FF" w14:paraId="5CDECD79" w14:textId="77777777" w:rsidTr="00970937">
        <w:trPr>
          <w:trHeight w:val="1"/>
        </w:trPr>
        <w:tc>
          <w:tcPr>
            <w:tcW w:w="631" w:type="dxa"/>
          </w:tcPr>
          <w:p w14:paraId="21583C40" w14:textId="78D6D60E" w:rsidR="00B513B9" w:rsidRPr="005806FF" w:rsidRDefault="00706D13">
            <w:pPr>
              <w:tabs>
                <w:tab w:val="left" w:pos="567"/>
                <w:tab w:val="left" w:pos="851"/>
              </w:tabs>
              <w:spacing w:line="288" w:lineRule="auto"/>
              <w:jc w:val="both"/>
              <w:rPr>
                <w:b/>
                <w:bCs/>
              </w:rPr>
            </w:pPr>
            <w:r w:rsidRPr="005806FF">
              <w:rPr>
                <w:rFonts w:ascii="Times New Roman" w:eastAsia="Times New Roman" w:hAnsi="Times New Roman" w:cs="Times New Roman"/>
                <w:b/>
                <w:bCs/>
                <w:color w:val="000000"/>
                <w:sz w:val="24"/>
              </w:rPr>
              <w:t>L</w:t>
            </w:r>
            <w:r w:rsidR="00970937" w:rsidRPr="005806FF">
              <w:rPr>
                <w:rFonts w:ascii="Times New Roman" w:eastAsia="Times New Roman" w:hAnsi="Times New Roman" w:cs="Times New Roman"/>
                <w:b/>
                <w:bCs/>
                <w:color w:val="000000"/>
                <w:sz w:val="24"/>
              </w:rPr>
              <w:t>p</w:t>
            </w:r>
            <w:r w:rsidRPr="005806FF">
              <w:rPr>
                <w:rFonts w:ascii="Times New Roman" w:eastAsia="Times New Roman" w:hAnsi="Times New Roman" w:cs="Times New Roman"/>
                <w:b/>
                <w:bCs/>
                <w:color w:val="000000"/>
                <w:sz w:val="24"/>
              </w:rPr>
              <w:t xml:space="preserve">. </w:t>
            </w:r>
          </w:p>
        </w:tc>
        <w:tc>
          <w:tcPr>
            <w:tcW w:w="3192" w:type="dxa"/>
          </w:tcPr>
          <w:p w14:paraId="510C22A3" w14:textId="77777777" w:rsidR="00B513B9" w:rsidRPr="005806FF" w:rsidRDefault="00706D13" w:rsidP="009F5850">
            <w:pPr>
              <w:tabs>
                <w:tab w:val="left" w:pos="-152"/>
                <w:tab w:val="left" w:pos="851"/>
              </w:tabs>
              <w:spacing w:line="288" w:lineRule="auto"/>
              <w:ind w:left="-152"/>
              <w:jc w:val="both"/>
              <w:rPr>
                <w:b/>
                <w:bCs/>
              </w:rPr>
            </w:pPr>
            <w:r w:rsidRPr="005806FF">
              <w:rPr>
                <w:rFonts w:ascii="Times New Roman" w:eastAsia="Times New Roman" w:hAnsi="Times New Roman" w:cs="Times New Roman"/>
                <w:b/>
                <w:bCs/>
                <w:color w:val="000000"/>
                <w:sz w:val="24"/>
              </w:rPr>
              <w:t>Miejscowości</w:t>
            </w:r>
          </w:p>
        </w:tc>
        <w:tc>
          <w:tcPr>
            <w:tcW w:w="2835" w:type="dxa"/>
          </w:tcPr>
          <w:p w14:paraId="5999BAAE" w14:textId="77777777" w:rsidR="00B513B9" w:rsidRPr="005806FF" w:rsidRDefault="00706D13">
            <w:pPr>
              <w:tabs>
                <w:tab w:val="left" w:pos="567"/>
                <w:tab w:val="left" w:pos="851"/>
              </w:tabs>
              <w:spacing w:line="288" w:lineRule="auto"/>
              <w:jc w:val="both"/>
              <w:rPr>
                <w:rFonts w:ascii="Times New Roman" w:hAnsi="Times New Roman" w:cs="Times New Roman"/>
                <w:b/>
                <w:bCs/>
                <w:sz w:val="24"/>
                <w:szCs w:val="24"/>
              </w:rPr>
            </w:pPr>
            <w:r w:rsidRPr="005806FF">
              <w:rPr>
                <w:rFonts w:ascii="Times New Roman" w:eastAsia="Times New Roman" w:hAnsi="Times New Roman" w:cs="Times New Roman"/>
                <w:b/>
                <w:bCs/>
                <w:color w:val="000000"/>
                <w:sz w:val="24"/>
                <w:szCs w:val="24"/>
              </w:rPr>
              <w:t>Szacunkowa liczba gospodarstw domowych</w:t>
            </w:r>
          </w:p>
        </w:tc>
        <w:tc>
          <w:tcPr>
            <w:tcW w:w="2436" w:type="dxa"/>
          </w:tcPr>
          <w:p w14:paraId="799B7B86" w14:textId="77777777" w:rsidR="00B513B9" w:rsidRPr="005806FF" w:rsidRDefault="00706D13">
            <w:pPr>
              <w:tabs>
                <w:tab w:val="left" w:pos="567"/>
                <w:tab w:val="left" w:pos="851"/>
              </w:tabs>
              <w:spacing w:line="288" w:lineRule="auto"/>
              <w:jc w:val="both"/>
              <w:rPr>
                <w:rFonts w:ascii="Times New Roman" w:hAnsi="Times New Roman" w:cs="Times New Roman"/>
                <w:b/>
                <w:bCs/>
                <w:sz w:val="24"/>
                <w:szCs w:val="24"/>
              </w:rPr>
            </w:pPr>
            <w:r w:rsidRPr="005806FF">
              <w:rPr>
                <w:rFonts w:ascii="Times New Roman" w:eastAsia="Times New Roman" w:hAnsi="Times New Roman" w:cs="Times New Roman"/>
                <w:b/>
                <w:bCs/>
                <w:color w:val="000000"/>
                <w:sz w:val="24"/>
                <w:szCs w:val="24"/>
              </w:rPr>
              <w:t>Liczba mieszkańców w miejscowości</w:t>
            </w:r>
          </w:p>
        </w:tc>
      </w:tr>
      <w:tr w:rsidR="00B513B9" w:rsidRPr="005806FF" w14:paraId="2ECF90A0" w14:textId="77777777" w:rsidTr="00970937">
        <w:trPr>
          <w:trHeight w:val="1"/>
        </w:trPr>
        <w:tc>
          <w:tcPr>
            <w:tcW w:w="631" w:type="dxa"/>
          </w:tcPr>
          <w:p w14:paraId="6A7D764B"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w:t>
            </w:r>
          </w:p>
        </w:tc>
        <w:tc>
          <w:tcPr>
            <w:tcW w:w="3192" w:type="dxa"/>
          </w:tcPr>
          <w:p w14:paraId="6A300531"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Bargów</w:t>
            </w:r>
          </w:p>
        </w:tc>
        <w:tc>
          <w:tcPr>
            <w:tcW w:w="2835" w:type="dxa"/>
          </w:tcPr>
          <w:p w14:paraId="4F4422DC" w14:textId="3E7831F2"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04375F" w:rsidRPr="005806FF">
              <w:rPr>
                <w:rFonts w:ascii="Times New Roman" w:eastAsia="Times New Roman" w:hAnsi="Times New Roman" w:cs="Times New Roman"/>
                <w:color w:val="000000"/>
                <w:sz w:val="24"/>
                <w:szCs w:val="24"/>
              </w:rPr>
              <w:t>4</w:t>
            </w:r>
          </w:p>
        </w:tc>
        <w:tc>
          <w:tcPr>
            <w:tcW w:w="2436" w:type="dxa"/>
          </w:tcPr>
          <w:p w14:paraId="03FA27A5" w14:textId="4AD95FEB"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5</w:t>
            </w:r>
            <w:r w:rsidR="0004375F" w:rsidRPr="005806FF">
              <w:rPr>
                <w:rFonts w:ascii="Times New Roman" w:eastAsia="Times New Roman" w:hAnsi="Times New Roman" w:cs="Times New Roman"/>
                <w:color w:val="000000"/>
                <w:sz w:val="24"/>
                <w:szCs w:val="24"/>
              </w:rPr>
              <w:t>2</w:t>
            </w:r>
          </w:p>
        </w:tc>
      </w:tr>
      <w:tr w:rsidR="00B513B9" w:rsidRPr="005806FF" w14:paraId="6FEFDFAE" w14:textId="77777777" w:rsidTr="00970937">
        <w:trPr>
          <w:trHeight w:val="1"/>
        </w:trPr>
        <w:tc>
          <w:tcPr>
            <w:tcW w:w="631" w:type="dxa"/>
          </w:tcPr>
          <w:p w14:paraId="6BEC1FFE"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2.</w:t>
            </w:r>
          </w:p>
        </w:tc>
        <w:tc>
          <w:tcPr>
            <w:tcW w:w="3192" w:type="dxa"/>
          </w:tcPr>
          <w:p w14:paraId="5C943341"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Bielice</w:t>
            </w:r>
          </w:p>
        </w:tc>
        <w:tc>
          <w:tcPr>
            <w:tcW w:w="2835" w:type="dxa"/>
          </w:tcPr>
          <w:p w14:paraId="3C7F38AE" w14:textId="1ED9AE9B" w:rsidR="00B513B9" w:rsidRPr="005806FF" w:rsidRDefault="0004375F">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54</w:t>
            </w:r>
          </w:p>
        </w:tc>
        <w:tc>
          <w:tcPr>
            <w:tcW w:w="2436" w:type="dxa"/>
          </w:tcPr>
          <w:p w14:paraId="77AE2C8C" w14:textId="1D06095C"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1</w:t>
            </w:r>
            <w:r w:rsidR="00EA2575" w:rsidRPr="005806FF">
              <w:rPr>
                <w:rFonts w:ascii="Times New Roman" w:eastAsia="Times New Roman" w:hAnsi="Times New Roman" w:cs="Times New Roman"/>
                <w:color w:val="000000"/>
                <w:sz w:val="24"/>
                <w:szCs w:val="24"/>
              </w:rPr>
              <w:t>6</w:t>
            </w:r>
            <w:r w:rsidR="0004375F" w:rsidRPr="005806FF">
              <w:rPr>
                <w:rFonts w:ascii="Times New Roman" w:eastAsia="Times New Roman" w:hAnsi="Times New Roman" w:cs="Times New Roman"/>
                <w:color w:val="000000"/>
                <w:sz w:val="24"/>
                <w:szCs w:val="24"/>
              </w:rPr>
              <w:t>9</w:t>
            </w:r>
          </w:p>
        </w:tc>
      </w:tr>
      <w:tr w:rsidR="00B513B9" w:rsidRPr="005806FF" w14:paraId="021F0B95" w14:textId="77777777" w:rsidTr="00970937">
        <w:trPr>
          <w:trHeight w:val="1"/>
        </w:trPr>
        <w:tc>
          <w:tcPr>
            <w:tcW w:w="631" w:type="dxa"/>
          </w:tcPr>
          <w:p w14:paraId="60651AE8"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3.</w:t>
            </w:r>
          </w:p>
        </w:tc>
        <w:tc>
          <w:tcPr>
            <w:tcW w:w="3192" w:type="dxa"/>
          </w:tcPr>
          <w:p w14:paraId="21C62A7F"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Bobrówko</w:t>
            </w:r>
          </w:p>
        </w:tc>
        <w:tc>
          <w:tcPr>
            <w:tcW w:w="2835" w:type="dxa"/>
          </w:tcPr>
          <w:p w14:paraId="4A591969" w14:textId="201571BC"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04375F" w:rsidRPr="005806FF">
              <w:rPr>
                <w:rFonts w:ascii="Times New Roman" w:eastAsia="Times New Roman" w:hAnsi="Times New Roman" w:cs="Times New Roman"/>
                <w:color w:val="000000"/>
                <w:sz w:val="24"/>
                <w:szCs w:val="24"/>
              </w:rPr>
              <w:t>5</w:t>
            </w:r>
          </w:p>
        </w:tc>
        <w:tc>
          <w:tcPr>
            <w:tcW w:w="2436" w:type="dxa"/>
          </w:tcPr>
          <w:p w14:paraId="5730B1BA" w14:textId="100D01EE"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7</w:t>
            </w:r>
            <w:r w:rsidR="0004375F" w:rsidRPr="005806FF">
              <w:rPr>
                <w:rFonts w:ascii="Times New Roman" w:eastAsia="Times New Roman" w:hAnsi="Times New Roman" w:cs="Times New Roman"/>
                <w:color w:val="000000"/>
                <w:sz w:val="24"/>
                <w:szCs w:val="24"/>
              </w:rPr>
              <w:t>4</w:t>
            </w:r>
          </w:p>
        </w:tc>
      </w:tr>
      <w:tr w:rsidR="00B513B9" w:rsidRPr="005806FF" w14:paraId="51724EF3" w14:textId="77777777" w:rsidTr="00970937">
        <w:trPr>
          <w:trHeight w:val="1"/>
        </w:trPr>
        <w:tc>
          <w:tcPr>
            <w:tcW w:w="631" w:type="dxa"/>
          </w:tcPr>
          <w:p w14:paraId="7C0C12E4"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4.</w:t>
            </w:r>
          </w:p>
        </w:tc>
        <w:tc>
          <w:tcPr>
            <w:tcW w:w="3192" w:type="dxa"/>
          </w:tcPr>
          <w:p w14:paraId="763DA4C5"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Boczów</w:t>
            </w:r>
          </w:p>
        </w:tc>
        <w:tc>
          <w:tcPr>
            <w:tcW w:w="2835" w:type="dxa"/>
          </w:tcPr>
          <w:p w14:paraId="35E718B8" w14:textId="158FE2D2"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E77C5B" w:rsidRPr="005806FF">
              <w:rPr>
                <w:rFonts w:ascii="Times New Roman" w:eastAsia="Times New Roman" w:hAnsi="Times New Roman" w:cs="Times New Roman"/>
                <w:color w:val="000000"/>
                <w:sz w:val="24"/>
                <w:szCs w:val="24"/>
              </w:rPr>
              <w:t>31</w:t>
            </w:r>
          </w:p>
        </w:tc>
        <w:tc>
          <w:tcPr>
            <w:tcW w:w="2436" w:type="dxa"/>
          </w:tcPr>
          <w:p w14:paraId="7DAC2E1F" w14:textId="17FC0120" w:rsidR="00B513B9" w:rsidRPr="005806FF" w:rsidRDefault="0004375F">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629</w:t>
            </w:r>
          </w:p>
        </w:tc>
      </w:tr>
      <w:tr w:rsidR="00B513B9" w:rsidRPr="005806FF" w14:paraId="669260CC" w14:textId="77777777" w:rsidTr="00970937">
        <w:trPr>
          <w:trHeight w:val="1"/>
        </w:trPr>
        <w:tc>
          <w:tcPr>
            <w:tcW w:w="631" w:type="dxa"/>
          </w:tcPr>
          <w:p w14:paraId="294BAB80"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5.</w:t>
            </w:r>
          </w:p>
        </w:tc>
        <w:tc>
          <w:tcPr>
            <w:tcW w:w="3192" w:type="dxa"/>
          </w:tcPr>
          <w:p w14:paraId="56FF2491"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Debrznica</w:t>
            </w:r>
          </w:p>
        </w:tc>
        <w:tc>
          <w:tcPr>
            <w:tcW w:w="2835" w:type="dxa"/>
          </w:tcPr>
          <w:p w14:paraId="152AAB11" w14:textId="44788471" w:rsidR="00B513B9" w:rsidRPr="005806FF" w:rsidRDefault="00E77C5B">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34</w:t>
            </w:r>
          </w:p>
        </w:tc>
        <w:tc>
          <w:tcPr>
            <w:tcW w:w="2436" w:type="dxa"/>
          </w:tcPr>
          <w:p w14:paraId="20F15D3B" w14:textId="42E6D3AD" w:rsidR="00B513B9" w:rsidRPr="005806FF" w:rsidRDefault="00E77C5B">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93</w:t>
            </w:r>
          </w:p>
        </w:tc>
      </w:tr>
      <w:tr w:rsidR="00B513B9" w:rsidRPr="005806FF" w14:paraId="1E85B3B2" w14:textId="77777777" w:rsidTr="00970937">
        <w:trPr>
          <w:trHeight w:val="1"/>
        </w:trPr>
        <w:tc>
          <w:tcPr>
            <w:tcW w:w="631" w:type="dxa"/>
          </w:tcPr>
          <w:p w14:paraId="18984D13"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6.</w:t>
            </w:r>
          </w:p>
        </w:tc>
        <w:tc>
          <w:tcPr>
            <w:tcW w:w="3192" w:type="dxa"/>
          </w:tcPr>
          <w:p w14:paraId="25D19903"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Drzewce</w:t>
            </w:r>
          </w:p>
        </w:tc>
        <w:tc>
          <w:tcPr>
            <w:tcW w:w="2835" w:type="dxa"/>
          </w:tcPr>
          <w:p w14:paraId="74E7CA06" w14:textId="1AE3900F"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1</w:t>
            </w:r>
            <w:r w:rsidR="00E77C5B" w:rsidRPr="005806FF">
              <w:rPr>
                <w:rFonts w:ascii="Times New Roman" w:eastAsia="Times New Roman" w:hAnsi="Times New Roman" w:cs="Times New Roman"/>
                <w:color w:val="000000"/>
                <w:sz w:val="24"/>
                <w:szCs w:val="24"/>
              </w:rPr>
              <w:t>3</w:t>
            </w:r>
          </w:p>
        </w:tc>
        <w:tc>
          <w:tcPr>
            <w:tcW w:w="2436" w:type="dxa"/>
          </w:tcPr>
          <w:p w14:paraId="7B3E4262" w14:textId="77777777" w:rsidR="00B513B9" w:rsidRPr="00FE02AB" w:rsidRDefault="00706D13">
            <w:pPr>
              <w:tabs>
                <w:tab w:val="left" w:pos="567"/>
                <w:tab w:val="left" w:pos="851"/>
              </w:tabs>
              <w:spacing w:line="288" w:lineRule="auto"/>
              <w:jc w:val="both"/>
              <w:rPr>
                <w:rFonts w:ascii="Times New Roman" w:hAnsi="Times New Roman" w:cs="Times New Roman"/>
                <w:sz w:val="24"/>
                <w:szCs w:val="24"/>
              </w:rPr>
            </w:pPr>
            <w:r w:rsidRPr="00FE02AB">
              <w:rPr>
                <w:rFonts w:ascii="Times New Roman" w:eastAsia="Times New Roman" w:hAnsi="Times New Roman" w:cs="Times New Roman"/>
                <w:sz w:val="24"/>
                <w:szCs w:val="24"/>
              </w:rPr>
              <w:t>73</w:t>
            </w:r>
          </w:p>
        </w:tc>
      </w:tr>
      <w:tr w:rsidR="00B513B9" w:rsidRPr="005806FF" w14:paraId="5B2CC7BC" w14:textId="77777777" w:rsidTr="0094103C">
        <w:trPr>
          <w:trHeight w:val="220"/>
        </w:trPr>
        <w:tc>
          <w:tcPr>
            <w:tcW w:w="631" w:type="dxa"/>
          </w:tcPr>
          <w:p w14:paraId="0A4B8484" w14:textId="77777777" w:rsidR="00B513B9" w:rsidRPr="005806FF" w:rsidRDefault="00706D13" w:rsidP="0094103C">
            <w:pPr>
              <w:tabs>
                <w:tab w:val="left" w:pos="567"/>
                <w:tab w:val="left" w:pos="851"/>
              </w:tabs>
              <w:spacing w:line="288" w:lineRule="auto"/>
            </w:pPr>
            <w:r w:rsidRPr="005806FF">
              <w:rPr>
                <w:rFonts w:ascii="Times New Roman" w:eastAsia="Times New Roman" w:hAnsi="Times New Roman" w:cs="Times New Roman"/>
                <w:color w:val="000000"/>
                <w:sz w:val="24"/>
              </w:rPr>
              <w:t>7.</w:t>
            </w:r>
          </w:p>
        </w:tc>
        <w:tc>
          <w:tcPr>
            <w:tcW w:w="3192" w:type="dxa"/>
          </w:tcPr>
          <w:p w14:paraId="0E276F0F" w14:textId="77777777" w:rsidR="00B513B9" w:rsidRPr="005806FF" w:rsidRDefault="00706D13" w:rsidP="0094103C">
            <w:pPr>
              <w:tabs>
                <w:tab w:val="left" w:pos="567"/>
                <w:tab w:val="left" w:pos="851"/>
              </w:tabs>
              <w:spacing w:line="288" w:lineRule="auto"/>
            </w:pPr>
            <w:r w:rsidRPr="005806FF">
              <w:rPr>
                <w:rFonts w:ascii="Times New Roman" w:eastAsia="Times New Roman" w:hAnsi="Times New Roman" w:cs="Times New Roman"/>
                <w:color w:val="000000"/>
                <w:sz w:val="24"/>
              </w:rPr>
              <w:t>Drzewce Kolonia</w:t>
            </w:r>
          </w:p>
        </w:tc>
        <w:tc>
          <w:tcPr>
            <w:tcW w:w="2835" w:type="dxa"/>
          </w:tcPr>
          <w:p w14:paraId="19DC4148" w14:textId="1FC4EEC0" w:rsidR="00B513B9" w:rsidRPr="005806FF" w:rsidRDefault="0097227C" w:rsidP="0094103C">
            <w:pPr>
              <w:tabs>
                <w:tab w:val="left" w:pos="567"/>
                <w:tab w:val="left" w:pos="851"/>
              </w:tabs>
              <w:spacing w:line="288" w:lineRule="auto"/>
              <w:rPr>
                <w:rFonts w:ascii="Times New Roman" w:hAnsi="Times New Roman" w:cs="Times New Roman"/>
                <w:sz w:val="24"/>
                <w:szCs w:val="24"/>
              </w:rPr>
            </w:pPr>
            <w:r w:rsidRPr="005806FF">
              <w:rPr>
                <w:rFonts w:ascii="Times New Roman" w:hAnsi="Times New Roman" w:cs="Times New Roman"/>
                <w:sz w:val="24"/>
                <w:szCs w:val="24"/>
              </w:rPr>
              <w:t>50</w:t>
            </w:r>
          </w:p>
        </w:tc>
        <w:tc>
          <w:tcPr>
            <w:tcW w:w="2436" w:type="dxa"/>
          </w:tcPr>
          <w:p w14:paraId="31C12ECA" w14:textId="13A4112F" w:rsidR="00B513B9" w:rsidRPr="005806FF" w:rsidRDefault="00846A9C" w:rsidP="0094103C">
            <w:pPr>
              <w:tabs>
                <w:tab w:val="left" w:pos="567"/>
                <w:tab w:val="left" w:pos="851"/>
              </w:tabs>
              <w:spacing w:line="288" w:lineRule="auto"/>
              <w:rPr>
                <w:rFonts w:ascii="Times New Roman" w:hAnsi="Times New Roman" w:cs="Times New Roman"/>
                <w:sz w:val="24"/>
                <w:szCs w:val="24"/>
              </w:rPr>
            </w:pPr>
            <w:r w:rsidRPr="005806FF">
              <w:rPr>
                <w:rFonts w:ascii="Times New Roman" w:hAnsi="Times New Roman" w:cs="Times New Roman"/>
                <w:sz w:val="24"/>
                <w:szCs w:val="24"/>
              </w:rPr>
              <w:t>101</w:t>
            </w:r>
          </w:p>
        </w:tc>
      </w:tr>
      <w:tr w:rsidR="00B513B9" w:rsidRPr="005806FF" w14:paraId="304A2B9E" w14:textId="77777777" w:rsidTr="00970937">
        <w:trPr>
          <w:trHeight w:val="1"/>
        </w:trPr>
        <w:tc>
          <w:tcPr>
            <w:tcW w:w="631" w:type="dxa"/>
          </w:tcPr>
          <w:p w14:paraId="5FF754A8"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8.</w:t>
            </w:r>
          </w:p>
        </w:tc>
        <w:tc>
          <w:tcPr>
            <w:tcW w:w="3192" w:type="dxa"/>
          </w:tcPr>
          <w:p w14:paraId="2E77974F"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Garbicz</w:t>
            </w:r>
          </w:p>
        </w:tc>
        <w:tc>
          <w:tcPr>
            <w:tcW w:w="2835" w:type="dxa"/>
          </w:tcPr>
          <w:p w14:paraId="3CF48937" w14:textId="77777777"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86</w:t>
            </w:r>
          </w:p>
        </w:tc>
        <w:tc>
          <w:tcPr>
            <w:tcW w:w="2436" w:type="dxa"/>
          </w:tcPr>
          <w:p w14:paraId="0C40E2D1" w14:textId="2347D928"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26</w:t>
            </w:r>
            <w:r w:rsidR="0097227C" w:rsidRPr="005806FF">
              <w:rPr>
                <w:rFonts w:ascii="Times New Roman" w:eastAsia="Times New Roman" w:hAnsi="Times New Roman" w:cs="Times New Roman"/>
                <w:color w:val="000000"/>
                <w:sz w:val="24"/>
                <w:szCs w:val="24"/>
              </w:rPr>
              <w:t>0</w:t>
            </w:r>
          </w:p>
        </w:tc>
      </w:tr>
      <w:tr w:rsidR="00B513B9" w:rsidRPr="005806FF" w14:paraId="19294543" w14:textId="77777777" w:rsidTr="00970937">
        <w:trPr>
          <w:trHeight w:val="1"/>
        </w:trPr>
        <w:tc>
          <w:tcPr>
            <w:tcW w:w="631" w:type="dxa"/>
          </w:tcPr>
          <w:p w14:paraId="28780F03"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9.</w:t>
            </w:r>
          </w:p>
        </w:tc>
        <w:tc>
          <w:tcPr>
            <w:tcW w:w="3192" w:type="dxa"/>
          </w:tcPr>
          <w:p w14:paraId="20E4ABED"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Gądków Mały</w:t>
            </w:r>
          </w:p>
        </w:tc>
        <w:tc>
          <w:tcPr>
            <w:tcW w:w="2835" w:type="dxa"/>
          </w:tcPr>
          <w:p w14:paraId="7FA461A9" w14:textId="700D0BCC"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3</w:t>
            </w:r>
            <w:r w:rsidR="0097227C" w:rsidRPr="005806FF">
              <w:rPr>
                <w:rFonts w:ascii="Times New Roman" w:eastAsia="Times New Roman" w:hAnsi="Times New Roman" w:cs="Times New Roman"/>
                <w:color w:val="000000"/>
                <w:sz w:val="24"/>
                <w:szCs w:val="24"/>
              </w:rPr>
              <w:t>2</w:t>
            </w:r>
          </w:p>
        </w:tc>
        <w:tc>
          <w:tcPr>
            <w:tcW w:w="2436" w:type="dxa"/>
          </w:tcPr>
          <w:p w14:paraId="604383EF" w14:textId="5CB9EB35"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7</w:t>
            </w:r>
            <w:r w:rsidR="0097227C" w:rsidRPr="005806FF">
              <w:rPr>
                <w:rFonts w:ascii="Times New Roman" w:eastAsia="Times New Roman" w:hAnsi="Times New Roman" w:cs="Times New Roman"/>
                <w:color w:val="000000"/>
                <w:sz w:val="24"/>
                <w:szCs w:val="24"/>
              </w:rPr>
              <w:t>2</w:t>
            </w:r>
          </w:p>
        </w:tc>
      </w:tr>
      <w:tr w:rsidR="00B513B9" w:rsidRPr="005806FF" w14:paraId="537F22E5" w14:textId="77777777" w:rsidTr="00970937">
        <w:trPr>
          <w:trHeight w:val="1"/>
        </w:trPr>
        <w:tc>
          <w:tcPr>
            <w:tcW w:w="631" w:type="dxa"/>
          </w:tcPr>
          <w:p w14:paraId="5F52E238"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10.</w:t>
            </w:r>
          </w:p>
        </w:tc>
        <w:tc>
          <w:tcPr>
            <w:tcW w:w="3192" w:type="dxa"/>
          </w:tcPr>
          <w:p w14:paraId="09BD781B"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Gądków Wielki</w:t>
            </w:r>
          </w:p>
        </w:tc>
        <w:tc>
          <w:tcPr>
            <w:tcW w:w="2835" w:type="dxa"/>
          </w:tcPr>
          <w:p w14:paraId="44B55DA7" w14:textId="75AB0A38"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97227C" w:rsidRPr="005806FF">
              <w:rPr>
                <w:rFonts w:ascii="Times New Roman" w:eastAsia="Times New Roman" w:hAnsi="Times New Roman" w:cs="Times New Roman"/>
                <w:color w:val="000000"/>
                <w:sz w:val="24"/>
                <w:szCs w:val="24"/>
              </w:rPr>
              <w:t>08</w:t>
            </w:r>
          </w:p>
        </w:tc>
        <w:tc>
          <w:tcPr>
            <w:tcW w:w="2436" w:type="dxa"/>
          </w:tcPr>
          <w:p w14:paraId="7CD6B232" w14:textId="3E19D38A"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5</w:t>
            </w:r>
            <w:r w:rsidR="0097227C" w:rsidRPr="005806FF">
              <w:rPr>
                <w:rFonts w:ascii="Times New Roman" w:eastAsia="Times New Roman" w:hAnsi="Times New Roman" w:cs="Times New Roman"/>
                <w:color w:val="000000"/>
                <w:sz w:val="24"/>
                <w:szCs w:val="24"/>
              </w:rPr>
              <w:t>59</w:t>
            </w:r>
          </w:p>
        </w:tc>
      </w:tr>
      <w:tr w:rsidR="00B513B9" w:rsidRPr="005806FF" w14:paraId="41B5F699" w14:textId="77777777" w:rsidTr="00970937">
        <w:trPr>
          <w:trHeight w:val="1"/>
        </w:trPr>
        <w:tc>
          <w:tcPr>
            <w:tcW w:w="631" w:type="dxa"/>
          </w:tcPr>
          <w:p w14:paraId="4F6A9969"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11.</w:t>
            </w:r>
          </w:p>
        </w:tc>
        <w:tc>
          <w:tcPr>
            <w:tcW w:w="3192" w:type="dxa"/>
          </w:tcPr>
          <w:p w14:paraId="478C3267"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Grabów</w:t>
            </w:r>
          </w:p>
        </w:tc>
        <w:tc>
          <w:tcPr>
            <w:tcW w:w="2835" w:type="dxa"/>
          </w:tcPr>
          <w:p w14:paraId="68766A6A" w14:textId="3C7B326E" w:rsidR="00B513B9" w:rsidRPr="005806FF" w:rsidRDefault="0097227C">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77</w:t>
            </w:r>
          </w:p>
        </w:tc>
        <w:tc>
          <w:tcPr>
            <w:tcW w:w="2436" w:type="dxa"/>
          </w:tcPr>
          <w:p w14:paraId="21DD4BE9" w14:textId="595BF264"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97227C" w:rsidRPr="005806FF">
              <w:rPr>
                <w:rFonts w:ascii="Times New Roman" w:eastAsia="Times New Roman" w:hAnsi="Times New Roman" w:cs="Times New Roman"/>
                <w:color w:val="000000"/>
                <w:sz w:val="24"/>
                <w:szCs w:val="24"/>
              </w:rPr>
              <w:t>39</w:t>
            </w:r>
          </w:p>
        </w:tc>
      </w:tr>
      <w:tr w:rsidR="00B513B9" w:rsidRPr="005806FF" w14:paraId="0145B4CA" w14:textId="77777777" w:rsidTr="00970937">
        <w:trPr>
          <w:trHeight w:val="1"/>
        </w:trPr>
        <w:tc>
          <w:tcPr>
            <w:tcW w:w="631" w:type="dxa"/>
          </w:tcPr>
          <w:p w14:paraId="7CC213F6"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12.</w:t>
            </w:r>
          </w:p>
        </w:tc>
        <w:tc>
          <w:tcPr>
            <w:tcW w:w="3192" w:type="dxa"/>
          </w:tcPr>
          <w:p w14:paraId="3C84B00A"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Koryta</w:t>
            </w:r>
          </w:p>
        </w:tc>
        <w:tc>
          <w:tcPr>
            <w:tcW w:w="2835" w:type="dxa"/>
          </w:tcPr>
          <w:p w14:paraId="49624A39" w14:textId="20A2CE7A" w:rsidR="00B513B9" w:rsidRPr="005806FF" w:rsidRDefault="0097227C">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79</w:t>
            </w:r>
          </w:p>
        </w:tc>
        <w:tc>
          <w:tcPr>
            <w:tcW w:w="2436" w:type="dxa"/>
          </w:tcPr>
          <w:p w14:paraId="5AC63756" w14:textId="0FCD795C"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26</w:t>
            </w:r>
            <w:r w:rsidR="0097227C" w:rsidRPr="005806FF">
              <w:rPr>
                <w:rFonts w:ascii="Times New Roman" w:eastAsia="Times New Roman" w:hAnsi="Times New Roman" w:cs="Times New Roman"/>
                <w:color w:val="000000"/>
                <w:sz w:val="24"/>
                <w:szCs w:val="24"/>
              </w:rPr>
              <w:t>5</w:t>
            </w:r>
          </w:p>
        </w:tc>
      </w:tr>
      <w:tr w:rsidR="00B513B9" w:rsidRPr="005806FF" w14:paraId="27DE95D6" w14:textId="77777777" w:rsidTr="00970937">
        <w:trPr>
          <w:trHeight w:val="1"/>
        </w:trPr>
        <w:tc>
          <w:tcPr>
            <w:tcW w:w="631" w:type="dxa"/>
          </w:tcPr>
          <w:p w14:paraId="6A3554FD"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13.</w:t>
            </w:r>
          </w:p>
        </w:tc>
        <w:tc>
          <w:tcPr>
            <w:tcW w:w="3192" w:type="dxa"/>
          </w:tcPr>
          <w:p w14:paraId="1B0A632D"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Kownaty</w:t>
            </w:r>
          </w:p>
        </w:tc>
        <w:tc>
          <w:tcPr>
            <w:tcW w:w="2835" w:type="dxa"/>
          </w:tcPr>
          <w:p w14:paraId="788B7E8D" w14:textId="70E5A061" w:rsidR="00B513B9" w:rsidRPr="005806FF" w:rsidRDefault="0097227C">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25</w:t>
            </w:r>
          </w:p>
        </w:tc>
        <w:tc>
          <w:tcPr>
            <w:tcW w:w="2436" w:type="dxa"/>
          </w:tcPr>
          <w:p w14:paraId="1A82D2D3" w14:textId="624CA882" w:rsidR="00B513B9" w:rsidRPr="005806FF" w:rsidRDefault="0097227C">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78</w:t>
            </w:r>
          </w:p>
        </w:tc>
      </w:tr>
      <w:tr w:rsidR="00B513B9" w:rsidRPr="005806FF" w14:paraId="7EFAC769" w14:textId="77777777" w:rsidTr="00970937">
        <w:trPr>
          <w:trHeight w:val="1"/>
        </w:trPr>
        <w:tc>
          <w:tcPr>
            <w:tcW w:w="631" w:type="dxa"/>
          </w:tcPr>
          <w:p w14:paraId="2126FA87"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14.</w:t>
            </w:r>
          </w:p>
        </w:tc>
        <w:tc>
          <w:tcPr>
            <w:tcW w:w="3192" w:type="dxa"/>
          </w:tcPr>
          <w:p w14:paraId="6F65C0F7"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Lubin</w:t>
            </w:r>
          </w:p>
        </w:tc>
        <w:tc>
          <w:tcPr>
            <w:tcW w:w="2835" w:type="dxa"/>
          </w:tcPr>
          <w:p w14:paraId="2DA8BF37" w14:textId="2FAEE18B" w:rsidR="00B513B9" w:rsidRPr="005806FF" w:rsidRDefault="0097227C">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83</w:t>
            </w:r>
          </w:p>
        </w:tc>
        <w:tc>
          <w:tcPr>
            <w:tcW w:w="2436" w:type="dxa"/>
          </w:tcPr>
          <w:p w14:paraId="3DBC61A5" w14:textId="6B343BC8" w:rsidR="00B513B9" w:rsidRPr="005806FF" w:rsidRDefault="0097227C">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2</w:t>
            </w:r>
            <w:r w:rsidR="00884386" w:rsidRPr="005806FF">
              <w:rPr>
                <w:rFonts w:ascii="Times New Roman" w:hAnsi="Times New Roman" w:cs="Times New Roman"/>
                <w:sz w:val="24"/>
                <w:szCs w:val="24"/>
              </w:rPr>
              <w:t>43</w:t>
            </w:r>
          </w:p>
        </w:tc>
      </w:tr>
      <w:tr w:rsidR="00B513B9" w:rsidRPr="005806FF" w14:paraId="64762CF3" w14:textId="77777777" w:rsidTr="00970937">
        <w:trPr>
          <w:trHeight w:val="1"/>
        </w:trPr>
        <w:tc>
          <w:tcPr>
            <w:tcW w:w="631" w:type="dxa"/>
          </w:tcPr>
          <w:p w14:paraId="75C10A7E"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15.</w:t>
            </w:r>
          </w:p>
        </w:tc>
        <w:tc>
          <w:tcPr>
            <w:tcW w:w="3192" w:type="dxa"/>
          </w:tcPr>
          <w:p w14:paraId="09BC6DA7"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Lubów</w:t>
            </w:r>
          </w:p>
        </w:tc>
        <w:tc>
          <w:tcPr>
            <w:tcW w:w="2835" w:type="dxa"/>
          </w:tcPr>
          <w:p w14:paraId="1CC7461C" w14:textId="0FFD5560" w:rsidR="00B513B9" w:rsidRPr="005806FF" w:rsidRDefault="00884386">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47</w:t>
            </w:r>
          </w:p>
        </w:tc>
        <w:tc>
          <w:tcPr>
            <w:tcW w:w="2436" w:type="dxa"/>
          </w:tcPr>
          <w:p w14:paraId="23D95A9E" w14:textId="3D6FD5AC"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884386" w:rsidRPr="005806FF">
              <w:rPr>
                <w:rFonts w:ascii="Times New Roman" w:eastAsia="Times New Roman" w:hAnsi="Times New Roman" w:cs="Times New Roman"/>
                <w:color w:val="000000"/>
                <w:sz w:val="24"/>
                <w:szCs w:val="24"/>
              </w:rPr>
              <w:t>15</w:t>
            </w:r>
          </w:p>
        </w:tc>
      </w:tr>
      <w:tr w:rsidR="00B513B9" w:rsidRPr="005806FF" w14:paraId="33CAE1D2" w14:textId="77777777" w:rsidTr="00970937">
        <w:trPr>
          <w:trHeight w:val="1"/>
        </w:trPr>
        <w:tc>
          <w:tcPr>
            <w:tcW w:w="631" w:type="dxa"/>
          </w:tcPr>
          <w:p w14:paraId="24A7400B"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16.</w:t>
            </w:r>
          </w:p>
        </w:tc>
        <w:tc>
          <w:tcPr>
            <w:tcW w:w="3192" w:type="dxa"/>
          </w:tcPr>
          <w:p w14:paraId="3F50B0B3"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Mierczany</w:t>
            </w:r>
          </w:p>
        </w:tc>
        <w:tc>
          <w:tcPr>
            <w:tcW w:w="2835" w:type="dxa"/>
          </w:tcPr>
          <w:p w14:paraId="1597A08A" w14:textId="0243305B"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3</w:t>
            </w:r>
            <w:r w:rsidR="00884386" w:rsidRPr="005806FF">
              <w:rPr>
                <w:rFonts w:ascii="Times New Roman" w:eastAsia="Times New Roman" w:hAnsi="Times New Roman" w:cs="Times New Roman"/>
                <w:color w:val="000000"/>
                <w:sz w:val="24"/>
                <w:szCs w:val="24"/>
              </w:rPr>
              <w:t>2</w:t>
            </w:r>
          </w:p>
        </w:tc>
        <w:tc>
          <w:tcPr>
            <w:tcW w:w="2436" w:type="dxa"/>
          </w:tcPr>
          <w:p w14:paraId="74F69BFB" w14:textId="20800CFD" w:rsidR="00B513B9" w:rsidRPr="005806FF" w:rsidRDefault="00884386">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90</w:t>
            </w:r>
          </w:p>
        </w:tc>
      </w:tr>
      <w:tr w:rsidR="00B513B9" w:rsidRPr="005806FF" w14:paraId="510A5596" w14:textId="77777777" w:rsidTr="00970937">
        <w:trPr>
          <w:trHeight w:val="1"/>
        </w:trPr>
        <w:tc>
          <w:tcPr>
            <w:tcW w:w="631" w:type="dxa"/>
          </w:tcPr>
          <w:p w14:paraId="09461606"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17.</w:t>
            </w:r>
          </w:p>
        </w:tc>
        <w:tc>
          <w:tcPr>
            <w:tcW w:w="3192" w:type="dxa"/>
          </w:tcPr>
          <w:p w14:paraId="60C7AAC3"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Pniów</w:t>
            </w:r>
          </w:p>
        </w:tc>
        <w:tc>
          <w:tcPr>
            <w:tcW w:w="2835" w:type="dxa"/>
          </w:tcPr>
          <w:p w14:paraId="66EED8B9" w14:textId="7E8BE361" w:rsidR="00B513B9" w:rsidRPr="005806FF" w:rsidRDefault="00884386">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55</w:t>
            </w:r>
          </w:p>
        </w:tc>
        <w:tc>
          <w:tcPr>
            <w:tcW w:w="2436" w:type="dxa"/>
          </w:tcPr>
          <w:p w14:paraId="73FD21E5" w14:textId="0C6B15AC"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1</w:t>
            </w:r>
            <w:r w:rsidR="00470881" w:rsidRPr="005806FF">
              <w:rPr>
                <w:rFonts w:ascii="Times New Roman" w:eastAsia="Times New Roman" w:hAnsi="Times New Roman" w:cs="Times New Roman"/>
                <w:color w:val="000000"/>
                <w:sz w:val="24"/>
                <w:szCs w:val="24"/>
              </w:rPr>
              <w:t>5</w:t>
            </w:r>
            <w:r w:rsidR="00884386" w:rsidRPr="005806FF">
              <w:rPr>
                <w:rFonts w:ascii="Times New Roman" w:eastAsia="Times New Roman" w:hAnsi="Times New Roman" w:cs="Times New Roman"/>
                <w:color w:val="000000"/>
                <w:sz w:val="24"/>
                <w:szCs w:val="24"/>
              </w:rPr>
              <w:t>8</w:t>
            </w:r>
          </w:p>
        </w:tc>
      </w:tr>
      <w:tr w:rsidR="00B513B9" w:rsidRPr="005806FF" w14:paraId="1018A2E6" w14:textId="77777777" w:rsidTr="00970937">
        <w:trPr>
          <w:trHeight w:val="1"/>
        </w:trPr>
        <w:tc>
          <w:tcPr>
            <w:tcW w:w="631" w:type="dxa"/>
          </w:tcPr>
          <w:p w14:paraId="14823E07"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18.</w:t>
            </w:r>
          </w:p>
        </w:tc>
        <w:tc>
          <w:tcPr>
            <w:tcW w:w="3192" w:type="dxa"/>
          </w:tcPr>
          <w:p w14:paraId="6392408C"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Prześlice</w:t>
            </w:r>
          </w:p>
        </w:tc>
        <w:tc>
          <w:tcPr>
            <w:tcW w:w="2835" w:type="dxa"/>
          </w:tcPr>
          <w:p w14:paraId="7CC328ED" w14:textId="5DA0D0D7" w:rsidR="00B513B9" w:rsidRPr="005806FF" w:rsidRDefault="00884386">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76</w:t>
            </w:r>
          </w:p>
        </w:tc>
        <w:tc>
          <w:tcPr>
            <w:tcW w:w="2436" w:type="dxa"/>
          </w:tcPr>
          <w:p w14:paraId="660605C7" w14:textId="3B7D8EE7"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w:t>
            </w:r>
            <w:r w:rsidR="00470881" w:rsidRPr="005806FF">
              <w:rPr>
                <w:rFonts w:ascii="Times New Roman" w:eastAsia="Times New Roman" w:hAnsi="Times New Roman" w:cs="Times New Roman"/>
                <w:color w:val="000000"/>
                <w:sz w:val="24"/>
                <w:szCs w:val="24"/>
              </w:rPr>
              <w:t>79</w:t>
            </w:r>
          </w:p>
        </w:tc>
      </w:tr>
      <w:tr w:rsidR="00B513B9" w:rsidRPr="005806FF" w14:paraId="785C7E54" w14:textId="77777777" w:rsidTr="00970937">
        <w:trPr>
          <w:trHeight w:val="1"/>
        </w:trPr>
        <w:tc>
          <w:tcPr>
            <w:tcW w:w="631" w:type="dxa"/>
          </w:tcPr>
          <w:p w14:paraId="1C2E11D8"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19.</w:t>
            </w:r>
          </w:p>
        </w:tc>
        <w:tc>
          <w:tcPr>
            <w:tcW w:w="3192" w:type="dxa"/>
          </w:tcPr>
          <w:p w14:paraId="2E6F5F77"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Tarnawa Rzepińska</w:t>
            </w:r>
          </w:p>
        </w:tc>
        <w:tc>
          <w:tcPr>
            <w:tcW w:w="2835" w:type="dxa"/>
          </w:tcPr>
          <w:p w14:paraId="01AE2376" w14:textId="77777777"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24</w:t>
            </w:r>
          </w:p>
        </w:tc>
        <w:tc>
          <w:tcPr>
            <w:tcW w:w="2436" w:type="dxa"/>
          </w:tcPr>
          <w:p w14:paraId="1093276F" w14:textId="187C2BFE"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10</w:t>
            </w:r>
            <w:r w:rsidR="00884386" w:rsidRPr="005806FF">
              <w:rPr>
                <w:rFonts w:ascii="Times New Roman" w:eastAsia="Times New Roman" w:hAnsi="Times New Roman" w:cs="Times New Roman"/>
                <w:color w:val="000000"/>
                <w:sz w:val="24"/>
                <w:szCs w:val="24"/>
              </w:rPr>
              <w:t>3</w:t>
            </w:r>
          </w:p>
        </w:tc>
      </w:tr>
      <w:tr w:rsidR="00B513B9" w:rsidRPr="005806FF" w14:paraId="6F9F6528" w14:textId="77777777" w:rsidTr="00970937">
        <w:trPr>
          <w:trHeight w:val="1"/>
        </w:trPr>
        <w:tc>
          <w:tcPr>
            <w:tcW w:w="631" w:type="dxa"/>
          </w:tcPr>
          <w:p w14:paraId="0F67456B"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20.</w:t>
            </w:r>
          </w:p>
        </w:tc>
        <w:tc>
          <w:tcPr>
            <w:tcW w:w="3192" w:type="dxa"/>
          </w:tcPr>
          <w:p w14:paraId="07DED8BD"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Walewice</w:t>
            </w:r>
          </w:p>
        </w:tc>
        <w:tc>
          <w:tcPr>
            <w:tcW w:w="2835" w:type="dxa"/>
          </w:tcPr>
          <w:p w14:paraId="0B2D8D5A" w14:textId="77777777"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45</w:t>
            </w:r>
          </w:p>
        </w:tc>
        <w:tc>
          <w:tcPr>
            <w:tcW w:w="2436" w:type="dxa"/>
          </w:tcPr>
          <w:p w14:paraId="6D945C22" w14:textId="111F3E7B"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1</w:t>
            </w:r>
            <w:r w:rsidR="00884386" w:rsidRPr="005806FF">
              <w:rPr>
                <w:rFonts w:ascii="Times New Roman" w:eastAsia="Times New Roman" w:hAnsi="Times New Roman" w:cs="Times New Roman"/>
                <w:color w:val="000000"/>
                <w:sz w:val="24"/>
                <w:szCs w:val="24"/>
              </w:rPr>
              <w:t>33</w:t>
            </w:r>
          </w:p>
        </w:tc>
      </w:tr>
      <w:tr w:rsidR="00B513B9" w:rsidRPr="005806FF" w14:paraId="03D8829D" w14:textId="77777777" w:rsidTr="00970937">
        <w:trPr>
          <w:trHeight w:val="1"/>
        </w:trPr>
        <w:tc>
          <w:tcPr>
            <w:tcW w:w="631" w:type="dxa"/>
          </w:tcPr>
          <w:p w14:paraId="50F8A372"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21.</w:t>
            </w:r>
          </w:p>
        </w:tc>
        <w:tc>
          <w:tcPr>
            <w:tcW w:w="3192" w:type="dxa"/>
          </w:tcPr>
          <w:p w14:paraId="6DA32640" w14:textId="77777777" w:rsidR="00B513B9" w:rsidRPr="005806FF" w:rsidRDefault="00706D13">
            <w:pPr>
              <w:tabs>
                <w:tab w:val="left" w:pos="567"/>
                <w:tab w:val="left" w:pos="851"/>
              </w:tabs>
              <w:spacing w:line="288" w:lineRule="auto"/>
              <w:jc w:val="both"/>
            </w:pPr>
            <w:r w:rsidRPr="005806FF">
              <w:rPr>
                <w:rFonts w:ascii="Times New Roman" w:eastAsia="Times New Roman" w:hAnsi="Times New Roman" w:cs="Times New Roman"/>
                <w:color w:val="000000"/>
                <w:sz w:val="24"/>
              </w:rPr>
              <w:t>Wystok</w:t>
            </w:r>
          </w:p>
        </w:tc>
        <w:tc>
          <w:tcPr>
            <w:tcW w:w="2835" w:type="dxa"/>
          </w:tcPr>
          <w:p w14:paraId="26FF5D49" w14:textId="70D879C9" w:rsidR="00B513B9" w:rsidRPr="005806FF" w:rsidRDefault="005237BC">
            <w:pPr>
              <w:tabs>
                <w:tab w:val="left" w:pos="567"/>
                <w:tab w:val="left" w:pos="851"/>
              </w:tabs>
              <w:spacing w:line="288" w:lineRule="auto"/>
              <w:jc w:val="both"/>
              <w:rPr>
                <w:rFonts w:ascii="Times New Roman" w:hAnsi="Times New Roman" w:cs="Times New Roman"/>
                <w:sz w:val="24"/>
                <w:szCs w:val="24"/>
              </w:rPr>
            </w:pPr>
            <w:r w:rsidRPr="005806FF">
              <w:rPr>
                <w:rFonts w:ascii="Times New Roman" w:hAnsi="Times New Roman" w:cs="Times New Roman"/>
                <w:sz w:val="24"/>
                <w:szCs w:val="24"/>
              </w:rPr>
              <w:t>42</w:t>
            </w:r>
          </w:p>
        </w:tc>
        <w:tc>
          <w:tcPr>
            <w:tcW w:w="2436" w:type="dxa"/>
          </w:tcPr>
          <w:p w14:paraId="2DAA930F" w14:textId="3D940108" w:rsidR="00B513B9" w:rsidRPr="005806FF" w:rsidRDefault="00706D13">
            <w:pPr>
              <w:tabs>
                <w:tab w:val="left" w:pos="567"/>
                <w:tab w:val="left" w:pos="851"/>
              </w:tabs>
              <w:spacing w:line="288" w:lineRule="auto"/>
              <w:jc w:val="both"/>
              <w:rPr>
                <w:rFonts w:ascii="Times New Roman" w:hAnsi="Times New Roman" w:cs="Times New Roman"/>
                <w:sz w:val="24"/>
                <w:szCs w:val="24"/>
              </w:rPr>
            </w:pPr>
            <w:r w:rsidRPr="005806FF">
              <w:rPr>
                <w:rFonts w:ascii="Times New Roman" w:eastAsia="Times New Roman" w:hAnsi="Times New Roman" w:cs="Times New Roman"/>
                <w:color w:val="000000"/>
                <w:sz w:val="24"/>
                <w:szCs w:val="24"/>
              </w:rPr>
              <w:t>12</w:t>
            </w:r>
            <w:r w:rsidR="00470881" w:rsidRPr="005806FF">
              <w:rPr>
                <w:rFonts w:ascii="Times New Roman" w:eastAsia="Times New Roman" w:hAnsi="Times New Roman" w:cs="Times New Roman"/>
                <w:color w:val="000000"/>
                <w:sz w:val="24"/>
                <w:szCs w:val="24"/>
              </w:rPr>
              <w:t>7</w:t>
            </w:r>
          </w:p>
        </w:tc>
      </w:tr>
      <w:tr w:rsidR="009F5850" w:rsidRPr="005806FF" w14:paraId="08196367" w14:textId="77777777" w:rsidTr="00970937">
        <w:trPr>
          <w:trHeight w:val="1"/>
        </w:trPr>
        <w:tc>
          <w:tcPr>
            <w:tcW w:w="631" w:type="dxa"/>
          </w:tcPr>
          <w:p w14:paraId="39BCF160" w14:textId="77777777" w:rsidR="009F5850" w:rsidRPr="005806FF" w:rsidRDefault="009F5850">
            <w:pPr>
              <w:tabs>
                <w:tab w:val="left" w:pos="567"/>
                <w:tab w:val="left" w:pos="851"/>
              </w:tabs>
              <w:spacing w:line="288" w:lineRule="auto"/>
              <w:jc w:val="both"/>
              <w:rPr>
                <w:rFonts w:ascii="Times New Roman" w:eastAsia="Times New Roman" w:hAnsi="Times New Roman" w:cs="Times New Roman"/>
                <w:color w:val="000000"/>
                <w:sz w:val="24"/>
              </w:rPr>
            </w:pPr>
          </w:p>
        </w:tc>
        <w:tc>
          <w:tcPr>
            <w:tcW w:w="3192" w:type="dxa"/>
          </w:tcPr>
          <w:p w14:paraId="2084D541" w14:textId="5D414561" w:rsidR="009F5850" w:rsidRPr="005806FF" w:rsidRDefault="009F5850">
            <w:pPr>
              <w:tabs>
                <w:tab w:val="left" w:pos="567"/>
                <w:tab w:val="left" w:pos="851"/>
              </w:tabs>
              <w:spacing w:line="288" w:lineRule="auto"/>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RAZEM</w:t>
            </w:r>
          </w:p>
        </w:tc>
        <w:tc>
          <w:tcPr>
            <w:tcW w:w="2835" w:type="dxa"/>
          </w:tcPr>
          <w:p w14:paraId="22F5EF3D" w14:textId="49244618" w:rsidR="009F5850" w:rsidRPr="005806FF" w:rsidRDefault="009F5850">
            <w:pPr>
              <w:tabs>
                <w:tab w:val="left" w:pos="567"/>
                <w:tab w:val="left" w:pos="851"/>
              </w:tabs>
              <w:spacing w:line="288" w:lineRule="auto"/>
              <w:jc w:val="both"/>
              <w:rPr>
                <w:rFonts w:ascii="Times New Roman" w:hAnsi="Times New Roman" w:cs="Times New Roman"/>
                <w:b/>
                <w:bCs/>
                <w:sz w:val="24"/>
                <w:szCs w:val="24"/>
              </w:rPr>
            </w:pPr>
            <w:r w:rsidRPr="005806FF">
              <w:rPr>
                <w:rFonts w:ascii="Times New Roman" w:hAnsi="Times New Roman" w:cs="Times New Roman"/>
                <w:b/>
                <w:bCs/>
                <w:sz w:val="24"/>
                <w:szCs w:val="24"/>
              </w:rPr>
              <w:t>1934</w:t>
            </w:r>
          </w:p>
        </w:tc>
        <w:tc>
          <w:tcPr>
            <w:tcW w:w="2436" w:type="dxa"/>
          </w:tcPr>
          <w:p w14:paraId="4FE7BBB8" w14:textId="6FB37FAA" w:rsidR="009F5850" w:rsidRPr="005806FF" w:rsidRDefault="009F5850">
            <w:pPr>
              <w:tabs>
                <w:tab w:val="left" w:pos="567"/>
                <w:tab w:val="left" w:pos="851"/>
              </w:tabs>
              <w:spacing w:line="288" w:lineRule="auto"/>
              <w:jc w:val="both"/>
              <w:rPr>
                <w:rFonts w:ascii="Times New Roman" w:eastAsia="Times New Roman" w:hAnsi="Times New Roman" w:cs="Times New Roman"/>
                <w:b/>
                <w:bCs/>
                <w:color w:val="000000"/>
                <w:sz w:val="24"/>
                <w:szCs w:val="24"/>
              </w:rPr>
            </w:pPr>
            <w:r w:rsidRPr="005806FF">
              <w:rPr>
                <w:rFonts w:ascii="Times New Roman" w:eastAsia="Times New Roman" w:hAnsi="Times New Roman" w:cs="Times New Roman"/>
                <w:b/>
                <w:bCs/>
                <w:color w:val="000000"/>
                <w:sz w:val="24"/>
                <w:szCs w:val="24"/>
              </w:rPr>
              <w:t>6387</w:t>
            </w:r>
          </w:p>
        </w:tc>
      </w:tr>
    </w:tbl>
    <w:p w14:paraId="2417848C" w14:textId="77777777" w:rsidR="00B513B9" w:rsidRPr="005806FF" w:rsidRDefault="00B513B9">
      <w:pPr>
        <w:tabs>
          <w:tab w:val="left" w:pos="567"/>
          <w:tab w:val="left" w:pos="851"/>
        </w:tabs>
        <w:spacing w:after="0" w:line="288" w:lineRule="auto"/>
        <w:jc w:val="both"/>
        <w:rPr>
          <w:rFonts w:ascii="Times New Roman" w:eastAsia="Times New Roman" w:hAnsi="Times New Roman" w:cs="Times New Roman"/>
          <w:color w:val="000000"/>
          <w:sz w:val="24"/>
        </w:rPr>
      </w:pPr>
    </w:p>
    <w:p w14:paraId="26878107" w14:textId="77777777" w:rsidR="0094103C" w:rsidRPr="005806FF" w:rsidRDefault="0094103C">
      <w:pPr>
        <w:tabs>
          <w:tab w:val="left" w:pos="567"/>
          <w:tab w:val="left" w:pos="851"/>
        </w:tabs>
        <w:spacing w:after="0" w:line="288" w:lineRule="auto"/>
        <w:jc w:val="both"/>
        <w:rPr>
          <w:rFonts w:ascii="Times New Roman" w:eastAsia="Times New Roman" w:hAnsi="Times New Roman" w:cs="Times New Roman"/>
          <w:color w:val="000000"/>
          <w:sz w:val="24"/>
        </w:rPr>
      </w:pPr>
    </w:p>
    <w:p w14:paraId="28DD4355" w14:textId="5B0A7180" w:rsidR="00B513B9" w:rsidRPr="005806FF" w:rsidRDefault="00706D13">
      <w:pPr>
        <w:pStyle w:val="Akapitzlist"/>
        <w:numPr>
          <w:ilvl w:val="0"/>
          <w:numId w:val="12"/>
        </w:numPr>
        <w:spacing w:before="60" w:after="0" w:line="240" w:lineRule="auto"/>
        <w:ind w:left="284" w:hanging="284"/>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lastRenderedPageBreak/>
        <w:t>Wykonawca zobowiązany jest</w:t>
      </w:r>
      <w:r w:rsidRPr="005806FF">
        <w:rPr>
          <w:rFonts w:ascii="Times New Roman" w:eastAsia="Times New Roman" w:hAnsi="Times New Roman" w:cs="Times New Roman"/>
          <w:color w:val="000000"/>
          <w:sz w:val="24"/>
        </w:rPr>
        <w:t xml:space="preserve"> do przestrzegania w trakcie realizacji zamówienia przepisów prawa, w szczególności takich jak: </w:t>
      </w:r>
    </w:p>
    <w:p w14:paraId="4B6CE58D" w14:textId="1D567D21" w:rsidR="00B513B9" w:rsidRPr="005806FF" w:rsidRDefault="00655C44">
      <w:pPr>
        <w:numPr>
          <w:ilvl w:val="0"/>
          <w:numId w:val="3"/>
        </w:numPr>
        <w:spacing w:after="42" w:line="240" w:lineRule="auto"/>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ustawa</w:t>
      </w:r>
      <w:r w:rsidR="00706D13" w:rsidRPr="005806FF">
        <w:rPr>
          <w:rFonts w:ascii="Times New Roman" w:eastAsia="Times New Roman" w:hAnsi="Times New Roman" w:cs="Times New Roman"/>
          <w:color w:val="000000"/>
          <w:sz w:val="24"/>
        </w:rPr>
        <w:t xml:space="preserve"> z dnia 13 września 1996 r. o utrzymaniu czystości i porządku w gminach</w:t>
      </w:r>
      <w:r w:rsidR="0046482A" w:rsidRPr="005806FF">
        <w:rPr>
          <w:rFonts w:ascii="Times New Roman" w:eastAsia="Times New Roman" w:hAnsi="Times New Roman" w:cs="Times New Roman"/>
          <w:color w:val="000000"/>
          <w:sz w:val="24"/>
        </w:rPr>
        <w:t xml:space="preserve"> (Dz. U. z 2023 r. poz. 1469)</w:t>
      </w:r>
      <w:r w:rsidRPr="005806FF">
        <w:rPr>
          <w:rFonts w:ascii="Times New Roman" w:eastAsia="Times New Roman" w:hAnsi="Times New Roman" w:cs="Times New Roman"/>
          <w:color w:val="000000"/>
          <w:sz w:val="24"/>
        </w:rPr>
        <w:t>, jak również rozporządzenia wykonawcze</w:t>
      </w:r>
      <w:r w:rsidR="00706D13" w:rsidRPr="005806FF">
        <w:rPr>
          <w:rFonts w:ascii="Times New Roman" w:eastAsia="Times New Roman" w:hAnsi="Times New Roman" w:cs="Times New Roman"/>
          <w:color w:val="000000"/>
          <w:sz w:val="24"/>
        </w:rPr>
        <w:t xml:space="preserve"> do tejże ustawy, </w:t>
      </w:r>
    </w:p>
    <w:p w14:paraId="2BAF2B9D" w14:textId="60A83342" w:rsidR="00B513B9" w:rsidRPr="005806FF" w:rsidRDefault="00655C44">
      <w:pPr>
        <w:numPr>
          <w:ilvl w:val="0"/>
          <w:numId w:val="3"/>
        </w:numPr>
        <w:spacing w:after="42" w:line="240" w:lineRule="auto"/>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ustawa</w:t>
      </w:r>
      <w:r w:rsidR="00706D13" w:rsidRPr="005806FF">
        <w:rPr>
          <w:rFonts w:ascii="Times New Roman" w:eastAsia="Times New Roman" w:hAnsi="Times New Roman" w:cs="Times New Roman"/>
          <w:color w:val="000000"/>
          <w:sz w:val="24"/>
        </w:rPr>
        <w:t xml:space="preserve"> z dnia 14 grudnia 2012 r. o odpadach </w:t>
      </w:r>
      <w:r w:rsidR="0046482A" w:rsidRPr="005806FF">
        <w:rPr>
          <w:rFonts w:ascii="Times New Roman" w:eastAsia="Times New Roman" w:hAnsi="Times New Roman" w:cs="Times New Roman"/>
          <w:color w:val="000000"/>
          <w:sz w:val="24"/>
        </w:rPr>
        <w:t xml:space="preserve"> (Dz. U. z 2023 r. poz. 1587)</w:t>
      </w:r>
      <w:r w:rsidR="00706D13" w:rsidRPr="005806FF">
        <w:rPr>
          <w:rFonts w:ascii="Times New Roman" w:eastAsia="Times New Roman" w:hAnsi="Times New Roman" w:cs="Times New Roman"/>
          <w:color w:val="000000"/>
          <w:sz w:val="24"/>
        </w:rPr>
        <w:t>,</w:t>
      </w:r>
    </w:p>
    <w:p w14:paraId="7A28F442" w14:textId="0EE04274" w:rsidR="00B513B9" w:rsidRPr="005806FF" w:rsidRDefault="00655C44">
      <w:pPr>
        <w:numPr>
          <w:ilvl w:val="0"/>
          <w:numId w:val="3"/>
        </w:numPr>
        <w:spacing w:after="42" w:line="240" w:lineRule="auto"/>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 ustawa</w:t>
      </w:r>
      <w:r w:rsidR="00706D13" w:rsidRPr="005806FF">
        <w:rPr>
          <w:rFonts w:ascii="Times New Roman" w:eastAsia="Times New Roman" w:hAnsi="Times New Roman" w:cs="Times New Roman"/>
          <w:color w:val="000000"/>
          <w:sz w:val="24"/>
        </w:rPr>
        <w:t xml:space="preserve"> dnia 27 kwietnia 2001 r. Prawo ochrony środowiska </w:t>
      </w:r>
      <w:r w:rsidR="0046482A" w:rsidRPr="005806FF">
        <w:rPr>
          <w:rFonts w:ascii="Times New Roman" w:eastAsia="Times New Roman" w:hAnsi="Times New Roman" w:cs="Times New Roman"/>
          <w:color w:val="000000"/>
          <w:sz w:val="24"/>
        </w:rPr>
        <w:t>(Dz. U. z 2022 r. poz. 2556 z późn. zm.)</w:t>
      </w:r>
      <w:r w:rsidR="00706D13" w:rsidRPr="005806FF">
        <w:rPr>
          <w:rFonts w:ascii="Times New Roman" w:eastAsia="Times New Roman" w:hAnsi="Times New Roman" w:cs="Times New Roman"/>
          <w:color w:val="000000"/>
          <w:sz w:val="24"/>
        </w:rPr>
        <w:t xml:space="preserve">. </w:t>
      </w:r>
    </w:p>
    <w:p w14:paraId="102F7A18" w14:textId="46185645" w:rsidR="00B513B9" w:rsidRPr="005806FF" w:rsidRDefault="00706D13">
      <w:pPr>
        <w:numPr>
          <w:ilvl w:val="0"/>
          <w:numId w:val="3"/>
        </w:numPr>
        <w:spacing w:after="42" w:line="240" w:lineRule="auto"/>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 Regulaminu utrzymania czystości i porządku w Gminie Torzym</w:t>
      </w:r>
      <w:r w:rsidR="0088216E" w:rsidRPr="005806FF">
        <w:rPr>
          <w:rFonts w:ascii="Times New Roman" w:eastAsia="Times New Roman" w:hAnsi="Times New Roman" w:cs="Times New Roman"/>
          <w:color w:val="000000"/>
          <w:sz w:val="24"/>
        </w:rPr>
        <w:t xml:space="preserve"> (Dz. Urz. Woj. Lubus. z 2020 r. poz. 1310 ze zm.)</w:t>
      </w:r>
    </w:p>
    <w:p w14:paraId="086BB6C6" w14:textId="48ED6A42" w:rsidR="00B513B9" w:rsidRPr="005806FF" w:rsidRDefault="00655C44">
      <w:pPr>
        <w:numPr>
          <w:ilvl w:val="0"/>
          <w:numId w:val="3"/>
        </w:numPr>
        <w:spacing w:after="42" w:line="240" w:lineRule="auto"/>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a także inne przepisy</w:t>
      </w:r>
      <w:r w:rsidR="00706D13" w:rsidRPr="005806FF">
        <w:rPr>
          <w:rFonts w:ascii="Times New Roman" w:eastAsia="Times New Roman" w:hAnsi="Times New Roman" w:cs="Times New Roman"/>
          <w:color w:val="000000"/>
          <w:sz w:val="24"/>
        </w:rPr>
        <w:t xml:space="preserve"> prawa powszechnie obowiązującego i miejscowego</w:t>
      </w:r>
    </w:p>
    <w:p w14:paraId="57124941" w14:textId="77777777" w:rsidR="0091563D" w:rsidRPr="005806FF" w:rsidRDefault="0091563D" w:rsidP="0091563D">
      <w:pPr>
        <w:spacing w:after="42" w:line="240" w:lineRule="auto"/>
        <w:ind w:left="720"/>
        <w:jc w:val="both"/>
        <w:rPr>
          <w:rFonts w:ascii="Times New Roman" w:eastAsia="Times New Roman" w:hAnsi="Times New Roman" w:cs="Times New Roman"/>
          <w:color w:val="000000"/>
          <w:sz w:val="24"/>
        </w:rPr>
      </w:pPr>
    </w:p>
    <w:p w14:paraId="6C6D7630" w14:textId="350C49D4" w:rsidR="0091563D" w:rsidRPr="005806FF" w:rsidRDefault="00706D13">
      <w:pPr>
        <w:pStyle w:val="Akapitzlist"/>
        <w:numPr>
          <w:ilvl w:val="0"/>
          <w:numId w:val="12"/>
        </w:numPr>
        <w:spacing w:after="42" w:line="240" w:lineRule="auto"/>
        <w:ind w:left="284" w:hanging="284"/>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Wykaz adresów nieruchomości, z których będą odbierane odpady</w:t>
      </w:r>
      <w:r w:rsidRPr="005806FF">
        <w:rPr>
          <w:rFonts w:ascii="Times New Roman" w:eastAsia="Times New Roman" w:hAnsi="Times New Roman" w:cs="Times New Roman"/>
          <w:color w:val="000000"/>
          <w:sz w:val="24"/>
        </w:rPr>
        <w:t xml:space="preserve"> (w tym nieruchomości, na których bioodpady kompostowane są w przydomowych kompostownikach) zostanie przez Gminę Torzym przekazany Wykonawcy, któremu zostanie udzielone zamówienie, najpóźniej jeden dzień roboczy po podpisaniu umowy.</w:t>
      </w:r>
    </w:p>
    <w:p w14:paraId="0408259C" w14:textId="77777777" w:rsidR="0091563D" w:rsidRPr="005806FF" w:rsidRDefault="0091563D" w:rsidP="0091563D">
      <w:pPr>
        <w:pStyle w:val="Akapitzlist"/>
        <w:spacing w:after="42" w:line="240" w:lineRule="auto"/>
        <w:jc w:val="both"/>
        <w:rPr>
          <w:rFonts w:ascii="Times New Roman" w:eastAsia="Times New Roman" w:hAnsi="Times New Roman" w:cs="Times New Roman"/>
          <w:color w:val="000000"/>
          <w:sz w:val="24"/>
        </w:rPr>
      </w:pPr>
    </w:p>
    <w:p w14:paraId="682D1956" w14:textId="77777777" w:rsidR="00E4651F" w:rsidRPr="005806FF" w:rsidRDefault="00E4651F" w:rsidP="00E4651F">
      <w:pPr>
        <w:pStyle w:val="Akapitzlist"/>
        <w:spacing w:after="42" w:line="240" w:lineRule="auto"/>
        <w:ind w:left="0"/>
        <w:jc w:val="both"/>
        <w:rPr>
          <w:rFonts w:ascii="Times New Roman" w:eastAsia="Times New Roman" w:hAnsi="Times New Roman" w:cs="Times New Roman"/>
          <w:color w:val="000000"/>
          <w:sz w:val="24"/>
        </w:rPr>
      </w:pPr>
    </w:p>
    <w:p w14:paraId="0D0FD42F" w14:textId="1234DAC4" w:rsidR="0091563D" w:rsidRPr="005806FF" w:rsidRDefault="00706D13">
      <w:pPr>
        <w:pStyle w:val="Akapitzlist"/>
        <w:numPr>
          <w:ilvl w:val="0"/>
          <w:numId w:val="12"/>
        </w:numPr>
        <w:spacing w:after="42" w:line="240" w:lineRule="auto"/>
        <w:ind w:left="284" w:hanging="284"/>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Wykonawca</w:t>
      </w:r>
      <w:r w:rsidRPr="005806FF">
        <w:rPr>
          <w:rFonts w:ascii="Times New Roman" w:eastAsia="Times New Roman" w:hAnsi="Times New Roman" w:cs="Times New Roman"/>
          <w:color w:val="000000"/>
          <w:sz w:val="24"/>
          <w:u w:val="single"/>
        </w:rPr>
        <w:t xml:space="preserve"> </w:t>
      </w:r>
      <w:r w:rsidRPr="005806FF">
        <w:rPr>
          <w:rFonts w:ascii="Times New Roman" w:eastAsia="Times New Roman" w:hAnsi="Times New Roman" w:cs="Times New Roman"/>
          <w:b/>
          <w:color w:val="000000"/>
          <w:sz w:val="24"/>
          <w:u w:val="single"/>
        </w:rPr>
        <w:t>zobowiązany będzie</w:t>
      </w:r>
      <w:r w:rsidRPr="005806FF">
        <w:rPr>
          <w:rFonts w:ascii="Times New Roman" w:eastAsia="Times New Roman" w:hAnsi="Times New Roman" w:cs="Times New Roman"/>
          <w:color w:val="000000"/>
          <w:sz w:val="24"/>
        </w:rPr>
        <w:t xml:space="preserve"> do odbierania odpadów w sposób zapewniający utrzymanie odpowiednich standardów sanitarnych, w szczególności do zapobiegania wysypywaniu się odpadów z pojemników i worków podczas dokonywania odbioru, przeładunku i transportu. Wszelkie zanieczyszczenia powstałe podczas odbioru odpadów Wykonawca winien niezwłocznie uprzątnąć. </w:t>
      </w:r>
      <w:r w:rsidRPr="005806FF">
        <w:rPr>
          <w:rFonts w:ascii="Times New Roman" w:eastAsia="Times New Roman" w:hAnsi="Times New Roman" w:cs="Times New Roman"/>
          <w:b/>
          <w:color w:val="000000"/>
          <w:sz w:val="24"/>
        </w:rPr>
        <w:t>Wykonawca ma obowiązek bez względu na warunki atmosferyczne oraz utrudniony dostęp do posesji odebrać odpady z każdej nieruchomości</w:t>
      </w:r>
      <w:r w:rsidRPr="005806FF">
        <w:rPr>
          <w:rFonts w:ascii="Times New Roman" w:eastAsia="Times New Roman" w:hAnsi="Times New Roman" w:cs="Times New Roman"/>
          <w:color w:val="000000"/>
          <w:sz w:val="24"/>
        </w:rPr>
        <w:t xml:space="preserve">. Wykonawca jest zobowiązany do odbioru odpadów komunalnych, również w przypadkach, kiedy dojazd do punktów zbiórki odpadów komunalnych przy blokach lub domach wielorodzinnych oraz posesjach indywidualnych będzie znacznie utrudniony z powodu prowadzonych remontów dróg, dojazdów, warunków atmosferycznych itp.; w takich przypadkach Wykonawcy nie przysługują roszczenia z tytułu wzrostu kosztów realizacji przedmiotu umowy, </w:t>
      </w:r>
    </w:p>
    <w:p w14:paraId="39A0B7F5" w14:textId="77777777" w:rsidR="0091563D" w:rsidRPr="005806FF" w:rsidRDefault="0091563D" w:rsidP="0091563D">
      <w:pPr>
        <w:spacing w:after="42" w:line="240" w:lineRule="auto"/>
        <w:jc w:val="both"/>
        <w:rPr>
          <w:rFonts w:ascii="Times New Roman" w:eastAsia="Times New Roman" w:hAnsi="Times New Roman" w:cs="Times New Roman"/>
          <w:color w:val="000000"/>
          <w:sz w:val="24"/>
        </w:rPr>
      </w:pPr>
    </w:p>
    <w:p w14:paraId="161DF20B" w14:textId="08B84D9D" w:rsidR="0091563D" w:rsidRPr="005806FF" w:rsidRDefault="00BF1554">
      <w:pPr>
        <w:pStyle w:val="Akapitzlist"/>
        <w:numPr>
          <w:ilvl w:val="0"/>
          <w:numId w:val="12"/>
        </w:numPr>
        <w:spacing w:after="42" w:line="240" w:lineRule="auto"/>
        <w:ind w:left="284" w:hanging="284"/>
        <w:jc w:val="both"/>
        <w:rPr>
          <w:rFonts w:ascii="Times New Roman" w:eastAsia="Times New Roman" w:hAnsi="Times New Roman" w:cs="Times New Roman"/>
          <w:color w:val="000000"/>
          <w:sz w:val="24"/>
        </w:rPr>
      </w:pPr>
      <w:r w:rsidRPr="005806FF">
        <w:rPr>
          <w:rFonts w:ascii="Times New Roman" w:hAnsi="Times New Roman" w:cs="Times New Roman"/>
          <w:b/>
          <w:bCs/>
          <w:sz w:val="24"/>
          <w:szCs w:val="24"/>
          <w:u w:val="single"/>
        </w:rPr>
        <w:t>Wykonawca</w:t>
      </w:r>
      <w:r w:rsidRPr="005806FF">
        <w:rPr>
          <w:rFonts w:ascii="Arial" w:hAnsi="Arial" w:cs="Arial"/>
          <w:b/>
          <w:bCs/>
          <w:sz w:val="28"/>
          <w:szCs w:val="28"/>
          <w:u w:val="single"/>
        </w:rPr>
        <w:t xml:space="preserve"> </w:t>
      </w:r>
      <w:r w:rsidR="00A53794" w:rsidRPr="005806FF">
        <w:rPr>
          <w:rFonts w:ascii="Times New Roman" w:hAnsi="Times New Roman" w:cs="Times New Roman"/>
          <w:b/>
          <w:bCs/>
          <w:sz w:val="24"/>
          <w:szCs w:val="24"/>
          <w:u w:val="single"/>
        </w:rPr>
        <w:t>zobowiązuje się</w:t>
      </w:r>
      <w:r w:rsidR="00A53794" w:rsidRPr="005806FF">
        <w:rPr>
          <w:rFonts w:ascii="Times New Roman" w:hAnsi="Times New Roman" w:cs="Times New Roman"/>
          <w:sz w:val="24"/>
          <w:szCs w:val="24"/>
        </w:rPr>
        <w:t xml:space="preserve"> do utrzymania pojemników na odpady zmieszane i segregowane w odpowiednim stanie sanitarnym, porządkowym i technicznym</w:t>
      </w:r>
      <w:r w:rsidRPr="005806FF">
        <w:rPr>
          <w:rFonts w:ascii="Times New Roman" w:hAnsi="Times New Roman" w:cs="Times New Roman"/>
          <w:sz w:val="24"/>
          <w:szCs w:val="24"/>
        </w:rPr>
        <w:t xml:space="preserve">, poprzez ich </w:t>
      </w:r>
      <w:r w:rsidRPr="005806FF">
        <w:rPr>
          <w:rFonts w:ascii="Times New Roman" w:hAnsi="Times New Roman" w:cs="Times New Roman"/>
          <w:b/>
          <w:bCs/>
          <w:sz w:val="24"/>
          <w:szCs w:val="24"/>
        </w:rPr>
        <w:t xml:space="preserve">mycie </w:t>
      </w:r>
      <w:r w:rsidR="00064F8C" w:rsidRPr="005806FF">
        <w:rPr>
          <w:rFonts w:ascii="Times New Roman" w:hAnsi="Times New Roman" w:cs="Times New Roman"/>
          <w:b/>
          <w:bCs/>
          <w:sz w:val="24"/>
          <w:szCs w:val="24"/>
        </w:rPr>
        <w:t>dwa razy w roku</w:t>
      </w:r>
      <w:r w:rsidR="00B26377" w:rsidRPr="005806FF">
        <w:rPr>
          <w:rFonts w:ascii="Times New Roman" w:hAnsi="Times New Roman" w:cs="Times New Roman"/>
          <w:sz w:val="24"/>
          <w:szCs w:val="24"/>
        </w:rPr>
        <w:t xml:space="preserve"> (dotyczy wspólnot i </w:t>
      </w:r>
      <w:r w:rsidR="00BF1BB8" w:rsidRPr="005806FF">
        <w:rPr>
          <w:rFonts w:ascii="Times New Roman" w:hAnsi="Times New Roman" w:cs="Times New Roman"/>
          <w:sz w:val="24"/>
          <w:szCs w:val="24"/>
        </w:rPr>
        <w:t>spółdzielni</w:t>
      </w:r>
      <w:r w:rsidR="00B26377" w:rsidRPr="005806FF">
        <w:rPr>
          <w:rFonts w:ascii="Times New Roman" w:hAnsi="Times New Roman" w:cs="Times New Roman"/>
          <w:sz w:val="24"/>
          <w:szCs w:val="24"/>
        </w:rPr>
        <w:t>)</w:t>
      </w:r>
      <w:r w:rsidR="009D2677" w:rsidRPr="005806FF">
        <w:rPr>
          <w:rFonts w:ascii="Times New Roman" w:hAnsi="Times New Roman" w:cs="Times New Roman"/>
          <w:sz w:val="24"/>
          <w:szCs w:val="24"/>
        </w:rPr>
        <w:t xml:space="preserve">. Harmonogram mycia </w:t>
      </w:r>
      <w:r w:rsidR="00664549" w:rsidRPr="005806FF">
        <w:rPr>
          <w:rFonts w:ascii="Times New Roman" w:hAnsi="Times New Roman" w:cs="Times New Roman"/>
          <w:sz w:val="24"/>
          <w:szCs w:val="24"/>
        </w:rPr>
        <w:t>pojemników przygotowuje wykonawca.</w:t>
      </w:r>
    </w:p>
    <w:p w14:paraId="17C7EDAA" w14:textId="77777777" w:rsidR="00E4651F" w:rsidRPr="005806FF" w:rsidRDefault="00E4651F" w:rsidP="00E4651F">
      <w:pPr>
        <w:pStyle w:val="Akapitzlist"/>
        <w:spacing w:after="42" w:line="240" w:lineRule="auto"/>
        <w:ind w:left="0"/>
        <w:jc w:val="both"/>
        <w:rPr>
          <w:rFonts w:ascii="Times New Roman" w:eastAsia="Times New Roman" w:hAnsi="Times New Roman" w:cs="Times New Roman"/>
          <w:color w:val="000000"/>
          <w:sz w:val="24"/>
        </w:rPr>
      </w:pPr>
    </w:p>
    <w:p w14:paraId="58E08EAE" w14:textId="40CE1ED7" w:rsidR="00B513B9" w:rsidRPr="005806FF" w:rsidRDefault="00706D13">
      <w:pPr>
        <w:pStyle w:val="Akapitzlist"/>
        <w:numPr>
          <w:ilvl w:val="0"/>
          <w:numId w:val="12"/>
        </w:numPr>
        <w:spacing w:after="42" w:line="240" w:lineRule="auto"/>
        <w:ind w:left="426" w:hanging="426"/>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 xml:space="preserve">Wykonawca jest zobowiązany do opracowania harmonogramów odbierania odpadów komunalnych. </w:t>
      </w:r>
      <w:r w:rsidRPr="005806FF">
        <w:rPr>
          <w:rFonts w:ascii="Times New Roman" w:eastAsia="Times New Roman" w:hAnsi="Times New Roman" w:cs="Times New Roman"/>
          <w:color w:val="000000"/>
          <w:sz w:val="24"/>
        </w:rPr>
        <w:t>Wykonawca opracowuje harmonogram w wersji elektronicznej i uzyskuje akceptację Zamawiającego w terminie 7 dni od podpisania umowy. Harmonogram powinien określać</w:t>
      </w:r>
      <w:r w:rsidR="00746F9F"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miejsca i daty odbioru poszczególnych frakcji odpadów komunalnych</w:t>
      </w:r>
      <w:r w:rsidR="00746F9F" w:rsidRPr="005806FF">
        <w:rPr>
          <w:rFonts w:ascii="Times New Roman" w:eastAsia="Times New Roman" w:hAnsi="Times New Roman" w:cs="Times New Roman"/>
          <w:color w:val="000000"/>
          <w:sz w:val="24"/>
        </w:rPr>
        <w:t>.</w:t>
      </w:r>
    </w:p>
    <w:p w14:paraId="79481AE3" w14:textId="5E3C6116" w:rsidR="00E4651F" w:rsidRPr="005806FF" w:rsidRDefault="00706D13" w:rsidP="00E4651F">
      <w:pPr>
        <w:suppressAutoHyphens/>
        <w:spacing w:before="280" w:after="119"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Wykonawca tworząc harmonogram powinien wziąć pod uwagę, że:</w:t>
      </w:r>
    </w:p>
    <w:p w14:paraId="42529DB9" w14:textId="25395177" w:rsidR="00B513B9" w:rsidRPr="005806FF" w:rsidRDefault="00706D13">
      <w:pPr>
        <w:pStyle w:val="Akapitzlist"/>
        <w:numPr>
          <w:ilvl w:val="0"/>
          <w:numId w:val="9"/>
        </w:numPr>
        <w:suppressAutoHyphens/>
        <w:spacing w:before="280" w:after="119"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odbiór odpadów komunalnych nie może odbywać się w dni ustawowo wolne od pracy,</w:t>
      </w:r>
    </w:p>
    <w:p w14:paraId="7679990C" w14:textId="77777777" w:rsidR="00B513B9" w:rsidRPr="005806FF" w:rsidRDefault="00706D13">
      <w:pPr>
        <w:pStyle w:val="Akapitzlist"/>
        <w:numPr>
          <w:ilvl w:val="0"/>
          <w:numId w:val="9"/>
        </w:numPr>
        <w:suppressAutoHyphens/>
        <w:spacing w:before="280" w:after="119"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odbiór odpadów komunalnych powinien przypadać na ten sam dzień tygodnia, aby mieszkańcy mogli w łatwy sposób zaplanować przygotowania odpadów do odebrania, a jeśli jest to niemożliwe musi być czytelna informacja kiedy to nastąpi, </w:t>
      </w:r>
    </w:p>
    <w:p w14:paraId="31F14F35" w14:textId="77777777" w:rsidR="00B513B9" w:rsidRPr="005806FF" w:rsidRDefault="00706D13">
      <w:pPr>
        <w:pStyle w:val="Akapitzlist"/>
        <w:numPr>
          <w:ilvl w:val="0"/>
          <w:numId w:val="9"/>
        </w:numPr>
        <w:suppressAutoHyphens/>
        <w:spacing w:before="280" w:after="119"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odbiór odpadów nie może odbywać się w tym samym dniu co odbiór odpadów z nieruchomości niezamieszkałych ( firm),</w:t>
      </w:r>
    </w:p>
    <w:p w14:paraId="117862D2" w14:textId="77777777" w:rsidR="00B513B9" w:rsidRPr="005806FF" w:rsidRDefault="00706D13" w:rsidP="00E4651F">
      <w:pPr>
        <w:suppressAutoHyphens/>
        <w:spacing w:before="280" w:after="119"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lastRenderedPageBreak/>
        <w:t>Zatwierdzony harmonogram Zamawiający umieszcza na swojej stronie internetowej.</w:t>
      </w:r>
    </w:p>
    <w:p w14:paraId="5273DF77" w14:textId="77777777" w:rsidR="00B513B9" w:rsidRPr="005806FF" w:rsidRDefault="00706D13" w:rsidP="00E4651F">
      <w:pPr>
        <w:suppressAutoHyphens/>
        <w:spacing w:before="280" w:after="119"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Wykonawca zobowiązany jest do przekazania zatwierdzonego szczegółowego harmonogramu właścicielom nieruchomości w formie papierowej z podaniem godziny, od której może nastąpić odbiór odpadów:</w:t>
      </w:r>
    </w:p>
    <w:p w14:paraId="0EE7D1C3" w14:textId="21864808" w:rsidR="006A16DB" w:rsidRPr="005806FF" w:rsidRDefault="00706D13">
      <w:pPr>
        <w:numPr>
          <w:ilvl w:val="0"/>
          <w:numId w:val="4"/>
        </w:numPr>
        <w:suppressAutoHyphens/>
        <w:spacing w:before="280" w:after="119" w:line="240" w:lineRule="auto"/>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dla zabudowy wielorodzinnej: w równej ilości lokali dla każdego zarządzającego nieruchomością,</w:t>
      </w:r>
    </w:p>
    <w:p w14:paraId="2D506843" w14:textId="77777777" w:rsidR="00B513B9" w:rsidRPr="005806FF" w:rsidRDefault="00706D13">
      <w:pPr>
        <w:numPr>
          <w:ilvl w:val="0"/>
          <w:numId w:val="4"/>
        </w:numPr>
        <w:suppressAutoHyphens/>
        <w:spacing w:before="280" w:after="119" w:line="240" w:lineRule="auto"/>
        <w:ind w:left="720"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dla zabudowy jednorodzinnej: 1 egzemplarz dla każdego lokalu.</w:t>
      </w:r>
    </w:p>
    <w:p w14:paraId="00BCADFB" w14:textId="77777777" w:rsidR="00B513B9" w:rsidRPr="005806FF" w:rsidRDefault="00706D13" w:rsidP="00BF1554">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Harmonogram obioru odpadów Wykonawca zobowiązany jest dostarczyć do mieszkańców Gminy w terminie </w:t>
      </w:r>
      <w:r w:rsidRPr="005806FF">
        <w:rPr>
          <w:rFonts w:ascii="Times New Roman" w:eastAsia="Times New Roman" w:hAnsi="Times New Roman" w:cs="Times New Roman"/>
          <w:b/>
          <w:color w:val="000000"/>
          <w:sz w:val="24"/>
        </w:rPr>
        <w:t>7 dni roboczych liczonych od uzyskanej akceptacji od Zamawiającego.</w:t>
      </w:r>
    </w:p>
    <w:p w14:paraId="3D0D4674" w14:textId="77777777" w:rsidR="0091563D" w:rsidRPr="005806FF" w:rsidRDefault="00706D13" w:rsidP="00BF1554">
      <w:pPr>
        <w:suppressAutoHyphens/>
        <w:spacing w:before="280" w:after="0" w:line="240"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Wykonawca jest zobowiązany do odbierania odpadów komunalnych z nieruchomości zamieszkałych z uwzględnieniem terminów podanych w harmonogramie, z tym że odbiór musi odbywać się w dni robocze od poniedziałku do </w:t>
      </w:r>
      <w:r w:rsidRPr="005806FF">
        <w:rPr>
          <w:rFonts w:ascii="Times New Roman" w:eastAsia="Times New Roman" w:hAnsi="Times New Roman" w:cs="Times New Roman"/>
          <w:sz w:val="24"/>
        </w:rPr>
        <w:t>soboty</w:t>
      </w:r>
      <w:r w:rsidRPr="005806FF">
        <w:rPr>
          <w:rFonts w:ascii="Times New Roman" w:eastAsia="Times New Roman" w:hAnsi="Times New Roman" w:cs="Times New Roman"/>
          <w:color w:val="FF0000"/>
          <w:sz w:val="24"/>
        </w:rPr>
        <w:t xml:space="preserve"> </w:t>
      </w:r>
      <w:r w:rsidRPr="005806FF">
        <w:rPr>
          <w:rFonts w:ascii="Times New Roman" w:eastAsia="Times New Roman" w:hAnsi="Times New Roman" w:cs="Times New Roman"/>
          <w:color w:val="000000"/>
          <w:sz w:val="24"/>
        </w:rPr>
        <w:t>w godz. od 6.00 do 2</w:t>
      </w:r>
      <w:r w:rsidR="00064F8C" w:rsidRPr="005806FF">
        <w:rPr>
          <w:rFonts w:ascii="Times New Roman" w:eastAsia="Times New Roman" w:hAnsi="Times New Roman" w:cs="Times New Roman"/>
          <w:color w:val="000000"/>
          <w:sz w:val="24"/>
        </w:rPr>
        <w:t>0</w:t>
      </w:r>
      <w:r w:rsidRPr="005806FF">
        <w:rPr>
          <w:rFonts w:ascii="Times New Roman" w:eastAsia="Times New Roman" w:hAnsi="Times New Roman" w:cs="Times New Roman"/>
          <w:color w:val="000000"/>
          <w:sz w:val="24"/>
        </w:rPr>
        <w:t>.00.</w:t>
      </w:r>
    </w:p>
    <w:p w14:paraId="6801A05E" w14:textId="65B1D674" w:rsidR="00B513B9" w:rsidRPr="005806FF" w:rsidRDefault="00706D13">
      <w:pPr>
        <w:pStyle w:val="Akapitzlist"/>
        <w:numPr>
          <w:ilvl w:val="0"/>
          <w:numId w:val="12"/>
        </w:numPr>
        <w:suppressAutoHyphens/>
        <w:spacing w:before="280" w:after="0" w:line="240" w:lineRule="auto"/>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Wykonawca zobowiązany będzie do</w:t>
      </w:r>
      <w:r w:rsidRPr="005806FF">
        <w:rPr>
          <w:rFonts w:ascii="Times New Roman" w:eastAsia="Times New Roman" w:hAnsi="Times New Roman" w:cs="Times New Roman"/>
          <w:color w:val="000000"/>
          <w:sz w:val="24"/>
        </w:rPr>
        <w:t xml:space="preserve"> przeprowadzenia działań mających na celu osiągnięcie wymaganych poziomów recyklingu, przygotowania do ponownego użycia i odzysku, a także ograniczania składowania odpadów zielonych ulegających biodegradacji, przygotowania do ponownego użycia i odzysku innymi metodami niektórych frakcji odpadów komunalnych, poziomów recyklingu, przygotowania do ponownego użycia i odzysku następujących frakcji odpadów, tj. papier, metale, tworzywa sztuczne i szkło, oraz innych niż niebezpieczne odpady budowlane i rozbiórkowe w szczególności przez politykę informacyjną i edukacyjną, czyli prowadzenie działań informacyjnych i edukacyjnych w zakresie prawidłowego gospodarowania odpadami komunalnymi, w szczególności w zakresie selektywnego zbierania odpadów komunalnych. Obowiązek ten będzie realizowany poprzez:</w:t>
      </w:r>
    </w:p>
    <w:p w14:paraId="3550E1C4" w14:textId="5D2F99B9" w:rsidR="004465A9" w:rsidRPr="005806FF" w:rsidRDefault="00706D13">
      <w:pPr>
        <w:numPr>
          <w:ilvl w:val="0"/>
          <w:numId w:val="5"/>
        </w:numPr>
        <w:ind w:left="284"/>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przeprowadzenie co najmniej raz w okresie trwania umowy akcji promocyjno-informacyjnej obejmującej zasięgiem terytorialnym całą gminę polegającej w szczególności na rozpowszechnianiu </w:t>
      </w:r>
      <w:r w:rsidR="00A56985" w:rsidRPr="005806FF">
        <w:rPr>
          <w:rFonts w:ascii="Times New Roman" w:eastAsia="Times New Roman" w:hAnsi="Times New Roman" w:cs="Times New Roman"/>
          <w:color w:val="000000"/>
          <w:sz w:val="24"/>
        </w:rPr>
        <w:t xml:space="preserve">wśród mieszkańców </w:t>
      </w:r>
      <w:r w:rsidRPr="005806FF">
        <w:rPr>
          <w:rFonts w:ascii="Times New Roman" w:eastAsia="Times New Roman" w:hAnsi="Times New Roman" w:cs="Times New Roman"/>
          <w:color w:val="000000"/>
          <w:sz w:val="24"/>
        </w:rPr>
        <w:t>ulotek</w:t>
      </w:r>
      <w:r w:rsidR="00A56985" w:rsidRPr="005806FF">
        <w:rPr>
          <w:rFonts w:ascii="Times New Roman" w:eastAsia="Times New Roman" w:hAnsi="Times New Roman" w:cs="Times New Roman"/>
          <w:color w:val="000000"/>
          <w:sz w:val="24"/>
        </w:rPr>
        <w:t xml:space="preserve"> dotyczących prawidłowej segregacji odpadów</w:t>
      </w:r>
      <w:r w:rsidRPr="005806FF">
        <w:rPr>
          <w:rFonts w:ascii="Times New Roman" w:eastAsia="Times New Roman" w:hAnsi="Times New Roman" w:cs="Times New Roman"/>
          <w:color w:val="000000"/>
          <w:sz w:val="24"/>
        </w:rPr>
        <w:t xml:space="preserve">, </w:t>
      </w:r>
    </w:p>
    <w:p w14:paraId="2B31A6F1" w14:textId="60AD4B03" w:rsidR="004465A9" w:rsidRPr="005806FF" w:rsidRDefault="004465A9">
      <w:pPr>
        <w:numPr>
          <w:ilvl w:val="0"/>
          <w:numId w:val="5"/>
        </w:numPr>
        <w:ind w:left="284"/>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przygotowanie materiałów edukacyjnych dla uczniów klas 1-3 szkoły podstawowej </w:t>
      </w:r>
      <w:r w:rsidR="00C569DA" w:rsidRPr="005806FF">
        <w:rPr>
          <w:rFonts w:ascii="Times New Roman" w:eastAsia="Times New Roman" w:hAnsi="Times New Roman" w:cs="Times New Roman"/>
          <w:color w:val="000000"/>
          <w:sz w:val="24"/>
        </w:rPr>
        <w:t>-</w:t>
      </w:r>
      <w:r w:rsidRPr="005806FF">
        <w:rPr>
          <w:rFonts w:ascii="Times New Roman" w:eastAsia="Times New Roman" w:hAnsi="Times New Roman" w:cs="Times New Roman"/>
          <w:color w:val="000000"/>
          <w:sz w:val="24"/>
        </w:rPr>
        <w:t xml:space="preserve"> gier planszowych</w:t>
      </w:r>
      <w:r w:rsidR="00E4651F" w:rsidRPr="005806FF">
        <w:rPr>
          <w:rFonts w:ascii="Times New Roman" w:eastAsia="Times New Roman" w:hAnsi="Times New Roman" w:cs="Times New Roman"/>
          <w:color w:val="000000"/>
          <w:sz w:val="24"/>
        </w:rPr>
        <w:t>.</w:t>
      </w:r>
      <w:r w:rsidRPr="005806FF">
        <w:rPr>
          <w:rFonts w:ascii="Times New Roman" w:eastAsia="Times New Roman" w:hAnsi="Times New Roman" w:cs="Times New Roman"/>
          <w:color w:val="000000"/>
          <w:sz w:val="24"/>
        </w:rPr>
        <w:t xml:space="preserve"> </w:t>
      </w:r>
    </w:p>
    <w:p w14:paraId="250A65B8" w14:textId="0FEF9878" w:rsidR="003B72A0" w:rsidRPr="005806FF" w:rsidRDefault="003B72A0">
      <w:pPr>
        <w:numPr>
          <w:ilvl w:val="0"/>
          <w:numId w:val="5"/>
        </w:numPr>
        <w:ind w:left="284"/>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dostarczanie mieszkańcom informacji na zlecenie Urzędu.</w:t>
      </w:r>
    </w:p>
    <w:p w14:paraId="312F5F53" w14:textId="4AA0B4F3" w:rsidR="00B513B9" w:rsidRPr="005806FF" w:rsidRDefault="00706D13">
      <w:pPr>
        <w:pStyle w:val="Akapitzlist"/>
        <w:numPr>
          <w:ilvl w:val="0"/>
          <w:numId w:val="12"/>
        </w:numPr>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Wykonawcę będzie obowiązywał</w:t>
      </w:r>
      <w:r w:rsidRPr="005806FF">
        <w:rPr>
          <w:rFonts w:ascii="Times New Roman" w:eastAsia="Times New Roman" w:hAnsi="Times New Roman" w:cs="Times New Roman"/>
          <w:color w:val="000000"/>
          <w:sz w:val="24"/>
        </w:rPr>
        <w:t>:</w:t>
      </w:r>
    </w:p>
    <w:p w14:paraId="0168B29F" w14:textId="77777777" w:rsidR="00B513B9" w:rsidRPr="005806FF" w:rsidRDefault="00706D13">
      <w:pPr>
        <w:numPr>
          <w:ilvl w:val="0"/>
          <w:numId w:val="6"/>
        </w:numPr>
        <w:tabs>
          <w:tab w:val="left" w:pos="426"/>
        </w:tabs>
        <w:suppressAutoHyphens/>
        <w:spacing w:after="0"/>
        <w:ind w:left="757"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Zakaz mieszania selektywnie zebranych odpadów komunalnych ze zmieszanymi odpadami komunalnymi odbieranymi od właścicieli nieruchomości.</w:t>
      </w:r>
    </w:p>
    <w:p w14:paraId="28992B78" w14:textId="77777777" w:rsidR="00B513B9" w:rsidRPr="005806FF" w:rsidRDefault="00706D13">
      <w:pPr>
        <w:numPr>
          <w:ilvl w:val="0"/>
          <w:numId w:val="6"/>
        </w:numPr>
        <w:tabs>
          <w:tab w:val="left" w:pos="284"/>
        </w:tabs>
        <w:suppressAutoHyphens/>
        <w:spacing w:after="0"/>
        <w:ind w:left="757"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Zakaz mieszania odpadów zebranych na terenie Gminy Torzym z odpadami zebranymi w innych gminach.</w:t>
      </w:r>
    </w:p>
    <w:p w14:paraId="17256CCB" w14:textId="77777777" w:rsidR="00B513B9" w:rsidRPr="005806FF" w:rsidRDefault="00706D13">
      <w:pPr>
        <w:numPr>
          <w:ilvl w:val="0"/>
          <w:numId w:val="6"/>
        </w:numPr>
        <w:tabs>
          <w:tab w:val="left" w:pos="426"/>
        </w:tabs>
        <w:suppressAutoHyphens/>
        <w:spacing w:after="0"/>
        <w:ind w:left="757"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Zabezpieczenie przewożonych odpadów przed wysypaniem w trakcie transportu. W przypadku wysypania Wykonawca zobowiązany jest do natychmiastowego uprzątnięcia odpadów oraz skutków ich wysypania (zabrudzeń, plam, itd.).</w:t>
      </w:r>
    </w:p>
    <w:p w14:paraId="11CB70B1" w14:textId="5E72C8BD" w:rsidR="00B513B9" w:rsidRPr="005806FF" w:rsidRDefault="00706D13">
      <w:pPr>
        <w:numPr>
          <w:ilvl w:val="0"/>
          <w:numId w:val="6"/>
        </w:numPr>
        <w:tabs>
          <w:tab w:val="left" w:pos="284"/>
        </w:tabs>
        <w:suppressAutoHyphens/>
        <w:spacing w:after="0"/>
        <w:ind w:left="757" w:hanging="36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Zakaz mieszania odpadów zebranych na terenie Gminy Torzym z nieruchomości objętych przedmiotem zamówienia z odpadami zebranymi na terenie Gminy Torzym </w:t>
      </w:r>
      <w:r w:rsidRPr="005806FF">
        <w:rPr>
          <w:rFonts w:ascii="Times New Roman" w:eastAsia="Times New Roman" w:hAnsi="Times New Roman" w:cs="Times New Roman"/>
          <w:color w:val="000000"/>
          <w:sz w:val="24"/>
        </w:rPr>
        <w:lastRenderedPageBreak/>
        <w:t>od podmiotów z którymi Wykonawca posiada indywidualne umowy na odbiór odpadów.</w:t>
      </w:r>
    </w:p>
    <w:p w14:paraId="44AEF654" w14:textId="41980E96" w:rsidR="00B513B9" w:rsidRPr="005806FF" w:rsidRDefault="00B513B9" w:rsidP="008B699A">
      <w:pPr>
        <w:pStyle w:val="Akapitzlist"/>
        <w:tabs>
          <w:tab w:val="left" w:pos="426"/>
        </w:tabs>
        <w:suppressAutoHyphens/>
        <w:autoSpaceDE w:val="0"/>
        <w:autoSpaceDN w:val="0"/>
        <w:adjustRightInd w:val="0"/>
        <w:spacing w:after="0" w:line="240" w:lineRule="auto"/>
        <w:jc w:val="both"/>
        <w:rPr>
          <w:rFonts w:ascii="Times New Roman" w:eastAsia="Times New Roman" w:hAnsi="Times New Roman" w:cs="Times New Roman"/>
          <w:color w:val="000000"/>
          <w:sz w:val="24"/>
        </w:rPr>
      </w:pPr>
    </w:p>
    <w:p w14:paraId="7C9CA0C1" w14:textId="77777777" w:rsidR="000D02FF" w:rsidRPr="005806FF" w:rsidRDefault="00706D13">
      <w:pPr>
        <w:pStyle w:val="Akapitzlist"/>
        <w:numPr>
          <w:ilvl w:val="0"/>
          <w:numId w:val="12"/>
        </w:numPr>
        <w:spacing w:before="60" w:after="0" w:line="312" w:lineRule="auto"/>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Wykonawca zobowiązany będzie do monitorowania obowiązku ciążącego na właścicielu nieruchomości w zakresie selektywnego zbierania odpadów komunalnych</w:t>
      </w:r>
      <w:r w:rsidRPr="005806FF">
        <w:rPr>
          <w:rFonts w:ascii="Times New Roman" w:eastAsia="Times New Roman" w:hAnsi="Times New Roman" w:cs="Times New Roman"/>
          <w:color w:val="000000"/>
          <w:sz w:val="24"/>
        </w:rPr>
        <w:t xml:space="preserve">. </w:t>
      </w:r>
    </w:p>
    <w:p w14:paraId="072CC34E" w14:textId="5D183954" w:rsidR="00B513B9" w:rsidRPr="005806FF" w:rsidRDefault="00706D13" w:rsidP="000D02FF">
      <w:pPr>
        <w:pStyle w:val="Akapitzlist"/>
        <w:spacing w:before="60" w:after="0" w:line="312" w:lineRule="auto"/>
        <w:ind w:left="0"/>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 przypadku stwierdzenia, że właściciel nieruchomości nie wywiązuje się z obowiązku  w zakresie segregacji odpadów, Wykonawca odbiera odpady jako niesegregowane (zmieszane) odpady komunalne i niezwłocznie pisemnie powiadamia o tym fakcie</w:t>
      </w:r>
      <w:r w:rsidR="000D02FF"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Zamawiającego</w:t>
      </w:r>
      <w:r w:rsidR="00064F8C"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 xml:space="preserve">nie </w:t>
      </w:r>
      <w:r w:rsidRPr="005806FF">
        <w:rPr>
          <w:rFonts w:ascii="Times New Roman" w:eastAsia="Times New Roman" w:hAnsi="Times New Roman" w:cs="Times New Roman"/>
          <w:b/>
          <w:bCs/>
          <w:color w:val="000000"/>
          <w:sz w:val="24"/>
        </w:rPr>
        <w:t xml:space="preserve">później niż w terminie 3 dni. </w:t>
      </w:r>
      <w:r w:rsidRPr="005806FF">
        <w:rPr>
          <w:rFonts w:ascii="Times New Roman" w:eastAsia="Times New Roman" w:hAnsi="Times New Roman" w:cs="Times New Roman"/>
          <w:color w:val="000000"/>
          <w:sz w:val="24"/>
        </w:rPr>
        <w:t>Do informacji Wykonawca zobowiązany będzie załączyć dokumentację – nagranie wykonane kamerą znajdującą się na samochodzie odbierającym odpady z nieruchomości lub zdjęcie i protokół z zaistnienia takiego zdarzenia. Z dokumentacji musi jednoznacznie wynikać, jakiej dotyczy nieruchomości, w jakim dniu i o jakiej godzinie doszło do ustalenia ww. zdarzenia.</w:t>
      </w:r>
      <w:r w:rsidR="004E5AA2" w:rsidRPr="005806FF">
        <w:rPr>
          <w:rFonts w:ascii="Times New Roman" w:eastAsia="Times New Roman" w:hAnsi="Times New Roman" w:cs="Times New Roman"/>
          <w:color w:val="000000"/>
          <w:sz w:val="24"/>
        </w:rPr>
        <w:t xml:space="preserve"> </w:t>
      </w:r>
      <w:r w:rsidR="0088216E" w:rsidRPr="005806FF">
        <w:rPr>
          <w:rFonts w:ascii="Times New Roman" w:eastAsia="Times New Roman" w:hAnsi="Times New Roman" w:cs="Times New Roman"/>
          <w:color w:val="000000"/>
          <w:sz w:val="24"/>
        </w:rPr>
        <w:t>Protok</w:t>
      </w:r>
      <w:r w:rsidR="00644FD6" w:rsidRPr="005806FF">
        <w:rPr>
          <w:rFonts w:ascii="Times New Roman" w:eastAsia="Times New Roman" w:hAnsi="Times New Roman" w:cs="Times New Roman"/>
          <w:color w:val="000000"/>
          <w:sz w:val="24"/>
        </w:rPr>
        <w:t xml:space="preserve">ół z zaistnienia tego zdarzenia Wykonawca </w:t>
      </w:r>
      <w:r w:rsidR="00C60E97" w:rsidRPr="005806FF">
        <w:rPr>
          <w:rFonts w:ascii="Times New Roman" w:eastAsia="Times New Roman" w:hAnsi="Times New Roman" w:cs="Times New Roman"/>
          <w:color w:val="000000"/>
          <w:sz w:val="24"/>
        </w:rPr>
        <w:t xml:space="preserve">zobowiązany jest przekazać Zamawiającemu oraz </w:t>
      </w:r>
      <w:r w:rsidR="00B60A0F" w:rsidRPr="005806FF">
        <w:rPr>
          <w:rFonts w:ascii="Times New Roman" w:eastAsia="Times New Roman" w:hAnsi="Times New Roman" w:cs="Times New Roman"/>
          <w:color w:val="000000"/>
          <w:sz w:val="24"/>
        </w:rPr>
        <w:t xml:space="preserve">właścicielowi nieruchomości, którego zdarzenie to dotyczy. </w:t>
      </w:r>
    </w:p>
    <w:p w14:paraId="3FAD4E84" w14:textId="57AFA175" w:rsidR="00B513B9" w:rsidRPr="005806FF" w:rsidRDefault="00706D13">
      <w:pPr>
        <w:numPr>
          <w:ilvl w:val="0"/>
          <w:numId w:val="12"/>
        </w:numPr>
        <w:spacing w:before="60" w:after="0" w:line="312" w:lineRule="auto"/>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pacing w:val="1"/>
          <w:sz w:val="24"/>
          <w:u w:val="single"/>
        </w:rPr>
        <w:t>Reklamacje</w:t>
      </w:r>
      <w:r w:rsidRPr="005806FF">
        <w:rPr>
          <w:rFonts w:ascii="Times New Roman" w:eastAsia="Times New Roman" w:hAnsi="Times New Roman" w:cs="Times New Roman"/>
          <w:color w:val="000000"/>
          <w:spacing w:val="1"/>
          <w:sz w:val="24"/>
          <w:u w:val="single"/>
        </w:rPr>
        <w:t xml:space="preserve"> </w:t>
      </w:r>
      <w:r w:rsidRPr="005806FF">
        <w:rPr>
          <w:rFonts w:ascii="Times New Roman" w:eastAsia="Times New Roman" w:hAnsi="Times New Roman" w:cs="Times New Roman"/>
          <w:color w:val="000000"/>
          <w:spacing w:val="1"/>
          <w:sz w:val="24"/>
        </w:rPr>
        <w:t>zgłaszane będą przez Zamawiającego drogą mailową, faksem lub pisemnie.</w:t>
      </w:r>
      <w:r w:rsidR="0091563D"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pacing w:val="1"/>
          <w:sz w:val="24"/>
        </w:rPr>
        <w:t>Zamawiający uprawniony jest do zgłaszania reklamacji w przypadku realizacji przedmiotu zamówienia niezgodnie z umową lub zapisami SWZ, w szczególności reklamacje mogą dotyczyć:</w:t>
      </w:r>
    </w:p>
    <w:p w14:paraId="76A9F085" w14:textId="77777777" w:rsidR="00B513B9" w:rsidRPr="005806FF" w:rsidRDefault="00706D13">
      <w:pPr>
        <w:numPr>
          <w:ilvl w:val="0"/>
          <w:numId w:val="7"/>
        </w:numPr>
        <w:spacing w:before="60" w:after="0" w:line="312" w:lineRule="auto"/>
        <w:ind w:left="284"/>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pacing w:val="1"/>
          <w:sz w:val="24"/>
        </w:rPr>
        <w:t>nieodebrania odpadów z pojemnika lub worka z odpadami z posesji objętych przedmiotem niniejszego zamówienia zgodnie z harmonogramem odbioru odpadów,</w:t>
      </w:r>
    </w:p>
    <w:p w14:paraId="707D24F6" w14:textId="77777777" w:rsidR="00B513B9" w:rsidRPr="005806FF" w:rsidRDefault="00706D13">
      <w:pPr>
        <w:numPr>
          <w:ilvl w:val="0"/>
          <w:numId w:val="7"/>
        </w:numPr>
        <w:spacing w:before="60" w:after="0" w:line="312" w:lineRule="auto"/>
        <w:ind w:left="284"/>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braku wyposażenia nieruchomości w worki na odpady gromadzone selektywnie,</w:t>
      </w:r>
    </w:p>
    <w:p w14:paraId="0BFFDAF2" w14:textId="77777777" w:rsidR="00B513B9" w:rsidRPr="005806FF" w:rsidRDefault="00706D13">
      <w:pPr>
        <w:numPr>
          <w:ilvl w:val="0"/>
          <w:numId w:val="7"/>
        </w:numPr>
        <w:spacing w:before="60" w:after="0" w:line="312" w:lineRule="auto"/>
        <w:ind w:left="284"/>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braku odpowiedniego oznakowania pojazdów realizujących usługę odbioru odpadów,</w:t>
      </w:r>
    </w:p>
    <w:p w14:paraId="717F26D7" w14:textId="77777777" w:rsidR="00B513B9" w:rsidRPr="005806FF" w:rsidRDefault="00706D13">
      <w:pPr>
        <w:numPr>
          <w:ilvl w:val="0"/>
          <w:numId w:val="7"/>
        </w:numPr>
        <w:spacing w:before="60" w:after="0" w:line="312" w:lineRule="auto"/>
        <w:ind w:left="284"/>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nieprzedłożenia przez Wykonawcę dokumentów wymaganych zgodnie z zapisami umowy i SWZ.</w:t>
      </w:r>
    </w:p>
    <w:p w14:paraId="3601F766" w14:textId="77777777" w:rsidR="00B513B9" w:rsidRPr="005806FF" w:rsidRDefault="00706D13" w:rsidP="00E4651F">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O realizacji reklamacji Wykonawca winien niezwłocznie poinformować Zamawiającego drogą mailową, faksem lub pisemnie. Za termin realizacji reklamacji uznaje się dzień zgłoszenia Zamawiającemu jej wykonania. Za zwłokę w realizacji reklamacji Zamawiający naliczy karę umowną. </w:t>
      </w:r>
    </w:p>
    <w:p w14:paraId="047CD01C" w14:textId="77777777" w:rsidR="00B513B9" w:rsidRPr="005806FF" w:rsidRDefault="00706D13" w:rsidP="00E4651F">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 przypadkach określonych w pkt a) i b) powyżej, w ramach realizacji reklamacji Wykonawca zobowiązany jest do odbioru odpadów lub wyposażenia nieruchomości w worki na odpady, za wyjątkiem sytuacji, gdy Wykonawca w terminie przewidzianym na realizację reklamacji wykaże, że zdarzenia te wystąpiły z przyczyn przez niego niezawinionych (np. z powodu niewystawienia pojemnika lub worków z odpadami).</w:t>
      </w:r>
    </w:p>
    <w:p w14:paraId="434883A9" w14:textId="77777777" w:rsidR="00B513B9" w:rsidRPr="005806FF" w:rsidRDefault="00706D13" w:rsidP="00E4651F">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Zamawiający przesyłając Wykonawcy zgłoszenie reklamacji, może wyznaczyć termin na jej realizację dłuższy niż zadeklarowany przez Wykonawcę. W takim przypadku, kary umowne za zwłokę w realizacji reklamacji liczone będą od dnia, w którym upłynął wyznaczony termin.</w:t>
      </w:r>
    </w:p>
    <w:p w14:paraId="75B8F2AE" w14:textId="77777777" w:rsidR="003B72A0" w:rsidRPr="005806FF" w:rsidRDefault="003B72A0" w:rsidP="00E1653A">
      <w:pPr>
        <w:spacing w:before="60" w:after="0" w:line="312" w:lineRule="auto"/>
        <w:jc w:val="both"/>
        <w:rPr>
          <w:rFonts w:ascii="Times New Roman" w:eastAsia="Times New Roman" w:hAnsi="Times New Roman" w:cs="Times New Roman"/>
          <w:color w:val="000000"/>
          <w:sz w:val="24"/>
        </w:rPr>
      </w:pPr>
    </w:p>
    <w:p w14:paraId="3ADDD3C4" w14:textId="25B49C32" w:rsidR="00B513B9" w:rsidRPr="005806FF" w:rsidRDefault="00706D13">
      <w:pPr>
        <w:pStyle w:val="Akapitzlist"/>
        <w:numPr>
          <w:ilvl w:val="0"/>
          <w:numId w:val="12"/>
        </w:numPr>
        <w:spacing w:before="60" w:after="0" w:line="312" w:lineRule="auto"/>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lastRenderedPageBreak/>
        <w:t>Sposób potwierdzania realizacji usługi i jej rozliczania</w:t>
      </w:r>
    </w:p>
    <w:p w14:paraId="27D96099" w14:textId="77777777" w:rsidR="000A0177" w:rsidRPr="005806FF" w:rsidRDefault="0091563D" w:rsidP="000A017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1</w:t>
      </w:r>
      <w:r w:rsidR="00822C24" w:rsidRPr="005806FF">
        <w:rPr>
          <w:rFonts w:ascii="Times New Roman" w:eastAsia="Times New Roman" w:hAnsi="Times New Roman" w:cs="Times New Roman"/>
          <w:b/>
          <w:bCs/>
          <w:color w:val="000000"/>
          <w:sz w:val="24"/>
        </w:rPr>
        <w:t>)</w:t>
      </w:r>
      <w:r w:rsidR="00822C24" w:rsidRPr="005806FF">
        <w:rPr>
          <w:rFonts w:ascii="Times New Roman" w:eastAsia="Times New Roman" w:hAnsi="Times New Roman" w:cs="Times New Roman"/>
          <w:color w:val="000000"/>
          <w:sz w:val="24"/>
        </w:rPr>
        <w:t xml:space="preserve"> </w:t>
      </w:r>
      <w:r w:rsidR="000A0177" w:rsidRPr="005806FF">
        <w:rPr>
          <w:rFonts w:ascii="Times New Roman" w:eastAsia="Times New Roman" w:hAnsi="Times New Roman" w:cs="Times New Roman"/>
          <w:color w:val="000000"/>
          <w:sz w:val="24"/>
        </w:rPr>
        <w:t>W ramach dokumentowania usługi odbioru i transportu odpadów komunalnych z nieruchomości objętych niniejszym zamówieniem oraz w związku z wymogami w zakresie sprawozdawczości określonymi w Ustawie o utrzymaniu czystości i porządku w gminach, podmiot realizujący usługę zobowiązany jest do:</w:t>
      </w:r>
    </w:p>
    <w:p w14:paraId="2886B633" w14:textId="481937F4" w:rsidR="000A0177" w:rsidRPr="005806FF" w:rsidRDefault="000A0177" w:rsidP="000A017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a)</w:t>
      </w:r>
      <w:r w:rsidRPr="005806FF">
        <w:rPr>
          <w:rFonts w:ascii="Times New Roman" w:eastAsia="Times New Roman" w:hAnsi="Times New Roman" w:cs="Times New Roman"/>
          <w:color w:val="000000"/>
          <w:sz w:val="24"/>
        </w:rPr>
        <w:t xml:space="preserve"> elektronicznego ewidencjonowania realizacji każdego pojedynczego odbioru odpadów komunalnych zmieszanych (niesegregowanych) z pojemników,</w:t>
      </w:r>
    </w:p>
    <w:p w14:paraId="53087A6C" w14:textId="12BA826E" w:rsidR="000A0177" w:rsidRPr="005806FF" w:rsidRDefault="000B56ED" w:rsidP="000A017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b</w:t>
      </w:r>
      <w:r w:rsidR="000A0177" w:rsidRPr="005806FF">
        <w:rPr>
          <w:rFonts w:ascii="Times New Roman" w:eastAsia="Times New Roman" w:hAnsi="Times New Roman" w:cs="Times New Roman"/>
          <w:b/>
          <w:bCs/>
          <w:color w:val="000000"/>
          <w:sz w:val="24"/>
        </w:rPr>
        <w:t>)</w:t>
      </w:r>
      <w:r w:rsidR="000A0177" w:rsidRPr="005806FF">
        <w:rPr>
          <w:rFonts w:ascii="Times New Roman" w:eastAsia="Times New Roman" w:hAnsi="Times New Roman" w:cs="Times New Roman"/>
          <w:color w:val="000000"/>
          <w:sz w:val="24"/>
        </w:rPr>
        <w:t xml:space="preserve"> bieżącego prowadzenia ewidencji odpadów odebranych od właścicieli nieruchomości w ramach realizacji umowy, zgodnie z obowiązującymi przepisami prawa,</w:t>
      </w:r>
    </w:p>
    <w:p w14:paraId="074D6E69" w14:textId="2F12F43D" w:rsidR="000A0177" w:rsidRPr="005806FF" w:rsidRDefault="000B56ED" w:rsidP="000A017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c</w:t>
      </w:r>
      <w:r w:rsidR="000A0177" w:rsidRPr="005806FF">
        <w:rPr>
          <w:rFonts w:ascii="Times New Roman" w:eastAsia="Times New Roman" w:hAnsi="Times New Roman" w:cs="Times New Roman"/>
          <w:b/>
          <w:bCs/>
          <w:color w:val="000000"/>
          <w:sz w:val="24"/>
        </w:rPr>
        <w:t xml:space="preserve">) </w:t>
      </w:r>
      <w:r w:rsidR="000A0177" w:rsidRPr="005806FF">
        <w:rPr>
          <w:rFonts w:ascii="Times New Roman" w:eastAsia="Times New Roman" w:hAnsi="Times New Roman" w:cs="Times New Roman"/>
          <w:color w:val="000000"/>
          <w:sz w:val="24"/>
        </w:rPr>
        <w:t>sporządzania i przekazywania Zamawiającemu (do 10 dnia kolejnego miesiąca za miesiąc poprzedni) w formie elektronicznej comiesięcznych raportów zawierających informacje o:</w:t>
      </w:r>
    </w:p>
    <w:p w14:paraId="40915835" w14:textId="4DAE953A" w:rsidR="000A0177" w:rsidRPr="005806FF" w:rsidRDefault="000A0177">
      <w:pPr>
        <w:pStyle w:val="Akapitzlist"/>
        <w:numPr>
          <w:ilvl w:val="0"/>
          <w:numId w:val="10"/>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masie odebranych odpadów od poszczególnych właścicieli nieruchomości w ramach realizacji umowy wraz ze wskazaniem instalacji, do której zostały przekazane odebrane odpady z podziałem na poszczególne frakcje,</w:t>
      </w:r>
    </w:p>
    <w:p w14:paraId="22F1CD96" w14:textId="64374609" w:rsidR="000A0177" w:rsidRPr="005806FF" w:rsidRDefault="000A0177">
      <w:pPr>
        <w:pStyle w:val="Akapitzlist"/>
        <w:numPr>
          <w:ilvl w:val="0"/>
          <w:numId w:val="10"/>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liczbie punktów wywozowych, z których zostały odebrane odpady komunalne w ramach realizacji umowy,</w:t>
      </w:r>
    </w:p>
    <w:p w14:paraId="5C5093DD" w14:textId="43DB1385" w:rsidR="000A0177" w:rsidRPr="005806FF" w:rsidRDefault="000A0177">
      <w:pPr>
        <w:pStyle w:val="Akapitzlist"/>
        <w:numPr>
          <w:ilvl w:val="0"/>
          <w:numId w:val="10"/>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wskazanie punktów wywozowych, gdzie stwierdzono niezgodności z Regulaminem wraz ze wskazaniem rodzaju nieprawidłowości</w:t>
      </w:r>
    </w:p>
    <w:p w14:paraId="4688B885" w14:textId="3696734A" w:rsidR="000A0177" w:rsidRPr="005806FF" w:rsidRDefault="000A0177">
      <w:pPr>
        <w:pStyle w:val="Akapitzlist"/>
        <w:numPr>
          <w:ilvl w:val="0"/>
          <w:numId w:val="10"/>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wskazanie rejestracji auta</w:t>
      </w:r>
    </w:p>
    <w:p w14:paraId="44D1A0A5" w14:textId="18BB292E" w:rsidR="0053759F" w:rsidRPr="005806FF" w:rsidRDefault="0053759F">
      <w:pPr>
        <w:pStyle w:val="Akapitzlist"/>
        <w:numPr>
          <w:ilvl w:val="0"/>
          <w:numId w:val="10"/>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kart przekazania odpadu</w:t>
      </w:r>
    </w:p>
    <w:p w14:paraId="6CE98214" w14:textId="02A13828" w:rsidR="00B513B9" w:rsidRPr="005806FF" w:rsidRDefault="00822C24" w:rsidP="000A017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2)</w:t>
      </w:r>
      <w:r w:rsidR="00753627"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 xml:space="preserve">Pojazdy Wykonawcy w trakcie realizacji usług odbioru odpadów komunalnych realizowanych na rzecz Zamawiającego nie mogą </w:t>
      </w:r>
      <w:r w:rsidR="00706D13" w:rsidRPr="005806FF">
        <w:rPr>
          <w:rFonts w:ascii="Times New Roman" w:eastAsia="Times New Roman" w:hAnsi="Times New Roman" w:cs="Times New Roman"/>
          <w:sz w:val="24"/>
        </w:rPr>
        <w:t xml:space="preserve">w tym samym dniu </w:t>
      </w:r>
      <w:r w:rsidR="00706D13" w:rsidRPr="005806FF">
        <w:rPr>
          <w:rFonts w:ascii="Times New Roman" w:eastAsia="Times New Roman" w:hAnsi="Times New Roman" w:cs="Times New Roman"/>
          <w:color w:val="000000"/>
          <w:sz w:val="24"/>
        </w:rPr>
        <w:t xml:space="preserve">odbierać odpadów komunalnych z nieruchomości, </w:t>
      </w:r>
      <w:r w:rsidR="00706D13" w:rsidRPr="005806FF">
        <w:rPr>
          <w:rFonts w:ascii="Times New Roman" w:eastAsia="Times New Roman" w:hAnsi="Times New Roman" w:cs="Times New Roman"/>
          <w:color w:val="000000"/>
          <w:sz w:val="24"/>
          <w:u w:val="single"/>
        </w:rPr>
        <w:t>które nie są objęte przedmiotem zamówienia</w:t>
      </w:r>
      <w:r w:rsidR="00706D13" w:rsidRPr="005806FF">
        <w:rPr>
          <w:rFonts w:ascii="Times New Roman" w:eastAsia="Times New Roman" w:hAnsi="Times New Roman" w:cs="Times New Roman"/>
          <w:color w:val="000000"/>
          <w:sz w:val="24"/>
        </w:rPr>
        <w:t>, w szczególności odpadów pochodzących z działalności gospodarczej lub z nieruchomości położonych poza terenem Gminy Torzym.</w:t>
      </w:r>
    </w:p>
    <w:p w14:paraId="0F5C1068" w14:textId="1869C754" w:rsidR="00753627" w:rsidRPr="005806FF" w:rsidRDefault="00753627" w:rsidP="0075362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3)</w:t>
      </w:r>
      <w:r w:rsidRPr="005806FF">
        <w:rPr>
          <w:rFonts w:ascii="Times New Roman" w:eastAsia="Times New Roman" w:hAnsi="Times New Roman" w:cs="Times New Roman"/>
          <w:color w:val="000000"/>
          <w:sz w:val="24"/>
        </w:rPr>
        <w:t xml:space="preserve"> Dodatkowe wymagania techniczne dotyczące pojazdów i ich wyposażenia:</w:t>
      </w:r>
    </w:p>
    <w:p w14:paraId="59EE1F66" w14:textId="75443E55" w:rsidR="00753627" w:rsidRPr="005806FF" w:rsidRDefault="00753627" w:rsidP="0075362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a)</w:t>
      </w:r>
      <w:r w:rsidRPr="005806FF">
        <w:rPr>
          <w:rFonts w:ascii="Times New Roman" w:eastAsia="Times New Roman" w:hAnsi="Times New Roman" w:cs="Times New Roman"/>
          <w:color w:val="000000"/>
          <w:sz w:val="24"/>
        </w:rPr>
        <w:t xml:space="preserve"> pojazdy muszą być zarejestrowane i dopuszczone do ruchu oraz posiadać aktualne badania techniczne i świadectwa dopuszczenia do ruchu zgodne z przepisami o ruchu drogowym, muszą umożliwiać odbiór odpadów z terenów trudno-dostępnych,</w:t>
      </w:r>
    </w:p>
    <w:p w14:paraId="1F37800C" w14:textId="6FE01B99" w:rsidR="00753627" w:rsidRPr="005806FF" w:rsidRDefault="00753627" w:rsidP="0075362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b)</w:t>
      </w:r>
      <w:r w:rsidRPr="005806FF">
        <w:rPr>
          <w:rFonts w:ascii="Times New Roman" w:eastAsia="Times New Roman" w:hAnsi="Times New Roman" w:cs="Times New Roman"/>
          <w:color w:val="000000"/>
          <w:sz w:val="24"/>
        </w:rPr>
        <w:t xml:space="preserve"> Wykonawca wyposaży wszystkie pojazdy w elektroniczny system monitoringu bazujący na GPS: system musi rejestrować przebieg tras – punkty nie rzadziej niż co 100 m i 30 sekund,</w:t>
      </w:r>
    </w:p>
    <w:p w14:paraId="2F3806BB" w14:textId="30701E30" w:rsidR="00753627" w:rsidRPr="005806FF" w:rsidRDefault="00753627" w:rsidP="0075362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c)</w:t>
      </w:r>
      <w:r w:rsidRPr="005806FF">
        <w:rPr>
          <w:rFonts w:ascii="Times New Roman" w:eastAsia="Times New Roman" w:hAnsi="Times New Roman" w:cs="Times New Roman"/>
          <w:color w:val="000000"/>
          <w:sz w:val="24"/>
        </w:rPr>
        <w:t xml:space="preserve"> Wymagania dotyczące transmisji danych:</w:t>
      </w:r>
    </w:p>
    <w:p w14:paraId="1366FA85" w14:textId="5D36A0C3" w:rsidR="00753627" w:rsidRPr="005806FF" w:rsidRDefault="00753627">
      <w:pPr>
        <w:pStyle w:val="Akapitzlist"/>
        <w:numPr>
          <w:ilvl w:val="0"/>
          <w:numId w:val="11"/>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Wykonawca zapewnia Zamawiającemu w jego siedzibie dostęp do systemu monitorowania pracy pojazdów wykorzystywanych do realizacji przedmiotu zamówienia (systemu stanowiącego własność Wykonawcy),</w:t>
      </w:r>
    </w:p>
    <w:p w14:paraId="70A577D6" w14:textId="4768DC65" w:rsidR="00753627" w:rsidRPr="005806FF" w:rsidRDefault="00753627">
      <w:pPr>
        <w:pStyle w:val="Akapitzlist"/>
        <w:numPr>
          <w:ilvl w:val="0"/>
          <w:numId w:val="11"/>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wszelkie rejestrowane dane powinny być na bieżąco, w trybie online, prezentowane Za-mawiającemu przy pomocy oprogramowania udostępnionego przez Wykonawcę lub </w:t>
      </w:r>
      <w:r w:rsidRPr="005806FF">
        <w:rPr>
          <w:rFonts w:ascii="Times New Roman" w:eastAsia="Times New Roman" w:hAnsi="Times New Roman" w:cs="Times New Roman"/>
          <w:color w:val="000000"/>
          <w:sz w:val="24"/>
        </w:rPr>
        <w:lastRenderedPageBreak/>
        <w:t>przy pomocy interfejsu do systemów Wykonawcy umożliwiającego podgląd zdarzeń przez Zamawiającego na komputerach będących własnością Zamawiającego,</w:t>
      </w:r>
    </w:p>
    <w:p w14:paraId="16F33D70" w14:textId="1A9F5DB0" w:rsidR="00753627" w:rsidRPr="005806FF" w:rsidRDefault="00753627">
      <w:pPr>
        <w:pStyle w:val="Akapitzlist"/>
        <w:numPr>
          <w:ilvl w:val="0"/>
          <w:numId w:val="11"/>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Wykonawca zapewni Zamawiającemu pełną informację pozwalającą na pobieranie danych przez oprogramowanie będące w dyspozycji Zamawiającego z usługi internetowej udostępnianej przez Wykonawcę. W szczególności wszelkie parametry połączenia. O ewentualnej zmianie parametrów połączenia Wykonawca jest zobowiązany powiadomić Zamawiającego z co najmniej 14 dniowym wyprzedzeniem</w:t>
      </w:r>
    </w:p>
    <w:p w14:paraId="0C88AC5C" w14:textId="07DE9A39" w:rsidR="00753627" w:rsidRPr="005806FF" w:rsidRDefault="00753627">
      <w:pPr>
        <w:pStyle w:val="Akapitzlist"/>
        <w:numPr>
          <w:ilvl w:val="0"/>
          <w:numId w:val="11"/>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Wykonawca nie ponosi odpowiedzialności za brak dostępu Zamawiającego do danych GPS, który jest spowodowany przyczynami leżącymi po stronie Zamawiającego, jak np. awaria urządzeń Zamawiającego, brak dostępu serwera Zamawiającego do sieci Internet,</w:t>
      </w:r>
    </w:p>
    <w:p w14:paraId="72490183" w14:textId="6644EF5D" w:rsidR="00753627" w:rsidRPr="005806FF" w:rsidRDefault="00753627">
      <w:pPr>
        <w:pStyle w:val="Akapitzlist"/>
        <w:numPr>
          <w:ilvl w:val="0"/>
          <w:numId w:val="11"/>
        </w:num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odpowiedzialność za wybór usługodawcy GPS oraz prawidłowe funkcjonowanie systemu GPS ponosi Wykonawca. Awaria u usługodawcy GPS będzie traktowana jako zawiniona przez Wykonawcę.</w:t>
      </w:r>
    </w:p>
    <w:p w14:paraId="75CBF25A" w14:textId="280D4DC3" w:rsidR="00753627" w:rsidRPr="005806FF" w:rsidRDefault="00753627" w:rsidP="0075362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4) Zakres rejestrowanych danych.</w:t>
      </w:r>
    </w:p>
    <w:p w14:paraId="2C1D58F6" w14:textId="2D125667" w:rsidR="00753627" w:rsidRPr="005806FF" w:rsidRDefault="00753627" w:rsidP="0075362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System musi rejestrować następujące zdarzenia:</w:t>
      </w:r>
    </w:p>
    <w:tbl>
      <w:tblPr>
        <w:tblW w:w="8889" w:type="dxa"/>
        <w:jc w:val="right"/>
        <w:tblLayout w:type="fixed"/>
        <w:tblCellMar>
          <w:left w:w="10" w:type="dxa"/>
          <w:right w:w="10" w:type="dxa"/>
        </w:tblCellMar>
        <w:tblLook w:val="0000" w:firstRow="0" w:lastRow="0" w:firstColumn="0" w:lastColumn="0" w:noHBand="0" w:noVBand="0"/>
      </w:tblPr>
      <w:tblGrid>
        <w:gridCol w:w="2441"/>
        <w:gridCol w:w="3409"/>
        <w:gridCol w:w="3039"/>
      </w:tblGrid>
      <w:tr w:rsidR="00EB6A92" w:rsidRPr="005806FF" w14:paraId="7EBFF685" w14:textId="77777777" w:rsidTr="002850E3">
        <w:trPr>
          <w:trHeight w:val="416"/>
          <w:jc w:val="right"/>
        </w:trPr>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FA5A01" w14:textId="77777777" w:rsidR="00EB6A92" w:rsidRPr="005806FF" w:rsidRDefault="00EB6A92" w:rsidP="002850E3">
            <w:pPr>
              <w:pStyle w:val="Standard"/>
              <w:spacing w:after="0"/>
              <w:jc w:val="left"/>
              <w:rPr>
                <w:b/>
                <w:bCs/>
              </w:rPr>
            </w:pPr>
            <w:r w:rsidRPr="005806FF">
              <w:rPr>
                <w:b/>
                <w:bCs/>
              </w:rPr>
              <w:t>Typ zdarzenia</w:t>
            </w:r>
          </w:p>
        </w:tc>
        <w:tc>
          <w:tcPr>
            <w:tcW w:w="34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5BA132" w14:textId="77777777" w:rsidR="00EB6A92" w:rsidRPr="005806FF" w:rsidRDefault="00EB6A92" w:rsidP="002850E3">
            <w:pPr>
              <w:pStyle w:val="Standard"/>
              <w:spacing w:after="0"/>
              <w:jc w:val="left"/>
              <w:rPr>
                <w:b/>
                <w:bCs/>
              </w:rPr>
            </w:pPr>
            <w:r w:rsidRPr="005806FF">
              <w:rPr>
                <w:b/>
                <w:bCs/>
              </w:rPr>
              <w:t>Rejestrowane dane*</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3C3EB" w14:textId="77777777" w:rsidR="00EB6A92" w:rsidRPr="005806FF" w:rsidRDefault="00EB6A92" w:rsidP="002850E3">
            <w:pPr>
              <w:pStyle w:val="Standard"/>
              <w:spacing w:after="0"/>
              <w:jc w:val="left"/>
              <w:rPr>
                <w:b/>
                <w:bCs/>
              </w:rPr>
            </w:pPr>
            <w:r w:rsidRPr="005806FF">
              <w:rPr>
                <w:b/>
                <w:bCs/>
              </w:rPr>
              <w:t>Moment rejestracji</w:t>
            </w:r>
          </w:p>
        </w:tc>
      </w:tr>
      <w:tr w:rsidR="00EB6A92" w:rsidRPr="005806FF" w14:paraId="6A0E568E" w14:textId="77777777" w:rsidTr="002850E3">
        <w:trPr>
          <w:trHeight w:val="1034"/>
          <w:jc w:val="right"/>
        </w:trPr>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6138BD" w14:textId="77777777" w:rsidR="00EB6A92" w:rsidRPr="005806FF" w:rsidRDefault="00EB6A92" w:rsidP="002850E3">
            <w:pPr>
              <w:pStyle w:val="Standard"/>
              <w:spacing w:after="0"/>
              <w:jc w:val="left"/>
            </w:pPr>
            <w:r w:rsidRPr="005806FF">
              <w:t>Punkty jazdy</w:t>
            </w:r>
          </w:p>
        </w:tc>
        <w:tc>
          <w:tcPr>
            <w:tcW w:w="34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A7E35" w14:textId="77777777" w:rsidR="00EB6A92" w:rsidRPr="005806FF" w:rsidRDefault="00EB6A92" w:rsidP="002850E3">
            <w:pPr>
              <w:pStyle w:val="Standard"/>
              <w:spacing w:after="0"/>
              <w:jc w:val="left"/>
            </w:pPr>
            <w:r w:rsidRPr="005806FF">
              <w:t>Maksymalna prędkość od poprzedniego punktu jazdy, kierunek, dystans od poprzedniego punktu jazdy</w:t>
            </w: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87F08" w14:textId="77777777" w:rsidR="00EB6A92" w:rsidRPr="005806FF" w:rsidRDefault="00EB6A92" w:rsidP="002850E3">
            <w:pPr>
              <w:pStyle w:val="Standard"/>
              <w:spacing w:after="0"/>
              <w:jc w:val="left"/>
            </w:pPr>
            <w:r w:rsidRPr="005806FF">
              <w:t>Gdy pojazd jest w ruchu nie rzadziej niż co 100 m i co 30 sekund</w:t>
            </w:r>
          </w:p>
        </w:tc>
      </w:tr>
      <w:tr w:rsidR="00EB6A92" w:rsidRPr="005806FF" w14:paraId="173F3BFA" w14:textId="77777777" w:rsidTr="002850E3">
        <w:trPr>
          <w:jc w:val="right"/>
        </w:trPr>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1B8125" w14:textId="77777777" w:rsidR="00EB6A92" w:rsidRPr="005806FF" w:rsidRDefault="00EB6A92" w:rsidP="002850E3">
            <w:pPr>
              <w:pStyle w:val="Standard"/>
              <w:spacing w:after="0"/>
              <w:jc w:val="left"/>
            </w:pPr>
            <w:r w:rsidRPr="005806FF">
              <w:t>Punkty postoju</w:t>
            </w:r>
          </w:p>
        </w:tc>
        <w:tc>
          <w:tcPr>
            <w:tcW w:w="34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363013" w14:textId="77777777" w:rsidR="00EB6A92" w:rsidRPr="005806FF" w:rsidRDefault="00EB6A92" w:rsidP="002850E3">
            <w:pPr>
              <w:pStyle w:val="Standard"/>
              <w:spacing w:after="0"/>
              <w:jc w:val="left"/>
            </w:pPr>
          </w:p>
        </w:tc>
        <w:tc>
          <w:tcPr>
            <w:tcW w:w="3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F1541" w14:textId="77777777" w:rsidR="00EB6A92" w:rsidRPr="005806FF" w:rsidRDefault="00EB6A92" w:rsidP="002850E3">
            <w:pPr>
              <w:pStyle w:val="Standard"/>
              <w:spacing w:after="0"/>
              <w:jc w:val="left"/>
            </w:pPr>
            <w:r w:rsidRPr="005806FF">
              <w:t>Gdy pojazd stoi, nie rzadziej niż co 5 minut</w:t>
            </w:r>
          </w:p>
        </w:tc>
      </w:tr>
    </w:tbl>
    <w:p w14:paraId="0F1043CD" w14:textId="5F04A03C" w:rsidR="00753627" w:rsidRPr="005806FF" w:rsidRDefault="00753627" w:rsidP="0075362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*Wszystkie rejestrowane punkty muszą posiadać identyfikator pojazdu, datę i czas oraz współrzędne geograficzne wyznaczone na podstawie systemu GPS</w:t>
      </w:r>
    </w:p>
    <w:p w14:paraId="1DD98F44" w14:textId="1812D39C" w:rsidR="00B513B9" w:rsidRPr="005806FF" w:rsidRDefault="00EB6A92" w:rsidP="00822C24">
      <w:pPr>
        <w:spacing w:before="60" w:after="0" w:line="312" w:lineRule="auto"/>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5</w:t>
      </w:r>
      <w:r w:rsidR="00822C24" w:rsidRPr="005806FF">
        <w:rPr>
          <w:rFonts w:ascii="Times New Roman" w:eastAsia="Times New Roman" w:hAnsi="Times New Roman" w:cs="Times New Roman"/>
          <w:b/>
          <w:bCs/>
          <w:color w:val="000000"/>
          <w:sz w:val="24"/>
        </w:rPr>
        <w:t xml:space="preserve">) </w:t>
      </w:r>
      <w:r w:rsidR="00706D13" w:rsidRPr="005806FF">
        <w:rPr>
          <w:rFonts w:ascii="Times New Roman" w:eastAsia="Times New Roman" w:hAnsi="Times New Roman" w:cs="Times New Roman"/>
          <w:b/>
          <w:bCs/>
          <w:color w:val="000000"/>
          <w:sz w:val="24"/>
        </w:rPr>
        <w:t>Rozliczanie usługi odbywało się będzie w cyklu miesięcznym na podstawie odebranej łącznej masy poszczególnych rodzajów odpadów komunalnych.</w:t>
      </w:r>
    </w:p>
    <w:p w14:paraId="20997562" w14:textId="6CEF7859" w:rsidR="00B513B9" w:rsidRPr="005806FF" w:rsidRDefault="00EB6A92" w:rsidP="00822C24">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6</w:t>
      </w:r>
      <w:r w:rsidR="00822C24" w:rsidRPr="005806FF">
        <w:rPr>
          <w:rFonts w:ascii="Times New Roman" w:eastAsia="Times New Roman" w:hAnsi="Times New Roman" w:cs="Times New Roman"/>
          <w:b/>
          <w:bCs/>
          <w:color w:val="000000"/>
          <w:sz w:val="24"/>
        </w:rPr>
        <w:t>)</w:t>
      </w:r>
      <w:r w:rsidR="00822C24"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Podstawą określenia masy dla celów rozliczenia jest zbiorcze zestawienie ilości odebranych odpadów opracowane na podstawie dobowych raportów wagowych</w:t>
      </w:r>
      <w:r w:rsidR="00DB48D4" w:rsidRPr="005806FF">
        <w:rPr>
          <w:rFonts w:ascii="Times New Roman" w:eastAsia="Times New Roman" w:hAnsi="Times New Roman" w:cs="Times New Roman"/>
          <w:color w:val="000000"/>
          <w:sz w:val="24"/>
        </w:rPr>
        <w:t xml:space="preserve"> (przesyłanych z pojazdów typu” śmieciarka” podczas odbierania niesegregowanych (zmieszanych) odpadów komunalnych)</w:t>
      </w:r>
      <w:r w:rsidR="00706D13" w:rsidRPr="005806FF">
        <w:rPr>
          <w:rFonts w:ascii="Times New Roman" w:eastAsia="Times New Roman" w:hAnsi="Times New Roman" w:cs="Times New Roman"/>
          <w:color w:val="000000"/>
          <w:sz w:val="24"/>
        </w:rPr>
        <w:t>,</w:t>
      </w:r>
      <w:r w:rsidR="00A24968"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z tym zastrzeżeniem, że w przypadku gdy ilość poszczególnych rodzajów odpadów przekazanych do instalacji będzie mniejsza niż wynikająca z raportów wagowych,  podstawą do rozliczenia będzie ilość odpadów przekazanych do instalacji.</w:t>
      </w:r>
    </w:p>
    <w:p w14:paraId="3A38E2F4" w14:textId="4E6B4736" w:rsidR="00B513B9" w:rsidRPr="005806FF" w:rsidRDefault="00EB6A92" w:rsidP="00822C24">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7</w:t>
      </w:r>
      <w:r w:rsidR="00822C24" w:rsidRPr="005806FF">
        <w:rPr>
          <w:rFonts w:ascii="Times New Roman" w:eastAsia="Times New Roman" w:hAnsi="Times New Roman" w:cs="Times New Roman"/>
          <w:b/>
          <w:bCs/>
          <w:color w:val="000000"/>
          <w:sz w:val="24"/>
        </w:rPr>
        <w:t>)</w:t>
      </w:r>
      <w:r w:rsidR="00746F9F"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W związku z wymogami w zakresie sprawozdawczości określonymi w Ustawie o utrzymaniu czystości i porządku w gminach, Wykonawca zobowiązany jest do:</w:t>
      </w:r>
    </w:p>
    <w:p w14:paraId="289B2F36" w14:textId="64E0BFBE" w:rsidR="00822C24" w:rsidRPr="005806FF" w:rsidRDefault="00822C24" w:rsidP="00AC17D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a)</w:t>
      </w:r>
      <w:r w:rsidR="00905117"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 xml:space="preserve">przekazywania Zamawiającemu sprawozdań zgodnie z art. 9n ustawy z dnia 13 września 1996 r. o utrzymaniu czystości i porządku w gminach </w:t>
      </w:r>
      <w:r w:rsidR="000B56ED" w:rsidRPr="005806FF">
        <w:rPr>
          <w:rFonts w:ascii="Times New Roman" w:eastAsia="Times New Roman" w:hAnsi="Times New Roman" w:cs="Times New Roman"/>
          <w:color w:val="000000"/>
          <w:sz w:val="24"/>
        </w:rPr>
        <w:t>(Dz. U. z 2023 r. poz. 1469)</w:t>
      </w:r>
    </w:p>
    <w:p w14:paraId="25AE3038" w14:textId="3FC90830" w:rsidR="00B513B9" w:rsidRPr="005806FF" w:rsidRDefault="00905117" w:rsidP="00AC17D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b</w:t>
      </w:r>
      <w:r w:rsidR="00822C24"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 xml:space="preserve">przekazywania Zamawiającemu wszelkich danych i informacji dotyczących realizacji przedmiotu zamówienia, które będą niezbędne do sporządzenia rocznego sprawozdania z </w:t>
      </w:r>
      <w:r w:rsidR="00706D13" w:rsidRPr="005806FF">
        <w:rPr>
          <w:rFonts w:ascii="Times New Roman" w:eastAsia="Times New Roman" w:hAnsi="Times New Roman" w:cs="Times New Roman"/>
          <w:color w:val="000000"/>
          <w:sz w:val="24"/>
        </w:rPr>
        <w:lastRenderedPageBreak/>
        <w:t>realizacji zadań z zakresu gospodarowania odpadami komunalnymi, o którym mowa w art. 9q ustawy o utrzymaniu czystości i porządku w gminach;</w:t>
      </w:r>
    </w:p>
    <w:p w14:paraId="267C9CF3" w14:textId="064BC9F1" w:rsidR="00B513B9" w:rsidRPr="005806FF" w:rsidRDefault="00905117" w:rsidP="00AC17D7">
      <w:pPr>
        <w:spacing w:before="60" w:after="0" w:line="312" w:lineRule="auto"/>
        <w:jc w:val="both"/>
        <w:rPr>
          <w:rFonts w:ascii="Times New Roman" w:eastAsia="Times New Roman" w:hAnsi="Times New Roman" w:cs="Times New Roman"/>
          <w:color w:val="000000"/>
          <w:sz w:val="24"/>
        </w:rPr>
      </w:pPr>
      <w:r w:rsidRPr="005806FF">
        <w:rPr>
          <w:rFonts w:ascii="Times New Roman" w:hAnsi="Times New Roman" w:cs="Times New Roman"/>
          <w:b/>
          <w:bCs/>
          <w:sz w:val="24"/>
          <w:szCs w:val="24"/>
        </w:rPr>
        <w:t>c)</w:t>
      </w:r>
      <w:r w:rsidRPr="005806FF">
        <w:rPr>
          <w:rFonts w:ascii="Times New Roman" w:hAnsi="Times New Roman" w:cs="Times New Roman"/>
          <w:sz w:val="24"/>
          <w:szCs w:val="24"/>
        </w:rPr>
        <w:t xml:space="preserve"> </w:t>
      </w:r>
      <w:r w:rsidR="00CD61AB" w:rsidRPr="005806FF">
        <w:rPr>
          <w:rFonts w:ascii="Times New Roman" w:hAnsi="Times New Roman" w:cs="Times New Roman"/>
          <w:sz w:val="24"/>
          <w:szCs w:val="24"/>
        </w:rPr>
        <w:t xml:space="preserve"> sporządzania kart przekazania odpadów komunalnych zgodnych z art. 67 ust. 3 i 4 a ustawy z dnia 14 grudnia 2012 r. o odpadach</w:t>
      </w:r>
      <w:r w:rsidR="00257100" w:rsidRPr="005806FF">
        <w:rPr>
          <w:rFonts w:ascii="Times New Roman" w:hAnsi="Times New Roman" w:cs="Times New Roman"/>
          <w:sz w:val="24"/>
          <w:szCs w:val="24"/>
        </w:rPr>
        <w:t xml:space="preserve"> (Dz. U. z 2023 r. poz. 1587)</w:t>
      </w:r>
      <w:r w:rsidR="00CD61AB" w:rsidRPr="005806FF">
        <w:rPr>
          <w:rFonts w:ascii="Times New Roman" w:hAnsi="Times New Roman" w:cs="Times New Roman"/>
          <w:sz w:val="24"/>
          <w:szCs w:val="24"/>
        </w:rPr>
        <w:t xml:space="preserve">  w Bazie danych o produktach i opakowaniach oraz o gospodarce odpadami.</w:t>
      </w:r>
    </w:p>
    <w:p w14:paraId="671FDFEC" w14:textId="1AB89239" w:rsidR="00B513B9" w:rsidRPr="005806FF" w:rsidRDefault="00706D13">
      <w:pPr>
        <w:pStyle w:val="Akapitzlist"/>
        <w:numPr>
          <w:ilvl w:val="0"/>
          <w:numId w:val="12"/>
        </w:numPr>
        <w:spacing w:before="60" w:after="0" w:line="312" w:lineRule="auto"/>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Jako załączniki do faktury miesięcznej</w:t>
      </w:r>
      <w:r w:rsidRPr="005806FF">
        <w:rPr>
          <w:rFonts w:ascii="Times New Roman" w:eastAsia="Times New Roman" w:hAnsi="Times New Roman" w:cs="Times New Roman"/>
          <w:color w:val="000000"/>
          <w:sz w:val="24"/>
        </w:rPr>
        <w:t xml:space="preserve"> Wykonawca załączy kwity wagowe, wykaz nieruchomości z których odebrano odpady selektywne oraz karty przekazania odpadów uwzględniające datę, kod, rodzaj, wagę przekazanych odpadów komunalnych do instalacji odzysku i unieszkodliwiania odpadów. Karty przekazania odpadów, o których mowa  w zdaniu poprzednim muszą jednoznacznie stwierdzać, że odpady pochodzą z terenu Gminy</w:t>
      </w:r>
      <w:r w:rsidR="00D50565"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Torzym.</w:t>
      </w:r>
    </w:p>
    <w:p w14:paraId="388815DD" w14:textId="77777777" w:rsidR="00AC17D7" w:rsidRPr="005806FF" w:rsidRDefault="00706D13">
      <w:pPr>
        <w:pStyle w:val="Akapitzlist"/>
        <w:numPr>
          <w:ilvl w:val="0"/>
          <w:numId w:val="12"/>
        </w:numPr>
        <w:spacing w:before="60" w:after="0" w:line="312" w:lineRule="auto"/>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Instalacja do jakiej mogą trafić odpady</w:t>
      </w:r>
      <w:r w:rsidRPr="005806FF">
        <w:rPr>
          <w:rFonts w:ascii="Times New Roman" w:eastAsia="Times New Roman" w:hAnsi="Times New Roman" w:cs="Times New Roman"/>
          <w:color w:val="000000"/>
          <w:sz w:val="24"/>
        </w:rPr>
        <w:t>:</w:t>
      </w:r>
    </w:p>
    <w:p w14:paraId="2C30D523" w14:textId="6087EA7A" w:rsidR="00746F9F" w:rsidRPr="005806FF" w:rsidRDefault="00ED49BC" w:rsidP="00746F9F">
      <w:pPr>
        <w:pStyle w:val="Akapitzlist"/>
        <w:spacing w:before="60" w:after="0" w:line="312" w:lineRule="auto"/>
        <w:ind w:left="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1)</w:t>
      </w:r>
      <w:r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 xml:space="preserve">Odpady zebrane od właścicieli nieruchomości z terenu Gminy Torzym Wykonawca zobowiązany będzie </w:t>
      </w:r>
      <w:r w:rsidR="00584B33" w:rsidRPr="005806FF">
        <w:rPr>
          <w:rFonts w:ascii="Times New Roman" w:eastAsia="Times New Roman" w:hAnsi="Times New Roman" w:cs="Times New Roman"/>
          <w:color w:val="000000"/>
          <w:sz w:val="24"/>
        </w:rPr>
        <w:t xml:space="preserve">dostarczyć do Celowego Związku Gmin CZG-12 w Długoszynie </w:t>
      </w:r>
      <w:r w:rsidR="00706D13" w:rsidRPr="005806FF">
        <w:rPr>
          <w:rFonts w:ascii="Times New Roman" w:eastAsia="Times New Roman" w:hAnsi="Times New Roman" w:cs="Times New Roman"/>
          <w:color w:val="000000"/>
          <w:sz w:val="24"/>
        </w:rPr>
        <w:t>(odbiór, transport) zgodnie z zapisem ustawy z dnia 13 września 1996 r. o utrzymaniu czystości i porządku w gminach</w:t>
      </w:r>
      <w:r w:rsidR="00152D2A" w:rsidRPr="005806FF">
        <w:rPr>
          <w:rFonts w:ascii="Times New Roman" w:eastAsia="Times New Roman" w:hAnsi="Times New Roman" w:cs="Times New Roman"/>
          <w:color w:val="000000"/>
          <w:sz w:val="24"/>
        </w:rPr>
        <w:t xml:space="preserve"> (Dz. U. z 2023 r. poz. 1469)</w:t>
      </w:r>
      <w:r w:rsidR="00706D13" w:rsidRPr="005806FF">
        <w:rPr>
          <w:rFonts w:ascii="Times New Roman" w:eastAsia="Times New Roman" w:hAnsi="Times New Roman" w:cs="Times New Roman"/>
          <w:color w:val="000000"/>
          <w:sz w:val="24"/>
        </w:rPr>
        <w:t xml:space="preserve">, ustawy  z dnia 14 grudnia 2012 r. o </w:t>
      </w:r>
      <w:r w:rsidR="00706D13" w:rsidRPr="005806FF">
        <w:rPr>
          <w:rFonts w:ascii="Times New Roman" w:eastAsia="Times New Roman" w:hAnsi="Times New Roman" w:cs="Times New Roman"/>
          <w:sz w:val="24"/>
        </w:rPr>
        <w:t>odpadach</w:t>
      </w:r>
      <w:r w:rsidR="0046482A" w:rsidRPr="005806FF">
        <w:rPr>
          <w:rFonts w:ascii="Times New Roman" w:eastAsia="Times New Roman" w:hAnsi="Times New Roman" w:cs="Times New Roman"/>
          <w:sz w:val="24"/>
        </w:rPr>
        <w:t xml:space="preserve"> (Dz. U. z 2023 r. poz. 1587) </w:t>
      </w:r>
      <w:r w:rsidR="00706D13" w:rsidRPr="005806FF">
        <w:rPr>
          <w:rFonts w:ascii="Times New Roman" w:eastAsia="Times New Roman" w:hAnsi="Times New Roman" w:cs="Times New Roman"/>
          <w:sz w:val="24"/>
        </w:rPr>
        <w:t xml:space="preserve">, oraz zgodnie z zapisem Wojewódzkiego Planu </w:t>
      </w:r>
      <w:r w:rsidR="00706D13" w:rsidRPr="005806FF">
        <w:rPr>
          <w:rFonts w:ascii="Times New Roman" w:eastAsia="Times New Roman" w:hAnsi="Times New Roman" w:cs="Times New Roman"/>
          <w:color w:val="000000"/>
          <w:sz w:val="24"/>
        </w:rPr>
        <w:t>Gospodarki Odpadami dla województwa lubuskiego.</w:t>
      </w:r>
    </w:p>
    <w:p w14:paraId="2E5EFB1E" w14:textId="0648C2CE" w:rsidR="00746F9F" w:rsidRPr="005806FF" w:rsidRDefault="00ED49BC" w:rsidP="00746F9F">
      <w:pPr>
        <w:pStyle w:val="Akapitzlist"/>
        <w:spacing w:before="60" w:after="0" w:line="312" w:lineRule="auto"/>
        <w:ind w:left="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2)</w:t>
      </w:r>
      <w:r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 xml:space="preserve">Wykonawca przekaże selektywnie zebrane odpady komunalne odebrane od właścicieli nieruchomości do instalacji odzysku i unieszkodliwienia odpadów, zgodnie z hierarchią postępowania  z odpadami wynikającymi z ustawy o odpadach z dnia 14 grudnia 2012 r. </w:t>
      </w:r>
      <w:r w:rsidR="0046482A" w:rsidRPr="005806FF">
        <w:rPr>
          <w:rFonts w:ascii="Times New Roman" w:eastAsia="Times New Roman" w:hAnsi="Times New Roman" w:cs="Times New Roman"/>
          <w:color w:val="000000"/>
          <w:sz w:val="24"/>
        </w:rPr>
        <w:t>(Dz. U. z 2023 r. poz. 1587)</w:t>
      </w:r>
      <w:r w:rsidR="00584B33" w:rsidRPr="005806FF">
        <w:rPr>
          <w:rFonts w:ascii="Times New Roman" w:eastAsia="Times New Roman" w:hAnsi="Times New Roman" w:cs="Times New Roman"/>
          <w:color w:val="000000"/>
          <w:sz w:val="24"/>
        </w:rPr>
        <w:t>- Celowy Związek Gmin CZG-12 w Długoszynie</w:t>
      </w:r>
      <w:r w:rsidR="00746F9F" w:rsidRPr="005806FF">
        <w:rPr>
          <w:rFonts w:ascii="Times New Roman" w:eastAsia="Times New Roman" w:hAnsi="Times New Roman" w:cs="Times New Roman"/>
          <w:color w:val="000000"/>
          <w:sz w:val="24"/>
        </w:rPr>
        <w:t>.</w:t>
      </w:r>
    </w:p>
    <w:p w14:paraId="314C827C" w14:textId="18026164" w:rsidR="00B513B9" w:rsidRPr="005806FF" w:rsidRDefault="00ED49BC" w:rsidP="00746F9F">
      <w:pPr>
        <w:pStyle w:val="Akapitzlist"/>
        <w:spacing w:before="60" w:after="0" w:line="312" w:lineRule="auto"/>
        <w:ind w:left="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3)</w:t>
      </w:r>
      <w:r w:rsidR="00AC17D7"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Wykonawca ponosi całkowitą odpowiedzialność za prawidłowe gospodarowanie odebranymi odpadami zgodnie z przepisami obowiązującymi w tym zakresie. Dotyczy</w:t>
      </w:r>
      <w:r w:rsidR="00706D13" w:rsidRPr="005806FF">
        <w:rPr>
          <w:rFonts w:ascii="Times New Roman" w:eastAsia="Times New Roman" w:hAnsi="Times New Roman" w:cs="Times New Roman"/>
          <w:color w:val="000000"/>
          <w:sz w:val="24"/>
        </w:rPr>
        <w:br/>
        <w:t xml:space="preserve">to m.in. ewentualnego przeładunku odpadów, transportu odpadów, spraw </w:t>
      </w:r>
      <w:r w:rsidR="00706D13" w:rsidRPr="005806FF">
        <w:rPr>
          <w:rFonts w:ascii="Times New Roman" w:eastAsia="Times New Roman" w:hAnsi="Times New Roman" w:cs="Times New Roman"/>
          <w:color w:val="000000"/>
          <w:sz w:val="24"/>
        </w:rPr>
        <w:br/>
        <w:t>formalno-prawnych związanych z odbieraniem i dostarczaniem odpadów uprawnionemu przedsiębiorcy prowadzącemu działalność w zakresie odzysku lub unieszkodliwiania odpadów komunalnych.</w:t>
      </w:r>
    </w:p>
    <w:p w14:paraId="5F369447" w14:textId="6F304D5D" w:rsidR="00B513B9" w:rsidRPr="005806FF" w:rsidRDefault="00706D13">
      <w:pPr>
        <w:pStyle w:val="Akapitzlist"/>
        <w:numPr>
          <w:ilvl w:val="0"/>
          <w:numId w:val="12"/>
        </w:numPr>
        <w:spacing w:before="60" w:after="0" w:line="312" w:lineRule="auto"/>
        <w:ind w:left="0" w:firstLine="0"/>
        <w:jc w:val="both"/>
        <w:rPr>
          <w:rFonts w:ascii="Times New Roman" w:eastAsia="Times New Roman" w:hAnsi="Times New Roman" w:cs="Times New Roman"/>
          <w:color w:val="000000"/>
          <w:sz w:val="24"/>
        </w:rPr>
      </w:pPr>
      <w:r w:rsidRPr="005806FF">
        <w:rPr>
          <w:rFonts w:ascii="Times New Roman" w:eastAsia="Times New Roman" w:hAnsi="Times New Roman" w:cs="Times New Roman"/>
          <w:b/>
          <w:color w:val="000000"/>
          <w:sz w:val="24"/>
          <w:u w:val="single"/>
        </w:rPr>
        <w:t>Rodzaj, częstotliwość i sposób odbioru odpadów komunalnych bezpośrednio z terenu nieruchomości</w:t>
      </w:r>
      <w:r w:rsidRPr="005806FF">
        <w:rPr>
          <w:rFonts w:ascii="Times New Roman" w:eastAsia="Times New Roman" w:hAnsi="Times New Roman" w:cs="Times New Roman"/>
          <w:b/>
          <w:color w:val="000000"/>
          <w:sz w:val="24"/>
        </w:rPr>
        <w:t>:</w:t>
      </w:r>
    </w:p>
    <w:p w14:paraId="4BE361B3" w14:textId="77777777" w:rsidR="00B513B9" w:rsidRPr="005806FF" w:rsidRDefault="00706D13" w:rsidP="00BF1554">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Określa się następującą częstotliwość odbierania odpadów komunalnych od właścicieli nieruchomości oraz nieruchomości, na których znajdują się domki letniskowe lub innych nieruchomości wykorzystywanych na cele rekreacyjno-wypoczynkowe: </w:t>
      </w:r>
    </w:p>
    <w:p w14:paraId="6D27FE2B" w14:textId="2A4314CB" w:rsidR="00B513B9" w:rsidRPr="005806FF" w:rsidRDefault="00706D13" w:rsidP="00AC17D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1</w:t>
      </w:r>
      <w:r w:rsidR="002F644A"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b/>
          <w:bCs/>
          <w:color w:val="000000"/>
          <w:sz w:val="24"/>
        </w:rPr>
        <w:t>Niesegregowanych (zmieszanych) odpadów komunalnych</w:t>
      </w:r>
      <w:r w:rsidRPr="005806FF">
        <w:rPr>
          <w:rFonts w:ascii="Times New Roman" w:eastAsia="Times New Roman" w:hAnsi="Times New Roman" w:cs="Times New Roman"/>
          <w:color w:val="000000"/>
          <w:sz w:val="24"/>
        </w:rPr>
        <w:t xml:space="preserve">, - częstotliwość wywozu przez Wykonawcę – raz na dwa tygodnie dla budynków mieszkalnych jednorodzinnych oraz domków letniskowych lub innych nieruchomości wykorzystywanych na cele rekreacyjno- wypoczynkowe </w:t>
      </w:r>
    </w:p>
    <w:p w14:paraId="324EB846" w14:textId="6A817760" w:rsidR="00B513B9" w:rsidRPr="005806FF" w:rsidRDefault="00706D13" w:rsidP="00AC17D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2</w:t>
      </w:r>
      <w:r w:rsidR="002F644A"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b/>
          <w:bCs/>
          <w:color w:val="000000"/>
          <w:sz w:val="24"/>
        </w:rPr>
        <w:t>. Niesegregowanych (zmieszanych) odpadów komunalnych</w:t>
      </w:r>
      <w:r w:rsidRPr="005806FF">
        <w:rPr>
          <w:rFonts w:ascii="Times New Roman" w:eastAsia="Times New Roman" w:hAnsi="Times New Roman" w:cs="Times New Roman"/>
          <w:color w:val="000000"/>
          <w:sz w:val="24"/>
        </w:rPr>
        <w:t xml:space="preserve"> z budynków wielolokalowych w Torzymiu.- raz na tydzień</w:t>
      </w:r>
    </w:p>
    <w:p w14:paraId="11002AA0" w14:textId="03CD9098" w:rsidR="00B513B9" w:rsidRPr="005806FF" w:rsidRDefault="00706D13" w:rsidP="00AC17D7">
      <w:pPr>
        <w:spacing w:before="60" w:after="0" w:line="312"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lastRenderedPageBreak/>
        <w:t>3</w:t>
      </w:r>
      <w:r w:rsidR="002F644A"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b/>
          <w:bCs/>
          <w:color w:val="000000"/>
          <w:sz w:val="24"/>
        </w:rPr>
        <w:t>Niesegregowanych (zmieszanych) odpadów komunalnych</w:t>
      </w:r>
      <w:r w:rsidRPr="005806FF">
        <w:rPr>
          <w:rFonts w:ascii="Times New Roman" w:eastAsia="Times New Roman" w:hAnsi="Times New Roman" w:cs="Times New Roman"/>
          <w:color w:val="000000"/>
          <w:sz w:val="24"/>
        </w:rPr>
        <w:t xml:space="preserve"> z budynków wielolokalowych w pozostałych miejscowościach gminy- raz na dwa tygodnie</w:t>
      </w:r>
    </w:p>
    <w:p w14:paraId="4E7003C2" w14:textId="63DF9712" w:rsidR="00B513B9" w:rsidRPr="005806FF" w:rsidRDefault="00706D13" w:rsidP="00AC17D7">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4</w:t>
      </w:r>
      <w:r w:rsidR="002F644A"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b/>
          <w:bCs/>
          <w:color w:val="000000"/>
          <w:sz w:val="24"/>
        </w:rPr>
        <w:t>. Papier -</w:t>
      </w:r>
      <w:r w:rsidRPr="005806FF">
        <w:rPr>
          <w:rFonts w:ascii="Times New Roman" w:eastAsia="Times New Roman" w:hAnsi="Times New Roman" w:cs="Times New Roman"/>
          <w:color w:val="000000"/>
          <w:sz w:val="24"/>
        </w:rPr>
        <w:t xml:space="preserve"> selektywna zbiórka odpadów komunalnych frakcji PAPIER odbywać się będzie w systemie workowym lub pojemnikowym o pojemności 120, 240 litrów lub 1100 litrów. Wykonawca dostarczy właścicielom nieruchomości worki do selektywnej zbiórki odpadów w cenie świadczonej usługi. Worki powinny być oznaczone napisem: PAPIER I TEKTURA oraz być koloru niebieskiego. Częstotliwość odbioru odpadów przez Wykonawcę :</w:t>
      </w:r>
    </w:p>
    <w:p w14:paraId="3A4CF5D4" w14:textId="4D6B91BB"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a</w:t>
      </w:r>
      <w:r w:rsidRPr="005806FF">
        <w:rPr>
          <w:rFonts w:ascii="Times New Roman" w:eastAsia="Times New Roman" w:hAnsi="Times New Roman" w:cs="Times New Roman"/>
          <w:color w:val="000000"/>
          <w:sz w:val="24"/>
        </w:rPr>
        <w:t>) w zabudowie jednorodzinnej- raz w miesiącu</w:t>
      </w:r>
    </w:p>
    <w:p w14:paraId="357FA361" w14:textId="1CB875C1"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b</w:t>
      </w:r>
      <w:r w:rsidRPr="005806FF">
        <w:rPr>
          <w:rFonts w:ascii="Times New Roman" w:eastAsia="Times New Roman" w:hAnsi="Times New Roman" w:cs="Times New Roman"/>
          <w:color w:val="000000"/>
          <w:sz w:val="24"/>
        </w:rPr>
        <w:t>) w zabudowie wielorodzinne</w:t>
      </w:r>
      <w:r w:rsidR="006A16DB" w:rsidRPr="005806FF">
        <w:rPr>
          <w:rFonts w:ascii="Times New Roman" w:eastAsia="Times New Roman" w:hAnsi="Times New Roman" w:cs="Times New Roman"/>
          <w:color w:val="000000"/>
          <w:sz w:val="24"/>
        </w:rPr>
        <w:t>j w Torzymiu- raz na dwa</w:t>
      </w:r>
      <w:r w:rsidRPr="005806FF">
        <w:rPr>
          <w:rFonts w:ascii="Times New Roman" w:eastAsia="Times New Roman" w:hAnsi="Times New Roman" w:cs="Times New Roman"/>
          <w:color w:val="000000"/>
          <w:sz w:val="24"/>
        </w:rPr>
        <w:t xml:space="preserve"> tygodnie</w:t>
      </w:r>
    </w:p>
    <w:p w14:paraId="37861008" w14:textId="6B8A3F9B" w:rsidR="006A16DB" w:rsidRPr="005806FF" w:rsidRDefault="006A16DB"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c)</w:t>
      </w:r>
      <w:r w:rsidRPr="005806FF">
        <w:rPr>
          <w:rFonts w:ascii="Times New Roman" w:eastAsia="Times New Roman" w:hAnsi="Times New Roman" w:cs="Times New Roman"/>
          <w:color w:val="000000"/>
          <w:sz w:val="24"/>
        </w:rPr>
        <w:t xml:space="preserve"> w zabudowie wielorodzinnej w pozostałych miejscowościach gminy- raz w miesiącu</w:t>
      </w:r>
    </w:p>
    <w:p w14:paraId="7CAB8026" w14:textId="77777777"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sz w:val="24"/>
        </w:rPr>
      </w:pPr>
      <w:r w:rsidRPr="005806FF">
        <w:rPr>
          <w:rFonts w:ascii="Times New Roman" w:eastAsia="Times New Roman" w:hAnsi="Times New Roman" w:cs="Times New Roman"/>
          <w:color w:val="000000"/>
          <w:sz w:val="24"/>
        </w:rPr>
        <w:t xml:space="preserve">Przy jednorazowym odbiorze worków na odpady z każdego punktu odbioru selektywnie zbieranych odpadów komunalnych z frakcji papieru Wykonawca odbierający odpady zobowiązany jest do pozostawienia nowych worków na odpady w ilości równej ilości oddanych przy danym odbiorze worków </w:t>
      </w:r>
      <w:r w:rsidRPr="005806FF">
        <w:rPr>
          <w:rFonts w:ascii="Times New Roman" w:eastAsia="Times New Roman" w:hAnsi="Times New Roman" w:cs="Times New Roman"/>
          <w:sz w:val="24"/>
        </w:rPr>
        <w:t>(tj. na zamianę „3 odebrane = 3 wydane).</w:t>
      </w:r>
    </w:p>
    <w:p w14:paraId="5A602FAF" w14:textId="38053951"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b/>
          <w:bCs/>
          <w:color w:val="000000"/>
          <w:sz w:val="24"/>
        </w:rPr>
        <w:t>5</w:t>
      </w:r>
      <w:r w:rsidR="002F644A"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b/>
          <w:bCs/>
          <w:color w:val="000000"/>
          <w:sz w:val="24"/>
        </w:rPr>
        <w:t>. Szkło -</w:t>
      </w:r>
      <w:r w:rsidRPr="005806FF">
        <w:rPr>
          <w:rFonts w:ascii="Times New Roman" w:eastAsia="Times New Roman" w:hAnsi="Times New Roman" w:cs="Times New Roman"/>
          <w:color w:val="000000"/>
          <w:sz w:val="24"/>
        </w:rPr>
        <w:t xml:space="preserve"> selektywna zbiórka odpadów komunalnych z grupy szkła na terenie nieruchomości zamieszkałych będzie się odbywać w systemie workowym lub pojemnikowym. Wykonawca dostarczy właścicielom nieruchomości worki do selektywnej zbiórki odpadów w cenie świadczonej usługi. Worki o kolorze zielonym powinny być oznaczone napisem : SZKŁO.</w:t>
      </w:r>
    </w:p>
    <w:p w14:paraId="37122C69" w14:textId="77777777"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Częstotliwość załadunku i wywozu odpadów przez Wykonawcę:</w:t>
      </w:r>
    </w:p>
    <w:p w14:paraId="4F3E77D5" w14:textId="2F97B393"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a)</w:t>
      </w:r>
      <w:r w:rsidRPr="005806FF">
        <w:rPr>
          <w:rFonts w:ascii="Times New Roman" w:eastAsia="Times New Roman" w:hAnsi="Times New Roman" w:cs="Times New Roman"/>
          <w:color w:val="000000"/>
          <w:sz w:val="24"/>
        </w:rPr>
        <w:t xml:space="preserve"> w zabudowie jednorodzinnej </w:t>
      </w:r>
      <w:r w:rsidR="006A16DB" w:rsidRPr="005806FF">
        <w:rPr>
          <w:rFonts w:ascii="Times New Roman" w:eastAsia="Times New Roman" w:hAnsi="Times New Roman" w:cs="Times New Roman"/>
          <w:color w:val="000000"/>
          <w:sz w:val="24"/>
        </w:rPr>
        <w:t xml:space="preserve">- </w:t>
      </w:r>
      <w:r w:rsidRPr="005806FF">
        <w:rPr>
          <w:rFonts w:ascii="Times New Roman" w:eastAsia="Times New Roman" w:hAnsi="Times New Roman" w:cs="Times New Roman"/>
          <w:color w:val="000000"/>
          <w:sz w:val="24"/>
        </w:rPr>
        <w:t xml:space="preserve">raz w miesiącu </w:t>
      </w:r>
    </w:p>
    <w:p w14:paraId="2A880F5B" w14:textId="056FBD11"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b)</w:t>
      </w:r>
      <w:r w:rsidRPr="005806FF">
        <w:rPr>
          <w:rFonts w:ascii="Times New Roman" w:eastAsia="Times New Roman" w:hAnsi="Times New Roman" w:cs="Times New Roman"/>
          <w:color w:val="000000"/>
          <w:sz w:val="24"/>
        </w:rPr>
        <w:t xml:space="preserve"> w zabudowie wie</w:t>
      </w:r>
      <w:r w:rsidR="006A16DB" w:rsidRPr="005806FF">
        <w:rPr>
          <w:rFonts w:ascii="Times New Roman" w:eastAsia="Times New Roman" w:hAnsi="Times New Roman" w:cs="Times New Roman"/>
          <w:color w:val="000000"/>
          <w:sz w:val="24"/>
        </w:rPr>
        <w:t>lorodzinnej w Torzymiu- raz na dwa</w:t>
      </w:r>
      <w:r w:rsidRPr="005806FF">
        <w:rPr>
          <w:rFonts w:ascii="Times New Roman" w:eastAsia="Times New Roman" w:hAnsi="Times New Roman" w:cs="Times New Roman"/>
          <w:color w:val="000000"/>
          <w:sz w:val="24"/>
        </w:rPr>
        <w:t xml:space="preserve"> tygodnie.</w:t>
      </w:r>
    </w:p>
    <w:p w14:paraId="3DB1F5BD" w14:textId="2AB4D938" w:rsidR="006A16DB" w:rsidRPr="005806FF" w:rsidRDefault="006A16DB" w:rsidP="00BF1554">
      <w:pPr>
        <w:tabs>
          <w:tab w:val="left" w:pos="567"/>
          <w:tab w:val="left" w:pos="1582"/>
          <w:tab w:val="left" w:pos="1724"/>
        </w:tabs>
        <w:spacing w:before="120" w:after="0" w:line="288" w:lineRule="auto"/>
        <w:jc w:val="both"/>
        <w:rPr>
          <w:rFonts w:ascii="Times New Roman" w:eastAsia="Times New Roman" w:hAnsi="Times New Roman" w:cs="Times New Roman"/>
          <w:b/>
          <w:bCs/>
          <w:color w:val="000000"/>
          <w:sz w:val="24"/>
        </w:rPr>
      </w:pPr>
      <w:r w:rsidRPr="005806FF">
        <w:rPr>
          <w:rFonts w:ascii="Times New Roman" w:eastAsia="Times New Roman" w:hAnsi="Times New Roman" w:cs="Times New Roman"/>
          <w:b/>
          <w:bCs/>
          <w:color w:val="000000"/>
          <w:sz w:val="24"/>
        </w:rPr>
        <w:t>c) w zabudowie wielorodzinnej w pozostałych miejscowościach gminy- raz w miesiącu</w:t>
      </w:r>
    </w:p>
    <w:p w14:paraId="40C1DBE4" w14:textId="77777777"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Przy jednorazowym odbiorze worków na odpady z każdego punktu odbioru selektywnie zbieranych odpadów komunalnych z frakcji SZKŁO Wykonawca odbierający odpady zobowiązany jest do pozostawienia nowych worków na odpady w ilości równej ilości oddanych przy danym odbiorze worków.</w:t>
      </w:r>
    </w:p>
    <w:p w14:paraId="681D9EC1" w14:textId="12F6DFC1"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6</w:t>
      </w:r>
      <w:r w:rsidR="002F644A" w:rsidRPr="005806FF">
        <w:rPr>
          <w:rFonts w:ascii="Times New Roman" w:eastAsia="Times New Roman" w:hAnsi="Times New Roman" w:cs="Times New Roman"/>
          <w:b/>
          <w:bCs/>
          <w:color w:val="000000"/>
          <w:sz w:val="24"/>
        </w:rPr>
        <w:t>)</w:t>
      </w:r>
      <w:r w:rsidRPr="005806FF">
        <w:rPr>
          <w:rFonts w:ascii="Times New Roman" w:eastAsia="Times New Roman" w:hAnsi="Times New Roman" w:cs="Times New Roman"/>
          <w:b/>
          <w:bCs/>
          <w:color w:val="000000"/>
          <w:sz w:val="24"/>
        </w:rPr>
        <w:t>. Metale i tworzywa sztuczne</w:t>
      </w:r>
      <w:r w:rsidRPr="005806FF">
        <w:rPr>
          <w:rFonts w:ascii="Times New Roman" w:eastAsia="Times New Roman" w:hAnsi="Times New Roman" w:cs="Times New Roman"/>
          <w:color w:val="000000"/>
          <w:sz w:val="24"/>
        </w:rPr>
        <w:t>- selektywna zbiórka odpadów komunalnych z frakcji METALE i TWORZYWA SZTUCZNE na terenie nieruchomości zamieszkałych będzie się odbywać w systemie workowym lub pojemnikowym</w:t>
      </w:r>
      <w:r w:rsidR="00152D2A" w:rsidRPr="005806FF">
        <w:rPr>
          <w:rFonts w:ascii="Times New Roman" w:eastAsia="Times New Roman" w:hAnsi="Times New Roman" w:cs="Times New Roman"/>
          <w:color w:val="000000"/>
          <w:sz w:val="24"/>
        </w:rPr>
        <w:t>.</w:t>
      </w:r>
      <w:r w:rsidRPr="005806FF">
        <w:rPr>
          <w:rFonts w:ascii="Times New Roman" w:eastAsia="Times New Roman" w:hAnsi="Times New Roman" w:cs="Times New Roman"/>
          <w:color w:val="000000"/>
          <w:sz w:val="24"/>
        </w:rPr>
        <w:t xml:space="preserve"> Wykonawca dostarczy właścicielom nieruchomości worki do selektywnej zbiórki odpadów w cenie świadczonej usługi. Worki koloru żółtego. powinny być oznaczone napisem: METALE I TWORZYWA SZTUCZNE.</w:t>
      </w:r>
    </w:p>
    <w:p w14:paraId="536045A7" w14:textId="77777777"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Częstotliwość załadunku i wywozu odpadów przez Wykonawcę:</w:t>
      </w:r>
    </w:p>
    <w:p w14:paraId="2F5CF4F4" w14:textId="04333D24" w:rsidR="00B513B9" w:rsidRPr="005806FF" w:rsidRDefault="00E1653A"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a)</w:t>
      </w:r>
      <w:r w:rsidRPr="005806FF">
        <w:rPr>
          <w:rFonts w:ascii="Times New Roman" w:eastAsia="Times New Roman" w:hAnsi="Times New Roman" w:cs="Times New Roman"/>
          <w:color w:val="000000"/>
          <w:sz w:val="24"/>
        </w:rPr>
        <w:t xml:space="preserve"> </w:t>
      </w:r>
      <w:r w:rsidR="00706D13" w:rsidRPr="005806FF">
        <w:rPr>
          <w:rFonts w:ascii="Times New Roman" w:eastAsia="Times New Roman" w:hAnsi="Times New Roman" w:cs="Times New Roman"/>
          <w:color w:val="000000"/>
          <w:sz w:val="24"/>
        </w:rPr>
        <w:t xml:space="preserve">w zabudowie jednorodzinnej </w:t>
      </w:r>
      <w:r w:rsidR="006A16DB" w:rsidRPr="005806FF">
        <w:rPr>
          <w:rFonts w:ascii="Times New Roman" w:eastAsia="Times New Roman" w:hAnsi="Times New Roman" w:cs="Times New Roman"/>
          <w:color w:val="000000"/>
          <w:sz w:val="24"/>
        </w:rPr>
        <w:t>–</w:t>
      </w:r>
      <w:r w:rsidR="00706D13" w:rsidRPr="005806FF">
        <w:rPr>
          <w:rFonts w:ascii="Times New Roman" w:eastAsia="Times New Roman" w:hAnsi="Times New Roman" w:cs="Times New Roman"/>
          <w:color w:val="000000"/>
          <w:sz w:val="24"/>
        </w:rPr>
        <w:t xml:space="preserve"> </w:t>
      </w:r>
      <w:r w:rsidR="006A16DB" w:rsidRPr="005806FF">
        <w:rPr>
          <w:rFonts w:ascii="Times New Roman" w:eastAsia="Times New Roman" w:hAnsi="Times New Roman" w:cs="Times New Roman"/>
          <w:color w:val="000000"/>
          <w:sz w:val="24"/>
        </w:rPr>
        <w:t>raz w miesiącu</w:t>
      </w:r>
    </w:p>
    <w:p w14:paraId="1C2E13F4" w14:textId="4EE13D10" w:rsidR="00B513B9" w:rsidRPr="005806FF" w:rsidRDefault="00E1653A"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b)</w:t>
      </w:r>
      <w:r w:rsidR="00706D13" w:rsidRPr="005806FF">
        <w:rPr>
          <w:rFonts w:ascii="Times New Roman" w:eastAsia="Times New Roman" w:hAnsi="Times New Roman" w:cs="Times New Roman"/>
          <w:color w:val="000000"/>
          <w:sz w:val="24"/>
        </w:rPr>
        <w:t xml:space="preserve"> w zabudowie wielorodzinnej w Torzymiu- raz na 2 tygodnie</w:t>
      </w:r>
    </w:p>
    <w:p w14:paraId="76FDFAFA" w14:textId="38B24969" w:rsidR="006A16DB" w:rsidRPr="005806FF" w:rsidRDefault="00E1653A"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 xml:space="preserve">c) </w:t>
      </w:r>
      <w:r w:rsidR="006A16DB" w:rsidRPr="005806FF">
        <w:rPr>
          <w:rFonts w:ascii="Times New Roman" w:eastAsia="Times New Roman" w:hAnsi="Times New Roman" w:cs="Times New Roman"/>
          <w:color w:val="000000"/>
          <w:sz w:val="24"/>
        </w:rPr>
        <w:t>w zabudowie wielorodzinnej w pozostałych miejscowościach gminy- raz w miesiącu</w:t>
      </w:r>
    </w:p>
    <w:p w14:paraId="2EC02CEB" w14:textId="77777777" w:rsidR="00B513B9" w:rsidRPr="005806FF" w:rsidRDefault="00706D13" w:rsidP="00BF1554">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lastRenderedPageBreak/>
        <w:t>Wykonawca odbierający odpady zobowiązany jest do pozostawienia nowych worków na odpady w ilości równej ilości oddanych przy danym odbiorze worków.</w:t>
      </w:r>
    </w:p>
    <w:p w14:paraId="1D87EC78" w14:textId="7C162B94" w:rsidR="00B513B9" w:rsidRPr="005806FF" w:rsidRDefault="00C91C4F" w:rsidP="00C91C4F">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b/>
          <w:bCs/>
          <w:color w:val="000000"/>
          <w:sz w:val="24"/>
        </w:rPr>
        <w:t>7</w:t>
      </w:r>
      <w:r w:rsidR="002F644A" w:rsidRPr="005806FF">
        <w:rPr>
          <w:rFonts w:ascii="Times New Roman" w:eastAsia="Times New Roman" w:hAnsi="Times New Roman" w:cs="Times New Roman"/>
          <w:b/>
          <w:bCs/>
          <w:color w:val="000000"/>
          <w:sz w:val="24"/>
        </w:rPr>
        <w:t>)</w:t>
      </w:r>
      <w:r w:rsidR="00706D13" w:rsidRPr="005806FF">
        <w:rPr>
          <w:rFonts w:ascii="Times New Roman" w:eastAsia="Times New Roman" w:hAnsi="Times New Roman" w:cs="Times New Roman"/>
          <w:b/>
          <w:bCs/>
          <w:color w:val="000000"/>
          <w:sz w:val="24"/>
        </w:rPr>
        <w:t>.</w:t>
      </w:r>
      <w:r w:rsidR="002F644A" w:rsidRPr="005806FF">
        <w:rPr>
          <w:rFonts w:ascii="Times New Roman" w:eastAsia="Times New Roman" w:hAnsi="Times New Roman" w:cs="Times New Roman"/>
          <w:b/>
          <w:bCs/>
          <w:color w:val="000000"/>
          <w:sz w:val="24"/>
        </w:rPr>
        <w:t xml:space="preserve"> </w:t>
      </w:r>
      <w:r w:rsidR="00706D13" w:rsidRPr="005806FF">
        <w:rPr>
          <w:rFonts w:ascii="Times New Roman" w:eastAsia="Times New Roman" w:hAnsi="Times New Roman" w:cs="Times New Roman"/>
          <w:b/>
          <w:bCs/>
          <w:color w:val="000000"/>
          <w:sz w:val="24"/>
        </w:rPr>
        <w:t>Bioodpady-</w:t>
      </w:r>
      <w:r w:rsidR="00706D13" w:rsidRPr="005806FF">
        <w:rPr>
          <w:rFonts w:ascii="Times New Roman" w:eastAsia="Times New Roman" w:hAnsi="Times New Roman" w:cs="Times New Roman"/>
          <w:color w:val="000000"/>
          <w:sz w:val="24"/>
        </w:rPr>
        <w:t xml:space="preserve"> odpady biodegradowalne odbierane będą z terenu nieruchomości zamieszkałych wskazanych przez Zamawiającego. Worki na odpady biodegradowalne zapewnia Wykonawca w cenie świadczonej usługi. Worki koloru brązowego mają być oznaczone napisem BIOODPADY. </w:t>
      </w:r>
    </w:p>
    <w:p w14:paraId="02877ACF" w14:textId="77777777" w:rsidR="00B513B9" w:rsidRPr="005806FF" w:rsidRDefault="00706D13" w:rsidP="00C91C4F">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Przy jednorazowym odbiorze worków na odpady biodegradowalne z każdego punktu odbioru Wykonawca odbierający odpady zobowiązany jest do pozostawienia w ilości równej ilości oddanych przy danym odbiorze worków. Częstotliwość wywozu odpadów przez Wykonawcę: </w:t>
      </w:r>
    </w:p>
    <w:p w14:paraId="227F080E" w14:textId="31825A5D" w:rsidR="00B513B9" w:rsidRPr="005806FF" w:rsidRDefault="00706D13">
      <w:pPr>
        <w:pStyle w:val="Akapitzlist"/>
        <w:numPr>
          <w:ilvl w:val="0"/>
          <w:numId w:val="8"/>
        </w:numPr>
        <w:tabs>
          <w:tab w:val="left" w:pos="567"/>
          <w:tab w:val="left" w:pos="1582"/>
          <w:tab w:val="left" w:pos="1724"/>
        </w:tabs>
        <w:spacing w:before="120" w:after="0" w:line="288" w:lineRule="auto"/>
        <w:jc w:val="both"/>
        <w:rPr>
          <w:rFonts w:ascii="Times New Roman" w:eastAsia="Times New Roman" w:hAnsi="Times New Roman" w:cs="Times New Roman"/>
          <w:sz w:val="24"/>
        </w:rPr>
      </w:pPr>
      <w:r w:rsidRPr="005806FF">
        <w:rPr>
          <w:rFonts w:ascii="Times New Roman" w:eastAsia="Times New Roman" w:hAnsi="Times New Roman" w:cs="Times New Roman"/>
          <w:sz w:val="24"/>
        </w:rPr>
        <w:t xml:space="preserve">w zabudowie wielorodzinnej w Torzymiu - raz na tydzień w okresie od kwietnia do października, raz na 2 tygodnie w okresie listopad – marzec, </w:t>
      </w:r>
    </w:p>
    <w:p w14:paraId="37276F20" w14:textId="22DBF68A" w:rsidR="0045118E" w:rsidRPr="005806FF" w:rsidRDefault="0045118E">
      <w:pPr>
        <w:pStyle w:val="Akapitzlist"/>
        <w:numPr>
          <w:ilvl w:val="0"/>
          <w:numId w:val="8"/>
        </w:numPr>
        <w:tabs>
          <w:tab w:val="left" w:pos="567"/>
          <w:tab w:val="left" w:pos="1582"/>
          <w:tab w:val="left" w:pos="1724"/>
        </w:tabs>
        <w:spacing w:before="120" w:after="0" w:line="288" w:lineRule="auto"/>
        <w:jc w:val="both"/>
        <w:rPr>
          <w:rFonts w:ascii="Times New Roman" w:eastAsia="Times New Roman" w:hAnsi="Times New Roman" w:cs="Times New Roman"/>
          <w:sz w:val="24"/>
        </w:rPr>
      </w:pPr>
      <w:r w:rsidRPr="005806FF">
        <w:rPr>
          <w:rFonts w:ascii="Times New Roman" w:eastAsia="Times New Roman" w:hAnsi="Times New Roman" w:cs="Times New Roman"/>
          <w:color w:val="000000"/>
          <w:sz w:val="24"/>
        </w:rPr>
        <w:t xml:space="preserve"> w zabudowie wielorodzinnej w pozostałych miejscowościach gminy- raz w miesiącu, a w okresie od kwietnia do października raz na 2 tygodnie. </w:t>
      </w:r>
    </w:p>
    <w:p w14:paraId="36FD6917" w14:textId="0319F85A" w:rsidR="00FD65D8" w:rsidRPr="005806FF" w:rsidRDefault="0045118E">
      <w:pPr>
        <w:pStyle w:val="Akapitzlist"/>
        <w:numPr>
          <w:ilvl w:val="0"/>
          <w:numId w:val="8"/>
        </w:numPr>
        <w:tabs>
          <w:tab w:val="left" w:pos="567"/>
          <w:tab w:val="left" w:pos="1582"/>
          <w:tab w:val="left" w:pos="1724"/>
        </w:tabs>
        <w:spacing w:before="120" w:after="0" w:line="288" w:lineRule="auto"/>
        <w:jc w:val="both"/>
        <w:rPr>
          <w:rFonts w:ascii="Times New Roman" w:eastAsia="Times New Roman" w:hAnsi="Times New Roman" w:cs="Times New Roman"/>
          <w:sz w:val="24"/>
        </w:rPr>
      </w:pPr>
      <w:r w:rsidRPr="005806FF">
        <w:rPr>
          <w:rFonts w:ascii="Times New Roman" w:eastAsia="Times New Roman" w:hAnsi="Times New Roman" w:cs="Times New Roman"/>
          <w:color w:val="000000"/>
          <w:sz w:val="24"/>
        </w:rPr>
        <w:t>w zabudowie jednorodzinnej</w:t>
      </w:r>
      <w:r w:rsidR="00706D13" w:rsidRPr="005806FF">
        <w:rPr>
          <w:rFonts w:ascii="Times New Roman" w:eastAsia="Times New Roman" w:hAnsi="Times New Roman" w:cs="Times New Roman"/>
          <w:color w:val="000000"/>
          <w:sz w:val="24"/>
        </w:rPr>
        <w:t xml:space="preserve"> – raz w miesiącu, a w okresie od kwietnia do października raz na 2 tygodnie. </w:t>
      </w:r>
    </w:p>
    <w:p w14:paraId="44383573" w14:textId="6B2DBDFC" w:rsidR="00B513B9" w:rsidRPr="005806FF" w:rsidRDefault="00BD502E" w:rsidP="00BD502E">
      <w:pPr>
        <w:tabs>
          <w:tab w:val="left" w:pos="567"/>
          <w:tab w:val="left" w:pos="1582"/>
          <w:tab w:val="left" w:pos="1724"/>
        </w:tabs>
        <w:spacing w:before="120" w:after="0" w:line="288" w:lineRule="auto"/>
        <w:jc w:val="both"/>
        <w:rPr>
          <w:rFonts w:ascii="Times New Roman" w:eastAsia="Times New Roman" w:hAnsi="Times New Roman" w:cs="Times New Roman"/>
          <w:b/>
          <w:color w:val="000000"/>
          <w:sz w:val="24"/>
          <w:u w:val="single"/>
        </w:rPr>
      </w:pPr>
      <w:r w:rsidRPr="005806FF">
        <w:rPr>
          <w:rFonts w:ascii="Times New Roman" w:eastAsia="Times New Roman" w:hAnsi="Times New Roman" w:cs="Times New Roman"/>
          <w:b/>
          <w:color w:val="000000"/>
          <w:sz w:val="24"/>
          <w:u w:val="single"/>
        </w:rPr>
        <w:t xml:space="preserve">18. </w:t>
      </w:r>
      <w:r w:rsidR="00706D13" w:rsidRPr="005806FF">
        <w:rPr>
          <w:rFonts w:ascii="Times New Roman" w:eastAsia="Times New Roman" w:hAnsi="Times New Roman" w:cs="Times New Roman"/>
          <w:b/>
          <w:color w:val="000000"/>
          <w:sz w:val="24"/>
          <w:u w:val="single"/>
        </w:rPr>
        <w:t>Szacunkowe ilości odpadów odebranych od właścicieli nieruchomość zamieszkałych.</w:t>
      </w:r>
    </w:p>
    <w:p w14:paraId="4122730F" w14:textId="3C8726BB" w:rsidR="0045118E" w:rsidRPr="005806FF" w:rsidRDefault="00706D13" w:rsidP="00A3737E">
      <w:pPr>
        <w:tabs>
          <w:tab w:val="left" w:pos="567"/>
          <w:tab w:val="left" w:pos="1582"/>
          <w:tab w:val="left" w:pos="1724"/>
        </w:tabs>
        <w:spacing w:before="120" w:after="0" w:line="288" w:lineRule="auto"/>
        <w:jc w:val="both"/>
        <w:rPr>
          <w:rFonts w:ascii="Times New Roman" w:eastAsia="Times New Roman" w:hAnsi="Times New Roman" w:cs="Times New Roman"/>
          <w:color w:val="000000"/>
          <w:sz w:val="24"/>
        </w:rPr>
      </w:pPr>
      <w:r w:rsidRPr="005806FF">
        <w:rPr>
          <w:rFonts w:ascii="Times New Roman" w:eastAsia="Times New Roman" w:hAnsi="Times New Roman" w:cs="Times New Roman"/>
          <w:color w:val="000000"/>
          <w:sz w:val="24"/>
        </w:rPr>
        <w:t xml:space="preserve">Dla potrzeb złożenia oferty Zamawiający szacuje ilości odpadów, jakie Wykonawca będzie zobowiązany odebrać w okresie realizacji zamówienia z miejsc </w:t>
      </w:r>
      <w:r w:rsidR="00BF1554" w:rsidRPr="005806FF">
        <w:rPr>
          <w:rFonts w:ascii="Times New Roman" w:eastAsia="Times New Roman" w:hAnsi="Times New Roman" w:cs="Times New Roman"/>
          <w:color w:val="000000"/>
          <w:sz w:val="24"/>
        </w:rPr>
        <w:t>objętych przedmiotem zamówienia</w:t>
      </w:r>
    </w:p>
    <w:p w14:paraId="0E4D9200" w14:textId="374D7884" w:rsidR="00B513B9" w:rsidRPr="00852473" w:rsidRDefault="00706D13" w:rsidP="00A3737E">
      <w:pPr>
        <w:tabs>
          <w:tab w:val="left" w:pos="567"/>
          <w:tab w:val="left" w:pos="1582"/>
          <w:tab w:val="left" w:pos="1724"/>
        </w:tabs>
        <w:spacing w:before="120" w:after="0" w:line="288" w:lineRule="auto"/>
        <w:jc w:val="both"/>
        <w:rPr>
          <w:rFonts w:ascii="Times New Roman" w:eastAsia="Times New Roman" w:hAnsi="Times New Roman" w:cs="Times New Roman"/>
          <w:color w:val="000000" w:themeColor="text1"/>
          <w:sz w:val="24"/>
          <w:szCs w:val="24"/>
        </w:rPr>
      </w:pPr>
      <w:r w:rsidRPr="00852473">
        <w:rPr>
          <w:rFonts w:ascii="Times New Roman" w:eastAsia="Times New Roman" w:hAnsi="Times New Roman" w:cs="Times New Roman"/>
          <w:color w:val="000000" w:themeColor="text1"/>
          <w:sz w:val="24"/>
          <w:szCs w:val="24"/>
        </w:rPr>
        <w:t>Tab.1 Zestawienie roczne: 202</w:t>
      </w:r>
      <w:r w:rsidR="004A07BE" w:rsidRPr="00852473">
        <w:rPr>
          <w:rFonts w:ascii="Times New Roman" w:eastAsia="Times New Roman" w:hAnsi="Times New Roman" w:cs="Times New Roman"/>
          <w:color w:val="000000" w:themeColor="text1"/>
          <w:sz w:val="24"/>
          <w:szCs w:val="24"/>
        </w:rPr>
        <w:t>2</w:t>
      </w:r>
      <w:r w:rsidRPr="00852473">
        <w:rPr>
          <w:rFonts w:ascii="Times New Roman" w:eastAsia="Times New Roman" w:hAnsi="Times New Roman" w:cs="Times New Roman"/>
          <w:color w:val="000000" w:themeColor="text1"/>
          <w:sz w:val="24"/>
          <w:szCs w:val="24"/>
        </w:rPr>
        <w:t xml:space="preserve"> rok (na podstawie sprawozda</w:t>
      </w:r>
      <w:r w:rsidR="004A07BE" w:rsidRPr="00852473">
        <w:rPr>
          <w:rFonts w:ascii="Times New Roman" w:eastAsia="Times New Roman" w:hAnsi="Times New Roman" w:cs="Times New Roman"/>
          <w:color w:val="000000" w:themeColor="text1"/>
          <w:sz w:val="24"/>
          <w:szCs w:val="24"/>
        </w:rPr>
        <w:t>nia</w:t>
      </w:r>
      <w:r w:rsidRPr="00852473">
        <w:rPr>
          <w:rFonts w:ascii="Times New Roman" w:eastAsia="Times New Roman" w:hAnsi="Times New Roman" w:cs="Times New Roman"/>
          <w:color w:val="000000" w:themeColor="text1"/>
          <w:sz w:val="24"/>
          <w:szCs w:val="24"/>
        </w:rPr>
        <w:t xml:space="preserve"> zł</w:t>
      </w:r>
      <w:r w:rsidR="004A07BE" w:rsidRPr="00852473">
        <w:rPr>
          <w:rFonts w:ascii="Times New Roman" w:eastAsia="Times New Roman" w:hAnsi="Times New Roman" w:cs="Times New Roman"/>
          <w:color w:val="000000" w:themeColor="text1"/>
          <w:sz w:val="24"/>
          <w:szCs w:val="24"/>
        </w:rPr>
        <w:t xml:space="preserve">ożonego </w:t>
      </w:r>
      <w:r w:rsidRPr="00852473">
        <w:rPr>
          <w:rFonts w:ascii="Times New Roman" w:eastAsia="Times New Roman" w:hAnsi="Times New Roman" w:cs="Times New Roman"/>
          <w:color w:val="000000" w:themeColor="text1"/>
          <w:sz w:val="24"/>
          <w:szCs w:val="24"/>
        </w:rPr>
        <w:t>przez firmę odbierającą odpady)</w:t>
      </w:r>
    </w:p>
    <w:tbl>
      <w:tblPr>
        <w:tblW w:w="0" w:type="auto"/>
        <w:tblInd w:w="70" w:type="dxa"/>
        <w:tblCellMar>
          <w:left w:w="10" w:type="dxa"/>
          <w:right w:w="10" w:type="dxa"/>
        </w:tblCellMar>
        <w:tblLook w:val="0000" w:firstRow="0" w:lastRow="0" w:firstColumn="0" w:lastColumn="0" w:noHBand="0" w:noVBand="0"/>
      </w:tblPr>
      <w:tblGrid>
        <w:gridCol w:w="1128"/>
        <w:gridCol w:w="4615"/>
        <w:gridCol w:w="3249"/>
      </w:tblGrid>
      <w:tr w:rsidR="00852473" w:rsidRPr="00852473" w14:paraId="6B7BED1E" w14:textId="77777777" w:rsidTr="00935F9A">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0E6B0F6" w14:textId="77777777" w:rsidR="00B513B9" w:rsidRPr="00852473" w:rsidRDefault="00706D13" w:rsidP="00BF1554">
            <w:pPr>
              <w:spacing w:after="0" w:line="240" w:lineRule="auto"/>
              <w:jc w:val="both"/>
              <w:rPr>
                <w:color w:val="000000" w:themeColor="text1"/>
                <w:sz w:val="24"/>
                <w:szCs w:val="24"/>
              </w:rPr>
            </w:pPr>
            <w:bookmarkStart w:id="2" w:name="_Hlk145072406"/>
            <w:r w:rsidRPr="00852473">
              <w:rPr>
                <w:rFonts w:ascii="Times New Roman" w:eastAsia="Times New Roman" w:hAnsi="Times New Roman" w:cs="Times New Roman"/>
                <w:b/>
                <w:color w:val="000000" w:themeColor="text1"/>
                <w:sz w:val="24"/>
                <w:szCs w:val="24"/>
              </w:rPr>
              <w:t>Kod odpadów</w:t>
            </w:r>
          </w:p>
        </w:tc>
        <w:tc>
          <w:tcPr>
            <w:tcW w:w="461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1FB897" w14:textId="77777777" w:rsidR="00B513B9" w:rsidRPr="00852473" w:rsidRDefault="00706D13" w:rsidP="00BF1554">
            <w:pPr>
              <w:spacing w:after="0" w:line="240" w:lineRule="auto"/>
              <w:jc w:val="both"/>
              <w:rPr>
                <w:color w:val="000000" w:themeColor="text1"/>
                <w:sz w:val="24"/>
                <w:szCs w:val="24"/>
              </w:rPr>
            </w:pPr>
            <w:r w:rsidRPr="00852473">
              <w:rPr>
                <w:rFonts w:ascii="Times New Roman" w:eastAsia="Times New Roman" w:hAnsi="Times New Roman" w:cs="Times New Roman"/>
                <w:b/>
                <w:color w:val="000000" w:themeColor="text1"/>
                <w:sz w:val="24"/>
                <w:szCs w:val="24"/>
              </w:rPr>
              <w:t>Rodzaj odpadów</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F94FED" w14:textId="77777777" w:rsidR="00B513B9" w:rsidRPr="00852473" w:rsidRDefault="00706D13" w:rsidP="00BF1554">
            <w:pPr>
              <w:spacing w:after="0" w:line="240" w:lineRule="auto"/>
              <w:jc w:val="both"/>
              <w:rPr>
                <w:color w:val="000000" w:themeColor="text1"/>
                <w:sz w:val="24"/>
                <w:szCs w:val="24"/>
              </w:rPr>
            </w:pPr>
            <w:r w:rsidRPr="00852473">
              <w:rPr>
                <w:rFonts w:ascii="Times New Roman" w:eastAsia="Times New Roman" w:hAnsi="Times New Roman" w:cs="Times New Roman"/>
                <w:b/>
                <w:color w:val="000000" w:themeColor="text1"/>
                <w:sz w:val="24"/>
                <w:szCs w:val="24"/>
              </w:rPr>
              <w:t>Masa zebranych odpadów komunalnych [Mg]</w:t>
            </w:r>
          </w:p>
        </w:tc>
      </w:tr>
      <w:tr w:rsidR="00852473" w:rsidRPr="00852473" w14:paraId="011C9042" w14:textId="77777777" w:rsidTr="00935F9A">
        <w:tc>
          <w:tcPr>
            <w:tcW w:w="112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4496AE" w14:textId="77777777" w:rsidR="00B513B9" w:rsidRPr="00852473" w:rsidRDefault="00B513B9" w:rsidP="00BF1554">
            <w:pPr>
              <w:spacing w:after="0" w:line="360" w:lineRule="auto"/>
              <w:jc w:val="both"/>
              <w:rPr>
                <w:rFonts w:ascii="Calibri" w:eastAsia="Calibri" w:hAnsi="Calibri" w:cs="Calibri"/>
                <w:color w:val="000000" w:themeColor="text1"/>
                <w:sz w:val="24"/>
                <w:szCs w:val="24"/>
              </w:rPr>
            </w:pPr>
          </w:p>
        </w:tc>
        <w:tc>
          <w:tcPr>
            <w:tcW w:w="461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555193" w14:textId="77777777" w:rsidR="00B513B9" w:rsidRPr="00852473" w:rsidRDefault="00B513B9" w:rsidP="00BF1554">
            <w:pPr>
              <w:spacing w:after="0" w:line="360" w:lineRule="auto"/>
              <w:jc w:val="both"/>
              <w:rPr>
                <w:rFonts w:ascii="Calibri" w:eastAsia="Calibri" w:hAnsi="Calibri" w:cs="Calibri"/>
                <w:color w:val="000000" w:themeColor="text1"/>
                <w:sz w:val="24"/>
                <w:szCs w:val="24"/>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274F5D" w14:textId="680AF571" w:rsidR="00B513B9" w:rsidRPr="00852473" w:rsidRDefault="00706D13" w:rsidP="00BF1554">
            <w:pPr>
              <w:spacing w:after="0" w:line="240" w:lineRule="auto"/>
              <w:jc w:val="both"/>
              <w:rPr>
                <w:color w:val="000000" w:themeColor="text1"/>
                <w:sz w:val="24"/>
                <w:szCs w:val="24"/>
              </w:rPr>
            </w:pPr>
            <w:r w:rsidRPr="00852473">
              <w:rPr>
                <w:rFonts w:ascii="Times New Roman" w:eastAsia="Times New Roman" w:hAnsi="Times New Roman" w:cs="Times New Roman"/>
                <w:b/>
                <w:color w:val="000000" w:themeColor="text1"/>
                <w:sz w:val="24"/>
                <w:szCs w:val="24"/>
              </w:rPr>
              <w:t>202</w:t>
            </w:r>
            <w:r w:rsidR="00AE54D4" w:rsidRPr="00852473">
              <w:rPr>
                <w:rFonts w:ascii="Times New Roman" w:eastAsia="Times New Roman" w:hAnsi="Times New Roman" w:cs="Times New Roman"/>
                <w:b/>
                <w:color w:val="000000" w:themeColor="text1"/>
                <w:sz w:val="24"/>
                <w:szCs w:val="24"/>
              </w:rPr>
              <w:t>2</w:t>
            </w:r>
            <w:r w:rsidRPr="00852473">
              <w:rPr>
                <w:rFonts w:ascii="Times New Roman" w:eastAsia="Times New Roman" w:hAnsi="Times New Roman" w:cs="Times New Roman"/>
                <w:b/>
                <w:color w:val="000000" w:themeColor="text1"/>
                <w:sz w:val="24"/>
                <w:szCs w:val="24"/>
              </w:rPr>
              <w:t xml:space="preserve"> rok</w:t>
            </w:r>
          </w:p>
        </w:tc>
      </w:tr>
      <w:tr w:rsidR="00852473" w:rsidRPr="00852473" w14:paraId="2D0EA437" w14:textId="77777777" w:rsidTr="00935F9A">
        <w:tc>
          <w:tcPr>
            <w:tcW w:w="11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FD6F5EA" w14:textId="2498D504" w:rsidR="00B513B9" w:rsidRPr="00852473" w:rsidRDefault="00706D13" w:rsidP="00BF1554">
            <w:pPr>
              <w:spacing w:after="0" w:line="240" w:lineRule="auto"/>
              <w:jc w:val="both"/>
              <w:rPr>
                <w:color w:val="000000" w:themeColor="text1"/>
                <w:sz w:val="24"/>
                <w:szCs w:val="24"/>
              </w:rPr>
            </w:pPr>
            <w:r w:rsidRPr="00852473">
              <w:rPr>
                <w:rFonts w:ascii="Times New Roman" w:eastAsia="Times New Roman" w:hAnsi="Times New Roman" w:cs="Times New Roman"/>
                <w:color w:val="000000" w:themeColor="text1"/>
                <w:sz w:val="24"/>
                <w:szCs w:val="24"/>
              </w:rPr>
              <w:t>15 01 0</w:t>
            </w:r>
            <w:r w:rsidR="00AE446F" w:rsidRPr="00852473">
              <w:rPr>
                <w:rFonts w:ascii="Times New Roman" w:eastAsia="Times New Roman" w:hAnsi="Times New Roman" w:cs="Times New Roman"/>
                <w:color w:val="000000" w:themeColor="text1"/>
                <w:sz w:val="24"/>
                <w:szCs w:val="24"/>
              </w:rPr>
              <w:t>1</w:t>
            </w:r>
          </w:p>
        </w:tc>
        <w:tc>
          <w:tcPr>
            <w:tcW w:w="46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34A4E5DB" w14:textId="05C32CD3" w:rsidR="00B513B9" w:rsidRPr="00852473" w:rsidRDefault="00706D13" w:rsidP="00BF1554">
            <w:pPr>
              <w:spacing w:after="0" w:line="240" w:lineRule="auto"/>
              <w:jc w:val="both"/>
              <w:rPr>
                <w:color w:val="000000" w:themeColor="text1"/>
                <w:sz w:val="24"/>
                <w:szCs w:val="24"/>
              </w:rPr>
            </w:pPr>
            <w:r w:rsidRPr="00852473">
              <w:rPr>
                <w:rFonts w:ascii="Times New Roman" w:eastAsia="Times New Roman" w:hAnsi="Times New Roman" w:cs="Times New Roman"/>
                <w:color w:val="000000" w:themeColor="text1"/>
                <w:sz w:val="24"/>
                <w:szCs w:val="24"/>
              </w:rPr>
              <w:t>Opakowania z</w:t>
            </w:r>
            <w:r w:rsidR="00AE446F" w:rsidRPr="00852473">
              <w:rPr>
                <w:rFonts w:ascii="Times New Roman" w:eastAsia="Times New Roman" w:hAnsi="Times New Roman" w:cs="Times New Roman"/>
                <w:color w:val="000000" w:themeColor="text1"/>
                <w:sz w:val="24"/>
                <w:szCs w:val="24"/>
              </w:rPr>
              <w:t xml:space="preserve"> papieru i tektury</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12CB51" w14:textId="0D315C93" w:rsidR="00B513B9" w:rsidRPr="00852473" w:rsidRDefault="00AE446F" w:rsidP="00BF1554">
            <w:pPr>
              <w:spacing w:after="0" w:line="240" w:lineRule="auto"/>
              <w:jc w:val="both"/>
              <w:rPr>
                <w:color w:val="000000" w:themeColor="text1"/>
                <w:sz w:val="24"/>
                <w:szCs w:val="24"/>
              </w:rPr>
            </w:pPr>
            <w:r w:rsidRPr="00852473">
              <w:rPr>
                <w:color w:val="000000" w:themeColor="text1"/>
                <w:sz w:val="24"/>
                <w:szCs w:val="24"/>
              </w:rPr>
              <w:t>99,0200</w:t>
            </w:r>
          </w:p>
        </w:tc>
      </w:tr>
      <w:tr w:rsidR="00852473" w:rsidRPr="00852473" w14:paraId="11ED50C5" w14:textId="77777777" w:rsidTr="00935F9A">
        <w:tc>
          <w:tcPr>
            <w:tcW w:w="11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5BE97E4" w14:textId="663C81BB" w:rsidR="00B513B9" w:rsidRPr="00852473" w:rsidRDefault="00706D13" w:rsidP="00BF1554">
            <w:pPr>
              <w:spacing w:after="0" w:line="240" w:lineRule="auto"/>
              <w:jc w:val="both"/>
              <w:rPr>
                <w:color w:val="000000" w:themeColor="text1"/>
                <w:sz w:val="24"/>
                <w:szCs w:val="24"/>
              </w:rPr>
            </w:pPr>
            <w:r w:rsidRPr="00852473">
              <w:rPr>
                <w:rFonts w:ascii="Times New Roman" w:eastAsia="Times New Roman" w:hAnsi="Times New Roman" w:cs="Times New Roman"/>
                <w:color w:val="000000" w:themeColor="text1"/>
                <w:sz w:val="24"/>
                <w:szCs w:val="24"/>
              </w:rPr>
              <w:t>15 01 0</w:t>
            </w:r>
            <w:r w:rsidR="00AE446F" w:rsidRPr="00852473">
              <w:rPr>
                <w:rFonts w:ascii="Times New Roman" w:eastAsia="Times New Roman" w:hAnsi="Times New Roman" w:cs="Times New Roman"/>
                <w:color w:val="000000" w:themeColor="text1"/>
                <w:sz w:val="24"/>
                <w:szCs w:val="24"/>
              </w:rPr>
              <w:t>2</w:t>
            </w:r>
          </w:p>
        </w:tc>
        <w:tc>
          <w:tcPr>
            <w:tcW w:w="46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1BD5CB5D" w14:textId="5E2D8AF0" w:rsidR="00B513B9" w:rsidRPr="00852473" w:rsidRDefault="00706D13" w:rsidP="00BF1554">
            <w:pPr>
              <w:spacing w:after="0" w:line="240" w:lineRule="auto"/>
              <w:jc w:val="both"/>
              <w:rPr>
                <w:color w:val="000000" w:themeColor="text1"/>
                <w:sz w:val="24"/>
                <w:szCs w:val="24"/>
              </w:rPr>
            </w:pPr>
            <w:r w:rsidRPr="00852473">
              <w:rPr>
                <w:rFonts w:ascii="Times New Roman" w:eastAsia="Times New Roman" w:hAnsi="Times New Roman" w:cs="Times New Roman"/>
                <w:color w:val="000000" w:themeColor="text1"/>
                <w:sz w:val="24"/>
                <w:szCs w:val="24"/>
              </w:rPr>
              <w:t>Opakowania z</w:t>
            </w:r>
            <w:r w:rsidR="00AE446F" w:rsidRPr="00852473">
              <w:rPr>
                <w:rFonts w:ascii="Times New Roman" w:eastAsia="Times New Roman" w:hAnsi="Times New Roman" w:cs="Times New Roman"/>
                <w:color w:val="000000" w:themeColor="text1"/>
                <w:sz w:val="24"/>
                <w:szCs w:val="24"/>
              </w:rPr>
              <w:t xml:space="preserve"> tworzyw sztucznych </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E777D6" w14:textId="6F8FD145" w:rsidR="00B513B9" w:rsidRPr="00852473" w:rsidRDefault="00AE446F" w:rsidP="00BF1554">
            <w:pPr>
              <w:spacing w:after="0" w:line="240" w:lineRule="auto"/>
              <w:jc w:val="both"/>
              <w:rPr>
                <w:color w:val="000000" w:themeColor="text1"/>
                <w:sz w:val="24"/>
                <w:szCs w:val="24"/>
              </w:rPr>
            </w:pPr>
            <w:r w:rsidRPr="00852473">
              <w:rPr>
                <w:color w:val="000000" w:themeColor="text1"/>
                <w:sz w:val="24"/>
                <w:szCs w:val="24"/>
              </w:rPr>
              <w:t>193,6300</w:t>
            </w:r>
          </w:p>
        </w:tc>
      </w:tr>
      <w:tr w:rsidR="00852473" w:rsidRPr="00852473" w14:paraId="6BFD39E5" w14:textId="77777777" w:rsidTr="00935F9A">
        <w:tc>
          <w:tcPr>
            <w:tcW w:w="11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2AAEC02" w14:textId="39B910CF" w:rsidR="00B513B9" w:rsidRPr="00852473" w:rsidRDefault="00AE446F" w:rsidP="00BF1554">
            <w:pPr>
              <w:spacing w:after="0" w:line="240" w:lineRule="auto"/>
              <w:jc w:val="both"/>
              <w:rPr>
                <w:color w:val="000000" w:themeColor="text1"/>
                <w:sz w:val="24"/>
                <w:szCs w:val="24"/>
              </w:rPr>
            </w:pPr>
            <w:r w:rsidRPr="00852473">
              <w:rPr>
                <w:color w:val="000000" w:themeColor="text1"/>
                <w:sz w:val="24"/>
                <w:szCs w:val="24"/>
              </w:rPr>
              <w:t>15 01 07</w:t>
            </w:r>
          </w:p>
        </w:tc>
        <w:tc>
          <w:tcPr>
            <w:tcW w:w="461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14:paraId="222CF992" w14:textId="6B1B380D" w:rsidR="00B513B9" w:rsidRPr="00852473" w:rsidRDefault="00AE446F" w:rsidP="00BF1554">
            <w:pPr>
              <w:spacing w:after="0" w:line="240" w:lineRule="auto"/>
              <w:jc w:val="both"/>
              <w:rPr>
                <w:color w:val="000000" w:themeColor="text1"/>
                <w:sz w:val="24"/>
                <w:szCs w:val="24"/>
              </w:rPr>
            </w:pPr>
            <w:r w:rsidRPr="00852473">
              <w:rPr>
                <w:color w:val="000000" w:themeColor="text1"/>
                <w:sz w:val="24"/>
                <w:szCs w:val="24"/>
              </w:rPr>
              <w:t>Opakowania ze szkła</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6F1ECC" w14:textId="3D3FC511" w:rsidR="00B513B9" w:rsidRPr="00852473" w:rsidRDefault="00AE446F" w:rsidP="00BF1554">
            <w:pPr>
              <w:spacing w:after="0" w:line="240" w:lineRule="auto"/>
              <w:jc w:val="both"/>
              <w:rPr>
                <w:color w:val="000000" w:themeColor="text1"/>
                <w:sz w:val="24"/>
                <w:szCs w:val="24"/>
              </w:rPr>
            </w:pPr>
            <w:r w:rsidRPr="00852473">
              <w:rPr>
                <w:color w:val="000000" w:themeColor="text1"/>
                <w:sz w:val="24"/>
                <w:szCs w:val="24"/>
              </w:rPr>
              <w:t>155,3600</w:t>
            </w:r>
          </w:p>
        </w:tc>
      </w:tr>
      <w:tr w:rsidR="00852473" w:rsidRPr="00852473" w14:paraId="36FFF406" w14:textId="77777777" w:rsidTr="00BC0911">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E921C18" w14:textId="74A3CD2A" w:rsidR="00AE446F" w:rsidRPr="00852473" w:rsidRDefault="00AE446F" w:rsidP="00AE446F">
            <w:pPr>
              <w:spacing w:after="0" w:line="240" w:lineRule="auto"/>
              <w:jc w:val="both"/>
              <w:rPr>
                <w:color w:val="000000" w:themeColor="text1"/>
                <w:sz w:val="24"/>
                <w:szCs w:val="24"/>
              </w:rPr>
            </w:pPr>
            <w:r w:rsidRPr="00852473">
              <w:rPr>
                <w:rFonts w:ascii="Times New Roman" w:eastAsia="Times New Roman" w:hAnsi="Times New Roman" w:cs="Times New Roman"/>
                <w:color w:val="000000" w:themeColor="text1"/>
                <w:sz w:val="24"/>
                <w:szCs w:val="24"/>
              </w:rPr>
              <w:t>20 02 01</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4CAEF7" w14:textId="4B02A969" w:rsidR="00AE446F" w:rsidRPr="00852473" w:rsidRDefault="00AE446F" w:rsidP="00AE446F">
            <w:pPr>
              <w:spacing w:after="0" w:line="240" w:lineRule="auto"/>
              <w:jc w:val="both"/>
              <w:rPr>
                <w:color w:val="000000" w:themeColor="text1"/>
                <w:sz w:val="24"/>
                <w:szCs w:val="24"/>
              </w:rPr>
            </w:pPr>
            <w:r w:rsidRPr="00852473">
              <w:rPr>
                <w:rFonts w:ascii="Times New Roman" w:eastAsia="Times New Roman" w:hAnsi="Times New Roman" w:cs="Times New Roman"/>
                <w:color w:val="000000" w:themeColor="text1"/>
                <w:sz w:val="24"/>
                <w:szCs w:val="24"/>
              </w:rPr>
              <w:t>Odpady ulegające biodegradacji</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E12972" w14:textId="2E06022E" w:rsidR="00AE446F" w:rsidRPr="00852473" w:rsidRDefault="00AE446F" w:rsidP="00AE446F">
            <w:pPr>
              <w:spacing w:after="0" w:line="240" w:lineRule="auto"/>
              <w:jc w:val="both"/>
              <w:rPr>
                <w:color w:val="000000" w:themeColor="text1"/>
                <w:sz w:val="24"/>
                <w:szCs w:val="24"/>
              </w:rPr>
            </w:pPr>
            <w:r w:rsidRPr="00852473">
              <w:rPr>
                <w:color w:val="000000" w:themeColor="text1"/>
                <w:sz w:val="24"/>
                <w:szCs w:val="24"/>
              </w:rPr>
              <w:t>232,5800</w:t>
            </w:r>
          </w:p>
        </w:tc>
      </w:tr>
      <w:tr w:rsidR="00852473" w:rsidRPr="00852473" w14:paraId="33E7C36C" w14:textId="77777777" w:rsidTr="00935F9A">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415C87" w14:textId="481E0634" w:rsidR="00AE446F" w:rsidRPr="00852473" w:rsidRDefault="00AE446F" w:rsidP="00AE446F">
            <w:pPr>
              <w:spacing w:after="0" w:line="240" w:lineRule="auto"/>
              <w:jc w:val="both"/>
              <w:rPr>
                <w:color w:val="000000" w:themeColor="text1"/>
                <w:sz w:val="24"/>
                <w:szCs w:val="24"/>
              </w:rPr>
            </w:pPr>
            <w:r w:rsidRPr="00852473">
              <w:rPr>
                <w:color w:val="000000" w:themeColor="text1"/>
                <w:sz w:val="24"/>
                <w:szCs w:val="24"/>
              </w:rPr>
              <w:t>20 01 32</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87726C" w14:textId="12FA9CD4" w:rsidR="00AE446F" w:rsidRPr="00852473" w:rsidRDefault="00AE446F" w:rsidP="00AE446F">
            <w:pPr>
              <w:spacing w:after="0" w:line="240" w:lineRule="auto"/>
              <w:jc w:val="both"/>
              <w:rPr>
                <w:color w:val="000000" w:themeColor="text1"/>
                <w:sz w:val="24"/>
                <w:szCs w:val="24"/>
              </w:rPr>
            </w:pPr>
            <w:r w:rsidRPr="00852473">
              <w:rPr>
                <w:color w:val="000000" w:themeColor="text1"/>
                <w:sz w:val="24"/>
                <w:szCs w:val="24"/>
              </w:rPr>
              <w:t>Leki inne niż wymienione w 20 01 31</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3D68BC" w14:textId="3523DB3C" w:rsidR="00AE446F" w:rsidRPr="00852473" w:rsidRDefault="00AE446F" w:rsidP="00AE446F">
            <w:pPr>
              <w:spacing w:after="0" w:line="240" w:lineRule="auto"/>
              <w:jc w:val="both"/>
              <w:rPr>
                <w:color w:val="000000" w:themeColor="text1"/>
                <w:sz w:val="24"/>
                <w:szCs w:val="24"/>
              </w:rPr>
            </w:pPr>
            <w:r w:rsidRPr="00852473">
              <w:rPr>
                <w:color w:val="000000" w:themeColor="text1"/>
                <w:sz w:val="24"/>
                <w:szCs w:val="24"/>
              </w:rPr>
              <w:t>0,0600</w:t>
            </w:r>
          </w:p>
        </w:tc>
      </w:tr>
      <w:bookmarkEnd w:id="2"/>
      <w:tr w:rsidR="00852473" w:rsidRPr="00852473" w14:paraId="2E8B6082" w14:textId="77777777" w:rsidTr="00935F9A">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40D8E1" w14:textId="5839683C" w:rsidR="00AE446F" w:rsidRPr="00852473" w:rsidRDefault="00850C7B" w:rsidP="00AE446F">
            <w:pPr>
              <w:spacing w:after="0" w:line="240" w:lineRule="auto"/>
              <w:jc w:val="both"/>
              <w:rPr>
                <w:color w:val="000000" w:themeColor="text1"/>
                <w:sz w:val="24"/>
                <w:szCs w:val="24"/>
              </w:rPr>
            </w:pPr>
            <w:r w:rsidRPr="00852473">
              <w:rPr>
                <w:color w:val="000000" w:themeColor="text1"/>
                <w:sz w:val="24"/>
                <w:szCs w:val="24"/>
              </w:rPr>
              <w:t>20 03 01</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CD16FE" w14:textId="2F5A0420" w:rsidR="00AE446F" w:rsidRPr="00852473" w:rsidRDefault="004A07BE" w:rsidP="00AE446F">
            <w:pPr>
              <w:spacing w:after="0" w:line="240" w:lineRule="auto"/>
              <w:jc w:val="both"/>
              <w:rPr>
                <w:color w:val="000000" w:themeColor="text1"/>
                <w:sz w:val="24"/>
                <w:szCs w:val="24"/>
              </w:rPr>
            </w:pPr>
            <w:r w:rsidRPr="00852473">
              <w:rPr>
                <w:color w:val="000000" w:themeColor="text1"/>
                <w:sz w:val="24"/>
                <w:szCs w:val="24"/>
              </w:rPr>
              <w:t>N</w:t>
            </w:r>
            <w:r w:rsidR="00850C7B" w:rsidRPr="00852473">
              <w:rPr>
                <w:color w:val="000000" w:themeColor="text1"/>
                <w:sz w:val="24"/>
                <w:szCs w:val="24"/>
              </w:rPr>
              <w:t>iesegregowane (zmieszane) odpady komunalne</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F7CD4A" w14:textId="57B8A999" w:rsidR="00AE446F" w:rsidRPr="00852473" w:rsidRDefault="00850C7B" w:rsidP="00AE446F">
            <w:pPr>
              <w:spacing w:after="0" w:line="240" w:lineRule="auto"/>
              <w:jc w:val="both"/>
              <w:rPr>
                <w:color w:val="000000" w:themeColor="text1"/>
                <w:sz w:val="24"/>
                <w:szCs w:val="24"/>
              </w:rPr>
            </w:pPr>
            <w:r w:rsidRPr="00852473">
              <w:rPr>
                <w:color w:val="000000" w:themeColor="text1"/>
                <w:sz w:val="24"/>
                <w:szCs w:val="24"/>
              </w:rPr>
              <w:t>1023,1800</w:t>
            </w:r>
          </w:p>
        </w:tc>
      </w:tr>
      <w:tr w:rsidR="00852473" w:rsidRPr="00852473" w14:paraId="74079358" w14:textId="77777777" w:rsidTr="00935F9A">
        <w:tc>
          <w:tcPr>
            <w:tcW w:w="11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4021FC9" w14:textId="77777777" w:rsidR="00AE446F" w:rsidRPr="00852473" w:rsidRDefault="00AE446F" w:rsidP="00AE446F">
            <w:pPr>
              <w:spacing w:after="0" w:line="240" w:lineRule="auto"/>
              <w:jc w:val="both"/>
              <w:rPr>
                <w:rFonts w:ascii="Calibri" w:eastAsia="Calibri" w:hAnsi="Calibri" w:cs="Calibri"/>
                <w:color w:val="000000" w:themeColor="text1"/>
              </w:rPr>
            </w:pP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08A4393" w14:textId="77777777" w:rsidR="00AE446F" w:rsidRPr="00852473" w:rsidRDefault="00AE446F" w:rsidP="00AE446F">
            <w:pPr>
              <w:spacing w:after="0" w:line="240" w:lineRule="auto"/>
              <w:jc w:val="both"/>
              <w:rPr>
                <w:color w:val="000000" w:themeColor="text1"/>
                <w:sz w:val="24"/>
                <w:szCs w:val="24"/>
              </w:rPr>
            </w:pPr>
            <w:r w:rsidRPr="00852473">
              <w:rPr>
                <w:rFonts w:ascii="Times New Roman" w:eastAsia="Times New Roman" w:hAnsi="Times New Roman" w:cs="Times New Roman"/>
                <w:b/>
                <w:color w:val="000000" w:themeColor="text1"/>
                <w:sz w:val="24"/>
                <w:szCs w:val="24"/>
              </w:rPr>
              <w:t>Razem:</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634F4B45" w14:textId="65F174C1" w:rsidR="00AE446F" w:rsidRPr="00852473" w:rsidRDefault="00152D2A" w:rsidP="00AE446F">
            <w:pPr>
              <w:spacing w:after="0" w:line="240" w:lineRule="auto"/>
              <w:jc w:val="both"/>
              <w:rPr>
                <w:b/>
                <w:bCs/>
                <w:color w:val="000000" w:themeColor="text1"/>
                <w:sz w:val="24"/>
                <w:szCs w:val="24"/>
              </w:rPr>
            </w:pPr>
            <w:r w:rsidRPr="00852473">
              <w:rPr>
                <w:b/>
                <w:bCs/>
                <w:color w:val="000000" w:themeColor="text1"/>
                <w:sz w:val="24"/>
                <w:szCs w:val="24"/>
              </w:rPr>
              <w:t xml:space="preserve">1703,83 </w:t>
            </w:r>
          </w:p>
        </w:tc>
      </w:tr>
    </w:tbl>
    <w:p w14:paraId="61AC8BC8" w14:textId="77777777" w:rsidR="00B513B9" w:rsidRPr="00852473" w:rsidRDefault="00B513B9" w:rsidP="00BF1554">
      <w:pPr>
        <w:jc w:val="both"/>
        <w:rPr>
          <w:rFonts w:ascii="Calibri" w:eastAsia="Calibri" w:hAnsi="Calibri" w:cs="Calibri"/>
          <w:color w:val="000000" w:themeColor="text1"/>
        </w:rPr>
      </w:pPr>
    </w:p>
    <w:p w14:paraId="1A8E465B" w14:textId="77777777" w:rsidR="00294F8B" w:rsidRPr="005806FF" w:rsidRDefault="00294F8B" w:rsidP="00BF1554">
      <w:pPr>
        <w:jc w:val="both"/>
        <w:rPr>
          <w:rFonts w:ascii="Calibri" w:eastAsia="Calibri" w:hAnsi="Calibri" w:cs="Calibri"/>
          <w:color w:val="FF0000"/>
        </w:rPr>
      </w:pPr>
    </w:p>
    <w:p w14:paraId="1DFABAEA" w14:textId="5597B4A0" w:rsidR="00617417" w:rsidRPr="00D10869" w:rsidRDefault="00617417">
      <w:pPr>
        <w:rPr>
          <w:rFonts w:ascii="Times New Roman" w:eastAsia="Times New Roman" w:hAnsi="Times New Roman" w:cs="Times New Roman"/>
          <w:color w:val="FF0000"/>
          <w:sz w:val="24"/>
        </w:rPr>
      </w:pPr>
    </w:p>
    <w:sectPr w:rsidR="00617417" w:rsidRPr="00D1086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3E78" w14:textId="77777777" w:rsidR="00F62C51" w:rsidRDefault="00F62C51" w:rsidP="00244F84">
      <w:pPr>
        <w:spacing w:after="0" w:line="240" w:lineRule="auto"/>
      </w:pPr>
      <w:r>
        <w:separator/>
      </w:r>
    </w:p>
  </w:endnote>
  <w:endnote w:type="continuationSeparator" w:id="0">
    <w:p w14:paraId="6F8FCCAD" w14:textId="77777777" w:rsidR="00F62C51" w:rsidRDefault="00F62C51" w:rsidP="0024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A525" w14:textId="77777777" w:rsidR="00F62C51" w:rsidRDefault="00F62C51" w:rsidP="00244F84">
      <w:pPr>
        <w:spacing w:after="0" w:line="240" w:lineRule="auto"/>
      </w:pPr>
      <w:r>
        <w:separator/>
      </w:r>
    </w:p>
  </w:footnote>
  <w:footnote w:type="continuationSeparator" w:id="0">
    <w:p w14:paraId="61ECCD69" w14:textId="77777777" w:rsidR="00F62C51" w:rsidRDefault="00F62C51" w:rsidP="0024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C688" w14:textId="5385379D" w:rsidR="00244F84" w:rsidRDefault="00244F84">
    <w:pPr>
      <w:pStyle w:val="Nagwek"/>
    </w:pPr>
    <w:r>
      <w:t>Opis przedmiotu zamówienia                                                                                              Załącznik nr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68C"/>
    <w:multiLevelType w:val="hybridMultilevel"/>
    <w:tmpl w:val="7DD6DDB4"/>
    <w:lvl w:ilvl="0" w:tplc="824E513A">
      <w:start w:val="4"/>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3494A"/>
    <w:multiLevelType w:val="multilevel"/>
    <w:tmpl w:val="9F3EA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856B5"/>
    <w:multiLevelType w:val="multilevel"/>
    <w:tmpl w:val="0CD4600E"/>
    <w:lvl w:ilvl="0">
      <w:start w:val="1"/>
      <w:numFmt w:val="lowerLetter"/>
      <w:lvlText w:val="%1)"/>
      <w:lvlJc w:val="left"/>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5062C"/>
    <w:multiLevelType w:val="multilevel"/>
    <w:tmpl w:val="C7B4C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0B1204"/>
    <w:multiLevelType w:val="multilevel"/>
    <w:tmpl w:val="4BEC11F2"/>
    <w:lvl w:ilvl="0">
      <w:start w:val="1"/>
      <w:numFmt w:val="lowerLetter"/>
      <w:lvlText w:val="%1)"/>
      <w:lvlJc w:val="left"/>
      <w:rPr>
        <w:rFonts w:ascii="Times New Roman" w:eastAsia="Times New Roman" w:hAnsi="Times New Roman" w:cs="Times New Roman"/>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365B2E"/>
    <w:multiLevelType w:val="hybridMultilevel"/>
    <w:tmpl w:val="64C07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56462C"/>
    <w:multiLevelType w:val="multilevel"/>
    <w:tmpl w:val="4246EC6A"/>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DA6B9F"/>
    <w:multiLevelType w:val="multilevel"/>
    <w:tmpl w:val="53C64866"/>
    <w:lvl w:ilvl="0">
      <w:start w:val="1"/>
      <w:numFmt w:val="lowerLetter"/>
      <w:lvlText w:val="%1)"/>
      <w:lvlJc w:val="left"/>
      <w:rPr>
        <w:rFonts w:ascii="Times New Roman" w:eastAsia="Times New Roman" w:hAnsi="Times New Roman" w:cs="Times New Roman"/>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4484A"/>
    <w:multiLevelType w:val="hybridMultilevel"/>
    <w:tmpl w:val="C2189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CD4E13"/>
    <w:multiLevelType w:val="multilevel"/>
    <w:tmpl w:val="53C64866"/>
    <w:lvl w:ilvl="0">
      <w:start w:val="1"/>
      <w:numFmt w:val="lowerLetter"/>
      <w:lvlText w:val="%1)"/>
      <w:lvlJc w:val="left"/>
      <w:rPr>
        <w:rFonts w:ascii="Times New Roman" w:eastAsia="Times New Roman" w:hAnsi="Times New Roman" w:cs="Times New Roman"/>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116124"/>
    <w:multiLevelType w:val="hybridMultilevel"/>
    <w:tmpl w:val="D2823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D02CDF"/>
    <w:multiLevelType w:val="hybridMultilevel"/>
    <w:tmpl w:val="37D0AA3C"/>
    <w:lvl w:ilvl="0" w:tplc="64382F8C">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174824"/>
    <w:multiLevelType w:val="multilevel"/>
    <w:tmpl w:val="B9082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6264154">
    <w:abstractNumId w:val="9"/>
  </w:num>
  <w:num w:numId="2" w16cid:durableId="1919898507">
    <w:abstractNumId w:val="4"/>
  </w:num>
  <w:num w:numId="3" w16cid:durableId="610091300">
    <w:abstractNumId w:val="12"/>
  </w:num>
  <w:num w:numId="4" w16cid:durableId="1803647952">
    <w:abstractNumId w:val="3"/>
  </w:num>
  <w:num w:numId="5" w16cid:durableId="1200894498">
    <w:abstractNumId w:val="1"/>
  </w:num>
  <w:num w:numId="6" w16cid:durableId="392972078">
    <w:abstractNumId w:val="6"/>
  </w:num>
  <w:num w:numId="7" w16cid:durableId="881478125">
    <w:abstractNumId w:val="2"/>
  </w:num>
  <w:num w:numId="8" w16cid:durableId="361898989">
    <w:abstractNumId w:val="11"/>
  </w:num>
  <w:num w:numId="9" w16cid:durableId="656493189">
    <w:abstractNumId w:val="8"/>
  </w:num>
  <w:num w:numId="10" w16cid:durableId="1537039006">
    <w:abstractNumId w:val="5"/>
  </w:num>
  <w:num w:numId="11" w16cid:durableId="865755862">
    <w:abstractNumId w:val="10"/>
  </w:num>
  <w:num w:numId="12" w16cid:durableId="457458523">
    <w:abstractNumId w:val="0"/>
  </w:num>
  <w:num w:numId="13" w16cid:durableId="13333147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B9"/>
    <w:rsid w:val="000016AE"/>
    <w:rsid w:val="000369BA"/>
    <w:rsid w:val="0004375F"/>
    <w:rsid w:val="00064F8C"/>
    <w:rsid w:val="000668A8"/>
    <w:rsid w:val="000A0177"/>
    <w:rsid w:val="000B56ED"/>
    <w:rsid w:val="000D02FF"/>
    <w:rsid w:val="000F7BFB"/>
    <w:rsid w:val="00100094"/>
    <w:rsid w:val="001111D4"/>
    <w:rsid w:val="0013604D"/>
    <w:rsid w:val="00152D2A"/>
    <w:rsid w:val="00160265"/>
    <w:rsid w:val="00183C55"/>
    <w:rsid w:val="001C6076"/>
    <w:rsid w:val="001D1654"/>
    <w:rsid w:val="001D6B61"/>
    <w:rsid w:val="001D6E9E"/>
    <w:rsid w:val="001D7ABC"/>
    <w:rsid w:val="00220A24"/>
    <w:rsid w:val="00244F84"/>
    <w:rsid w:val="00250A9B"/>
    <w:rsid w:val="00257100"/>
    <w:rsid w:val="002618BC"/>
    <w:rsid w:val="00280DEA"/>
    <w:rsid w:val="00294F8B"/>
    <w:rsid w:val="002B18EE"/>
    <w:rsid w:val="002E48E7"/>
    <w:rsid w:val="002E4989"/>
    <w:rsid w:val="002F28CC"/>
    <w:rsid w:val="002F644A"/>
    <w:rsid w:val="00307247"/>
    <w:rsid w:val="00311D1E"/>
    <w:rsid w:val="003348B6"/>
    <w:rsid w:val="003350D9"/>
    <w:rsid w:val="003526B4"/>
    <w:rsid w:val="003577FD"/>
    <w:rsid w:val="003B556E"/>
    <w:rsid w:val="003B72A0"/>
    <w:rsid w:val="003D3334"/>
    <w:rsid w:val="003F5AB1"/>
    <w:rsid w:val="004004D1"/>
    <w:rsid w:val="00406F2A"/>
    <w:rsid w:val="004272DF"/>
    <w:rsid w:val="00427F22"/>
    <w:rsid w:val="00432D2A"/>
    <w:rsid w:val="004465A9"/>
    <w:rsid w:val="0045118E"/>
    <w:rsid w:val="0046482A"/>
    <w:rsid w:val="00466180"/>
    <w:rsid w:val="00470881"/>
    <w:rsid w:val="00474EB8"/>
    <w:rsid w:val="00486A9F"/>
    <w:rsid w:val="00487132"/>
    <w:rsid w:val="004A07BE"/>
    <w:rsid w:val="004E5AA2"/>
    <w:rsid w:val="005237BC"/>
    <w:rsid w:val="005331CA"/>
    <w:rsid w:val="0053759F"/>
    <w:rsid w:val="00550892"/>
    <w:rsid w:val="00572534"/>
    <w:rsid w:val="005806FF"/>
    <w:rsid w:val="00584B33"/>
    <w:rsid w:val="00596FE1"/>
    <w:rsid w:val="005B30B5"/>
    <w:rsid w:val="005C3389"/>
    <w:rsid w:val="005F33F8"/>
    <w:rsid w:val="00617417"/>
    <w:rsid w:val="0062103B"/>
    <w:rsid w:val="00640DD0"/>
    <w:rsid w:val="00644950"/>
    <w:rsid w:val="00644FD6"/>
    <w:rsid w:val="0064560D"/>
    <w:rsid w:val="00655C44"/>
    <w:rsid w:val="00664549"/>
    <w:rsid w:val="00667E5F"/>
    <w:rsid w:val="00683EFB"/>
    <w:rsid w:val="00693D40"/>
    <w:rsid w:val="006A16DB"/>
    <w:rsid w:val="006C0344"/>
    <w:rsid w:val="006C06E3"/>
    <w:rsid w:val="006C59A0"/>
    <w:rsid w:val="006D3247"/>
    <w:rsid w:val="006E6338"/>
    <w:rsid w:val="006F1B8F"/>
    <w:rsid w:val="006F3C60"/>
    <w:rsid w:val="00706D13"/>
    <w:rsid w:val="00746F9F"/>
    <w:rsid w:val="00753627"/>
    <w:rsid w:val="007C13B4"/>
    <w:rsid w:val="00822C24"/>
    <w:rsid w:val="00846A9C"/>
    <w:rsid w:val="00850A8A"/>
    <w:rsid w:val="00850C7B"/>
    <w:rsid w:val="00852473"/>
    <w:rsid w:val="0088216E"/>
    <w:rsid w:val="00884386"/>
    <w:rsid w:val="008930B1"/>
    <w:rsid w:val="008B699A"/>
    <w:rsid w:val="00905117"/>
    <w:rsid w:val="0091488A"/>
    <w:rsid w:val="0091563D"/>
    <w:rsid w:val="00935F9A"/>
    <w:rsid w:val="0094103C"/>
    <w:rsid w:val="00970937"/>
    <w:rsid w:val="0097227C"/>
    <w:rsid w:val="0099423C"/>
    <w:rsid w:val="0099591D"/>
    <w:rsid w:val="009B5068"/>
    <w:rsid w:val="009D2677"/>
    <w:rsid w:val="009F5850"/>
    <w:rsid w:val="00A12FC2"/>
    <w:rsid w:val="00A24968"/>
    <w:rsid w:val="00A3737E"/>
    <w:rsid w:val="00A46022"/>
    <w:rsid w:val="00A53794"/>
    <w:rsid w:val="00A56985"/>
    <w:rsid w:val="00A76E84"/>
    <w:rsid w:val="00AC17D7"/>
    <w:rsid w:val="00AC7FDB"/>
    <w:rsid w:val="00AE446F"/>
    <w:rsid w:val="00AE54D4"/>
    <w:rsid w:val="00AE723B"/>
    <w:rsid w:val="00AF42F3"/>
    <w:rsid w:val="00B23A92"/>
    <w:rsid w:val="00B26377"/>
    <w:rsid w:val="00B513B9"/>
    <w:rsid w:val="00B60A0F"/>
    <w:rsid w:val="00BC69CA"/>
    <w:rsid w:val="00BD502E"/>
    <w:rsid w:val="00BD6D85"/>
    <w:rsid w:val="00BF1244"/>
    <w:rsid w:val="00BF1554"/>
    <w:rsid w:val="00BF1BB8"/>
    <w:rsid w:val="00C05724"/>
    <w:rsid w:val="00C224B3"/>
    <w:rsid w:val="00C569DA"/>
    <w:rsid w:val="00C60E97"/>
    <w:rsid w:val="00C64EB0"/>
    <w:rsid w:val="00C91AE8"/>
    <w:rsid w:val="00C91C4F"/>
    <w:rsid w:val="00C940F5"/>
    <w:rsid w:val="00CB5326"/>
    <w:rsid w:val="00CD61AB"/>
    <w:rsid w:val="00CE5DBD"/>
    <w:rsid w:val="00CF5D03"/>
    <w:rsid w:val="00D10869"/>
    <w:rsid w:val="00D50565"/>
    <w:rsid w:val="00D54B54"/>
    <w:rsid w:val="00DB256D"/>
    <w:rsid w:val="00DB48D4"/>
    <w:rsid w:val="00DD6AA0"/>
    <w:rsid w:val="00DF2C02"/>
    <w:rsid w:val="00E1653A"/>
    <w:rsid w:val="00E17A56"/>
    <w:rsid w:val="00E17FF8"/>
    <w:rsid w:val="00E2503E"/>
    <w:rsid w:val="00E4651F"/>
    <w:rsid w:val="00E74E92"/>
    <w:rsid w:val="00E77C5B"/>
    <w:rsid w:val="00EA2575"/>
    <w:rsid w:val="00EA397B"/>
    <w:rsid w:val="00EB4779"/>
    <w:rsid w:val="00EB6A92"/>
    <w:rsid w:val="00ED49BC"/>
    <w:rsid w:val="00EE2C1F"/>
    <w:rsid w:val="00F16824"/>
    <w:rsid w:val="00F22B60"/>
    <w:rsid w:val="00F27F9A"/>
    <w:rsid w:val="00F4534F"/>
    <w:rsid w:val="00F62C51"/>
    <w:rsid w:val="00F83AFE"/>
    <w:rsid w:val="00FD65D8"/>
    <w:rsid w:val="00FE02AB"/>
    <w:rsid w:val="00FF0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DDBB"/>
  <w15:docId w15:val="{C9254A12-0C5F-4380-A34F-C2E5ACF8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61AB"/>
    <w:pPr>
      <w:ind w:left="720"/>
      <w:contextualSpacing/>
    </w:pPr>
  </w:style>
  <w:style w:type="paragraph" w:styleId="Nagwek">
    <w:name w:val="header"/>
    <w:basedOn w:val="Normalny"/>
    <w:link w:val="NagwekZnak"/>
    <w:uiPriority w:val="99"/>
    <w:unhideWhenUsed/>
    <w:rsid w:val="00244F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F84"/>
  </w:style>
  <w:style w:type="paragraph" w:styleId="Stopka">
    <w:name w:val="footer"/>
    <w:basedOn w:val="Normalny"/>
    <w:link w:val="StopkaZnak"/>
    <w:uiPriority w:val="99"/>
    <w:unhideWhenUsed/>
    <w:rsid w:val="00244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F84"/>
  </w:style>
  <w:style w:type="paragraph" w:styleId="Tekstdymka">
    <w:name w:val="Balloon Text"/>
    <w:basedOn w:val="Normalny"/>
    <w:link w:val="TekstdymkaZnak"/>
    <w:uiPriority w:val="99"/>
    <w:semiHidden/>
    <w:unhideWhenUsed/>
    <w:rsid w:val="00486A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6A9F"/>
    <w:rPr>
      <w:rFonts w:ascii="Tahoma" w:hAnsi="Tahoma" w:cs="Tahoma"/>
      <w:sz w:val="16"/>
      <w:szCs w:val="16"/>
    </w:rPr>
  </w:style>
  <w:style w:type="paragraph" w:customStyle="1" w:styleId="Standard">
    <w:name w:val="Standard"/>
    <w:rsid w:val="00EB6A92"/>
    <w:pPr>
      <w:autoSpaceDN w:val="0"/>
      <w:spacing w:after="57" w:line="240" w:lineRule="auto"/>
      <w:jc w:val="both"/>
      <w:textAlignment w:val="baseline"/>
    </w:pPr>
    <w:rPr>
      <w:rFonts w:ascii="Calibri" w:eastAsia="Times New Roman" w:hAnsi="Calibri" w:cs="Times New Roman"/>
      <w:kern w:val="3"/>
      <w:lang w:eastAsia="zh-CN"/>
    </w:rPr>
  </w:style>
  <w:style w:type="table" w:styleId="Tabela-Siatka">
    <w:name w:val="Table Grid"/>
    <w:basedOn w:val="Standardowy"/>
    <w:uiPriority w:val="59"/>
    <w:rsid w:val="00523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14</Pages>
  <Words>4705</Words>
  <Characters>28230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Twardowska</dc:creator>
  <cp:lastModifiedBy>Kamila Wysocka</cp:lastModifiedBy>
  <cp:revision>12</cp:revision>
  <cp:lastPrinted>2023-10-02T09:43:00Z</cp:lastPrinted>
  <dcterms:created xsi:type="dcterms:W3CDTF">2023-09-29T05:25:00Z</dcterms:created>
  <dcterms:modified xsi:type="dcterms:W3CDTF">2023-10-03T08:12:00Z</dcterms:modified>
</cp:coreProperties>
</file>