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A53A" w14:textId="77777777" w:rsidR="002D18B5" w:rsidRDefault="002D18B5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35A54CF2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342870">
        <w:rPr>
          <w:rFonts w:eastAsia="Times New Roman" w:cs="Calibri"/>
          <w:color w:val="000000"/>
          <w:lang w:eastAsia="pl-PL"/>
        </w:rPr>
        <w:t>12.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ED3365">
        <w:rPr>
          <w:rFonts w:eastAsia="Times New Roman" w:cs="Calibri"/>
          <w:color w:val="000000"/>
          <w:lang w:eastAsia="pl-PL"/>
        </w:rPr>
        <w:t>3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ED33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6F07B953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342870">
        <w:rPr>
          <w:rFonts w:eastAsia="Times New Roman" w:cs="Calibri"/>
          <w:b/>
          <w:lang w:eastAsia="pl-PL"/>
        </w:rPr>
        <w:t>3.5.</w:t>
      </w:r>
      <w:r w:rsidRPr="00437190">
        <w:rPr>
          <w:rFonts w:eastAsia="Times New Roman" w:cs="Calibri"/>
          <w:b/>
          <w:lang w:eastAsia="pl-PL"/>
        </w:rPr>
        <w:t>202</w:t>
      </w:r>
      <w:r w:rsidR="00ED336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6F40CE8A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385AAE">
        <w:rPr>
          <w:rFonts w:eastAsia="Times New Roman"/>
          <w:b/>
          <w:lang w:eastAsia="ar-SA"/>
        </w:rPr>
        <w:t xml:space="preserve">I ZMIANA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58F129DC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700BCF" w:rsidRPr="00F93C66">
        <w:rPr>
          <w:rFonts w:eastAsia="Times New Roman"/>
          <w:bCs/>
          <w:lang w:eastAsia="ar-SA"/>
        </w:rPr>
        <w:t>robót budowlanych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 xml:space="preserve">pn. </w:t>
      </w:r>
      <w:r w:rsidR="00ED3365">
        <w:rPr>
          <w:rFonts w:eastAsia="Times New Roman"/>
          <w:b/>
          <w:lang w:eastAsia="ar-SA"/>
        </w:rPr>
        <w:t>Akcja dostępność – likwidacja barier w Specjalnym Ośrodku Szkolno-Wychowawczym w Słupsku w ramach zadania pn. „Miasto bez barier – dostosowanie budynków i przestrzeni publicznych do potrzeb osób niepełnosprawnych”</w:t>
      </w:r>
      <w:r w:rsidR="00E66899">
        <w:rPr>
          <w:rFonts w:eastAsia="Times New Roman"/>
          <w:b/>
          <w:lang w:eastAsia="ar-SA"/>
        </w:rPr>
        <w:t xml:space="preserve">. </w:t>
      </w:r>
      <w:r w:rsidRPr="00F93C66">
        <w:rPr>
          <w:rFonts w:eastAsia="Times New Roman"/>
          <w:bCs/>
          <w:lang w:eastAsia="ar-SA"/>
        </w:rPr>
        <w:t>Znak sprawy ZP.261.</w:t>
      </w:r>
      <w:r w:rsidR="00ED3365">
        <w:rPr>
          <w:rFonts w:eastAsia="Times New Roman"/>
          <w:bCs/>
          <w:lang w:eastAsia="ar-SA"/>
        </w:rPr>
        <w:t>3</w:t>
      </w:r>
      <w:r w:rsidRPr="00F93C66">
        <w:rPr>
          <w:rFonts w:eastAsia="Times New Roman"/>
          <w:bCs/>
          <w:lang w:eastAsia="ar-SA"/>
        </w:rPr>
        <w:t>.202</w:t>
      </w:r>
      <w:r w:rsidR="00ED3365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2C4AF3F7" w14:textId="7D3A6319" w:rsidR="00293DB8" w:rsidRPr="00293DB8" w:rsidRDefault="00293DB8" w:rsidP="00293DB8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 d</w:t>
      </w:r>
      <w:r w:rsidRPr="00293DB8">
        <w:rPr>
          <w:rFonts w:eastAsia="Times New Roman"/>
          <w:lang w:eastAsia="ar-SA"/>
        </w:rPr>
        <w:t xml:space="preserve">ziałając na podstawie art. 284 ustawy Pzp zawiadamia, że w oparciu o art. 284 ust. 1 ustawy Pzp wniesione zostały wnioski z pytaniami o wyjaśnienie treści specyfikacji warunków zamówienia, zwanej dalej „SWZ”. Treść pytań wraz odpowiedziami Zamawiającego zestawiono poniżej. </w:t>
      </w:r>
    </w:p>
    <w:p w14:paraId="5710A3CC" w14:textId="77777777" w:rsidR="00040D3C" w:rsidRDefault="00040D3C" w:rsidP="00040D3C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7B5403C4" w14:textId="30982001" w:rsidR="00040D3C" w:rsidRPr="00040D3C" w:rsidRDefault="00F93C66" w:rsidP="00040D3C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>Pytanie nr 1:</w:t>
      </w:r>
    </w:p>
    <w:p w14:paraId="0923E61F" w14:textId="6EB6E1BD" w:rsidR="00342870" w:rsidRPr="00342870" w:rsidRDefault="00342870" w:rsidP="00342870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342870">
        <w:rPr>
          <w:rFonts w:cs="Calibri"/>
          <w:lang w:eastAsia="pl-PL"/>
        </w:rPr>
        <w:t>Proszę o wyjaśnienie ilości warstwy samopoziomującej pod wykładziny posadzek w korytarzach: ilości w</w:t>
      </w:r>
      <w:r>
        <w:rPr>
          <w:rFonts w:cs="Calibri"/>
          <w:lang w:eastAsia="pl-PL"/>
        </w:rPr>
        <w:t xml:space="preserve"> </w:t>
      </w:r>
      <w:r w:rsidRPr="00342870">
        <w:rPr>
          <w:rFonts w:cs="Calibri"/>
          <w:lang w:eastAsia="pl-PL"/>
        </w:rPr>
        <w:t>przedmiarze dla poz. 10 "warstwy wyrównujące z zaprawy samopoziomującej..." wynosi 74,148 m2,</w:t>
      </w:r>
    </w:p>
    <w:p w14:paraId="7B269473" w14:textId="6A80D4EE" w:rsidR="00925790" w:rsidRPr="00342870" w:rsidRDefault="00342870" w:rsidP="00342870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342870">
        <w:rPr>
          <w:rFonts w:cs="Calibri"/>
          <w:lang w:eastAsia="pl-PL"/>
        </w:rPr>
        <w:lastRenderedPageBreak/>
        <w:t xml:space="preserve">natomiast w poz. nr 1 "skucie </w:t>
      </w:r>
      <w:proofErr w:type="spellStart"/>
      <w:r w:rsidRPr="00342870">
        <w:rPr>
          <w:rFonts w:cs="Calibri"/>
          <w:lang w:eastAsia="pl-PL"/>
        </w:rPr>
        <w:t>istn</w:t>
      </w:r>
      <w:proofErr w:type="spellEnd"/>
      <w:r w:rsidRPr="00342870">
        <w:rPr>
          <w:rFonts w:cs="Calibri"/>
          <w:lang w:eastAsia="pl-PL"/>
        </w:rPr>
        <w:t>. posadzek z płytek..." oraz w poz. 11 "posadzki z wykładzin z tworzyw</w:t>
      </w:r>
      <w:r>
        <w:rPr>
          <w:rFonts w:cs="Calibri"/>
          <w:lang w:eastAsia="pl-PL"/>
        </w:rPr>
        <w:t xml:space="preserve"> </w:t>
      </w:r>
      <w:r w:rsidRPr="00342870">
        <w:rPr>
          <w:rFonts w:cs="Calibri"/>
          <w:lang w:eastAsia="pl-PL"/>
        </w:rPr>
        <w:t>sztucznych...", jest podana ilość: 519,12m2?</w:t>
      </w:r>
    </w:p>
    <w:p w14:paraId="1C47869B" w14:textId="77777777" w:rsidR="00342870" w:rsidRDefault="00342870" w:rsidP="00040D3C">
      <w:pPr>
        <w:spacing w:after="0" w:line="360" w:lineRule="auto"/>
        <w:rPr>
          <w:rFonts w:asciiTheme="minorHAnsi" w:hAnsiTheme="minorHAnsi" w:cstheme="minorHAnsi"/>
          <w:b/>
        </w:rPr>
      </w:pPr>
    </w:p>
    <w:p w14:paraId="547A8325" w14:textId="6B75ABAA" w:rsidR="00F93C66" w:rsidRPr="00040D3C" w:rsidRDefault="00F93C66" w:rsidP="00040D3C">
      <w:pPr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>Odpowiedź na pytanie nr 1:</w:t>
      </w:r>
    </w:p>
    <w:p w14:paraId="73620FD6" w14:textId="15C39553" w:rsidR="00C33884" w:rsidRDefault="00342870" w:rsidP="00342870">
      <w:pPr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eastAsia="Cambria"/>
        </w:rPr>
        <w:t>Zamawiający informuje o dokonaniu korekty przedmiaru. W</w:t>
      </w:r>
      <w:r>
        <w:t xml:space="preserve"> pozycji nr 10 nastąpiła zmiana opisu: </w:t>
      </w:r>
      <w:r>
        <w:rPr>
          <w:i/>
          <w:iCs/>
        </w:rPr>
        <w:t xml:space="preserve">Wywinięcie wykładziny na ściany – przygotowanie podłoża. </w:t>
      </w:r>
      <w:r>
        <w:t>Wskazany obmiar dla tej pozycji pozostaje bez zmian.</w:t>
      </w:r>
    </w:p>
    <w:p w14:paraId="71EA2919" w14:textId="77777777" w:rsidR="00342870" w:rsidRPr="00342870" w:rsidRDefault="00342870" w:rsidP="0034287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471D5332" w14:textId="79FEFBFC" w:rsidR="00FC58AD" w:rsidRPr="00FC58AD" w:rsidRDefault="00FC58AD" w:rsidP="00C3741B">
      <w:pPr>
        <w:suppressAutoHyphens/>
        <w:spacing w:after="0" w:line="360" w:lineRule="auto"/>
        <w:rPr>
          <w:rFonts w:asciiTheme="minorHAnsi" w:eastAsia="Cambria" w:hAnsiTheme="minorHAnsi" w:cstheme="minorHAnsi"/>
          <w:b/>
        </w:rPr>
      </w:pPr>
      <w:r w:rsidRPr="00FC58AD">
        <w:rPr>
          <w:rFonts w:asciiTheme="minorHAnsi" w:eastAsia="Cambria" w:hAnsiTheme="minorHAnsi" w:cstheme="minorHAnsi"/>
          <w:b/>
        </w:rPr>
        <w:t>Działając na podstawie art. 286</w:t>
      </w:r>
      <w:r w:rsidR="001064A6">
        <w:rPr>
          <w:rFonts w:asciiTheme="minorHAnsi" w:eastAsia="Cambria" w:hAnsiTheme="minorHAnsi" w:cstheme="minorHAnsi"/>
          <w:b/>
        </w:rPr>
        <w:t xml:space="preserve"> ust. 1, 3, 5, 6 i 7</w:t>
      </w:r>
      <w:r w:rsidRPr="00FC58AD">
        <w:rPr>
          <w:rFonts w:asciiTheme="minorHAnsi" w:eastAsia="Cambria" w:hAnsiTheme="minorHAnsi" w:cstheme="minorHAnsi"/>
          <w:b/>
        </w:rPr>
        <w:t xml:space="preserve">  ustawy Pzp Zamawiający niniejszym pismem </w:t>
      </w:r>
      <w:r w:rsidR="001064A6">
        <w:rPr>
          <w:rFonts w:asciiTheme="minorHAnsi" w:eastAsia="Cambria" w:hAnsiTheme="minorHAnsi" w:cstheme="minorHAnsi"/>
          <w:b/>
        </w:rPr>
        <w:t>dokonuje zmiany</w:t>
      </w:r>
      <w:r w:rsidRPr="00FC58AD">
        <w:rPr>
          <w:rFonts w:asciiTheme="minorHAnsi" w:eastAsia="Cambria" w:hAnsiTheme="minorHAnsi" w:cstheme="minorHAnsi"/>
          <w:b/>
        </w:rPr>
        <w:t xml:space="preserve"> treś</w:t>
      </w:r>
      <w:r w:rsidR="00342870">
        <w:rPr>
          <w:rFonts w:asciiTheme="minorHAnsi" w:eastAsia="Cambria" w:hAnsiTheme="minorHAnsi" w:cstheme="minorHAnsi"/>
          <w:b/>
        </w:rPr>
        <w:t>ci</w:t>
      </w:r>
      <w:r w:rsidRPr="00FC58AD">
        <w:rPr>
          <w:rFonts w:asciiTheme="minorHAnsi" w:eastAsia="Cambria" w:hAnsiTheme="minorHAnsi" w:cstheme="minorHAnsi"/>
          <w:b/>
        </w:rPr>
        <w:t xml:space="preserve"> SWZ</w:t>
      </w:r>
      <w:r w:rsidR="001064A6">
        <w:rPr>
          <w:rFonts w:asciiTheme="minorHAnsi" w:eastAsia="Cambria" w:hAnsiTheme="minorHAnsi" w:cstheme="minorHAnsi"/>
          <w:b/>
        </w:rPr>
        <w:t>:</w:t>
      </w:r>
    </w:p>
    <w:p w14:paraId="3DFE6603" w14:textId="59BCA590" w:rsidR="001064A6" w:rsidRPr="001064A6" w:rsidRDefault="001064A6" w:rsidP="001064A6">
      <w:pPr>
        <w:pStyle w:val="Standard"/>
        <w:numPr>
          <w:ilvl w:val="0"/>
          <w:numId w:val="21"/>
        </w:numPr>
        <w:spacing w:after="0" w:line="360" w:lineRule="auto"/>
      </w:pPr>
      <w:r>
        <w:t>Poprzez wprowadzenie nowego przedmiaru robót i kosztorysu ofertowego w związku z odpowiedzi</w:t>
      </w:r>
      <w:r w:rsidR="00342870">
        <w:t>ą</w:t>
      </w:r>
      <w:r>
        <w:t xml:space="preserve"> na pytanie nr </w:t>
      </w:r>
      <w:r w:rsidR="00342870">
        <w:t>1</w:t>
      </w:r>
      <w:r>
        <w:t>,</w:t>
      </w:r>
    </w:p>
    <w:p w14:paraId="272B783C" w14:textId="4C0175BE" w:rsidR="00FC58AD" w:rsidRPr="00FC58AD" w:rsidRDefault="001064A6" w:rsidP="00C3741B">
      <w:pPr>
        <w:pStyle w:val="Standard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bCs/>
        </w:rPr>
      </w:pPr>
      <w:r w:rsidRPr="001064A6">
        <w:rPr>
          <w:rFonts w:asciiTheme="minorHAnsi" w:hAnsiTheme="minorHAnsi" w:cstheme="minorHAnsi"/>
          <w:bCs/>
        </w:rPr>
        <w:t>W rozdziale XVI</w:t>
      </w:r>
      <w:r>
        <w:rPr>
          <w:rFonts w:asciiTheme="minorHAnsi" w:hAnsiTheme="minorHAnsi" w:cstheme="minorHAnsi"/>
          <w:b/>
        </w:rPr>
        <w:t xml:space="preserve"> „</w:t>
      </w:r>
      <w:r w:rsidR="00FC58AD" w:rsidRPr="00226BC4">
        <w:rPr>
          <w:rFonts w:asciiTheme="minorHAnsi" w:hAnsiTheme="minorHAnsi" w:cstheme="minorHAnsi"/>
          <w:b/>
        </w:rPr>
        <w:t>Termin związania ofertą</w:t>
      </w:r>
      <w:r>
        <w:rPr>
          <w:rFonts w:asciiTheme="minorHAnsi" w:hAnsiTheme="minorHAnsi" w:cstheme="minorHAnsi"/>
          <w:b/>
        </w:rPr>
        <w:t>”</w:t>
      </w:r>
      <w:r w:rsidR="00FC58AD" w:rsidRPr="00FC58AD">
        <w:rPr>
          <w:rFonts w:asciiTheme="minorHAnsi" w:hAnsiTheme="minorHAnsi" w:cstheme="minorHAnsi"/>
          <w:bCs/>
        </w:rPr>
        <w:t xml:space="preserve">  pkt 1 otrzymuje następujące brzmienie:</w:t>
      </w:r>
    </w:p>
    <w:p w14:paraId="49B04C58" w14:textId="4FA5F4B6" w:rsidR="00FC58AD" w:rsidRPr="00FC58AD" w:rsidRDefault="00FC58AD" w:rsidP="00C3741B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FC58AD">
        <w:rPr>
          <w:rFonts w:asciiTheme="minorHAnsi" w:eastAsia="Times New Roman" w:hAnsiTheme="minorHAnsi" w:cstheme="minorHAnsi"/>
          <w:lang w:eastAsia="pl-PL"/>
        </w:rPr>
        <w:t xml:space="preserve">„Wykonawca będzie związany ofertą od dnia upływu terminu składania ofert, przy czym pierwszym dniem terminu związania ofertą jest dzień, w którym upływa termin składania ofert, przez okres  </w:t>
      </w:r>
      <w:r w:rsidRPr="00FC58AD">
        <w:rPr>
          <w:rFonts w:asciiTheme="minorHAnsi" w:eastAsia="Times New Roman" w:hAnsiTheme="minorHAnsi" w:cstheme="minorHAnsi"/>
          <w:b/>
          <w:lang w:eastAsia="pl-PL"/>
        </w:rPr>
        <w:t xml:space="preserve">30 dni, tj. do dnia </w:t>
      </w:r>
      <w:r w:rsidR="00342870">
        <w:rPr>
          <w:rFonts w:asciiTheme="minorHAnsi" w:eastAsia="Times New Roman" w:hAnsiTheme="minorHAnsi" w:cstheme="minorHAnsi"/>
          <w:b/>
          <w:lang w:eastAsia="pl-PL"/>
        </w:rPr>
        <w:t>17.</w:t>
      </w:r>
      <w:r w:rsidR="00ED3365">
        <w:rPr>
          <w:rFonts w:asciiTheme="minorHAnsi" w:eastAsia="Times New Roman" w:hAnsiTheme="minorHAnsi" w:cstheme="minorHAnsi"/>
          <w:b/>
          <w:lang w:eastAsia="pl-PL"/>
        </w:rPr>
        <w:t>04</w:t>
      </w:r>
      <w:r w:rsidRPr="00FC58AD">
        <w:rPr>
          <w:rFonts w:asciiTheme="minorHAnsi" w:eastAsia="Times New Roman" w:hAnsiTheme="minorHAnsi" w:cstheme="minorHAnsi"/>
          <w:b/>
          <w:lang w:eastAsia="pl-PL"/>
        </w:rPr>
        <w:t>.202</w:t>
      </w:r>
      <w:r w:rsidR="00ED3365">
        <w:rPr>
          <w:rFonts w:asciiTheme="minorHAnsi" w:eastAsia="Times New Roman" w:hAnsiTheme="minorHAnsi" w:cstheme="minorHAnsi"/>
          <w:b/>
          <w:lang w:eastAsia="pl-PL"/>
        </w:rPr>
        <w:t>4</w:t>
      </w:r>
      <w:r w:rsidRPr="00FC58AD">
        <w:rPr>
          <w:rFonts w:asciiTheme="minorHAnsi" w:eastAsia="Times New Roman" w:hAnsiTheme="minorHAnsi" w:cstheme="minorHAnsi"/>
          <w:b/>
          <w:lang w:eastAsia="pl-PL"/>
        </w:rPr>
        <w:t xml:space="preserve"> r.”</w:t>
      </w:r>
    </w:p>
    <w:p w14:paraId="0B6DAECD" w14:textId="5979CBB0" w:rsidR="00FC58AD" w:rsidRPr="00FC58AD" w:rsidRDefault="001064A6" w:rsidP="00C3741B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1064A6">
        <w:rPr>
          <w:rFonts w:asciiTheme="minorHAnsi" w:eastAsia="Times New Roman" w:hAnsiTheme="minorHAnsi" w:cstheme="minorHAnsi"/>
          <w:lang w:eastAsia="pl-PL"/>
        </w:rPr>
        <w:t>W rozdziale XVII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„</w:t>
      </w:r>
      <w:r w:rsidR="003B727B">
        <w:rPr>
          <w:rFonts w:asciiTheme="minorHAnsi" w:eastAsia="Times New Roman" w:hAnsiTheme="minorHAnsi" w:cstheme="minorHAnsi"/>
          <w:b/>
          <w:bCs/>
          <w:lang w:eastAsia="pl-PL"/>
        </w:rPr>
        <w:t>Sposób oraz t</w:t>
      </w:r>
      <w:r w:rsidR="00FC58AD" w:rsidRPr="00226BC4">
        <w:rPr>
          <w:rFonts w:asciiTheme="minorHAnsi" w:eastAsia="Times New Roman" w:hAnsiTheme="minorHAnsi" w:cstheme="minorHAnsi"/>
          <w:b/>
          <w:bCs/>
          <w:lang w:eastAsia="pl-PL"/>
        </w:rPr>
        <w:t xml:space="preserve">ermin składania </w:t>
      </w:r>
      <w:r w:rsidR="003B727B">
        <w:rPr>
          <w:rFonts w:asciiTheme="minorHAnsi" w:eastAsia="Times New Roman" w:hAnsiTheme="minorHAnsi" w:cstheme="minorHAnsi"/>
          <w:b/>
          <w:bCs/>
          <w:lang w:eastAsia="pl-PL"/>
        </w:rPr>
        <w:t xml:space="preserve">i otwarcia </w:t>
      </w:r>
      <w:r w:rsidR="00FC58AD" w:rsidRPr="00226BC4">
        <w:rPr>
          <w:rFonts w:asciiTheme="minorHAnsi" w:eastAsia="Times New Roman" w:hAnsiTheme="minorHAnsi" w:cstheme="minorHAnsi"/>
          <w:b/>
          <w:bCs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FC58AD" w:rsidRPr="00FC58AD">
        <w:rPr>
          <w:rFonts w:asciiTheme="minorHAnsi" w:eastAsia="Times New Roman" w:hAnsiTheme="minorHAnsi" w:cstheme="minorHAnsi"/>
          <w:lang w:eastAsia="pl-PL"/>
        </w:rPr>
        <w:t xml:space="preserve"> pkt 1 – otrzymuje następujące brzmienie:</w:t>
      </w:r>
    </w:p>
    <w:p w14:paraId="09D7B85B" w14:textId="1E83FB96" w:rsidR="00FC58AD" w:rsidRPr="00C33884" w:rsidRDefault="00FC58AD" w:rsidP="00C3741B">
      <w:pPr>
        <w:spacing w:after="0" w:line="360" w:lineRule="auto"/>
        <w:ind w:left="720"/>
        <w:rPr>
          <w:rFonts w:asciiTheme="minorHAnsi" w:hAnsiTheme="minorHAnsi" w:cstheme="minorHAnsi"/>
          <w:color w:val="FF0000"/>
        </w:rPr>
      </w:pPr>
      <w:r w:rsidRPr="00FC58AD">
        <w:rPr>
          <w:rFonts w:asciiTheme="minorHAnsi" w:eastAsia="Cambria" w:hAnsiTheme="minorHAnsi" w:cstheme="minorHAnsi"/>
        </w:rPr>
        <w:t xml:space="preserve">„Ofertę wraz z wymaganymi dokumentami należy złożyć za pośrednictwem Platformy zakupowej </w:t>
      </w:r>
      <w:hyperlink r:id="rId10" w:history="1">
        <w:r w:rsidRPr="00FC58AD">
          <w:rPr>
            <w:rFonts w:asciiTheme="minorHAnsi" w:eastAsia="Cambria" w:hAnsiTheme="minorHAnsi" w:cstheme="minorHAnsi"/>
            <w:b/>
            <w:bCs/>
            <w:color w:val="4472C4"/>
            <w:u w:val="single"/>
          </w:rPr>
          <w:t>https://platformazakupowa.pl/pn/zimslupsk</w:t>
        </w:r>
      </w:hyperlink>
      <w:r w:rsidRPr="00FC58AD">
        <w:rPr>
          <w:rFonts w:asciiTheme="minorHAnsi" w:eastAsia="Cambria" w:hAnsiTheme="minorHAnsi" w:cstheme="minorHAnsi"/>
          <w:b/>
          <w:bCs/>
        </w:rPr>
        <w:t xml:space="preserve"> </w:t>
      </w:r>
      <w:r w:rsidRPr="00FC58AD">
        <w:rPr>
          <w:rFonts w:asciiTheme="minorHAnsi" w:eastAsia="Cambria" w:hAnsiTheme="minorHAnsi" w:cstheme="minorHAnsi"/>
          <w:b/>
        </w:rPr>
        <w:t xml:space="preserve">do dnia </w:t>
      </w:r>
      <w:r w:rsidR="00342870">
        <w:rPr>
          <w:rFonts w:asciiTheme="minorHAnsi" w:eastAsia="Cambria" w:hAnsiTheme="minorHAnsi" w:cstheme="minorHAnsi"/>
          <w:b/>
        </w:rPr>
        <w:t>19.</w:t>
      </w:r>
      <w:r w:rsidRPr="00FC58AD">
        <w:rPr>
          <w:rFonts w:asciiTheme="minorHAnsi" w:eastAsia="Cambria" w:hAnsiTheme="minorHAnsi" w:cstheme="minorHAnsi"/>
          <w:b/>
        </w:rPr>
        <w:t>0</w:t>
      </w:r>
      <w:r w:rsidR="00ED3365">
        <w:rPr>
          <w:rFonts w:asciiTheme="minorHAnsi" w:eastAsia="Cambria" w:hAnsiTheme="minorHAnsi" w:cstheme="minorHAnsi"/>
          <w:b/>
        </w:rPr>
        <w:t>3</w:t>
      </w:r>
      <w:r w:rsidRPr="00FC58AD">
        <w:rPr>
          <w:rFonts w:asciiTheme="minorHAnsi" w:eastAsia="Cambria" w:hAnsiTheme="minorHAnsi" w:cstheme="minorHAnsi"/>
          <w:b/>
        </w:rPr>
        <w:t>.202</w:t>
      </w:r>
      <w:r w:rsidR="00ED3365">
        <w:rPr>
          <w:rFonts w:asciiTheme="minorHAnsi" w:eastAsia="Cambria" w:hAnsiTheme="minorHAnsi" w:cstheme="minorHAnsi"/>
          <w:b/>
        </w:rPr>
        <w:t>4</w:t>
      </w:r>
      <w:r w:rsidRPr="00FC58AD">
        <w:rPr>
          <w:rFonts w:asciiTheme="minorHAnsi" w:eastAsia="Cambria" w:hAnsiTheme="minorHAnsi" w:cstheme="minorHAnsi"/>
          <w:b/>
        </w:rPr>
        <w:t xml:space="preserve"> r. do godziny </w:t>
      </w:r>
      <w:r w:rsidRPr="00ED017E">
        <w:rPr>
          <w:rFonts w:asciiTheme="minorHAnsi" w:eastAsia="Cambria" w:hAnsiTheme="minorHAnsi" w:cstheme="minorHAnsi"/>
          <w:b/>
        </w:rPr>
        <w:t>10:</w:t>
      </w:r>
      <w:r w:rsidR="00342870">
        <w:rPr>
          <w:rFonts w:asciiTheme="minorHAnsi" w:eastAsia="Cambria" w:hAnsiTheme="minorHAnsi" w:cstheme="minorHAnsi"/>
          <w:b/>
        </w:rPr>
        <w:t>15</w:t>
      </w:r>
      <w:r w:rsidRPr="00ED017E">
        <w:rPr>
          <w:rFonts w:asciiTheme="minorHAnsi" w:eastAsia="Cambria" w:hAnsiTheme="minorHAnsi" w:cstheme="minorHAnsi"/>
          <w:b/>
        </w:rPr>
        <w:t>”</w:t>
      </w:r>
      <w:r w:rsidRPr="00ED017E">
        <w:rPr>
          <w:rFonts w:asciiTheme="minorHAnsi" w:eastAsia="Cambria" w:hAnsiTheme="minorHAnsi" w:cstheme="minorHAnsi"/>
        </w:rPr>
        <w:t>.</w:t>
      </w:r>
    </w:p>
    <w:p w14:paraId="33C83248" w14:textId="77CCE0CB" w:rsidR="00FC58AD" w:rsidRPr="00FC58AD" w:rsidRDefault="001064A6" w:rsidP="00C3741B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contextualSpacing w:val="0"/>
        <w:rPr>
          <w:rFonts w:asciiTheme="minorHAnsi" w:eastAsia="Cambria" w:hAnsiTheme="minorHAnsi" w:cstheme="minorHAnsi"/>
        </w:rPr>
      </w:pPr>
      <w:r w:rsidRPr="001064A6">
        <w:rPr>
          <w:rFonts w:asciiTheme="minorHAnsi" w:eastAsia="Cambria" w:hAnsiTheme="minorHAnsi" w:cstheme="minorHAnsi"/>
        </w:rPr>
        <w:t>W rozdziale</w:t>
      </w:r>
      <w:r>
        <w:rPr>
          <w:rFonts w:asciiTheme="minorHAnsi" w:eastAsia="Cambria" w:hAnsiTheme="minorHAnsi" w:cstheme="minorHAnsi"/>
          <w:b/>
          <w:bCs/>
        </w:rPr>
        <w:t xml:space="preserve"> XVII „</w:t>
      </w:r>
      <w:r w:rsidR="003B727B">
        <w:rPr>
          <w:rFonts w:asciiTheme="minorHAnsi" w:eastAsia="Cambria" w:hAnsiTheme="minorHAnsi" w:cstheme="minorHAnsi"/>
          <w:b/>
          <w:bCs/>
        </w:rPr>
        <w:t>Sposób oraz t</w:t>
      </w:r>
      <w:r w:rsidR="00FC58AD" w:rsidRPr="00226BC4">
        <w:rPr>
          <w:rFonts w:asciiTheme="minorHAnsi" w:eastAsia="Cambria" w:hAnsiTheme="minorHAnsi" w:cstheme="minorHAnsi"/>
          <w:b/>
          <w:bCs/>
        </w:rPr>
        <w:t xml:space="preserve">ermin </w:t>
      </w:r>
      <w:r w:rsidR="003B727B">
        <w:rPr>
          <w:rFonts w:asciiTheme="minorHAnsi" w:eastAsia="Cambria" w:hAnsiTheme="minorHAnsi" w:cstheme="minorHAnsi"/>
          <w:b/>
          <w:bCs/>
        </w:rPr>
        <w:t xml:space="preserve">składania i </w:t>
      </w:r>
      <w:r w:rsidR="00FC58AD" w:rsidRPr="00226BC4">
        <w:rPr>
          <w:rFonts w:asciiTheme="minorHAnsi" w:eastAsia="Cambria" w:hAnsiTheme="minorHAnsi" w:cstheme="minorHAnsi"/>
          <w:b/>
          <w:bCs/>
        </w:rPr>
        <w:t>otwarcia ofert</w:t>
      </w:r>
      <w:r>
        <w:rPr>
          <w:rFonts w:asciiTheme="minorHAnsi" w:eastAsia="Cambria" w:hAnsiTheme="minorHAnsi" w:cstheme="minorHAnsi"/>
          <w:b/>
          <w:bCs/>
        </w:rPr>
        <w:t>”</w:t>
      </w:r>
      <w:r w:rsidR="00FC58AD" w:rsidRPr="00FC58AD">
        <w:rPr>
          <w:rFonts w:asciiTheme="minorHAnsi" w:eastAsia="Cambria" w:hAnsiTheme="minorHAnsi" w:cstheme="minorHAnsi"/>
        </w:rPr>
        <w:t xml:space="preserve"> pkt 2 – otrzymuje następujące brzmienie:</w:t>
      </w:r>
    </w:p>
    <w:p w14:paraId="223DC8FA" w14:textId="02784211" w:rsidR="00FC58AD" w:rsidRPr="00FC58AD" w:rsidRDefault="00FC58AD" w:rsidP="00C3741B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FC58AD">
        <w:rPr>
          <w:rFonts w:asciiTheme="minorHAnsi" w:eastAsia="Cambria" w:hAnsiTheme="minorHAnsi" w:cstheme="minorHAnsi"/>
        </w:rPr>
        <w:t xml:space="preserve">„Otwarcie ofert nastąpi w dniu </w:t>
      </w:r>
      <w:r w:rsidR="00342870">
        <w:rPr>
          <w:rFonts w:asciiTheme="minorHAnsi" w:eastAsia="Cambria" w:hAnsiTheme="minorHAnsi" w:cstheme="minorHAnsi"/>
          <w:b/>
          <w:bCs/>
        </w:rPr>
        <w:t>19.</w:t>
      </w:r>
      <w:r w:rsidRPr="00FC58AD">
        <w:rPr>
          <w:rFonts w:asciiTheme="minorHAnsi" w:eastAsia="Cambria" w:hAnsiTheme="minorHAnsi" w:cstheme="minorHAnsi"/>
          <w:b/>
          <w:bCs/>
        </w:rPr>
        <w:t>0</w:t>
      </w:r>
      <w:r w:rsidR="00ED3365">
        <w:rPr>
          <w:rFonts w:asciiTheme="minorHAnsi" w:eastAsia="Cambria" w:hAnsiTheme="minorHAnsi" w:cstheme="minorHAnsi"/>
          <w:b/>
          <w:bCs/>
        </w:rPr>
        <w:t>3</w:t>
      </w:r>
      <w:r w:rsidRPr="00FC58AD">
        <w:rPr>
          <w:rFonts w:asciiTheme="minorHAnsi" w:eastAsia="Cambria" w:hAnsiTheme="minorHAnsi" w:cstheme="minorHAnsi"/>
          <w:b/>
          <w:bCs/>
        </w:rPr>
        <w:t>.202</w:t>
      </w:r>
      <w:r w:rsidR="00ED3365">
        <w:rPr>
          <w:rFonts w:asciiTheme="minorHAnsi" w:eastAsia="Cambria" w:hAnsiTheme="minorHAnsi" w:cstheme="minorHAnsi"/>
          <w:b/>
          <w:bCs/>
        </w:rPr>
        <w:t>4</w:t>
      </w:r>
      <w:r w:rsidRPr="00FC58AD">
        <w:rPr>
          <w:rFonts w:asciiTheme="minorHAnsi" w:eastAsia="Cambria" w:hAnsiTheme="minorHAnsi" w:cstheme="minorHAnsi"/>
          <w:b/>
          <w:bCs/>
        </w:rPr>
        <w:t xml:space="preserve"> r. o godzinie </w:t>
      </w:r>
      <w:r w:rsidRPr="00ED017E">
        <w:rPr>
          <w:rFonts w:asciiTheme="minorHAnsi" w:eastAsia="Cambria" w:hAnsiTheme="minorHAnsi" w:cstheme="minorHAnsi"/>
          <w:b/>
          <w:bCs/>
        </w:rPr>
        <w:t>10:</w:t>
      </w:r>
      <w:r w:rsidR="00342870">
        <w:rPr>
          <w:rFonts w:asciiTheme="minorHAnsi" w:eastAsia="Cambria" w:hAnsiTheme="minorHAnsi" w:cstheme="minorHAnsi"/>
          <w:b/>
          <w:bCs/>
        </w:rPr>
        <w:t>30</w:t>
      </w:r>
      <w:r w:rsidRPr="00ED017E">
        <w:rPr>
          <w:rFonts w:asciiTheme="minorHAnsi" w:eastAsia="Cambria" w:hAnsiTheme="minorHAnsi" w:cstheme="minorHAnsi"/>
          <w:b/>
          <w:bCs/>
        </w:rPr>
        <w:t>”.</w:t>
      </w:r>
    </w:p>
    <w:p w14:paraId="32AB47F6" w14:textId="77777777" w:rsidR="001064A6" w:rsidRDefault="001064A6" w:rsidP="001064A6">
      <w:pPr>
        <w:pStyle w:val="Standard"/>
        <w:spacing w:after="0" w:line="360" w:lineRule="auto"/>
      </w:pPr>
    </w:p>
    <w:p w14:paraId="6FF47936" w14:textId="35183AB3" w:rsidR="001064A6" w:rsidRDefault="001064A6" w:rsidP="001064A6">
      <w:pPr>
        <w:pStyle w:val="Standard"/>
        <w:spacing w:after="0" w:line="360" w:lineRule="auto"/>
      </w:pPr>
      <w:r>
        <w:t>Jednocześnie Zamawiający informuje, że wszystkie postanowienia powołane w SWZ związane z wprowadzonymi zmianami, w tym terminem związania ofertą, składania i otwarcia ofert będą podlegały nowemu terminowi, w szczególności takie jak aktualność dokumentów określona w SWZ.</w:t>
      </w:r>
    </w:p>
    <w:p w14:paraId="10DB0C73" w14:textId="77777777" w:rsidR="001064A6" w:rsidRDefault="001064A6" w:rsidP="001064A6">
      <w:pPr>
        <w:pStyle w:val="Standard"/>
        <w:spacing w:after="0" w:line="360" w:lineRule="auto"/>
      </w:pPr>
    </w:p>
    <w:p w14:paraId="3E7946C2" w14:textId="77777777" w:rsidR="001064A6" w:rsidRDefault="001064A6" w:rsidP="001064A6">
      <w:pPr>
        <w:pStyle w:val="Standard"/>
        <w:spacing w:after="0" w:line="360" w:lineRule="auto"/>
      </w:pPr>
      <w:r>
        <w:t xml:space="preserve">Powyższe wyjaśnienia i zmiana treści SWZ stanowią integralną część SWZ i są wiążące dla wszystkich Wykonawców ubiegających się o udzielenie przedmiotowego zamówienia oraz zostały zamieszczone na stronie internetowej prowadzonego postępowania </w:t>
      </w:r>
      <w:hyperlink r:id="rId11" w:history="1">
        <w:r>
          <w:rPr>
            <w:rStyle w:val="Hipercze"/>
          </w:rPr>
          <w:t>https://platformazakupowa.pl/pn/zimslupsk</w:t>
        </w:r>
      </w:hyperlink>
    </w:p>
    <w:p w14:paraId="4D9C560B" w14:textId="77777777" w:rsidR="001064A6" w:rsidRDefault="001064A6" w:rsidP="001064A6">
      <w:pPr>
        <w:pStyle w:val="Standard"/>
        <w:spacing w:after="0" w:line="360" w:lineRule="auto"/>
        <w:rPr>
          <w:b/>
          <w:bCs/>
        </w:rPr>
      </w:pPr>
    </w:p>
    <w:p w14:paraId="019DCE79" w14:textId="65B864F1" w:rsidR="001064A6" w:rsidRDefault="001064A6" w:rsidP="001064A6">
      <w:pPr>
        <w:pStyle w:val="Standard"/>
        <w:spacing w:after="0" w:line="360" w:lineRule="auto"/>
        <w:rPr>
          <w:b/>
          <w:bCs/>
        </w:rPr>
      </w:pPr>
      <w:r w:rsidRPr="00FC58AD">
        <w:rPr>
          <w:rStyle w:val="Hipercze"/>
          <w:color w:val="auto"/>
          <w:u w:val="none"/>
        </w:rPr>
        <w:t>Pozostałe zapisy treści SWZ pozostają bez zmian.</w:t>
      </w:r>
    </w:p>
    <w:p w14:paraId="1E06AFB5" w14:textId="77777777" w:rsidR="001064A6" w:rsidRDefault="001064A6" w:rsidP="001064A6">
      <w:pPr>
        <w:pStyle w:val="Standard"/>
        <w:spacing w:after="0" w:line="360" w:lineRule="auto"/>
        <w:rPr>
          <w:b/>
          <w:bCs/>
        </w:rPr>
      </w:pPr>
    </w:p>
    <w:p w14:paraId="40E40FDC" w14:textId="77777777" w:rsidR="00110C10" w:rsidRDefault="00110C10" w:rsidP="001064A6">
      <w:pPr>
        <w:pStyle w:val="Standard"/>
        <w:spacing w:after="0" w:line="360" w:lineRule="auto"/>
        <w:rPr>
          <w:b/>
          <w:bCs/>
        </w:rPr>
      </w:pPr>
    </w:p>
    <w:p w14:paraId="018F6BA1" w14:textId="77777777" w:rsidR="001064A6" w:rsidRDefault="001064A6" w:rsidP="001064A6">
      <w:pPr>
        <w:pStyle w:val="Standard"/>
        <w:spacing w:after="0" w:line="360" w:lineRule="auto"/>
        <w:rPr>
          <w:u w:val="single"/>
        </w:rPr>
      </w:pPr>
      <w:r>
        <w:rPr>
          <w:u w:val="single"/>
        </w:rPr>
        <w:lastRenderedPageBreak/>
        <w:t>Załączniki:</w:t>
      </w:r>
    </w:p>
    <w:p w14:paraId="7620B94B" w14:textId="2B9FB1E8" w:rsidR="001064A6" w:rsidRDefault="001064A6" w:rsidP="001064A6">
      <w:pPr>
        <w:pStyle w:val="Standard"/>
        <w:numPr>
          <w:ilvl w:val="0"/>
          <w:numId w:val="26"/>
        </w:numPr>
        <w:spacing w:after="0" w:line="360" w:lineRule="auto"/>
      </w:pPr>
      <w:r>
        <w:t>Przedmiar robót – po zmianach</w:t>
      </w:r>
    </w:p>
    <w:p w14:paraId="60716479" w14:textId="6EA17874" w:rsidR="001064A6" w:rsidRDefault="001064A6" w:rsidP="001064A6">
      <w:pPr>
        <w:pStyle w:val="Standard"/>
        <w:numPr>
          <w:ilvl w:val="0"/>
          <w:numId w:val="26"/>
        </w:numPr>
        <w:spacing w:after="0" w:line="360" w:lineRule="auto"/>
      </w:pPr>
      <w:r>
        <w:t>Kosztorys ofertowy</w:t>
      </w:r>
      <w:r w:rsidR="003128F1">
        <w:t xml:space="preserve"> </w:t>
      </w:r>
      <w:r>
        <w:t>– po zmianach</w:t>
      </w:r>
    </w:p>
    <w:p w14:paraId="12AB0CF8" w14:textId="77777777" w:rsidR="00FC58AD" w:rsidRDefault="00FC58AD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5BB0A17" w14:textId="77777777" w:rsidR="003B727B" w:rsidRDefault="003B727B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DC7A511" w14:textId="77777777" w:rsidR="003128F1" w:rsidRDefault="003128F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D88315B" w14:textId="77777777" w:rsidR="003128F1" w:rsidRPr="002B554A" w:rsidRDefault="003128F1" w:rsidP="003128F1">
      <w:pPr>
        <w:spacing w:after="0" w:line="360" w:lineRule="auto"/>
        <w:rPr>
          <w:rFonts w:cs="Calibri"/>
          <w:b/>
          <w:bCs/>
        </w:rPr>
      </w:pPr>
      <w:r w:rsidRPr="002B554A">
        <w:rPr>
          <w:rFonts w:cs="Calibri"/>
          <w:b/>
          <w:bCs/>
        </w:rPr>
        <w:t>Dyrektor Zarządu Infrastruktury Miejskiej w Słupsku</w:t>
      </w:r>
    </w:p>
    <w:p w14:paraId="1CDA73DC" w14:textId="77777777" w:rsidR="003128F1" w:rsidRPr="002B554A" w:rsidRDefault="003128F1" w:rsidP="003128F1">
      <w:pPr>
        <w:spacing w:after="0" w:line="360" w:lineRule="auto"/>
        <w:rPr>
          <w:rFonts w:cs="Calibri"/>
          <w:b/>
          <w:bCs/>
        </w:rPr>
      </w:pPr>
      <w:r w:rsidRPr="002B554A">
        <w:rPr>
          <w:rFonts w:cs="Calibri"/>
          <w:b/>
          <w:bCs/>
        </w:rPr>
        <w:t xml:space="preserve">mgr Tomasz Orłowski </w:t>
      </w:r>
    </w:p>
    <w:p w14:paraId="063655DA" w14:textId="77777777" w:rsidR="003128F1" w:rsidRDefault="003128F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48A1E4E0" w14:textId="77777777" w:rsidR="00110C10" w:rsidRDefault="00110C10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7F90A82" w14:textId="77777777" w:rsidR="00110C10" w:rsidRPr="00FC58AD" w:rsidRDefault="00110C10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3C18627" w14:textId="77777777" w:rsidR="0023231D" w:rsidRDefault="0023231D" w:rsidP="004F167D">
      <w:pPr>
        <w:pStyle w:val="Standard"/>
        <w:spacing w:after="0"/>
        <w:rPr>
          <w:b/>
          <w:bCs/>
        </w:rPr>
      </w:pPr>
    </w:p>
    <w:p w14:paraId="71F40ACA" w14:textId="77777777" w:rsidR="00226BC4" w:rsidRPr="0041523E" w:rsidRDefault="00226BC4" w:rsidP="004F167D">
      <w:pPr>
        <w:pStyle w:val="Standard"/>
        <w:spacing w:after="0"/>
      </w:pPr>
    </w:p>
    <w:p w14:paraId="5E219E13" w14:textId="77777777" w:rsidR="000A01DC" w:rsidRDefault="000A01DC" w:rsidP="004F167D">
      <w:pPr>
        <w:pStyle w:val="Standard"/>
        <w:spacing w:after="0"/>
        <w:rPr>
          <w:color w:val="000000"/>
        </w:rPr>
      </w:pPr>
    </w:p>
    <w:p w14:paraId="32145D8F" w14:textId="77777777" w:rsidR="00A75FFE" w:rsidRDefault="00A75FFE" w:rsidP="004F167D">
      <w:pPr>
        <w:pStyle w:val="Standard"/>
        <w:spacing w:after="0"/>
        <w:rPr>
          <w:color w:val="000000"/>
        </w:rPr>
      </w:pPr>
    </w:p>
    <w:p w14:paraId="52DC2C73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5AB035E6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58AD3446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385E6F64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5E040B36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0FC00AB2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6E311512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305371C6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1F889813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44142B7A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7E73B10D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66109B3E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4A3DB72F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492A81AC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4486A175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480A929C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21A6422A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123D79A9" w14:textId="77777777" w:rsidR="00110C10" w:rsidRDefault="00110C10" w:rsidP="004F167D">
      <w:pPr>
        <w:pStyle w:val="Standard"/>
        <w:spacing w:after="0"/>
        <w:rPr>
          <w:color w:val="000000"/>
        </w:rPr>
      </w:pPr>
    </w:p>
    <w:p w14:paraId="18C62853" w14:textId="77777777" w:rsidR="00110C10" w:rsidRPr="00110C10" w:rsidRDefault="00110C10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110C10" w:rsidRDefault="004F167D" w:rsidP="004F167D">
      <w:pPr>
        <w:pStyle w:val="Standard"/>
        <w:spacing w:after="0"/>
        <w:rPr>
          <w:color w:val="000000"/>
        </w:rPr>
      </w:pPr>
      <w:r w:rsidRPr="00110C10">
        <w:rPr>
          <w:color w:val="000000"/>
        </w:rPr>
        <w:t>Otrzymują:</w:t>
      </w:r>
    </w:p>
    <w:p w14:paraId="3BA81E34" w14:textId="77777777" w:rsidR="004F167D" w:rsidRPr="00110C10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</w:pPr>
      <w:r w:rsidRPr="00110C10">
        <w:rPr>
          <w:color w:val="000000"/>
        </w:rPr>
        <w:t xml:space="preserve">Strona prowadzonego postępowania </w:t>
      </w:r>
      <w:hyperlink r:id="rId12" w:history="1">
        <w:r w:rsidRPr="00110C10">
          <w:rPr>
            <w:rStyle w:val="Hipercze"/>
            <w:color w:val="0070C0"/>
          </w:rPr>
          <w:t>https://platformazakupowa.pl/pn/zimslupsk</w:t>
        </w:r>
      </w:hyperlink>
    </w:p>
    <w:p w14:paraId="5F6065B8" w14:textId="0D9B60B5" w:rsidR="00B32941" w:rsidRPr="00110C10" w:rsidRDefault="004F167D" w:rsidP="00C824F0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</w:pPr>
      <w:r w:rsidRPr="00110C10">
        <w:rPr>
          <w:color w:val="000000"/>
        </w:rPr>
        <w:t>ZIM aa</w:t>
      </w:r>
    </w:p>
    <w:sectPr w:rsidR="00B32941" w:rsidRPr="00110C10" w:rsidSect="00C90BD7">
      <w:footerReference w:type="default" r:id="rId13"/>
      <w:headerReference w:type="first" r:id="rId14"/>
      <w:footerReference w:type="first" r:id="rId15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50F72DCF" w:rsidR="00867841" w:rsidRDefault="002D18B5" w:rsidP="002D18B5">
    <w:pPr>
      <w:pStyle w:val="Nagwek"/>
      <w:tabs>
        <w:tab w:val="left" w:pos="10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19339" wp14:editId="2A554CA3">
          <wp:simplePos x="0" y="0"/>
          <wp:positionH relativeFrom="column">
            <wp:posOffset>300355</wp:posOffset>
          </wp:positionH>
          <wp:positionV relativeFrom="paragraph">
            <wp:posOffset>-157480</wp:posOffset>
          </wp:positionV>
          <wp:extent cx="2019300" cy="901065"/>
          <wp:effectExtent l="0" t="0" r="0" b="13335"/>
          <wp:wrapTight wrapText="bothSides">
            <wp:wrapPolygon edited="0">
              <wp:start x="0" y="0"/>
              <wp:lineTo x="0" y="21463"/>
              <wp:lineTo x="21396" y="21463"/>
              <wp:lineTo x="21396" y="0"/>
              <wp:lineTo x="0" y="0"/>
            </wp:wrapPolygon>
          </wp:wrapTight>
          <wp:docPr id="6160449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499B6CA" wp14:editId="28F1708C">
          <wp:simplePos x="0" y="0"/>
          <wp:positionH relativeFrom="column">
            <wp:posOffset>3529965</wp:posOffset>
          </wp:positionH>
          <wp:positionV relativeFrom="paragraph">
            <wp:posOffset>-228600</wp:posOffset>
          </wp:positionV>
          <wp:extent cx="1438275" cy="845820"/>
          <wp:effectExtent l="0" t="0" r="0" b="0"/>
          <wp:wrapTopAndBottom/>
          <wp:docPr id="582969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3" r="29834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F07">
      <w:tab/>
    </w:r>
    <w:r w:rsidR="00946F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E0009"/>
    <w:multiLevelType w:val="multilevel"/>
    <w:tmpl w:val="06CE5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378"/>
    <w:multiLevelType w:val="multilevel"/>
    <w:tmpl w:val="20E0A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F42"/>
    <w:multiLevelType w:val="multilevel"/>
    <w:tmpl w:val="909C4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7749A"/>
    <w:multiLevelType w:val="multilevel"/>
    <w:tmpl w:val="34A28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6A2A93"/>
    <w:multiLevelType w:val="multilevel"/>
    <w:tmpl w:val="F5BCD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8"/>
  </w:num>
  <w:num w:numId="2" w16cid:durableId="221528409">
    <w:abstractNumId w:val="11"/>
  </w:num>
  <w:num w:numId="3" w16cid:durableId="1401640215">
    <w:abstractNumId w:val="23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1"/>
  </w:num>
  <w:num w:numId="9" w16cid:durableId="1646743107">
    <w:abstractNumId w:val="20"/>
  </w:num>
  <w:num w:numId="10" w16cid:durableId="2089688738">
    <w:abstractNumId w:val="20"/>
    <w:lvlOverride w:ilvl="0">
      <w:startOverride w:val="1"/>
    </w:lvlOverride>
  </w:num>
  <w:num w:numId="11" w16cid:durableId="70811361">
    <w:abstractNumId w:val="4"/>
  </w:num>
  <w:num w:numId="12" w16cid:durableId="1069620056">
    <w:abstractNumId w:val="14"/>
  </w:num>
  <w:num w:numId="13" w16cid:durableId="1943101489">
    <w:abstractNumId w:val="24"/>
  </w:num>
  <w:num w:numId="14" w16cid:durableId="918370313">
    <w:abstractNumId w:val="15"/>
  </w:num>
  <w:num w:numId="15" w16cid:durableId="47841742">
    <w:abstractNumId w:val="16"/>
  </w:num>
  <w:num w:numId="16" w16cid:durableId="841745775">
    <w:abstractNumId w:val="3"/>
  </w:num>
  <w:num w:numId="17" w16cid:durableId="677775077">
    <w:abstractNumId w:val="10"/>
  </w:num>
  <w:num w:numId="18" w16cid:durableId="1052734466">
    <w:abstractNumId w:val="17"/>
  </w:num>
  <w:num w:numId="19" w16cid:durableId="330564311">
    <w:abstractNumId w:val="0"/>
  </w:num>
  <w:num w:numId="20" w16cid:durableId="571546916">
    <w:abstractNumId w:val="8"/>
  </w:num>
  <w:num w:numId="21" w16cid:durableId="1963461629">
    <w:abstractNumId w:val="7"/>
  </w:num>
  <w:num w:numId="22" w16cid:durableId="186678974">
    <w:abstractNumId w:val="22"/>
  </w:num>
  <w:num w:numId="23" w16cid:durableId="1315601456">
    <w:abstractNumId w:val="5"/>
  </w:num>
  <w:num w:numId="24" w16cid:durableId="1473057763">
    <w:abstractNumId w:val="13"/>
  </w:num>
  <w:num w:numId="25" w16cid:durableId="1999191148">
    <w:abstractNumId w:val="9"/>
  </w:num>
  <w:num w:numId="26" w16cid:durableId="606738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0D3C"/>
    <w:rsid w:val="00043B35"/>
    <w:rsid w:val="0004467A"/>
    <w:rsid w:val="00065BCA"/>
    <w:rsid w:val="000855AB"/>
    <w:rsid w:val="000A01DC"/>
    <w:rsid w:val="000C69FF"/>
    <w:rsid w:val="000C72EC"/>
    <w:rsid w:val="000E62D3"/>
    <w:rsid w:val="000F0EAF"/>
    <w:rsid w:val="000F792A"/>
    <w:rsid w:val="00102FDF"/>
    <w:rsid w:val="00105524"/>
    <w:rsid w:val="00105650"/>
    <w:rsid w:val="001064A6"/>
    <w:rsid w:val="00110C10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26BC4"/>
    <w:rsid w:val="0023231D"/>
    <w:rsid w:val="00235794"/>
    <w:rsid w:val="00237CA9"/>
    <w:rsid w:val="00245CA0"/>
    <w:rsid w:val="0025576C"/>
    <w:rsid w:val="002564ED"/>
    <w:rsid w:val="0027354A"/>
    <w:rsid w:val="00293DB8"/>
    <w:rsid w:val="00296BA8"/>
    <w:rsid w:val="002A57EE"/>
    <w:rsid w:val="002A767C"/>
    <w:rsid w:val="002B554A"/>
    <w:rsid w:val="002C7272"/>
    <w:rsid w:val="002D18B5"/>
    <w:rsid w:val="002F33EB"/>
    <w:rsid w:val="002F6B8D"/>
    <w:rsid w:val="00302FF4"/>
    <w:rsid w:val="003061D5"/>
    <w:rsid w:val="00310772"/>
    <w:rsid w:val="003128F1"/>
    <w:rsid w:val="0033179C"/>
    <w:rsid w:val="00335295"/>
    <w:rsid w:val="00337359"/>
    <w:rsid w:val="003376E0"/>
    <w:rsid w:val="00337EB5"/>
    <w:rsid w:val="00342870"/>
    <w:rsid w:val="00346A1D"/>
    <w:rsid w:val="00364463"/>
    <w:rsid w:val="003667D7"/>
    <w:rsid w:val="0036761B"/>
    <w:rsid w:val="00385AAE"/>
    <w:rsid w:val="00387C7F"/>
    <w:rsid w:val="00393A85"/>
    <w:rsid w:val="003B727B"/>
    <w:rsid w:val="003B7987"/>
    <w:rsid w:val="003C5F19"/>
    <w:rsid w:val="003D0A3F"/>
    <w:rsid w:val="003D19E1"/>
    <w:rsid w:val="00403EC9"/>
    <w:rsid w:val="0041523E"/>
    <w:rsid w:val="00437190"/>
    <w:rsid w:val="00452E4E"/>
    <w:rsid w:val="00453BDE"/>
    <w:rsid w:val="00453DD8"/>
    <w:rsid w:val="004564A6"/>
    <w:rsid w:val="00457760"/>
    <w:rsid w:val="00461DB7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4FDA"/>
    <w:rsid w:val="00705E7F"/>
    <w:rsid w:val="00707ADC"/>
    <w:rsid w:val="007122FF"/>
    <w:rsid w:val="00736E68"/>
    <w:rsid w:val="007569D6"/>
    <w:rsid w:val="00767E64"/>
    <w:rsid w:val="007708A6"/>
    <w:rsid w:val="0078668A"/>
    <w:rsid w:val="00790010"/>
    <w:rsid w:val="007A5F0F"/>
    <w:rsid w:val="007B27D5"/>
    <w:rsid w:val="007D5C50"/>
    <w:rsid w:val="007E5BD7"/>
    <w:rsid w:val="00811190"/>
    <w:rsid w:val="00816FC8"/>
    <w:rsid w:val="00856CF0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5AC8"/>
    <w:rsid w:val="008F7684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5B29"/>
    <w:rsid w:val="00A11D42"/>
    <w:rsid w:val="00A20AD6"/>
    <w:rsid w:val="00A21809"/>
    <w:rsid w:val="00A23E1A"/>
    <w:rsid w:val="00A318AA"/>
    <w:rsid w:val="00A5242E"/>
    <w:rsid w:val="00A547B7"/>
    <w:rsid w:val="00A569AE"/>
    <w:rsid w:val="00A67798"/>
    <w:rsid w:val="00A7157A"/>
    <w:rsid w:val="00A72C8B"/>
    <w:rsid w:val="00A75FFE"/>
    <w:rsid w:val="00AC45BF"/>
    <w:rsid w:val="00AD3DA8"/>
    <w:rsid w:val="00AD4977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427F5"/>
    <w:rsid w:val="00B608F6"/>
    <w:rsid w:val="00B615DA"/>
    <w:rsid w:val="00B83199"/>
    <w:rsid w:val="00B84583"/>
    <w:rsid w:val="00B918B0"/>
    <w:rsid w:val="00BA3B94"/>
    <w:rsid w:val="00BB5015"/>
    <w:rsid w:val="00BC2769"/>
    <w:rsid w:val="00BD2DB7"/>
    <w:rsid w:val="00BF79C7"/>
    <w:rsid w:val="00C034CB"/>
    <w:rsid w:val="00C233FD"/>
    <w:rsid w:val="00C27969"/>
    <w:rsid w:val="00C33727"/>
    <w:rsid w:val="00C33884"/>
    <w:rsid w:val="00C3741B"/>
    <w:rsid w:val="00C4448E"/>
    <w:rsid w:val="00C45A0F"/>
    <w:rsid w:val="00C500E0"/>
    <w:rsid w:val="00C53ADA"/>
    <w:rsid w:val="00C714B8"/>
    <w:rsid w:val="00C729BE"/>
    <w:rsid w:val="00C774BA"/>
    <w:rsid w:val="00C824F0"/>
    <w:rsid w:val="00C8312E"/>
    <w:rsid w:val="00C90BD7"/>
    <w:rsid w:val="00C9514C"/>
    <w:rsid w:val="00CD58EE"/>
    <w:rsid w:val="00D1580E"/>
    <w:rsid w:val="00D218F4"/>
    <w:rsid w:val="00D26767"/>
    <w:rsid w:val="00D27B5C"/>
    <w:rsid w:val="00D94017"/>
    <w:rsid w:val="00D9480E"/>
    <w:rsid w:val="00DA05D1"/>
    <w:rsid w:val="00DB7D0D"/>
    <w:rsid w:val="00DC1BD8"/>
    <w:rsid w:val="00DC2EB3"/>
    <w:rsid w:val="00DC7BCA"/>
    <w:rsid w:val="00DD034E"/>
    <w:rsid w:val="00DF7282"/>
    <w:rsid w:val="00E00678"/>
    <w:rsid w:val="00E042AF"/>
    <w:rsid w:val="00E0678F"/>
    <w:rsid w:val="00E22CA7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017E"/>
    <w:rsid w:val="00ED3365"/>
    <w:rsid w:val="00ED569C"/>
    <w:rsid w:val="00ED6491"/>
    <w:rsid w:val="00F05B6C"/>
    <w:rsid w:val="00F16D86"/>
    <w:rsid w:val="00F44DC3"/>
    <w:rsid w:val="00F55668"/>
    <w:rsid w:val="00F8623F"/>
    <w:rsid w:val="00F93C66"/>
    <w:rsid w:val="00F95012"/>
    <w:rsid w:val="00FA617D"/>
    <w:rsid w:val="00FC1C1A"/>
    <w:rsid w:val="00FC58AD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040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ocnewyrnione">
    <w:name w:val="Mocne wyróżnione"/>
    <w:qFormat/>
    <w:rsid w:val="00C3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imslup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Logotypy/Logotypy_programow/Dostepna_Przestrzen_Publiczna/DPP_L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16</cp:revision>
  <cp:lastPrinted>2024-03-12T11:23:00Z</cp:lastPrinted>
  <dcterms:created xsi:type="dcterms:W3CDTF">2023-09-06T06:33:00Z</dcterms:created>
  <dcterms:modified xsi:type="dcterms:W3CDTF">2024-03-12T11:23:00Z</dcterms:modified>
</cp:coreProperties>
</file>