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E53FA" w14:textId="48111F86" w:rsidR="00457AF6" w:rsidRDefault="00457AF6" w:rsidP="00457AF6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p w14:paraId="53F32AA0" w14:textId="77777777" w:rsidR="00457AF6" w:rsidRPr="00124CD2" w:rsidRDefault="00457AF6" w:rsidP="00457AF6">
      <w:pPr>
        <w:spacing w:after="0" w:line="276" w:lineRule="auto"/>
        <w:jc w:val="center"/>
        <w:rPr>
          <w:b/>
          <w:sz w:val="36"/>
          <w:szCs w:val="36"/>
          <w:lang w:val="en-US"/>
        </w:rPr>
      </w:pPr>
    </w:p>
    <w:tbl>
      <w:tblPr>
        <w:tblStyle w:val="TableNormal"/>
        <w:tblW w:w="139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5251"/>
        <w:gridCol w:w="5866"/>
      </w:tblGrid>
      <w:tr w:rsidR="00A74698" w14:paraId="057927D8" w14:textId="77777777">
        <w:trPr>
          <w:trHeight w:val="369"/>
          <w:jc w:val="center"/>
        </w:trPr>
        <w:tc>
          <w:tcPr>
            <w:tcW w:w="1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14:paraId="452DB4AD" w14:textId="5F092364" w:rsidR="00A74698" w:rsidRDefault="00D01F7A">
            <w:pPr>
              <w:jc w:val="center"/>
            </w:pPr>
            <w:r>
              <w:rPr>
                <w:b/>
                <w:bCs/>
                <w:sz w:val="32"/>
                <w:szCs w:val="32"/>
              </w:rPr>
              <w:t>KOMPUTER PRZENOŚ</w:t>
            </w:r>
            <w:r>
              <w:rPr>
                <w:b/>
                <w:bCs/>
                <w:sz w:val="32"/>
                <w:szCs w:val="32"/>
                <w:lang w:val="en-US"/>
              </w:rPr>
              <w:t>NY</w:t>
            </w:r>
          </w:p>
        </w:tc>
      </w:tr>
      <w:tr w:rsidR="00A74698" w14:paraId="0A8D005E" w14:textId="77777777" w:rsidTr="00D304E1">
        <w:trPr>
          <w:trHeight w:val="2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3887" w14:textId="77777777" w:rsidR="00A74698" w:rsidRDefault="00D01F7A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4938" w14:textId="77777777" w:rsidR="00A74698" w:rsidRDefault="00D01F7A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0A956" w14:textId="77777777" w:rsidR="00A74698" w:rsidRDefault="00D01F7A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3</w:t>
            </w:r>
          </w:p>
        </w:tc>
      </w:tr>
      <w:tr w:rsidR="00457AF6" w14:paraId="71DEFA6A" w14:textId="77777777" w:rsidTr="00D304E1">
        <w:trPr>
          <w:trHeight w:val="222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6DF4" w14:textId="77777777" w:rsidR="00457AF6" w:rsidRDefault="00457AF6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00859" w14:textId="77777777" w:rsidR="00457AF6" w:rsidRDefault="00457AF6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D2EF3" w14:textId="480ABC24" w:rsidR="00457AF6" w:rsidRDefault="00457AF6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A74698" w14:paraId="3324AAA3" w14:textId="77777777" w:rsidTr="00D304E1">
        <w:trPr>
          <w:trHeight w:val="287"/>
          <w:jc w:val="center"/>
        </w:trPr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D6FF" w14:textId="08151121" w:rsidR="00A74698" w:rsidRPr="00457AF6" w:rsidRDefault="00D01F7A">
            <w:pPr>
              <w:spacing w:after="0" w:line="240" w:lineRule="auto"/>
              <w:rPr>
                <w:sz w:val="28"/>
                <w:szCs w:val="28"/>
              </w:rPr>
            </w:pPr>
            <w:r w:rsidRPr="00457AF6">
              <w:rPr>
                <w:b/>
                <w:bCs/>
                <w:sz w:val="28"/>
                <w:szCs w:val="28"/>
              </w:rPr>
              <w:t xml:space="preserve">CZĘŚĆ </w:t>
            </w:r>
            <w:r w:rsidR="00457AF6" w:rsidRPr="00457AF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D105" w14:textId="0FBDFEE2" w:rsidR="00A74698" w:rsidRPr="00457AF6" w:rsidRDefault="00D01F7A" w:rsidP="00457AF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s-ES_tradnl"/>
              </w:rPr>
              <w:t>ILO</w:t>
            </w:r>
            <w:r>
              <w:rPr>
                <w:b/>
                <w:bCs/>
                <w:sz w:val="24"/>
                <w:szCs w:val="24"/>
              </w:rPr>
              <w:t xml:space="preserve">ŚĆ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- </w:t>
            </w:r>
            <w:r>
              <w:rPr>
                <w:b/>
                <w:bCs/>
                <w:sz w:val="24"/>
                <w:szCs w:val="24"/>
              </w:rPr>
              <w:t xml:space="preserve">1 </w:t>
            </w:r>
            <w:proofErr w:type="spellStart"/>
            <w:r>
              <w:rPr>
                <w:b/>
                <w:bCs/>
                <w:sz w:val="24"/>
                <w:szCs w:val="24"/>
              </w:rPr>
              <w:t>szt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87DA" w14:textId="77777777" w:rsidR="00A74698" w:rsidRDefault="00D01F7A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OFEROWANY MODEL </w:t>
            </w:r>
            <w:r>
              <w:rPr>
                <w:b/>
                <w:bCs/>
                <w:sz w:val="24"/>
                <w:szCs w:val="24"/>
              </w:rPr>
              <w:t>…………………………</w:t>
            </w:r>
          </w:p>
        </w:tc>
      </w:tr>
      <w:tr w:rsidR="00A74698" w14:paraId="25CC2D0A" w14:textId="77777777" w:rsidTr="00D304E1">
        <w:trPr>
          <w:trHeight w:val="287"/>
          <w:jc w:val="center"/>
        </w:trPr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</w:tcPr>
          <w:p w14:paraId="20B2ED08" w14:textId="77777777" w:rsidR="00A74698" w:rsidRDefault="00A74698"/>
        </w:tc>
        <w:tc>
          <w:tcPr>
            <w:tcW w:w="5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C2021" w14:textId="77777777" w:rsidR="00A74698" w:rsidRDefault="00A74698"/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94BC3" w14:textId="77777777" w:rsidR="00A74698" w:rsidRDefault="00D01F7A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Cena netto </w:t>
            </w:r>
            <w:proofErr w:type="spellStart"/>
            <w:r>
              <w:rPr>
                <w:b/>
                <w:bCs/>
                <w:sz w:val="24"/>
                <w:szCs w:val="24"/>
              </w:rPr>
              <w:t>za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1 </w:t>
            </w:r>
            <w:proofErr w:type="spellStart"/>
            <w:r>
              <w:rPr>
                <w:b/>
                <w:bCs/>
                <w:sz w:val="24"/>
                <w:szCs w:val="24"/>
              </w:rPr>
              <w:t>szt</w:t>
            </w:r>
            <w:proofErr w:type="spellEnd"/>
            <w:r>
              <w:rPr>
                <w:b/>
                <w:bCs/>
                <w:sz w:val="24"/>
                <w:szCs w:val="24"/>
              </w:rPr>
              <w:t>.    ………………………….</w:t>
            </w:r>
          </w:p>
        </w:tc>
      </w:tr>
      <w:tr w:rsidR="00A74698" w14:paraId="067FFFB8" w14:textId="77777777" w:rsidTr="00D304E1">
        <w:trPr>
          <w:trHeight w:val="1036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8B120" w14:textId="74606DD1" w:rsidR="00A74698" w:rsidRDefault="00D01F7A">
            <w:pPr>
              <w:pStyle w:val="HTML-wstpniesformatowany"/>
              <w:tabs>
                <w:tab w:val="clear" w:pos="13740"/>
                <w:tab w:val="clear" w:pos="14656"/>
                <w:tab w:val="left" w:pos="13506"/>
              </w:tabs>
            </w:pPr>
            <w:r>
              <w:rPr>
                <w:rFonts w:ascii="Calibri" w:hAnsi="Calibri"/>
                <w:b/>
                <w:bCs/>
              </w:rPr>
              <w:t>Element konfiguracji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90D8" w14:textId="79D98AC2" w:rsidR="00A74698" w:rsidRPr="00457AF6" w:rsidRDefault="00D01F7A" w:rsidP="00457AF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Opis </w:t>
            </w:r>
            <w:proofErr w:type="spellStart"/>
            <w:r>
              <w:rPr>
                <w:b/>
                <w:bCs/>
                <w:sz w:val="20"/>
                <w:szCs w:val="20"/>
              </w:rPr>
              <w:t>wymaganych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minimalnych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parametr</w:t>
            </w:r>
            <w:proofErr w:type="spellEnd"/>
            <w:r>
              <w:rPr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9C50" w14:textId="77777777" w:rsidR="00A74698" w:rsidRDefault="00D01F7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SZCZEGÓŁ</w:t>
            </w:r>
            <w:r>
              <w:rPr>
                <w:b/>
                <w:bCs/>
                <w:sz w:val="20"/>
                <w:szCs w:val="20"/>
                <w:lang w:val="en-US"/>
              </w:rPr>
              <w:t>OWY OPIS OFEROWANYCH PARAMETR</w:t>
            </w:r>
            <w:r>
              <w:rPr>
                <w:b/>
                <w:bCs/>
                <w:sz w:val="20"/>
                <w:szCs w:val="20"/>
              </w:rPr>
              <w:t>ÓW:</w:t>
            </w:r>
          </w:p>
          <w:p w14:paraId="4E6D8DD7" w14:textId="77777777" w:rsidR="00A74698" w:rsidRDefault="00D01F7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producenta</w:t>
            </w:r>
          </w:p>
          <w:p w14:paraId="5BE756B5" w14:textId="77777777" w:rsidR="00A74698" w:rsidRDefault="00D01F7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Symbol oferowanego podzespołu</w:t>
            </w:r>
          </w:p>
          <w:p w14:paraId="54F64348" w14:textId="77777777" w:rsidR="00A74698" w:rsidRDefault="00D01F7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B0F0"/>
                <w:sz w:val="20"/>
                <w:szCs w:val="20"/>
                <w:u w:color="00B0F0"/>
              </w:rPr>
            </w:pPr>
            <w:r>
              <w:rPr>
                <w:b/>
                <w:bCs/>
                <w:sz w:val="20"/>
                <w:szCs w:val="20"/>
              </w:rPr>
              <w:t>Dane techniczne oferowanego podzespołu</w:t>
            </w:r>
            <w:r>
              <w:rPr>
                <w:color w:val="00B0F0"/>
                <w:sz w:val="20"/>
                <w:szCs w:val="20"/>
                <w:u w:color="00B0F0"/>
                <w:lang w:val="en-US"/>
              </w:rPr>
              <w:t xml:space="preserve"> </w:t>
            </w:r>
          </w:p>
        </w:tc>
      </w:tr>
      <w:tr w:rsidR="00D304E1" w:rsidRPr="00D304E1" w14:paraId="07A70E30" w14:textId="77777777" w:rsidTr="00D304E1">
        <w:trPr>
          <w:trHeight w:val="262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3F133" w14:textId="46D42A3C" w:rsidR="00D304E1" w:rsidRPr="00D304E1" w:rsidRDefault="00D304E1" w:rsidP="00D304E1">
            <w:pPr>
              <w:spacing w:after="0" w:line="240" w:lineRule="auto"/>
              <w:rPr>
                <w:rFonts w:eastAsia="Times New Roman" w:cs="Calibri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Przekątna ekranu LCD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9175C" w14:textId="269091FE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14.0”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D221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786C31CF" w14:textId="77777777" w:rsidTr="00D304E1">
        <w:trPr>
          <w:trHeight w:val="72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0037B" w14:textId="7755B381" w:rsidR="00D304E1" w:rsidRPr="00D304E1" w:rsidRDefault="00D304E1" w:rsidP="00D304E1">
            <w:pPr>
              <w:spacing w:after="0" w:line="240" w:lineRule="auto"/>
              <w:rPr>
                <w:rFonts w:eastAsia="Times New Roman" w:cs="Calibri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Typ matrycy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25410" w14:textId="133D8881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Matowa, LED, IPS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F9D23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009A62C2" w14:textId="77777777" w:rsidTr="00D304E1">
        <w:trPr>
          <w:trHeight w:val="437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27DB8" w14:textId="3B3898C6" w:rsidR="00D304E1" w:rsidRPr="00D304E1" w:rsidRDefault="00D304E1" w:rsidP="00D304E1">
            <w:pPr>
              <w:pStyle w:val="HTML-wstpniesformatowany"/>
              <w:rPr>
                <w:rFonts w:ascii="Calibri" w:hAnsi="Calibri" w:cs="Calibri"/>
                <w:sz w:val="22"/>
                <w:szCs w:val="22"/>
              </w:rPr>
            </w:pPr>
            <w:r w:rsidRPr="00D304E1">
              <w:rPr>
                <w:rFonts w:ascii="Calibri" w:hAnsi="Calibri" w:cs="Calibri"/>
                <w:sz w:val="22"/>
                <w:szCs w:val="22"/>
              </w:rPr>
              <w:t>Procesor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7E6D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D304E1">
              <w:rPr>
                <w:rFonts w:eastAsia="Calibri" w:cs="Calibri"/>
                <w:lang w:val="pl-PL" w:eastAsia="en-US"/>
              </w:rPr>
              <w:t>Liczba rdzeni: 16</w:t>
            </w:r>
          </w:p>
          <w:p w14:paraId="463DAF3F" w14:textId="39C0F2F7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Wydajność 25,015 punktów zgodnie z załącznikiem 1D z dnia 20.03.2025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8CE97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5AD1A784" w14:textId="77777777" w:rsidTr="00D304E1">
        <w:trPr>
          <w:trHeight w:val="163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0249" w14:textId="729F169D" w:rsidR="00D304E1" w:rsidRPr="00D304E1" w:rsidRDefault="00D304E1" w:rsidP="00D304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alibri"/>
                <w:lang w:val="en-US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Pamięć RAM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6B68" w14:textId="3A35BFA1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32 GB DDR5, 5600MHz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A5A2A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09D9C1CD" w14:textId="77777777" w:rsidTr="00D304E1">
        <w:trPr>
          <w:trHeight w:val="11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5DE0" w14:textId="756739A4" w:rsidR="00D304E1" w:rsidRPr="00D304E1" w:rsidRDefault="00D304E1" w:rsidP="00D304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Dyski</w:t>
            </w:r>
            <w:r w:rsidRPr="00D304E1">
              <w:rPr>
                <w:rFonts w:eastAsia="Times New Roman" w:cs="Calibri"/>
                <w:lang w:val="en-US"/>
              </w:rPr>
              <w:t xml:space="preserve"> 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3BF0" w14:textId="3B054B6C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512 GB SSD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0655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6893B1D8" w14:textId="77777777" w:rsidTr="00D304E1">
        <w:trPr>
          <w:trHeight w:val="354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EA2D0" w14:textId="7E3C9684" w:rsidR="00D304E1" w:rsidRPr="00D304E1" w:rsidRDefault="00D304E1" w:rsidP="00D304E1">
            <w:pPr>
              <w:spacing w:after="0" w:line="240" w:lineRule="auto"/>
              <w:rPr>
                <w:rFonts w:eastAsia="Times New Roman" w:cs="Calibri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Napęd optyczny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8CC26" w14:textId="552B3018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Dowolny lub brak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C8553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2C4EB09E" w14:textId="77777777" w:rsidTr="00D304E1">
        <w:trPr>
          <w:trHeight w:val="194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CECF4" w14:textId="77FE1882" w:rsidR="00D304E1" w:rsidRPr="00D304E1" w:rsidRDefault="00D304E1" w:rsidP="00D304E1">
            <w:pPr>
              <w:spacing w:after="0" w:line="240" w:lineRule="auto"/>
              <w:rPr>
                <w:rFonts w:cs="Calibri"/>
              </w:rPr>
            </w:pPr>
            <w:r w:rsidRPr="00D304E1">
              <w:rPr>
                <w:rFonts w:eastAsia="Times New Roman" w:cs="Calibri"/>
                <w:lang w:val="en-US" w:eastAsia="en-US"/>
              </w:rPr>
              <w:t xml:space="preserve">Porty </w:t>
            </w:r>
            <w:proofErr w:type="spellStart"/>
            <w:r w:rsidRPr="00D304E1">
              <w:rPr>
                <w:rFonts w:eastAsia="Times New Roman" w:cs="Calibri"/>
                <w:lang w:val="en-US" w:eastAsia="en-US"/>
              </w:rPr>
              <w:t>i</w:t>
            </w:r>
            <w:proofErr w:type="spellEnd"/>
            <w:r w:rsidRPr="00D304E1">
              <w:rPr>
                <w:rFonts w:eastAsia="Times New Roman" w:cs="Calibri"/>
                <w:lang w:val="en-US" w:eastAsia="en-US"/>
              </w:rPr>
              <w:t xml:space="preserve"> </w:t>
            </w:r>
            <w:proofErr w:type="spellStart"/>
            <w:r w:rsidRPr="00D304E1">
              <w:rPr>
                <w:rFonts w:eastAsia="Times New Roman" w:cs="Calibri"/>
                <w:lang w:val="en-US" w:eastAsia="en-US"/>
              </w:rPr>
              <w:t>złącza</w:t>
            </w:r>
            <w:proofErr w:type="spellEnd"/>
            <w:r w:rsidRPr="00D304E1">
              <w:rPr>
                <w:rFonts w:eastAsia="Times New Roman" w:cs="Calibri"/>
                <w:lang w:val="en-US" w:eastAsia="en-US"/>
              </w:rPr>
              <w:t xml:space="preserve"> </w:t>
            </w:r>
            <w:proofErr w:type="spellStart"/>
            <w:r w:rsidRPr="00D304E1">
              <w:rPr>
                <w:rFonts w:eastAsia="Times New Roman" w:cs="Calibri"/>
                <w:lang w:val="en-US" w:eastAsia="en-US"/>
              </w:rPr>
              <w:t>zewnętrzne</w:t>
            </w:r>
            <w:proofErr w:type="spellEnd"/>
            <w:r w:rsidRPr="00D304E1">
              <w:rPr>
                <w:rFonts w:eastAsia="Times New Roman" w:cs="Calibri"/>
                <w:color w:val="00B0F0"/>
                <w:lang w:val="en-US" w:eastAsia="en-US"/>
              </w:rPr>
              <w:t xml:space="preserve"> 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0FBF5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D304E1">
              <w:rPr>
                <w:rFonts w:eastAsia="Calibri" w:cs="Calibri"/>
                <w:lang w:val="en-US" w:eastAsia="en-US"/>
              </w:rPr>
              <w:t xml:space="preserve">USB 3.2 Gen. 1 - 1 </w:t>
            </w:r>
            <w:proofErr w:type="spellStart"/>
            <w:r w:rsidRPr="00D304E1">
              <w:rPr>
                <w:rFonts w:eastAsia="Calibri" w:cs="Calibri"/>
                <w:lang w:val="en-US" w:eastAsia="en-US"/>
              </w:rPr>
              <w:t>szt</w:t>
            </w:r>
            <w:proofErr w:type="spellEnd"/>
            <w:r w:rsidRPr="00D304E1">
              <w:rPr>
                <w:rFonts w:eastAsia="Calibri" w:cs="Calibri"/>
                <w:lang w:val="en-US" w:eastAsia="en-US"/>
              </w:rPr>
              <w:t>.</w:t>
            </w:r>
          </w:p>
          <w:p w14:paraId="762ECDC7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D304E1">
              <w:rPr>
                <w:rFonts w:eastAsia="Calibri" w:cs="Calibri"/>
                <w:lang w:val="en-US" w:eastAsia="en-US"/>
              </w:rPr>
              <w:t xml:space="preserve">USB 3.2 Gen. 2 - 1 </w:t>
            </w:r>
            <w:proofErr w:type="spellStart"/>
            <w:r w:rsidRPr="00D304E1">
              <w:rPr>
                <w:rFonts w:eastAsia="Calibri" w:cs="Calibri"/>
                <w:lang w:val="en-US" w:eastAsia="en-US"/>
              </w:rPr>
              <w:t>szt</w:t>
            </w:r>
            <w:proofErr w:type="spellEnd"/>
            <w:r w:rsidRPr="00D304E1">
              <w:rPr>
                <w:rFonts w:eastAsia="Calibri" w:cs="Calibri"/>
                <w:lang w:val="en-US" w:eastAsia="en-US"/>
              </w:rPr>
              <w:t>.</w:t>
            </w:r>
          </w:p>
          <w:p w14:paraId="7C993B28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D304E1">
              <w:rPr>
                <w:rFonts w:eastAsia="Calibri" w:cs="Calibri"/>
                <w:lang w:val="en-US" w:eastAsia="en-US"/>
              </w:rPr>
              <w:t xml:space="preserve">USB </w:t>
            </w:r>
            <w:proofErr w:type="spellStart"/>
            <w:r w:rsidRPr="00D304E1">
              <w:rPr>
                <w:rFonts w:eastAsia="Calibri" w:cs="Calibri"/>
                <w:lang w:val="en-US" w:eastAsia="en-US"/>
              </w:rPr>
              <w:t>Typu</w:t>
            </w:r>
            <w:proofErr w:type="spellEnd"/>
            <w:r w:rsidRPr="00D304E1">
              <w:rPr>
                <w:rFonts w:eastAsia="Calibri" w:cs="Calibri"/>
                <w:lang w:val="en-US" w:eastAsia="en-US"/>
              </w:rPr>
              <w:t xml:space="preserve">-C (z DisplayPort </w:t>
            </w:r>
            <w:proofErr w:type="spellStart"/>
            <w:r w:rsidRPr="00D304E1">
              <w:rPr>
                <w:rFonts w:eastAsia="Calibri" w:cs="Calibri"/>
                <w:lang w:val="en-US" w:eastAsia="en-US"/>
              </w:rPr>
              <w:t>i</w:t>
            </w:r>
            <w:proofErr w:type="spellEnd"/>
            <w:r w:rsidRPr="00D304E1">
              <w:rPr>
                <w:rFonts w:eastAsia="Calibri" w:cs="Calibri"/>
                <w:lang w:val="en-US" w:eastAsia="en-US"/>
              </w:rPr>
              <w:t xml:space="preserve"> Power Delivery) - 1 </w:t>
            </w:r>
            <w:proofErr w:type="spellStart"/>
            <w:r w:rsidRPr="00D304E1">
              <w:rPr>
                <w:rFonts w:eastAsia="Calibri" w:cs="Calibri"/>
                <w:lang w:val="en-US" w:eastAsia="en-US"/>
              </w:rPr>
              <w:t>szt</w:t>
            </w:r>
            <w:proofErr w:type="spellEnd"/>
            <w:r w:rsidRPr="00D304E1">
              <w:rPr>
                <w:rFonts w:eastAsia="Calibri" w:cs="Calibri"/>
                <w:lang w:val="en-US" w:eastAsia="en-US"/>
              </w:rPr>
              <w:t>.</w:t>
            </w:r>
          </w:p>
          <w:p w14:paraId="1D7F7514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  <w:lang w:val="pl-PL"/>
              </w:rPr>
            </w:pPr>
            <w:r w:rsidRPr="00D304E1">
              <w:rPr>
                <w:rFonts w:eastAsia="Calibri" w:cs="Calibri"/>
                <w:lang w:val="pl-PL" w:eastAsia="en-US"/>
              </w:rPr>
              <w:lastRenderedPageBreak/>
              <w:t xml:space="preserve">USB4 Typu-C (z </w:t>
            </w:r>
            <w:proofErr w:type="spellStart"/>
            <w:r w:rsidRPr="00D304E1">
              <w:rPr>
                <w:rFonts w:eastAsia="Calibri" w:cs="Calibri"/>
                <w:lang w:val="pl-PL" w:eastAsia="en-US"/>
              </w:rPr>
              <w:t>Thunderbolt</w:t>
            </w:r>
            <w:proofErr w:type="spellEnd"/>
            <w:r w:rsidRPr="00D304E1">
              <w:rPr>
                <w:rFonts w:eastAsia="Calibri" w:cs="Calibri"/>
                <w:lang w:val="pl-PL" w:eastAsia="en-US"/>
              </w:rPr>
              <w:t>™ 4) - 1 szt.</w:t>
            </w:r>
          </w:p>
          <w:p w14:paraId="3DBB4A5F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  <w:lang w:val="pl-PL"/>
              </w:rPr>
            </w:pPr>
            <w:r w:rsidRPr="00D304E1">
              <w:rPr>
                <w:rFonts w:eastAsia="Calibri" w:cs="Calibri"/>
                <w:lang w:val="pl-PL" w:eastAsia="en-US"/>
              </w:rPr>
              <w:t>HDMI 2.1 - 1 szt.</w:t>
            </w:r>
          </w:p>
          <w:p w14:paraId="5520EAA3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  <w:lang w:val="pl-PL"/>
              </w:rPr>
            </w:pPr>
            <w:r w:rsidRPr="00D304E1">
              <w:rPr>
                <w:rFonts w:eastAsia="Calibri" w:cs="Calibri"/>
                <w:lang w:val="pl-PL" w:eastAsia="en-US"/>
              </w:rPr>
              <w:t>RJ-45 (LAN) - 1 szt.</w:t>
            </w:r>
          </w:p>
          <w:p w14:paraId="476B4068" w14:textId="6AD65E08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Wyjście słuchawkowe/wejście mikrofonowe - 1 szt.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2A19B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13CCBFE8" w14:textId="77777777" w:rsidTr="00D304E1">
        <w:trPr>
          <w:trHeight w:val="204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7A3C" w14:textId="788DEE5B" w:rsidR="00D304E1" w:rsidRPr="00D304E1" w:rsidRDefault="00D304E1" w:rsidP="00D304E1">
            <w:pPr>
              <w:spacing w:after="0" w:line="240" w:lineRule="auto"/>
              <w:rPr>
                <w:rFonts w:eastAsia="Times New Roman" w:cs="Calibri"/>
                <w:color w:val="00B0F0"/>
                <w:lang w:val="en-US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Karta graficzna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2BA9" w14:textId="3CE24B8C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  <w:lang w:val="en-US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Zintegrowana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C065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72C421B3" w14:textId="77777777" w:rsidTr="00D304E1">
        <w:trPr>
          <w:trHeight w:val="296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98BC" w14:textId="6A788393" w:rsidR="00D304E1" w:rsidRPr="00D304E1" w:rsidRDefault="00D304E1" w:rsidP="00D304E1">
            <w:pPr>
              <w:spacing w:after="0" w:line="240" w:lineRule="auto"/>
              <w:rPr>
                <w:rFonts w:cs="Calibri"/>
                <w:color w:val="00B0F0"/>
                <w:u w:color="00B0F0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Komunikacja</w:t>
            </w:r>
            <w:r w:rsidRPr="00D304E1">
              <w:rPr>
                <w:rFonts w:eastAsia="Times New Roman" w:cs="Calibri"/>
                <w:color w:val="00B0F0"/>
                <w:lang w:val="en-US" w:eastAsia="en-US"/>
              </w:rPr>
              <w:t xml:space="preserve"> 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1067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D304E1">
              <w:rPr>
                <w:rFonts w:eastAsia="Calibri" w:cs="Calibri"/>
                <w:lang w:val="en-US" w:eastAsia="en-US"/>
              </w:rPr>
              <w:t>LAN 1 Gb/s</w:t>
            </w:r>
          </w:p>
          <w:p w14:paraId="4F771164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D304E1">
              <w:rPr>
                <w:rFonts w:eastAsia="Calibri" w:cs="Calibri"/>
                <w:lang w:val="en-US" w:eastAsia="en-US"/>
              </w:rPr>
              <w:t>Wi-Fi 6E</w:t>
            </w:r>
          </w:p>
          <w:p w14:paraId="04F94363" w14:textId="25E2F83B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D304E1">
              <w:rPr>
                <w:rFonts w:ascii="Calibri" w:eastAsia="Calibri" w:hAnsi="Calibri" w:cs="Calibri"/>
                <w:lang w:val="en-US" w:eastAsia="en-US"/>
              </w:rPr>
              <w:t>Moduł</w:t>
            </w:r>
            <w:proofErr w:type="spellEnd"/>
            <w:r w:rsidRPr="00D304E1">
              <w:rPr>
                <w:rFonts w:ascii="Calibri" w:eastAsia="Calibri" w:hAnsi="Calibri" w:cs="Calibri"/>
                <w:lang w:val="en-US" w:eastAsia="en-US"/>
              </w:rPr>
              <w:t xml:space="preserve"> Bluetooth 5.3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ACD55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5B0EE841" w14:textId="77777777" w:rsidTr="00D304E1">
        <w:trPr>
          <w:trHeight w:val="136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DB87A" w14:textId="74CCA8E6" w:rsidR="00D304E1" w:rsidRPr="00D304E1" w:rsidRDefault="00D304E1" w:rsidP="00D304E1">
            <w:pPr>
              <w:spacing w:after="0" w:line="240" w:lineRule="auto"/>
              <w:rPr>
                <w:rFonts w:eastAsia="Times New Roman" w:cs="Calibri"/>
                <w:color w:val="00B0F0"/>
                <w:lang w:val="en-US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Bateria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0240" w14:textId="0F59AD2E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proofErr w:type="spellStart"/>
            <w:r w:rsidRPr="00D304E1">
              <w:rPr>
                <w:rFonts w:ascii="Calibri" w:eastAsia="Calibri" w:hAnsi="Calibri" w:cs="Calibri"/>
                <w:lang w:eastAsia="en-US"/>
              </w:rPr>
              <w:t>Litowo</w:t>
            </w:r>
            <w:proofErr w:type="spellEnd"/>
            <w:r w:rsidRPr="00D304E1">
              <w:rPr>
                <w:rFonts w:ascii="Calibri" w:eastAsia="Calibri" w:hAnsi="Calibri" w:cs="Calibri"/>
                <w:lang w:eastAsia="en-US"/>
              </w:rPr>
              <w:t>-jonowa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3A99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0DE2AAA6" w14:textId="77777777" w:rsidTr="00D304E1">
        <w:trPr>
          <w:trHeight w:val="23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24FC" w14:textId="46ED8873" w:rsidR="00D304E1" w:rsidRPr="00D304E1" w:rsidRDefault="00D304E1" w:rsidP="00D304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System operacyjny</w:t>
            </w:r>
            <w:r w:rsidRPr="00D304E1">
              <w:rPr>
                <w:rFonts w:eastAsia="Times New Roman" w:cs="Calibri"/>
                <w:color w:val="00B0F0"/>
                <w:lang w:val="en-US" w:eastAsia="en-US"/>
              </w:rPr>
              <w:t xml:space="preserve"> 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A506" w14:textId="7E556498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Microsoft Windows 11 Pro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A9FA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144EA76E" w14:textId="77777777" w:rsidTr="00D304E1">
        <w:trPr>
          <w:trHeight w:val="162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D338" w14:textId="55E93AD0" w:rsidR="00D304E1" w:rsidRPr="00D304E1" w:rsidRDefault="00D304E1" w:rsidP="00D304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Zasilacz</w:t>
            </w:r>
            <w:r w:rsidRPr="00D304E1">
              <w:rPr>
                <w:rFonts w:eastAsia="Times New Roman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BF0C" w14:textId="2D0125D6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65 W, USB-C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EF93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02A89B7D" w14:textId="77777777" w:rsidTr="00D304E1">
        <w:trPr>
          <w:trHeight w:val="261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6850A" w14:textId="64C3C6C8" w:rsidR="00D304E1" w:rsidRPr="00D304E1" w:rsidRDefault="00D304E1" w:rsidP="00D304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eastAsia="Times New Roman" w:cs="Calibri"/>
                <w:lang w:val="pl-PL" w:eastAsia="en-US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Gwarancja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AA335" w14:textId="20155E15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36 miesięcy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3E22D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304E1" w:rsidRPr="00D304E1" w14:paraId="0CFE8428" w14:textId="77777777" w:rsidTr="00D304E1">
        <w:trPr>
          <w:trHeight w:val="709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51462" w14:textId="45ADC19F" w:rsidR="00D304E1" w:rsidRPr="00D304E1" w:rsidRDefault="00D304E1" w:rsidP="00D304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eastAsia="Times New Roman" w:cs="Calibri"/>
                <w:lang w:val="pl-PL" w:eastAsia="en-US"/>
              </w:rPr>
            </w:pPr>
            <w:r w:rsidRPr="00D304E1">
              <w:rPr>
                <w:rFonts w:eastAsia="Times New Roman" w:cs="Calibri"/>
                <w:lang w:val="pl-PL" w:eastAsia="en-US"/>
              </w:rPr>
              <w:t>Inne wymagania (np. stacja dokująca, torba itp.)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70F36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  <w:lang w:val="pl-PL"/>
              </w:rPr>
            </w:pPr>
            <w:r w:rsidRPr="00D304E1">
              <w:rPr>
                <w:rFonts w:eastAsia="Calibri" w:cs="Calibri"/>
                <w:lang w:val="pl-PL" w:eastAsia="en-US"/>
              </w:rPr>
              <w:t>Aluminiowa obudowa</w:t>
            </w:r>
          </w:p>
          <w:p w14:paraId="659F84AC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  <w:lang w:val="pl-PL"/>
              </w:rPr>
            </w:pPr>
            <w:r w:rsidRPr="00D304E1">
              <w:rPr>
                <w:rFonts w:eastAsia="Calibri" w:cs="Calibri"/>
                <w:lang w:val="pl-PL" w:eastAsia="en-US"/>
              </w:rPr>
              <w:t>Standard militarny MIL-STD-810H</w:t>
            </w:r>
          </w:p>
          <w:p w14:paraId="33B1B6A4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eastAsia="Calibri" w:cs="Calibri"/>
                <w:lang w:val="pl-PL"/>
              </w:rPr>
            </w:pPr>
            <w:r w:rsidRPr="00D304E1">
              <w:rPr>
                <w:rFonts w:eastAsia="Calibri" w:cs="Calibri"/>
                <w:lang w:val="pl-PL" w:eastAsia="en-US"/>
              </w:rPr>
              <w:t>Kamera z wbudowaną zaślepką</w:t>
            </w:r>
          </w:p>
          <w:p w14:paraId="11ABBF5B" w14:textId="43B88A98" w:rsidR="00D304E1" w:rsidRPr="00D304E1" w:rsidRDefault="00D304E1" w:rsidP="00D304E1">
            <w:pPr>
              <w:pStyle w:val="Tre"/>
              <w:jc w:val="center"/>
              <w:rPr>
                <w:rFonts w:ascii="Calibri" w:hAnsi="Calibri" w:cs="Calibri"/>
              </w:rPr>
            </w:pPr>
            <w:r w:rsidRPr="00D304E1">
              <w:rPr>
                <w:rFonts w:ascii="Calibri" w:eastAsia="Calibri" w:hAnsi="Calibri" w:cs="Calibri"/>
                <w:lang w:eastAsia="en-US"/>
              </w:rPr>
              <w:t>Podświetlana klawiatura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D20A" w14:textId="77777777" w:rsidR="00D304E1" w:rsidRPr="00D304E1" w:rsidRDefault="00D304E1" w:rsidP="00D304E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2879F650" w14:textId="77777777" w:rsidR="00A74698" w:rsidRDefault="00A74698" w:rsidP="00457AF6">
      <w:pPr>
        <w:widowControl w:val="0"/>
        <w:spacing w:after="120" w:line="240" w:lineRule="auto"/>
        <w:ind w:left="324" w:hanging="324"/>
        <w:jc w:val="center"/>
      </w:pPr>
    </w:p>
    <w:sectPr w:rsidR="00A746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EA7E3" w14:textId="77777777" w:rsidR="00B913D2" w:rsidRDefault="00D01F7A">
      <w:pPr>
        <w:spacing w:after="0" w:line="240" w:lineRule="auto"/>
      </w:pPr>
      <w:r>
        <w:separator/>
      </w:r>
    </w:p>
  </w:endnote>
  <w:endnote w:type="continuationSeparator" w:id="0">
    <w:p w14:paraId="011EF011" w14:textId="77777777" w:rsidR="00B913D2" w:rsidRDefault="00D01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9DF48" w14:textId="77777777" w:rsidR="00DA76E5" w:rsidRDefault="00DA7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9DB2" w14:textId="77777777" w:rsidR="00DA76E5" w:rsidRDefault="00DA76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F2F21" w14:textId="77777777" w:rsidR="00DA76E5" w:rsidRDefault="00DA7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B1C3F" w14:textId="77777777" w:rsidR="00B913D2" w:rsidRDefault="00D01F7A">
      <w:pPr>
        <w:spacing w:after="0" w:line="240" w:lineRule="auto"/>
      </w:pPr>
      <w:r>
        <w:separator/>
      </w:r>
    </w:p>
  </w:footnote>
  <w:footnote w:type="continuationSeparator" w:id="0">
    <w:p w14:paraId="686A8B37" w14:textId="77777777" w:rsidR="00B913D2" w:rsidRDefault="00D01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72CD" w14:textId="77777777" w:rsidR="00DA76E5" w:rsidRDefault="00DA7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8DC0" w14:textId="77777777" w:rsidR="00DA76E5" w:rsidRDefault="00DA76E5" w:rsidP="00DA76E5">
    <w:pPr>
      <w:pStyle w:val="Nagwek"/>
      <w:rPr>
        <w:rFonts w:asciiTheme="minorHAnsi" w:hAnsiTheme="minorHAnsi" w:cstheme="minorBidi"/>
        <w:color w:val="auto"/>
      </w:rPr>
    </w:pPr>
    <w:bookmarkStart w:id="1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1"/>
  </w:p>
  <w:p w14:paraId="5D5FE4C3" w14:textId="4496C5D3" w:rsidR="00A74698" w:rsidRPr="00457AF6" w:rsidRDefault="00A74698" w:rsidP="00457A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8665" w14:textId="77777777" w:rsidR="00DA76E5" w:rsidRDefault="00DA76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E747F"/>
    <w:multiLevelType w:val="hybridMultilevel"/>
    <w:tmpl w:val="1368C2D0"/>
    <w:lvl w:ilvl="0" w:tplc="626ADB0A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54CA8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1606EE8">
      <w:start w:val="1"/>
      <w:numFmt w:val="lowerRoman"/>
      <w:lvlText w:val="%3."/>
      <w:lvlJc w:val="left"/>
      <w:pPr>
        <w:ind w:left="216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23279A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F0234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8E62FCA">
      <w:start w:val="1"/>
      <w:numFmt w:val="lowerRoman"/>
      <w:lvlText w:val="%6."/>
      <w:lvlJc w:val="left"/>
      <w:pPr>
        <w:ind w:left="432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12016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A6B83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618C8E6">
      <w:start w:val="1"/>
      <w:numFmt w:val="lowerRoman"/>
      <w:lvlText w:val="%9."/>
      <w:lvlJc w:val="left"/>
      <w:pPr>
        <w:ind w:left="648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698"/>
    <w:rsid w:val="00457AF6"/>
    <w:rsid w:val="00577CA2"/>
    <w:rsid w:val="00A74698"/>
    <w:rsid w:val="00B913D2"/>
    <w:rsid w:val="00D01F7A"/>
    <w:rsid w:val="00D304E1"/>
    <w:rsid w:val="00D47C19"/>
    <w:rsid w:val="00DA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1874"/>
  <w15:docId w15:val="{C7DF79A5-708A-4111-8616-889BCEC0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TML-wstpniesformatowany">
    <w:name w:val="HTML Preformatted"/>
    <w:link w:val="HTML-wstpniesformatowanyZnak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basedOn w:val="Normalny"/>
    <w:link w:val="StopkaZnak"/>
    <w:uiPriority w:val="99"/>
    <w:unhideWhenUsed/>
    <w:rsid w:val="0045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AF6"/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agwekZnak">
    <w:name w:val="Nagłówek Znak"/>
    <w:basedOn w:val="Domylnaczcionkaakapitu"/>
    <w:link w:val="Nagwek"/>
    <w:rsid w:val="00DA76E5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y2iqfc">
    <w:name w:val="y2iqfc"/>
    <w:basedOn w:val="Domylnaczcionkaakapitu"/>
    <w:qFormat/>
    <w:rsid w:val="00D304E1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D304E1"/>
    <w:rPr>
      <w:rFonts w:ascii="Courier New" w:hAnsi="Courier New" w:cs="Arial Unicode MS"/>
      <w:color w:val="000000"/>
      <w:u w:color="000000"/>
    </w:rPr>
  </w:style>
  <w:style w:type="paragraph" w:styleId="Tekstpodstawowy">
    <w:name w:val="Body Text"/>
    <w:basedOn w:val="Normalny"/>
    <w:link w:val="TekstpodstawowyZnak"/>
    <w:rsid w:val="00D304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40" w:line="276" w:lineRule="auto"/>
    </w:pPr>
    <w:rPr>
      <w:rFonts w:asciiTheme="minorHAnsi" w:eastAsiaTheme="minorHAnsi" w:hAnsiTheme="minorHAnsi" w:cstheme="minorBidi"/>
      <w:color w:val="auto"/>
      <w:bdr w:val="none" w:sz="0" w:space="0" w:color="auto"/>
      <w:lang w:val="pl-PL"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TekstpodstawowyZnak">
    <w:name w:val="Tekst podstawowy Znak"/>
    <w:basedOn w:val="Domylnaczcionkaakapitu"/>
    <w:link w:val="Tekstpodstawowy"/>
    <w:rsid w:val="00D304E1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3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2024-10-03T09:44:00Z</dcterms:created>
  <dcterms:modified xsi:type="dcterms:W3CDTF">2025-04-04T08:42:00Z</dcterms:modified>
</cp:coreProperties>
</file>