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497D1A8F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EA2FA6" w:rsidRPr="00EA2FA6">
        <w:rPr>
          <w:rFonts w:ascii="Times New Roman" w:eastAsia="Times New Roman" w:hAnsi="Times New Roman" w:cs="Times New Roman"/>
          <w:b/>
          <w:bCs/>
          <w:lang w:eastAsia="pl-PL"/>
        </w:rPr>
        <w:t>Przebudowa boiska sportowego oraz budowa infrastruktury lekkoatletycznej i zaplecza sanitarnego</w:t>
      </w:r>
      <w:r w:rsidR="00EA2F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7841A5">
        <w:rPr>
          <w:rFonts w:ascii="Times New Roman" w:hAnsi="Times New Roman" w:cs="Times New Roman"/>
          <w:b/>
          <w:bCs/>
        </w:rPr>
        <w:t>4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A84A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C53E" w14:textId="77777777" w:rsidR="00A84A11" w:rsidRDefault="00A84A11" w:rsidP="00B616FB">
      <w:pPr>
        <w:spacing w:after="0" w:line="240" w:lineRule="auto"/>
      </w:pPr>
      <w:r>
        <w:separator/>
      </w:r>
    </w:p>
  </w:endnote>
  <w:endnote w:type="continuationSeparator" w:id="0">
    <w:p w14:paraId="0AA6E0B9" w14:textId="77777777" w:rsidR="00A84A11" w:rsidRDefault="00A84A11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BF69" w14:textId="77777777" w:rsidR="00A84A11" w:rsidRDefault="00A84A11" w:rsidP="00B616FB">
      <w:pPr>
        <w:spacing w:after="0" w:line="240" w:lineRule="auto"/>
      </w:pPr>
      <w:r>
        <w:separator/>
      </w:r>
    </w:p>
  </w:footnote>
  <w:footnote w:type="continuationSeparator" w:id="0">
    <w:p w14:paraId="3E0EA4F1" w14:textId="77777777" w:rsidR="00A84A11" w:rsidRDefault="00A84A11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81049"/>
    <w:rsid w:val="007841A5"/>
    <w:rsid w:val="00785EAF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77EA"/>
    <w:rsid w:val="00A15453"/>
    <w:rsid w:val="00A16DB6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35</cp:revision>
  <cp:lastPrinted>2023-03-13T11:51:00Z</cp:lastPrinted>
  <dcterms:created xsi:type="dcterms:W3CDTF">2022-03-21T06:49:00Z</dcterms:created>
  <dcterms:modified xsi:type="dcterms:W3CDTF">2024-01-25T19:34:00Z</dcterms:modified>
</cp:coreProperties>
</file>