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B1" w:rsidRDefault="00BC32B1" w:rsidP="00BC32B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Nr. Sp. ZR.10/DTG/2021</w:t>
      </w:r>
      <w:bookmarkStart w:id="0" w:name="_GoBack"/>
      <w:bookmarkEnd w:id="0"/>
    </w:p>
    <w:p w:rsidR="000B1041" w:rsidRPr="00D92595" w:rsidRDefault="000B1041" w:rsidP="000B1041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D92595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 z dnia </w:t>
      </w:r>
      <w:r w:rsidR="0026295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D92595">
        <w:rPr>
          <w:rFonts w:ascii="Times New Roman" w:hAnsi="Times New Roman" w:cs="Times New Roman"/>
          <w:b/>
          <w:sz w:val="20"/>
          <w:szCs w:val="20"/>
        </w:rPr>
        <w:t>.1</w:t>
      </w:r>
      <w:r w:rsidR="0026295D">
        <w:rPr>
          <w:rFonts w:ascii="Times New Roman" w:hAnsi="Times New Roman" w:cs="Times New Roman"/>
          <w:b/>
          <w:sz w:val="20"/>
          <w:szCs w:val="20"/>
        </w:rPr>
        <w:t>1</w:t>
      </w:r>
      <w:r w:rsidRPr="00D92595">
        <w:rPr>
          <w:rFonts w:ascii="Times New Roman" w:hAnsi="Times New Roman" w:cs="Times New Roman"/>
          <w:b/>
          <w:sz w:val="20"/>
          <w:szCs w:val="20"/>
        </w:rPr>
        <w:t>.202</w:t>
      </w:r>
      <w:r w:rsidR="0026295D">
        <w:rPr>
          <w:rFonts w:ascii="Times New Roman" w:hAnsi="Times New Roman" w:cs="Times New Roman"/>
          <w:b/>
          <w:sz w:val="20"/>
          <w:szCs w:val="20"/>
        </w:rPr>
        <w:t>1</w:t>
      </w:r>
      <w:r w:rsidRPr="00D92595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0B1041" w:rsidRPr="00D92595" w:rsidRDefault="000B1041" w:rsidP="000B1041">
      <w:pPr>
        <w:spacing w:after="0"/>
        <w:ind w:left="5664" w:firstLine="6"/>
        <w:rPr>
          <w:rFonts w:ascii="Times New Roman" w:hAnsi="Times New Roman" w:cs="Times New Roman"/>
          <w:sz w:val="20"/>
          <w:szCs w:val="20"/>
        </w:rPr>
      </w:pPr>
    </w:p>
    <w:p w:rsidR="000B1041" w:rsidRPr="00D92595" w:rsidRDefault="000B1041" w:rsidP="000B1041">
      <w:pPr>
        <w:spacing w:after="0"/>
        <w:ind w:left="5664" w:firstLine="6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0B1041" w:rsidRPr="00D92595" w:rsidRDefault="000B1041" w:rsidP="000B10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0B1041" w:rsidRPr="00D92595" w:rsidRDefault="000B1041" w:rsidP="000B10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 xml:space="preserve">            Pieczątka Wykonawcy</w:t>
      </w:r>
    </w:p>
    <w:p w:rsidR="000B1041" w:rsidRPr="00D92595" w:rsidRDefault="000B1041" w:rsidP="000B1041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</w:p>
    <w:p w:rsidR="000B1041" w:rsidRPr="00F82231" w:rsidRDefault="000B1041" w:rsidP="000B1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31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B1041" w:rsidRPr="00F82231" w:rsidRDefault="000B1041" w:rsidP="000B1041">
      <w:pPr>
        <w:spacing w:after="0"/>
        <w:jc w:val="center"/>
        <w:rPr>
          <w:rFonts w:ascii="Times New Roman" w:hAnsi="Times New Roman" w:cs="Times New Roman"/>
          <w:b/>
        </w:rPr>
      </w:pPr>
      <w:r w:rsidRPr="00D92595">
        <w:rPr>
          <w:rFonts w:ascii="Times New Roman" w:hAnsi="Times New Roman" w:cs="Times New Roman"/>
          <w:b/>
          <w:sz w:val="20"/>
          <w:szCs w:val="20"/>
        </w:rPr>
        <w:t xml:space="preserve">na  </w:t>
      </w:r>
      <w:r w:rsidRPr="00D92595">
        <w:rPr>
          <w:rFonts w:ascii="Times New Roman" w:hAnsi="Times New Roman" w:cs="Times New Roman"/>
          <w:b/>
          <w:sz w:val="20"/>
          <w:szCs w:val="20"/>
        </w:rPr>
        <w:br/>
      </w:r>
      <w:r w:rsidRPr="00F82231">
        <w:rPr>
          <w:rFonts w:ascii="Times New Roman" w:hAnsi="Times New Roman" w:cs="Times New Roman"/>
          <w:b/>
        </w:rPr>
        <w:t xml:space="preserve">Pobór i badanie próbek wody basenowej  dla „AQUAPARK KALISZ” sp. z o.o. </w:t>
      </w:r>
      <w:r w:rsidRPr="00F82231">
        <w:rPr>
          <w:rFonts w:ascii="Times New Roman" w:hAnsi="Times New Roman" w:cs="Times New Roman"/>
          <w:b/>
        </w:rPr>
        <w:br/>
        <w:t>w Kaliszu, ul. Sportowa 10</w:t>
      </w:r>
    </w:p>
    <w:p w:rsidR="000B1041" w:rsidRPr="00D92595" w:rsidRDefault="000B1041" w:rsidP="000B10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Oferuję wykonanie przedmiotu zamówienia (zapytania ofertowego) za:</w:t>
      </w:r>
    </w:p>
    <w:tbl>
      <w:tblPr>
        <w:tblStyle w:val="Tabela-Siatka1"/>
        <w:tblW w:w="9581" w:type="dxa"/>
        <w:tblLook w:val="04A0" w:firstRow="1" w:lastRow="0" w:firstColumn="1" w:lastColumn="0" w:noHBand="0" w:noVBand="1"/>
      </w:tblPr>
      <w:tblGrid>
        <w:gridCol w:w="582"/>
        <w:gridCol w:w="1871"/>
        <w:gridCol w:w="727"/>
        <w:gridCol w:w="1347"/>
        <w:gridCol w:w="950"/>
        <w:gridCol w:w="1294"/>
        <w:gridCol w:w="1533"/>
        <w:gridCol w:w="1277"/>
      </w:tblGrid>
      <w:tr w:rsidR="000B1041" w:rsidRPr="00D92595" w:rsidTr="000B1041">
        <w:trPr>
          <w:trHeight w:val="2535"/>
        </w:trPr>
        <w:tc>
          <w:tcPr>
            <w:tcW w:w="582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Jedn.</w:t>
            </w: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1347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Cena jednostkowa</w:t>
            </w:r>
            <w:r w:rsidRPr="00D92595">
              <w:rPr>
                <w:b/>
                <w:sz w:val="20"/>
                <w:szCs w:val="20"/>
              </w:rPr>
              <w:br/>
              <w:t>netto zł</w:t>
            </w:r>
          </w:p>
          <w:p w:rsidR="000B1041" w:rsidRPr="000B1041" w:rsidRDefault="000B1041" w:rsidP="000B1041">
            <w:pPr>
              <w:rPr>
                <w:sz w:val="20"/>
                <w:szCs w:val="20"/>
              </w:rPr>
            </w:pPr>
          </w:p>
          <w:p w:rsidR="000B1041" w:rsidRPr="000B1041" w:rsidRDefault="000B1041" w:rsidP="000B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Podatek VAT</w:t>
            </w:r>
          </w:p>
          <w:p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</w:t>
            </w:r>
            <w:r w:rsidRPr="00D92595">
              <w:rPr>
                <w:b/>
                <w:sz w:val="20"/>
                <w:szCs w:val="20"/>
              </w:rPr>
              <w:t>%</w:t>
            </w: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Wartość</w:t>
            </w: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92595">
              <w:rPr>
                <w:b/>
                <w:sz w:val="20"/>
                <w:szCs w:val="20"/>
              </w:rPr>
              <w:t>rutto</w:t>
            </w:r>
            <w:r>
              <w:rPr>
                <w:b/>
                <w:sz w:val="20"/>
                <w:szCs w:val="20"/>
              </w:rPr>
              <w:t xml:space="preserve"> jednostkowa</w:t>
            </w: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zł</w:t>
            </w: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 xml:space="preserve">kol. </w:t>
            </w:r>
            <w:r>
              <w:rPr>
                <w:b/>
                <w:sz w:val="20"/>
                <w:szCs w:val="20"/>
              </w:rPr>
              <w:t>3 +</w:t>
            </w:r>
            <w:r w:rsidRPr="00D92595">
              <w:rPr>
                <w:b/>
                <w:sz w:val="20"/>
                <w:szCs w:val="20"/>
              </w:rPr>
              <w:t xml:space="preserve"> kol.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Przewidywana ilość</w:t>
            </w: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Wartość całości zamówienia brutto zł</w:t>
            </w: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 xml:space="preserve">Kol. </w:t>
            </w:r>
            <w:r>
              <w:rPr>
                <w:b/>
                <w:sz w:val="20"/>
                <w:szCs w:val="20"/>
              </w:rPr>
              <w:t>5</w:t>
            </w:r>
            <w:r w:rsidRPr="00D92595">
              <w:rPr>
                <w:b/>
                <w:sz w:val="20"/>
                <w:szCs w:val="20"/>
              </w:rPr>
              <w:t xml:space="preserve"> x kol. 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0B1041" w:rsidRPr="00D92595" w:rsidTr="00242506">
        <w:tc>
          <w:tcPr>
            <w:tcW w:w="582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B1041" w:rsidRPr="00D92595" w:rsidTr="00242506">
        <w:trPr>
          <w:trHeight w:val="631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Escherichia coli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850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Pseudomonas aeruginosa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Default="000B1041" w:rsidP="000B1041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  <w:p w:rsidR="000B1041" w:rsidRPr="00D92595" w:rsidRDefault="000B1041" w:rsidP="000B1041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766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0B1041" w:rsidRPr="000B1041" w:rsidRDefault="000B1041" w:rsidP="00242506">
            <w:pPr>
              <w:tabs>
                <w:tab w:val="left" w:pos="6237"/>
              </w:tabs>
              <w:jc w:val="both"/>
              <w:rPr>
                <w:sz w:val="20"/>
                <w:szCs w:val="20"/>
              </w:rPr>
            </w:pPr>
            <w:r w:rsidRPr="00D92595">
              <w:rPr>
                <w:sz w:val="20"/>
                <w:szCs w:val="20"/>
              </w:rPr>
              <w:t xml:space="preserve"> </w:t>
            </w:r>
            <w:r w:rsidRPr="00D92595">
              <w:rPr>
                <w:b/>
                <w:sz w:val="20"/>
                <w:szCs w:val="20"/>
              </w:rPr>
              <w:t>Liczba mikroorganizmów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0B1041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0B1041">
        <w:trPr>
          <w:trHeight w:val="711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Legionella sp.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Default="000B1041" w:rsidP="000B1041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0B1041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766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gronkowców koagulazowo-dodatnich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528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Suma trihalometanów ( THM) i Trichlorometan (Chloroform)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528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lastRenderedPageBreak/>
              <w:t>Azotany ( NO3)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0B1041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550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Mętność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685"/>
        </w:trPr>
        <w:tc>
          <w:tcPr>
            <w:tcW w:w="582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Utlenialność z KMnO4 ( Indeks nadmanganiowy )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685"/>
        </w:trPr>
        <w:tc>
          <w:tcPr>
            <w:tcW w:w="582" w:type="dxa"/>
          </w:tcPr>
          <w:p w:rsidR="000B1041" w:rsidRPr="00D92595" w:rsidRDefault="000B1041" w:rsidP="000B1041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1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Glin ( Al)</w:t>
            </w:r>
          </w:p>
        </w:tc>
        <w:tc>
          <w:tcPr>
            <w:tcW w:w="72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0B1041" w:rsidRPr="00D92595" w:rsidRDefault="000B1041" w:rsidP="000B1041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  <w:tr w:rsidR="000B1041" w:rsidRPr="00D92595" w:rsidTr="00242506">
        <w:trPr>
          <w:trHeight w:val="685"/>
        </w:trPr>
        <w:tc>
          <w:tcPr>
            <w:tcW w:w="3180" w:type="dxa"/>
            <w:gridSpan w:val="3"/>
            <w:vAlign w:val="center"/>
          </w:tcPr>
          <w:p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OGÓŁEM  OFERTA WARTOŚĆ W ZŁOTYCH</w:t>
            </w:r>
          </w:p>
        </w:tc>
        <w:tc>
          <w:tcPr>
            <w:tcW w:w="1347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0B1041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</w:t>
            </w:r>
          </w:p>
        </w:tc>
        <w:tc>
          <w:tcPr>
            <w:tcW w:w="1277" w:type="dxa"/>
          </w:tcPr>
          <w:p w:rsidR="000B1041" w:rsidRPr="00D92595" w:rsidRDefault="000B1041" w:rsidP="0024250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</w:tr>
    </w:tbl>
    <w:p w:rsidR="000B1041" w:rsidRPr="00D92595" w:rsidRDefault="000B1041" w:rsidP="000B1041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2595">
        <w:rPr>
          <w:rFonts w:ascii="Times New Roman" w:hAnsi="Times New Roman" w:cs="Times New Roman"/>
          <w:i/>
          <w:sz w:val="20"/>
          <w:szCs w:val="20"/>
        </w:rPr>
        <w:t>Wszystkie ceny i wartości należy zaokrąglić z dokładnością do dwóch miejsc po przecinku, przy czym końcówki poniżej 0,5 grosza pomija się a końcówki 0,5 grosza i wyższe zaokrągla się do pełnych groszy.</w:t>
      </w: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240"/>
        <w:ind w:left="357" w:hanging="357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Dane teleadresowe Wykonawcy do prowadzenia korespondencji:</w:t>
      </w:r>
    </w:p>
    <w:p w:rsidR="000B1041" w:rsidRPr="00F82231" w:rsidRDefault="000B1041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nazwa (Firma) Wykonawcy*…………………………………………………………………….</w:t>
      </w:r>
    </w:p>
    <w:p w:rsidR="000B1041" w:rsidRPr="00F82231" w:rsidRDefault="000B1041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adres Wykonawcy*……………………………………………………………………………....</w:t>
      </w:r>
    </w:p>
    <w:p w:rsidR="000B1041" w:rsidRPr="00F82231" w:rsidRDefault="000B1041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telefon nr *………………………………………..……………………………………………...</w:t>
      </w:r>
    </w:p>
    <w:p w:rsidR="000B1041" w:rsidRPr="00F82231" w:rsidRDefault="000B1041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adres poczty elektronicznej* …………………………………………………………………….</w:t>
      </w:r>
    </w:p>
    <w:p w:rsidR="000B1041" w:rsidRPr="00F82231" w:rsidRDefault="000B1041" w:rsidP="000B1041">
      <w:pPr>
        <w:spacing w:after="240"/>
        <w:ind w:left="340"/>
        <w:rPr>
          <w:rFonts w:ascii="Times New Roman" w:hAnsi="Times New Roman" w:cs="Times New Roman"/>
          <w:i/>
        </w:rPr>
      </w:pPr>
      <w:r w:rsidRPr="00F82231">
        <w:rPr>
          <w:rFonts w:ascii="Times New Roman" w:hAnsi="Times New Roman" w:cs="Times New Roman"/>
          <w:i/>
        </w:rPr>
        <w:t>(w przypadku składania oferty wspólnej należy podać dane ustanowionego pełnomocnika).</w:t>
      </w: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240"/>
        <w:ind w:left="357" w:hanging="357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Nr rachunku bankowego……………………………………………………………………………</w:t>
      </w: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 xml:space="preserve">Zamawiający zastrzega, iż ilości podane w kol. 5 powyższej tabeli mają charakter orientacyjny </w:t>
      </w:r>
      <w:r w:rsidRPr="00F82231">
        <w:rPr>
          <w:rFonts w:ascii="Times New Roman" w:hAnsi="Times New Roman" w:cs="Times New Roman"/>
        </w:rPr>
        <w:br/>
        <w:t>i służą wyłącznie do wyliczenia ceny oferty. W trakcie realizacji zamówienia ilości te mogą ulec zmianie.</w:t>
      </w: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Oświadczam, że zapoznałem się z opisem przedmiotu zamówienia oraz akceptuję projekt umowy i nie wnoszę do niego zastrzeżeń.</w:t>
      </w: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Oświadczam, że jestem/ nie jestem** podatnikiem podatku VAT.</w:t>
      </w: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 xml:space="preserve">Termin realizacji zamówienia: </w:t>
      </w:r>
      <w:r w:rsidRPr="00F82231">
        <w:rPr>
          <w:rFonts w:ascii="Times New Roman" w:hAnsi="Times New Roman" w:cs="Times New Roman"/>
          <w:b/>
        </w:rPr>
        <w:t>od dnia 01.01.202</w:t>
      </w:r>
      <w:r w:rsidR="0026295D">
        <w:rPr>
          <w:rFonts w:ascii="Times New Roman" w:hAnsi="Times New Roman" w:cs="Times New Roman"/>
          <w:b/>
        </w:rPr>
        <w:t>2</w:t>
      </w:r>
      <w:r w:rsidRPr="00F82231">
        <w:rPr>
          <w:rFonts w:ascii="Times New Roman" w:hAnsi="Times New Roman" w:cs="Times New Roman"/>
          <w:b/>
        </w:rPr>
        <w:t xml:space="preserve"> r. do dnia 31.12.202</w:t>
      </w:r>
      <w:r w:rsidR="0026295D">
        <w:rPr>
          <w:rFonts w:ascii="Times New Roman" w:hAnsi="Times New Roman" w:cs="Times New Roman"/>
          <w:b/>
        </w:rPr>
        <w:t>2</w:t>
      </w:r>
      <w:r w:rsidRPr="00F82231">
        <w:rPr>
          <w:rFonts w:ascii="Times New Roman" w:hAnsi="Times New Roman" w:cs="Times New Roman"/>
          <w:b/>
        </w:rPr>
        <w:t xml:space="preserve"> r.</w:t>
      </w: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Zamawiający może w każdym momencie unieważnić niniejsze postępowanie bez podania przyczyny.</w:t>
      </w:r>
    </w:p>
    <w:p w:rsidR="000B1041" w:rsidRPr="00F82231" w:rsidRDefault="000B1041" w:rsidP="000B1041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Wszystkie dane zawarte w mojej ofercie są zgodne z prawdą i aktualne w chwili składania oferty.</w:t>
      </w:r>
    </w:p>
    <w:p w:rsidR="000B1041" w:rsidRPr="00F82231" w:rsidRDefault="000B1041" w:rsidP="000B1041">
      <w:pPr>
        <w:spacing w:after="0"/>
        <w:rPr>
          <w:rFonts w:ascii="Times New Roman" w:hAnsi="Times New Roman" w:cs="Times New Roman"/>
        </w:rPr>
      </w:pPr>
    </w:p>
    <w:p w:rsidR="000B1041" w:rsidRPr="00F82231" w:rsidRDefault="000B1041" w:rsidP="000B1041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0B1041" w:rsidRPr="00F82231" w:rsidRDefault="000B1041" w:rsidP="000B1041">
      <w:pPr>
        <w:spacing w:after="0"/>
        <w:rPr>
          <w:rFonts w:ascii="Times New Roman" w:hAnsi="Times New Roman" w:cs="Times New Roman"/>
        </w:rPr>
      </w:pPr>
    </w:p>
    <w:p w:rsidR="000B1041" w:rsidRPr="00F82231" w:rsidRDefault="000B1041" w:rsidP="000B1041">
      <w:pPr>
        <w:spacing w:after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Data……………………………..</w:t>
      </w:r>
    </w:p>
    <w:p w:rsidR="000B1041" w:rsidRPr="00F82231" w:rsidRDefault="000B1041" w:rsidP="000B1041">
      <w:pPr>
        <w:spacing w:after="0"/>
        <w:ind w:left="4248" w:firstLine="708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………………………………………………</w:t>
      </w:r>
    </w:p>
    <w:p w:rsidR="000B1041" w:rsidRPr="00D92595" w:rsidRDefault="000B1041" w:rsidP="000B1041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82231">
        <w:rPr>
          <w:rFonts w:ascii="Times New Roman" w:hAnsi="Times New Roman" w:cs="Times New Roman"/>
        </w:rPr>
        <w:t xml:space="preserve">               Podpis Wykonawcy</w:t>
      </w:r>
      <w:r w:rsidRPr="00F82231">
        <w:rPr>
          <w:rFonts w:ascii="Times New Roman" w:hAnsi="Times New Roman" w:cs="Times New Roman"/>
        </w:rPr>
        <w:tab/>
      </w:r>
      <w:r w:rsidRPr="00F82231">
        <w:rPr>
          <w:rFonts w:ascii="Times New Roman" w:hAnsi="Times New Roman" w:cs="Times New Roman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</w:p>
    <w:p w:rsidR="000B1041" w:rsidRPr="00D92595" w:rsidRDefault="000B1041" w:rsidP="000B10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>*obowiązkowe dane do wypełnienia</w:t>
      </w:r>
    </w:p>
    <w:p w:rsidR="00C07010" w:rsidRPr="000B1041" w:rsidRDefault="000B1041" w:rsidP="000B1041">
      <w:pPr>
        <w:spacing w:after="0"/>
        <w:jc w:val="both"/>
        <w:rPr>
          <w:rFonts w:ascii="Times New Roman" w:hAnsi="Times New Roman" w:cs="Times New Roman"/>
        </w:rPr>
      </w:pPr>
      <w:r w:rsidRPr="00D92595">
        <w:rPr>
          <w:rFonts w:ascii="Times New Roman" w:hAnsi="Times New Roman" w:cs="Times New Roman"/>
          <w:sz w:val="20"/>
          <w:szCs w:val="20"/>
        </w:rPr>
        <w:t>**niepotrzebne skreślić</w:t>
      </w:r>
      <w:r w:rsidRPr="00D92595">
        <w:rPr>
          <w:rFonts w:ascii="Times New Roman" w:hAnsi="Times New Roman" w:cs="Times New Roman"/>
          <w:b/>
          <w:sz w:val="20"/>
          <w:szCs w:val="20"/>
        </w:rPr>
        <w:tab/>
      </w:r>
    </w:p>
    <w:sectPr w:rsidR="00C07010" w:rsidRPr="000B1041" w:rsidSect="000B1041"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41" w:rsidRDefault="000B1041" w:rsidP="000B1041">
      <w:pPr>
        <w:spacing w:after="0" w:line="240" w:lineRule="auto"/>
      </w:pPr>
      <w:r>
        <w:separator/>
      </w:r>
    </w:p>
  </w:endnote>
  <w:endnote w:type="continuationSeparator" w:id="0">
    <w:p w:rsidR="000B1041" w:rsidRDefault="000B1041" w:rsidP="000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41" w:rsidRDefault="000B1041" w:rsidP="000B1041">
      <w:pPr>
        <w:spacing w:after="0" w:line="240" w:lineRule="auto"/>
      </w:pPr>
      <w:r>
        <w:separator/>
      </w:r>
    </w:p>
  </w:footnote>
  <w:footnote w:type="continuationSeparator" w:id="0">
    <w:p w:rsidR="000B1041" w:rsidRDefault="000B1041" w:rsidP="000B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41"/>
    <w:rsid w:val="000B1041"/>
    <w:rsid w:val="0026295D"/>
    <w:rsid w:val="00BC32B1"/>
    <w:rsid w:val="00C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F78A-7A2B-4CC0-AA4F-8DF2F2E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0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04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B10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41"/>
  </w:style>
  <w:style w:type="paragraph" w:styleId="Stopka">
    <w:name w:val="footer"/>
    <w:basedOn w:val="Normalny"/>
    <w:link w:val="StopkaZnak"/>
    <w:uiPriority w:val="99"/>
    <w:unhideWhenUsed/>
    <w:rsid w:val="000B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2020-12-03T05:51:00Z</dcterms:created>
  <dcterms:modified xsi:type="dcterms:W3CDTF">2021-11-16T11:03:00Z</dcterms:modified>
</cp:coreProperties>
</file>