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533D7" w14:textId="77777777" w:rsidR="006C4DD7" w:rsidRPr="00DF4EC3" w:rsidRDefault="00CA3013" w:rsidP="00CA3013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2 do SIWZ</w:t>
      </w:r>
    </w:p>
    <w:p w14:paraId="55B2BDA9" w14:textId="77777777" w:rsidR="00DF4EC3" w:rsidRPr="00DF4EC3" w:rsidRDefault="00DF4EC3" w:rsidP="00DF4E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F4EC3">
        <w:rPr>
          <w:rFonts w:ascii="Calibri" w:eastAsia="Calibri" w:hAnsi="Calibri" w:cs="Times New Roman"/>
          <w:b/>
          <w:sz w:val="24"/>
          <w:szCs w:val="24"/>
        </w:rPr>
        <w:t>Wymogi w zakresie sprzętu medycznego</w:t>
      </w:r>
      <w:r w:rsidR="009F505F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4522CE4B" w14:textId="39DFE791" w:rsidR="00DF4EC3" w:rsidRDefault="00DF4EC3" w:rsidP="006C4D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F4EC3">
        <w:rPr>
          <w:rFonts w:ascii="Calibri" w:eastAsia="Calibri" w:hAnsi="Calibri" w:cs="Times New Roman"/>
          <w:b/>
          <w:sz w:val="24"/>
          <w:szCs w:val="24"/>
        </w:rPr>
        <w:t>Sprzęt medyczny ma spełniać wym</w:t>
      </w:r>
      <w:r w:rsidR="00AC522A">
        <w:rPr>
          <w:rFonts w:ascii="Calibri" w:eastAsia="Calibri" w:hAnsi="Calibri" w:cs="Times New Roman"/>
          <w:b/>
          <w:sz w:val="24"/>
          <w:szCs w:val="24"/>
        </w:rPr>
        <w:t>ogi normy PN-EN 1789</w:t>
      </w:r>
    </w:p>
    <w:p w14:paraId="6350DB2D" w14:textId="77777777" w:rsidR="009F505F" w:rsidRPr="00DF4EC3" w:rsidRDefault="009F505F" w:rsidP="006C4D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66"/>
        <w:gridCol w:w="888"/>
        <w:gridCol w:w="3228"/>
      </w:tblGrid>
      <w:tr w:rsidR="00DF4EC3" w:rsidRPr="00DF4EC3" w14:paraId="5CDE2C91" w14:textId="77777777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51547" w14:textId="77954F7F" w:rsidR="00DF4EC3" w:rsidRPr="00162E8A" w:rsidRDefault="00CF6AE6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</w:rPr>
            </w:pPr>
            <w:r w:rsidRPr="00162E8A">
              <w:rPr>
                <w:rFonts w:ascii="Calibri" w:eastAsia="Calibri" w:hAnsi="Calibri" w:cs="Times New Roman"/>
                <w:color w:val="000000" w:themeColor="text1"/>
                <w:sz w:val="24"/>
              </w:rPr>
              <w:t>Urządzenie do mechanicznej kompresji klatki piersiowej pacjentów</w:t>
            </w:r>
          </w:p>
        </w:tc>
      </w:tr>
      <w:tr w:rsidR="00DF4EC3" w:rsidRPr="00DF4EC3" w14:paraId="60E2039A" w14:textId="77777777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0A68B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model (należy podać) -</w:t>
            </w:r>
          </w:p>
        </w:tc>
      </w:tr>
      <w:tr w:rsidR="00DF4EC3" w:rsidRPr="00DF4EC3" w14:paraId="796749CA" w14:textId="77777777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1145E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producent (należy podać) -</w:t>
            </w:r>
          </w:p>
        </w:tc>
      </w:tr>
      <w:tr w:rsidR="00DF4EC3" w:rsidRPr="00DF4EC3" w14:paraId="6E0B85C6" w14:textId="77777777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6BCF4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F4EC3" w:rsidRPr="00DF4EC3" w14:paraId="4730178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17F26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70BBC584" w14:textId="25DED5B0"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Parametry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E954034" w14:textId="77777777"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TAK/NIE*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ECCF06A" w14:textId="77777777"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 oferowany</w:t>
            </w:r>
          </w:p>
        </w:tc>
      </w:tr>
      <w:tr w:rsidR="00DF4EC3" w:rsidRPr="00DF4EC3" w14:paraId="208080E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029997" w14:textId="77777777" w:rsidR="00DF4EC3" w:rsidRPr="00DF4EC3" w:rsidRDefault="00DF4EC3" w:rsidP="0088561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DCAF4A5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PARAMETRY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OGÓLNE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E184005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35CF71B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626303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DD08CF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6A7DB92" w14:textId="0F15614A" w:rsidR="00DF4EC3" w:rsidRPr="00DF4EC3" w:rsidRDefault="00CF6AE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Urządzenie </w:t>
            </w:r>
            <w:r w:rsidRPr="00CF6AE6">
              <w:rPr>
                <w:rFonts w:ascii="Calibri" w:eastAsia="Times New Roman" w:hAnsi="Calibri" w:cs="Arial"/>
                <w:lang w:eastAsia="pl-PL"/>
              </w:rPr>
              <w:t xml:space="preserve"> do mechanicznej kompresji klatki piersiowej pacjentów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09F38F2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7586BA3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655670" w:rsidRPr="00DF4EC3" w14:paraId="3477033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15A72B" w14:textId="77777777" w:rsidR="00655670" w:rsidRPr="00E8360E" w:rsidRDefault="0065567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3BB04FF" w14:textId="3C4D75B4" w:rsidR="00655670" w:rsidRPr="00DF4EC3" w:rsidRDefault="00CF6AE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Torba transportowa odporna na warunki atmosferyczne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8BB8573" w14:textId="77777777" w:rsidR="00655670" w:rsidRPr="00DF4EC3" w:rsidRDefault="0065567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CFB6C4F" w14:textId="77777777" w:rsidR="00655670" w:rsidRPr="00DF4EC3" w:rsidRDefault="0065567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5FF796A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C4349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6237C1A" w14:textId="76D87353" w:rsidR="00DF4EC3" w:rsidRPr="00DF4EC3" w:rsidRDefault="00655949" w:rsidP="00655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Arial" w:hAnsi="Calibri" w:cs="Arial"/>
                <w:lang w:eastAsia="pl-PL"/>
              </w:rPr>
              <w:t xml:space="preserve">Uciskanie klatki piersiowej zgodne z protokołami ERC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A5C97BC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D35DA2A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160887" w:rsidRPr="00DF4EC3" w14:paraId="48487DD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E1B098" w14:textId="77777777" w:rsidR="00160887" w:rsidRPr="00E8360E" w:rsidRDefault="00160887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140B64D" w14:textId="331BA94A" w:rsidR="00160887" w:rsidRPr="00655670" w:rsidRDefault="00655949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Możliwość wykonania defibrylacji bez zdejmowania urządzenia  z pacjenta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A9E5DD8" w14:textId="77777777" w:rsidR="00160887" w:rsidRPr="00DF4EC3" w:rsidRDefault="00160887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831850" w14:textId="77777777" w:rsidR="00160887" w:rsidRPr="00DF4EC3" w:rsidRDefault="00160887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4872CE3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0FA314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6301A28" w14:textId="6BABA6E0" w:rsidR="00DF4EC3" w:rsidRPr="00DF4EC3" w:rsidRDefault="00162E8A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Sygnalizacja odliczania końcowego przed przerw</w:t>
            </w:r>
            <w:r w:rsidR="003E2687">
              <w:rPr>
                <w:rFonts w:ascii="Calibri" w:eastAsia="Times New Roman" w:hAnsi="Calibri" w:cs="Tahoma"/>
                <w:lang w:eastAsia="pl-PL"/>
              </w:rPr>
              <w:t>ą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oddechową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E684E3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28C8996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2110B47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D1E1CD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ED02713" w14:textId="021CDFE7" w:rsidR="00DF4EC3" w:rsidRPr="00DF4EC3" w:rsidRDefault="00934DA3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Możliwość pracy urządzenia wewnątrz i na zewnątrz  pomieszczenia (podać zakres temperatury, wilgotności, ciśnienia)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277E72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CECC366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3FD6BF9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EA79F0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854A92D" w14:textId="31739CB1" w:rsidR="00DF4EC3" w:rsidRPr="00DF4EC3" w:rsidRDefault="00934DA3" w:rsidP="005661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4DA3">
              <w:rPr>
                <w:rFonts w:ascii="Calibri" w:eastAsia="Times New Roman" w:hAnsi="Calibri" w:cs="Arial"/>
                <w:lang w:eastAsia="pl-PL"/>
              </w:rPr>
              <w:t>Przycisk wyboru funkcji pracy w rytmie: ciągły i 30 uciśnięć klatki piersiowej z pauzą na dwa oddechy ratownicze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2EB1E0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0EB0A7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160887" w:rsidRPr="00DF4EC3" w14:paraId="57519CC3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23E2EF" w14:textId="77777777" w:rsidR="00160887" w:rsidRPr="00E8360E" w:rsidRDefault="00160887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7C5BC7E" w14:textId="7029AF22" w:rsidR="00160887" w:rsidRPr="00DF4EC3" w:rsidRDefault="00F96F5C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Deklaracja zgodności CE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7DD2D86" w14:textId="77777777" w:rsidR="00160887" w:rsidRPr="00DF4EC3" w:rsidRDefault="00160887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B286257" w14:textId="77777777" w:rsidR="00160887" w:rsidRPr="00DF4EC3" w:rsidRDefault="00160887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1B2130" w:rsidRPr="00DF4EC3" w14:paraId="2D656A80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A396F0" w14:textId="77777777" w:rsidR="001B2130" w:rsidRPr="00E8360E" w:rsidRDefault="001B213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3E2535F" w14:textId="24936778" w:rsidR="001B2130" w:rsidRDefault="001B2130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Możliwość pracy urządzania podczas transportu pacjenta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CA549B6" w14:textId="77777777" w:rsidR="001B2130" w:rsidRPr="00DF4EC3" w:rsidRDefault="001B213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C09C207" w14:textId="77777777" w:rsidR="001B2130" w:rsidRPr="00DF4EC3" w:rsidRDefault="001B213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3E2687" w:rsidRPr="00DF4EC3" w14:paraId="29A6155B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A3B628" w14:textId="77777777" w:rsidR="003E2687" w:rsidRPr="00E8360E" w:rsidRDefault="003E2687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4900EB9" w14:textId="7E562832" w:rsidR="003E2687" w:rsidRDefault="003E2687" w:rsidP="00177A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W przypadku wysłania </w:t>
            </w:r>
            <w:r w:rsidR="00177A2C">
              <w:rPr>
                <w:rFonts w:ascii="Calibri" w:eastAsia="Times New Roman" w:hAnsi="Calibri" w:cs="Arial"/>
                <w:lang w:eastAsia="pl-PL"/>
              </w:rPr>
              <w:t xml:space="preserve">sprzętu medycznego </w:t>
            </w:r>
            <w:r>
              <w:rPr>
                <w:rFonts w:ascii="Calibri" w:eastAsia="Times New Roman" w:hAnsi="Calibri" w:cs="Arial"/>
                <w:lang w:eastAsia="pl-PL"/>
              </w:rPr>
              <w:t>do serwisu</w:t>
            </w:r>
            <w:r w:rsidR="00177A2C">
              <w:rPr>
                <w:rFonts w:ascii="Calibri" w:eastAsia="Times New Roman" w:hAnsi="Calibri" w:cs="Arial"/>
                <w:lang w:eastAsia="pl-PL"/>
              </w:rPr>
              <w:t>,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177A2C">
              <w:rPr>
                <w:rFonts w:ascii="Calibri" w:eastAsia="Times New Roman" w:hAnsi="Calibri" w:cs="Arial"/>
                <w:lang w:eastAsia="pl-PL"/>
              </w:rPr>
              <w:t>wykonawca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zobowiązuje się do zapewnienia urządzenia zastępczego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591A227" w14:textId="77777777" w:rsidR="003E2687" w:rsidRPr="00DF4EC3" w:rsidRDefault="003E2687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F068EEE" w14:textId="77777777" w:rsidR="003E2687" w:rsidRPr="00DF4EC3" w:rsidRDefault="003E2687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1B2130" w:rsidRPr="00DF4EC3" w14:paraId="484B2FCA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9211B0" w14:textId="77777777" w:rsidR="001B2130" w:rsidRPr="00E8360E" w:rsidRDefault="001B213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9BD5EC3" w14:textId="4A511367" w:rsidR="00D12B66" w:rsidRDefault="00D12B6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Instrukcja obsługi w języku polskim w wersji papierowej </w:t>
            </w:r>
            <w:r w:rsidR="00177A2C">
              <w:rPr>
                <w:rFonts w:ascii="Calibri" w:eastAsia="Times New Roman" w:hAnsi="Calibri" w:cs="Arial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lang w:eastAsia="pl-PL"/>
              </w:rPr>
              <w:t>i elektronicznej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0E91FCD" w14:textId="77777777" w:rsidR="001B2130" w:rsidRPr="00DF4EC3" w:rsidRDefault="001B213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A75E7D1" w14:textId="77777777" w:rsidR="001B2130" w:rsidRPr="00DF4EC3" w:rsidRDefault="001B213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12B66" w:rsidRPr="00DF4EC3" w14:paraId="45A8D88B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FF8242" w14:textId="77777777" w:rsidR="00D12B66" w:rsidRPr="00E8360E" w:rsidRDefault="00D12B66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C34FCFC" w14:textId="4B030762" w:rsidR="00D12B66" w:rsidRDefault="00D12B6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Gwarancja 24 miesiące na całe urządzenie oraz akumulatory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7DA35AD" w14:textId="77777777" w:rsidR="00D12B66" w:rsidRPr="00DF4EC3" w:rsidRDefault="00D12B66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949F781" w14:textId="77777777" w:rsidR="00D12B66" w:rsidRPr="00DF4EC3" w:rsidRDefault="00D12B66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F05C5A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F7DA1A" w14:textId="77777777" w:rsidR="00DF4EC3" w:rsidRPr="00E8360E" w:rsidRDefault="00DF4EC3" w:rsidP="0088561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F76FB8C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ZASILANIE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29D1D79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0808F4A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4E725F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7D55B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24F100C" w14:textId="7C9BC29E" w:rsidR="00DF4EC3" w:rsidRPr="00572006" w:rsidRDefault="00162E8A" w:rsidP="00026F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Urządzenie zasilane elektrycznie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E2774C7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AB7B6A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2FCC70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A96EB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90A5753" w14:textId="7A0138F8" w:rsidR="00DF4EC3" w:rsidRPr="00572006" w:rsidRDefault="00162E8A" w:rsidP="005F50D1">
            <w:pPr>
              <w:widowControl w:val="0"/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Zasilacz sieciowy z kablem 230-240 V (zasilacz + kabel)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CC4DF00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7ABC04B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0DB4E66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D1457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1B2268C" w14:textId="6A2EA873" w:rsidR="00DF4EC3" w:rsidRPr="00DF4EC3" w:rsidRDefault="00162E8A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Zasilanie pokładowe 12 V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A7D93A3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E95B8B1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162E8A" w:rsidRPr="00DF4EC3" w14:paraId="0705F81B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42CAA1" w14:textId="77777777" w:rsidR="00162E8A" w:rsidRPr="00E8360E" w:rsidRDefault="00162E8A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6645BF3" w14:textId="30AA8264" w:rsidR="00162E8A" w:rsidRDefault="00162E8A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Dwa akumulatory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32874D7" w14:textId="77777777" w:rsidR="00162E8A" w:rsidRPr="00DF4EC3" w:rsidRDefault="00162E8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216FD73" w14:textId="77777777" w:rsidR="00162E8A" w:rsidRPr="00DF4EC3" w:rsidRDefault="00162E8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162E8A" w:rsidRPr="00DF4EC3" w14:paraId="30E66C53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862F8F" w14:textId="77777777" w:rsidR="00162E8A" w:rsidRPr="00E8360E" w:rsidRDefault="00162E8A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7DB8473" w14:textId="767AAF75" w:rsidR="00162E8A" w:rsidRDefault="00D12B6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Ładowarka do bateri</w:t>
            </w:r>
            <w:r w:rsidR="003E2687">
              <w:rPr>
                <w:rFonts w:ascii="Calibri" w:eastAsia="Times New Roman" w:hAnsi="Calibri" w:cs="Arial"/>
                <w:lang w:eastAsia="pl-PL"/>
              </w:rPr>
              <w:t>i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komplet </w:t>
            </w:r>
            <w:r w:rsidR="003E2687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F96F5C"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B750139" w14:textId="77777777" w:rsidR="00162E8A" w:rsidRPr="00DF4EC3" w:rsidRDefault="00162E8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2BCD28E" w14:textId="77777777" w:rsidR="00162E8A" w:rsidRPr="00DF4EC3" w:rsidRDefault="00162E8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AC75D5" w:rsidRPr="00DF4EC3" w14:paraId="7000C530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B976AA7" w14:textId="77777777" w:rsidR="00AC75D5" w:rsidRPr="00A5494B" w:rsidRDefault="00AC75D5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5AE37EFA" w14:textId="77777777" w:rsidR="00AC75D5" w:rsidRPr="00B048F6" w:rsidRDefault="00AC75D5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B048F6">
              <w:rPr>
                <w:rFonts w:ascii="Calibri" w:eastAsia="Times New Roman" w:hAnsi="Calibri" w:cs="Tahoma"/>
                <w:b/>
                <w:lang w:eastAsia="pl-PL"/>
              </w:rPr>
              <w:t>Parametry oferowane dodatkowo oceniane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48B35C1" w14:textId="77777777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  <w:sz w:val="24"/>
              </w:rPr>
              <w:t>tak/nie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4B9A0D65" w14:textId="77777777" w:rsidR="00AC75D5" w:rsidRPr="00B048F6" w:rsidRDefault="00AC75D5" w:rsidP="00DF4EC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  <w:sz w:val="24"/>
              </w:rPr>
              <w:t>Waga punktowa parametrów dodatkowo ocenianych</w:t>
            </w:r>
          </w:p>
        </w:tc>
      </w:tr>
      <w:tr w:rsidR="00AC75D5" w:rsidRPr="00B048F6" w14:paraId="1C92934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99B90C" w14:textId="77777777" w:rsidR="00AC75D5" w:rsidRPr="00FD6F6B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C5CEFE0" w14:textId="6B67042D" w:rsidR="00AC75D5" w:rsidRPr="00FD6F6B" w:rsidRDefault="00D12B66" w:rsidP="00D12B66">
            <w:pPr>
              <w:pStyle w:val="Akapitzlist"/>
              <w:widowControl w:val="0"/>
              <w:suppressLineNumbers/>
              <w:suppressAutoHyphens/>
              <w:snapToGrid w:val="0"/>
              <w:spacing w:before="100" w:after="0" w:line="240" w:lineRule="auto"/>
              <w:ind w:left="0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Waga kompletnego urządzenia</w:t>
            </w:r>
            <w:r w:rsidR="004F4451">
              <w:rPr>
                <w:rFonts w:ascii="Calibri" w:eastAsia="Times New Roman" w:hAnsi="Calibri" w:cs="Tahoma"/>
                <w:lang w:eastAsia="pl-PL"/>
              </w:rPr>
              <w:t xml:space="preserve"> gotowego do pracy nie wyższa niż </w:t>
            </w:r>
            <w:r w:rsidR="007852AE">
              <w:rPr>
                <w:rFonts w:ascii="Calibri" w:eastAsia="Times New Roman" w:hAnsi="Calibri" w:cs="Tahoma"/>
                <w:lang w:eastAsia="pl-PL"/>
              </w:rPr>
              <w:t xml:space="preserve">5 kg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46B6181" w14:textId="65F587CB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68878E3" w14:textId="359C8A7E" w:rsidR="00AC75D5" w:rsidRPr="00B048F6" w:rsidRDefault="003E2687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20</w:t>
            </w:r>
          </w:p>
        </w:tc>
      </w:tr>
      <w:tr w:rsidR="00AC75D5" w:rsidRPr="00B048F6" w14:paraId="096FE829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29CDF6" w14:textId="77777777" w:rsidR="00AC75D5" w:rsidRPr="00B048F6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4CF19CD" w14:textId="1D0F7B42" w:rsidR="00AC75D5" w:rsidRPr="00B048F6" w:rsidRDefault="007852AE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Przegląd</w:t>
            </w:r>
            <w:r w:rsidR="00177A2C">
              <w:rPr>
                <w:rFonts w:ascii="Calibri" w:eastAsia="Times New Roman" w:hAnsi="Calibri" w:cs="Tahoma"/>
                <w:lang w:eastAsia="pl-PL"/>
              </w:rPr>
              <w:t>y okresowe w siedzibie Zamawiającego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81DB997" w14:textId="4679D8BF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765DA2E" w14:textId="4A6B8AE4" w:rsidR="00AC75D5" w:rsidRPr="00B048F6" w:rsidRDefault="003E2687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  <w:tr w:rsidR="00AC75D5" w:rsidRPr="00B048F6" w14:paraId="6EBDEE04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2A3162" w14:textId="77777777" w:rsidR="00AC75D5" w:rsidRPr="00B048F6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EB530D3" w14:textId="0A0806DF" w:rsidR="00B637B8" w:rsidRPr="00B048F6" w:rsidRDefault="003E2687" w:rsidP="00FD6F6B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Dodatkowy trzeci akumulator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81EFFA4" w14:textId="3346DCFF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842337D" w14:textId="3CEDF945" w:rsidR="00AC75D5" w:rsidRPr="00B048F6" w:rsidRDefault="003E2687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</w:tbl>
    <w:p w14:paraId="21E61380" w14:textId="77777777" w:rsidR="00DF4EC3" w:rsidRPr="00DF4EC3" w:rsidRDefault="00DF4EC3" w:rsidP="00DF4EC3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DF4EC3">
        <w:rPr>
          <w:rFonts w:ascii="Calibri" w:eastAsia="Calibri" w:hAnsi="Calibri" w:cs="Times New Roman"/>
          <w:i/>
        </w:rPr>
        <w:t>Oświadczam, że podane parametry odpowiadają wymogom SIWZ.</w:t>
      </w:r>
    </w:p>
    <w:p w14:paraId="1286CB60" w14:textId="77777777" w:rsidR="00DF4EC3" w:rsidRDefault="00DF4EC3" w:rsidP="00DF4EC3">
      <w:pPr>
        <w:spacing w:after="0" w:line="240" w:lineRule="auto"/>
        <w:rPr>
          <w:rFonts w:ascii="Calibri" w:eastAsia="Calibri" w:hAnsi="Calibri" w:cs="Times New Roman"/>
        </w:rPr>
      </w:pPr>
    </w:p>
    <w:p w14:paraId="5834EC5A" w14:textId="77777777" w:rsidR="000F1F35" w:rsidRDefault="000F1F35" w:rsidP="00DF4EC3">
      <w:pPr>
        <w:spacing w:after="0" w:line="240" w:lineRule="auto"/>
        <w:rPr>
          <w:rFonts w:ascii="Calibri" w:eastAsia="Calibri" w:hAnsi="Calibri" w:cs="Times New Roman"/>
        </w:rPr>
      </w:pPr>
    </w:p>
    <w:p w14:paraId="015C27AB" w14:textId="77777777" w:rsidR="000F1F35" w:rsidRPr="00DF4EC3" w:rsidRDefault="000F1F35" w:rsidP="00DF4EC3">
      <w:pPr>
        <w:spacing w:after="0" w:line="240" w:lineRule="auto"/>
        <w:rPr>
          <w:rFonts w:ascii="Calibri" w:eastAsia="Calibri" w:hAnsi="Calibri" w:cs="Times New Roman"/>
        </w:rPr>
      </w:pPr>
    </w:p>
    <w:p w14:paraId="476A7EF9" w14:textId="77777777" w:rsidR="00DF4EC3" w:rsidRPr="00DF4EC3" w:rsidRDefault="00DF4EC3" w:rsidP="00DF4EC3">
      <w:pPr>
        <w:spacing w:after="0" w:line="240" w:lineRule="auto"/>
        <w:rPr>
          <w:rFonts w:ascii="Calibri" w:eastAsia="Calibri" w:hAnsi="Calibri" w:cs="Times New Roman"/>
        </w:rPr>
      </w:pPr>
    </w:p>
    <w:p w14:paraId="5B95E49B" w14:textId="35393F1E" w:rsidR="006C4DD7" w:rsidRDefault="00DF4EC3" w:rsidP="00DF4EC3">
      <w:pPr>
        <w:spacing w:after="0" w:line="240" w:lineRule="auto"/>
        <w:rPr>
          <w:rFonts w:ascii="Calibri" w:eastAsia="Calibri" w:hAnsi="Calibri" w:cs="Times New Roman"/>
        </w:rPr>
      </w:pPr>
      <w:r w:rsidRPr="00DF4EC3">
        <w:rPr>
          <w:rFonts w:ascii="Calibri" w:eastAsia="Calibri" w:hAnsi="Calibri" w:cs="Times New Roman"/>
        </w:rPr>
        <w:t>............................................</w:t>
      </w:r>
      <w:r w:rsidRPr="00DF4EC3">
        <w:rPr>
          <w:rFonts w:ascii="Calibri" w:eastAsia="Calibri" w:hAnsi="Calibri" w:cs="Times New Roman"/>
        </w:rPr>
        <w:tab/>
        <w:t xml:space="preserve">     </w:t>
      </w:r>
      <w:r w:rsidRPr="00DF4EC3">
        <w:rPr>
          <w:rFonts w:ascii="Calibri" w:eastAsia="Calibri" w:hAnsi="Calibri" w:cs="Times New Roman"/>
        </w:rPr>
        <w:tab/>
      </w:r>
      <w:r w:rsidRPr="00DF4EC3">
        <w:rPr>
          <w:rFonts w:ascii="Calibri" w:eastAsia="Calibri" w:hAnsi="Calibri" w:cs="Times New Roman"/>
        </w:rPr>
        <w:tab/>
      </w:r>
      <w:r w:rsidRPr="00DF4EC3">
        <w:rPr>
          <w:rFonts w:ascii="Calibri" w:eastAsia="Calibri" w:hAnsi="Calibri" w:cs="Times New Roman"/>
        </w:rPr>
        <w:tab/>
        <w:t xml:space="preserve">          </w:t>
      </w:r>
      <w:r w:rsidR="00FD6F6B">
        <w:rPr>
          <w:rFonts w:ascii="Calibri" w:eastAsia="Calibri" w:hAnsi="Calibri" w:cs="Times New Roman"/>
        </w:rPr>
        <w:t xml:space="preserve">                                                 </w:t>
      </w:r>
      <w:r w:rsidRPr="00DF4EC3">
        <w:rPr>
          <w:rFonts w:ascii="Calibri" w:eastAsia="Calibri" w:hAnsi="Calibri" w:cs="Times New Roman"/>
        </w:rPr>
        <w:t xml:space="preserve">  </w:t>
      </w:r>
      <w:r w:rsidR="006C4DD7">
        <w:rPr>
          <w:rFonts w:ascii="Calibri" w:eastAsia="Calibri" w:hAnsi="Calibri" w:cs="Times New Roman"/>
        </w:rPr>
        <w:t>……………………………………………………………</w:t>
      </w:r>
      <w:r w:rsidRPr="00DF4EC3">
        <w:rPr>
          <w:rFonts w:ascii="Calibri" w:eastAsia="Calibri" w:hAnsi="Calibri" w:cs="Times New Roman"/>
        </w:rPr>
        <w:t xml:space="preserve">             </w:t>
      </w:r>
      <w:r w:rsidR="006C4DD7">
        <w:rPr>
          <w:rFonts w:ascii="Calibri" w:eastAsia="Calibri" w:hAnsi="Calibri" w:cs="Times New Roman"/>
        </w:rPr>
        <w:t xml:space="preserve">                   </w:t>
      </w:r>
    </w:p>
    <w:p w14:paraId="207004EC" w14:textId="70373105" w:rsidR="006C4DD7" w:rsidRDefault="006C4DD7" w:rsidP="006C4DD7">
      <w:pPr>
        <w:spacing w:after="0" w:line="240" w:lineRule="auto"/>
        <w:ind w:left="2832" w:hanging="278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miejscowość</w:t>
      </w:r>
      <w:r w:rsidR="00DF4EC3" w:rsidRPr="00DF4EC3">
        <w:rPr>
          <w:rFonts w:ascii="Calibri" w:eastAsia="Calibri" w:hAnsi="Calibri" w:cs="Times New Roman"/>
        </w:rPr>
        <w:t xml:space="preserve"> i data</w:t>
      </w:r>
      <w:r w:rsidR="00DF4EC3" w:rsidRPr="00DF4EC3">
        <w:rPr>
          <w:rFonts w:ascii="Calibri" w:eastAsia="Calibri" w:hAnsi="Calibri" w:cs="Times New Roman"/>
        </w:rPr>
        <w:tab/>
        <w:t xml:space="preserve">                                       </w:t>
      </w:r>
      <w:r>
        <w:rPr>
          <w:rFonts w:ascii="Calibri" w:eastAsia="Calibri" w:hAnsi="Calibri" w:cs="Times New Roman"/>
        </w:rPr>
        <w:t xml:space="preserve">                    </w:t>
      </w:r>
      <w:r w:rsidR="00FD6F6B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podpis i pieczęć osoby </w:t>
      </w:r>
      <w:r w:rsidRPr="00DF4EC3">
        <w:rPr>
          <w:rFonts w:ascii="Calibri" w:eastAsia="Calibri" w:hAnsi="Calibri" w:cs="Times New Roman"/>
        </w:rPr>
        <w:t>uprawnionej</w:t>
      </w:r>
      <w:r>
        <w:rPr>
          <w:rFonts w:ascii="Calibri" w:eastAsia="Calibri" w:hAnsi="Calibri" w:cs="Times New Roman"/>
        </w:rPr>
        <w:t xml:space="preserve">                 </w:t>
      </w:r>
    </w:p>
    <w:p w14:paraId="480EB6B9" w14:textId="05E6D708" w:rsidR="00E07E1B" w:rsidRPr="00016B1D" w:rsidRDefault="006C4DD7" w:rsidP="00016B1D">
      <w:pPr>
        <w:spacing w:after="0" w:line="240" w:lineRule="auto"/>
        <w:ind w:left="2832" w:hanging="278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  <w:r w:rsidR="00DF4EC3" w:rsidRPr="00DF4EC3">
        <w:rPr>
          <w:rFonts w:ascii="Calibri" w:eastAsia="Calibri" w:hAnsi="Calibri" w:cs="Times New Roman"/>
        </w:rPr>
        <w:t xml:space="preserve">  </w:t>
      </w:r>
      <w:r w:rsidR="00FD6F6B">
        <w:rPr>
          <w:rFonts w:ascii="Calibri" w:eastAsia="Calibri" w:hAnsi="Calibri" w:cs="Times New Roman"/>
        </w:rPr>
        <w:t xml:space="preserve">     </w:t>
      </w:r>
      <w:r w:rsidR="00DF4EC3" w:rsidRPr="00DF4EC3">
        <w:rPr>
          <w:rFonts w:ascii="Calibri" w:eastAsia="Calibri" w:hAnsi="Calibri" w:cs="Times New Roman"/>
        </w:rPr>
        <w:t>do reprezentowania Wykonawcy</w:t>
      </w:r>
    </w:p>
    <w:sectPr w:rsidR="00E07E1B" w:rsidRPr="00016B1D" w:rsidSect="00FD6F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AE7D8" w14:textId="77777777" w:rsidR="003B2A07" w:rsidRDefault="003B2A07" w:rsidP="00DF4EC3">
      <w:pPr>
        <w:spacing w:after="0" w:line="240" w:lineRule="auto"/>
      </w:pPr>
      <w:r>
        <w:separator/>
      </w:r>
    </w:p>
  </w:endnote>
  <w:endnote w:type="continuationSeparator" w:id="0">
    <w:p w14:paraId="59430954" w14:textId="77777777" w:rsidR="003B2A07" w:rsidRDefault="003B2A07" w:rsidP="00DF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DB836" w14:textId="77777777" w:rsidR="003B2A07" w:rsidRDefault="003B2A07" w:rsidP="00DF4EC3">
      <w:pPr>
        <w:spacing w:after="0" w:line="240" w:lineRule="auto"/>
      </w:pPr>
      <w:r>
        <w:separator/>
      </w:r>
    </w:p>
  </w:footnote>
  <w:footnote w:type="continuationSeparator" w:id="0">
    <w:p w14:paraId="0742B93F" w14:textId="77777777" w:rsidR="003B2A07" w:rsidRDefault="003B2A07" w:rsidP="00DF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80A"/>
    <w:multiLevelType w:val="hybridMultilevel"/>
    <w:tmpl w:val="6D5E130A"/>
    <w:lvl w:ilvl="0" w:tplc="854A04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2A0B"/>
    <w:multiLevelType w:val="hybridMultilevel"/>
    <w:tmpl w:val="6D5E130A"/>
    <w:lvl w:ilvl="0" w:tplc="854A04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C1E"/>
    <w:multiLevelType w:val="hybridMultilevel"/>
    <w:tmpl w:val="B0623CA0"/>
    <w:lvl w:ilvl="0" w:tplc="7BE4540C">
      <w:start w:val="1"/>
      <w:numFmt w:val="decimal"/>
      <w:lvlText w:val="%1."/>
      <w:lvlJc w:val="left"/>
      <w:pPr>
        <w:ind w:left="720" w:hanging="360"/>
      </w:pPr>
      <w:rPr>
        <w:rFonts w:eastAsia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17446"/>
    <w:multiLevelType w:val="hybridMultilevel"/>
    <w:tmpl w:val="D0224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09"/>
    <w:rsid w:val="0000062E"/>
    <w:rsid w:val="00004BE7"/>
    <w:rsid w:val="000072B9"/>
    <w:rsid w:val="00015900"/>
    <w:rsid w:val="00015E4E"/>
    <w:rsid w:val="00016B1D"/>
    <w:rsid w:val="00026F38"/>
    <w:rsid w:val="000A676E"/>
    <w:rsid w:val="000F1F35"/>
    <w:rsid w:val="000F4DA0"/>
    <w:rsid w:val="00102BFE"/>
    <w:rsid w:val="001243F4"/>
    <w:rsid w:val="00134B52"/>
    <w:rsid w:val="00160887"/>
    <w:rsid w:val="00161A11"/>
    <w:rsid w:val="00162E8A"/>
    <w:rsid w:val="00177A2C"/>
    <w:rsid w:val="00185C2A"/>
    <w:rsid w:val="001B2130"/>
    <w:rsid w:val="001B28DC"/>
    <w:rsid w:val="00212B08"/>
    <w:rsid w:val="00225E0D"/>
    <w:rsid w:val="00252A89"/>
    <w:rsid w:val="002778A3"/>
    <w:rsid w:val="0029587D"/>
    <w:rsid w:val="002A362A"/>
    <w:rsid w:val="002B4509"/>
    <w:rsid w:val="002C3EBD"/>
    <w:rsid w:val="002E2F47"/>
    <w:rsid w:val="003019E3"/>
    <w:rsid w:val="00302F6C"/>
    <w:rsid w:val="003531F1"/>
    <w:rsid w:val="003636D6"/>
    <w:rsid w:val="003B1D8A"/>
    <w:rsid w:val="003B2A07"/>
    <w:rsid w:val="003C2977"/>
    <w:rsid w:val="003E2687"/>
    <w:rsid w:val="00421BFA"/>
    <w:rsid w:val="00422F5B"/>
    <w:rsid w:val="00426D4F"/>
    <w:rsid w:val="0046303F"/>
    <w:rsid w:val="00466739"/>
    <w:rsid w:val="00475DD0"/>
    <w:rsid w:val="00492A83"/>
    <w:rsid w:val="004D5021"/>
    <w:rsid w:val="004F4451"/>
    <w:rsid w:val="005505C9"/>
    <w:rsid w:val="005661BF"/>
    <w:rsid w:val="00572006"/>
    <w:rsid w:val="00586012"/>
    <w:rsid w:val="00586542"/>
    <w:rsid w:val="005931C5"/>
    <w:rsid w:val="005B51F3"/>
    <w:rsid w:val="005F50D1"/>
    <w:rsid w:val="00602B92"/>
    <w:rsid w:val="00603B47"/>
    <w:rsid w:val="00655670"/>
    <w:rsid w:val="00655949"/>
    <w:rsid w:val="00693032"/>
    <w:rsid w:val="006950AC"/>
    <w:rsid w:val="006A11F0"/>
    <w:rsid w:val="006A57FA"/>
    <w:rsid w:val="006C31B6"/>
    <w:rsid w:val="006C4DD7"/>
    <w:rsid w:val="006C74FD"/>
    <w:rsid w:val="00721B9A"/>
    <w:rsid w:val="007233F9"/>
    <w:rsid w:val="00735F71"/>
    <w:rsid w:val="0075798D"/>
    <w:rsid w:val="0077490D"/>
    <w:rsid w:val="007852AE"/>
    <w:rsid w:val="007976FD"/>
    <w:rsid w:val="007A054C"/>
    <w:rsid w:val="007B4DAD"/>
    <w:rsid w:val="007C0086"/>
    <w:rsid w:val="007C0257"/>
    <w:rsid w:val="007F25E7"/>
    <w:rsid w:val="007F78DA"/>
    <w:rsid w:val="008361A6"/>
    <w:rsid w:val="00857040"/>
    <w:rsid w:val="00863EDE"/>
    <w:rsid w:val="0088561D"/>
    <w:rsid w:val="008A0A0B"/>
    <w:rsid w:val="008B26C4"/>
    <w:rsid w:val="008D5A93"/>
    <w:rsid w:val="008F3520"/>
    <w:rsid w:val="00912C21"/>
    <w:rsid w:val="00934DA3"/>
    <w:rsid w:val="009A2E61"/>
    <w:rsid w:val="009C7ADE"/>
    <w:rsid w:val="009F34BF"/>
    <w:rsid w:val="009F505F"/>
    <w:rsid w:val="00A30B12"/>
    <w:rsid w:val="00A42E5C"/>
    <w:rsid w:val="00A43126"/>
    <w:rsid w:val="00A46000"/>
    <w:rsid w:val="00A53CD5"/>
    <w:rsid w:val="00A542B8"/>
    <w:rsid w:val="00A5494B"/>
    <w:rsid w:val="00A875B3"/>
    <w:rsid w:val="00A93AED"/>
    <w:rsid w:val="00AC522A"/>
    <w:rsid w:val="00AC75D5"/>
    <w:rsid w:val="00AE299B"/>
    <w:rsid w:val="00B0025F"/>
    <w:rsid w:val="00B048F6"/>
    <w:rsid w:val="00B057B4"/>
    <w:rsid w:val="00B22FE9"/>
    <w:rsid w:val="00B637B8"/>
    <w:rsid w:val="00B81724"/>
    <w:rsid w:val="00BF6F09"/>
    <w:rsid w:val="00C24E2D"/>
    <w:rsid w:val="00C7029E"/>
    <w:rsid w:val="00CA3013"/>
    <w:rsid w:val="00CD6C6B"/>
    <w:rsid w:val="00CD750A"/>
    <w:rsid w:val="00CE619B"/>
    <w:rsid w:val="00CF6AE6"/>
    <w:rsid w:val="00D021FF"/>
    <w:rsid w:val="00D022EB"/>
    <w:rsid w:val="00D12B66"/>
    <w:rsid w:val="00D732E8"/>
    <w:rsid w:val="00D94D28"/>
    <w:rsid w:val="00DF0CD5"/>
    <w:rsid w:val="00DF4EC3"/>
    <w:rsid w:val="00E07E1B"/>
    <w:rsid w:val="00E33933"/>
    <w:rsid w:val="00E424ED"/>
    <w:rsid w:val="00E82DE2"/>
    <w:rsid w:val="00E8360E"/>
    <w:rsid w:val="00EC430F"/>
    <w:rsid w:val="00F05779"/>
    <w:rsid w:val="00F32F8A"/>
    <w:rsid w:val="00F96F5C"/>
    <w:rsid w:val="00FD6F6B"/>
    <w:rsid w:val="00FE6984"/>
    <w:rsid w:val="00FE6DD7"/>
    <w:rsid w:val="00FF10E0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8CB0D6"/>
  <w15:docId w15:val="{B29C8CC6-E64B-4AC7-B1A0-3EDD549B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39"/>
  </w:style>
  <w:style w:type="paragraph" w:styleId="Nagwek1">
    <w:name w:val="heading 1"/>
    <w:basedOn w:val="Normalny"/>
    <w:link w:val="Nagwek1Znak"/>
    <w:uiPriority w:val="9"/>
    <w:qFormat/>
    <w:rsid w:val="0079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C3"/>
  </w:style>
  <w:style w:type="paragraph" w:styleId="Stopka">
    <w:name w:val="footer"/>
    <w:basedOn w:val="Normalny"/>
    <w:link w:val="StopkaZnak"/>
    <w:uiPriority w:val="99"/>
    <w:unhideWhenUsed/>
    <w:rsid w:val="00D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C3"/>
  </w:style>
  <w:style w:type="paragraph" w:styleId="Tekstdymka">
    <w:name w:val="Balloon Text"/>
    <w:basedOn w:val="Normalny"/>
    <w:link w:val="TekstdymkaZnak"/>
    <w:uiPriority w:val="99"/>
    <w:semiHidden/>
    <w:unhideWhenUsed/>
    <w:rsid w:val="0049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36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5F208-0BA9-4FCB-8E7B-1E434073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Debska</dc:creator>
  <cp:lastModifiedBy>Monika Świerblewska</cp:lastModifiedBy>
  <cp:revision>3</cp:revision>
  <cp:lastPrinted>2019-12-10T13:41:00Z</cp:lastPrinted>
  <dcterms:created xsi:type="dcterms:W3CDTF">2019-12-10T13:55:00Z</dcterms:created>
  <dcterms:modified xsi:type="dcterms:W3CDTF">2019-12-10T15:48:00Z</dcterms:modified>
</cp:coreProperties>
</file>