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6B5A6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B5A6E">
        <w:rPr>
          <w:rFonts w:ascii="Times New Roman" w:hAnsi="Times New Roman"/>
          <w:sz w:val="24"/>
          <w:szCs w:val="24"/>
        </w:rPr>
        <w:t xml:space="preserve">    </w:t>
      </w:r>
      <w:r w:rsidR="00944EC2">
        <w:rPr>
          <w:rFonts w:ascii="Times New Roman" w:hAnsi="Times New Roman"/>
          <w:sz w:val="24"/>
          <w:szCs w:val="24"/>
        </w:rPr>
        <w:t xml:space="preserve">     Białobrzegi, dnia </w:t>
      </w:r>
      <w:r w:rsidR="006B5A6E">
        <w:rPr>
          <w:rFonts w:ascii="Times New Roman" w:hAnsi="Times New Roman"/>
          <w:sz w:val="24"/>
          <w:szCs w:val="24"/>
        </w:rPr>
        <w:t>20 sierpnia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9619C6" w:rsidRDefault="009619C6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619C6" w:rsidRPr="00775CD1" w:rsidRDefault="009619C6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A6E" w:rsidRDefault="006B5A6E" w:rsidP="006B5A6E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CD1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4F65">
        <w:rPr>
          <w:rFonts w:ascii="Times New Roman" w:eastAsia="Times New Roman" w:hAnsi="Times New Roman"/>
          <w:b/>
          <w:sz w:val="24"/>
          <w:szCs w:val="24"/>
          <w:lang w:eastAsia="pl-PL"/>
        </w:rPr>
        <w:t>Przebudowa SKATEPARKU w Białobrzegach</w:t>
      </w:r>
    </w:p>
    <w:p w:rsidR="006B5A6E" w:rsidRPr="00494700" w:rsidRDefault="006B5A6E" w:rsidP="006B5A6E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94700">
        <w:rPr>
          <w:rFonts w:ascii="Times New Roman" w:hAnsi="Times New Roman"/>
          <w:bCs/>
          <w:i/>
          <w:sz w:val="24"/>
          <w:szCs w:val="24"/>
        </w:rPr>
        <w:t xml:space="preserve">Identyfikator postępowania: </w:t>
      </w:r>
      <w:r w:rsidRPr="00494700">
        <w:rPr>
          <w:rFonts w:ascii="Times New Roman" w:hAnsi="Times New Roman"/>
          <w:i/>
          <w:sz w:val="24"/>
          <w:szCs w:val="24"/>
          <w:lang w:eastAsia="pl-PL"/>
        </w:rPr>
        <w:t>ocds-148610-c8ad9223-f5c6-11eb-b885-f28f91688073</w:t>
      </w:r>
    </w:p>
    <w:p w:rsidR="00C1200A" w:rsidRPr="00393D38" w:rsidRDefault="00C1200A" w:rsidP="00775CD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5CD1" w:rsidRDefault="00775CD1" w:rsidP="00775C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A6E" w:rsidRDefault="006B5A6E" w:rsidP="00775C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56CD" w:rsidRPr="00944EC2" w:rsidRDefault="00A256CD" w:rsidP="00A256CD">
      <w:pPr>
        <w:jc w:val="center"/>
        <w:rPr>
          <w:rFonts w:ascii="Cambria" w:hAnsi="Cambria"/>
          <w:b/>
          <w:sz w:val="28"/>
          <w:szCs w:val="28"/>
        </w:rPr>
      </w:pPr>
      <w:r w:rsidRPr="00944EC2">
        <w:rPr>
          <w:rFonts w:ascii="Cambria" w:hAnsi="Cambria"/>
          <w:b/>
          <w:sz w:val="28"/>
          <w:szCs w:val="28"/>
        </w:rPr>
        <w:t xml:space="preserve">Zawiadomienie o unieważnieniu </w:t>
      </w:r>
    </w:p>
    <w:p w:rsidR="00A256CD" w:rsidRPr="00944EC2" w:rsidRDefault="00A256CD" w:rsidP="00944EC2">
      <w:pPr>
        <w:jc w:val="center"/>
        <w:rPr>
          <w:rFonts w:ascii="Cambria" w:hAnsi="Cambria"/>
          <w:b/>
          <w:sz w:val="28"/>
          <w:szCs w:val="28"/>
        </w:rPr>
      </w:pPr>
      <w:r w:rsidRPr="00944EC2">
        <w:rPr>
          <w:rFonts w:ascii="Cambria" w:hAnsi="Cambria"/>
          <w:b/>
          <w:sz w:val="28"/>
          <w:szCs w:val="28"/>
        </w:rPr>
        <w:t xml:space="preserve">postępowania </w:t>
      </w:r>
      <w:r w:rsidR="006B5A6E">
        <w:rPr>
          <w:rFonts w:ascii="Cambria" w:hAnsi="Cambria"/>
          <w:b/>
          <w:sz w:val="28"/>
          <w:szCs w:val="28"/>
        </w:rPr>
        <w:t>o udzielenie zamówienia</w:t>
      </w:r>
    </w:p>
    <w:p w:rsidR="00A256CD" w:rsidRDefault="00A256CD" w:rsidP="00A256CD">
      <w:pPr>
        <w:jc w:val="center"/>
        <w:rPr>
          <w:rFonts w:ascii="Cambria" w:hAnsi="Cambria"/>
          <w:b/>
          <w:sz w:val="32"/>
          <w:szCs w:val="32"/>
        </w:rPr>
      </w:pPr>
    </w:p>
    <w:p w:rsidR="00F94DF7" w:rsidRPr="006B5A6E" w:rsidRDefault="00A256CD" w:rsidP="00944EC2">
      <w:pPr>
        <w:spacing w:after="196" w:line="234" w:lineRule="auto"/>
        <w:ind w:right="-2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Burmistrz Miasta i Gminy Białobrzegi</w:t>
      </w:r>
      <w:r w:rsidR="00C1200A">
        <w:rPr>
          <w:rFonts w:ascii="Times New Roman" w:hAnsi="Times New Roman"/>
          <w:sz w:val="24"/>
          <w:szCs w:val="24"/>
        </w:rPr>
        <w:t xml:space="preserve"> działając zgodnie z art. 260 ust 2 ustawy </w:t>
      </w:r>
      <w:r>
        <w:rPr>
          <w:rFonts w:ascii="Times New Roman" w:hAnsi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/>
          <w:b/>
          <w:bCs/>
          <w:sz w:val="24"/>
          <w:szCs w:val="24"/>
        </w:rPr>
        <w:t xml:space="preserve">zawiadamia, że unieważnia postępowanie przetargowe </w:t>
      </w:r>
      <w:r>
        <w:rPr>
          <w:rFonts w:ascii="Times New Roman" w:hAnsi="Times New Roman"/>
          <w:bCs/>
          <w:sz w:val="24"/>
          <w:szCs w:val="24"/>
        </w:rPr>
        <w:t xml:space="preserve">prowadzone w trybie </w:t>
      </w:r>
      <w:r w:rsidR="00F94DF7">
        <w:rPr>
          <w:rFonts w:ascii="Times New Roman" w:hAnsi="Times New Roman"/>
          <w:bCs/>
          <w:sz w:val="24"/>
          <w:szCs w:val="24"/>
        </w:rPr>
        <w:t>podstawowym – art. 275 pkt. 1 ustawy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5A6E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6B5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pn. </w:t>
      </w:r>
      <w:r w:rsidR="006B5A6E" w:rsidRPr="006B5A6E">
        <w:rPr>
          <w:rFonts w:ascii="Times New Roman" w:eastAsia="Times New Roman" w:hAnsi="Times New Roman"/>
          <w:sz w:val="24"/>
          <w:szCs w:val="24"/>
          <w:lang w:eastAsia="pl-PL"/>
        </w:rPr>
        <w:t>Przebudowa SKATEPARKU w Białobrzegach</w:t>
      </w:r>
      <w:r w:rsidR="00C1200A" w:rsidRPr="006B5A6E">
        <w:rPr>
          <w:rFonts w:ascii="Times New Roman" w:hAnsi="Times New Roman"/>
          <w:bCs/>
          <w:sz w:val="24"/>
          <w:szCs w:val="24"/>
        </w:rPr>
        <w:t>.</w:t>
      </w:r>
    </w:p>
    <w:p w:rsidR="009619C6" w:rsidRPr="00944EC2" w:rsidRDefault="00A256CD" w:rsidP="00775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Burmistrz Miasta i Gminy Białobrzegi</w:t>
      </w:r>
      <w:r>
        <w:rPr>
          <w:rFonts w:ascii="Times New Roman" w:hAnsi="Times New Roman"/>
          <w:sz w:val="24"/>
          <w:szCs w:val="24"/>
        </w:rPr>
        <w:t xml:space="preserve"> informuje, iż </w:t>
      </w:r>
      <w:r>
        <w:rPr>
          <w:rFonts w:ascii="Times New Roman" w:hAnsi="Times New Roman"/>
          <w:sz w:val="24"/>
          <w:szCs w:val="24"/>
          <w:lang w:val="x-none"/>
        </w:rPr>
        <w:t xml:space="preserve">unieważnił postępowanie przetargowe na mocy art. </w:t>
      </w:r>
      <w:r w:rsidR="006B5A6E">
        <w:rPr>
          <w:rFonts w:ascii="Times New Roman" w:hAnsi="Times New Roman"/>
          <w:sz w:val="24"/>
          <w:szCs w:val="24"/>
        </w:rPr>
        <w:t>255 pkt. 1</w:t>
      </w:r>
      <w:r>
        <w:rPr>
          <w:rFonts w:ascii="Times New Roman" w:hAnsi="Times New Roman"/>
          <w:sz w:val="24"/>
          <w:szCs w:val="24"/>
          <w:lang w:val="x-none"/>
        </w:rPr>
        <w:t xml:space="preserve"> ustawy</w:t>
      </w:r>
      <w:r w:rsidR="00C12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00A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, gdyż</w:t>
      </w:r>
      <w:r>
        <w:rPr>
          <w:rFonts w:ascii="Times New Roman" w:hAnsi="Times New Roman"/>
          <w:sz w:val="24"/>
          <w:szCs w:val="24"/>
        </w:rPr>
        <w:t xml:space="preserve"> </w:t>
      </w:r>
      <w:r w:rsidR="006B5A6E">
        <w:rPr>
          <w:rFonts w:ascii="Times New Roman" w:hAnsi="Times New Roman"/>
          <w:sz w:val="24"/>
          <w:szCs w:val="24"/>
        </w:rPr>
        <w:t>do postępowania nie złożono żadnej ofe</w:t>
      </w:r>
      <w:bookmarkStart w:id="0" w:name="_GoBack"/>
      <w:bookmarkEnd w:id="0"/>
      <w:r w:rsidR="006B5A6E">
        <w:rPr>
          <w:rFonts w:ascii="Times New Roman" w:hAnsi="Times New Roman"/>
          <w:sz w:val="24"/>
          <w:szCs w:val="24"/>
        </w:rPr>
        <w:t>rty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19C6" w:rsidRPr="00185419" w:rsidRDefault="009619C6" w:rsidP="00FA7D2E">
      <w:pPr>
        <w:jc w:val="both"/>
        <w:rPr>
          <w:rFonts w:ascii="Times New Roman" w:hAnsi="Times New Roman"/>
          <w:u w:val="single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9619C6" w:rsidRDefault="009619C6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944EC2" w:rsidRDefault="00944EC2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44EC2" w:rsidRDefault="00944EC2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27A37" w:rsidRDefault="006B5A6E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Sporządził</w:t>
      </w:r>
      <w:r w:rsidR="00C27A37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</w:p>
    <w:p w:rsidR="00C27A37" w:rsidRDefault="006B5A6E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Przemysław Woźniak</w:t>
      </w:r>
      <w:r w:rsidR="00C27A37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C27A37" w:rsidRPr="00F017BA" w:rsidRDefault="006B5A6E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Naczelnik</w:t>
      </w:r>
      <w:r w:rsidR="00C27A37">
        <w:rPr>
          <w:rFonts w:ascii="Times New Roman" w:eastAsia="Times New Roman" w:hAnsi="Times New Roman"/>
          <w:sz w:val="16"/>
          <w:szCs w:val="16"/>
          <w:lang w:eastAsia="pl-PL"/>
        </w:rPr>
        <w:t xml:space="preserve"> Wydziału Inwestycji</w:t>
      </w:r>
    </w:p>
    <w:sectPr w:rsidR="00C27A37" w:rsidRPr="00F017BA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C6DB5"/>
    <w:rsid w:val="00104FBD"/>
    <w:rsid w:val="00113988"/>
    <w:rsid w:val="00185419"/>
    <w:rsid w:val="00185FBA"/>
    <w:rsid w:val="0019016E"/>
    <w:rsid w:val="0019046E"/>
    <w:rsid w:val="00257061"/>
    <w:rsid w:val="00283A42"/>
    <w:rsid w:val="002C193C"/>
    <w:rsid w:val="002E6D52"/>
    <w:rsid w:val="00311447"/>
    <w:rsid w:val="00314AE3"/>
    <w:rsid w:val="003224E5"/>
    <w:rsid w:val="00335B80"/>
    <w:rsid w:val="003724C6"/>
    <w:rsid w:val="00381869"/>
    <w:rsid w:val="00393D38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B5A6E"/>
    <w:rsid w:val="006C0DFD"/>
    <w:rsid w:val="006C6DCE"/>
    <w:rsid w:val="006E2581"/>
    <w:rsid w:val="006E4DF9"/>
    <w:rsid w:val="006E4E9E"/>
    <w:rsid w:val="007034EE"/>
    <w:rsid w:val="007114C0"/>
    <w:rsid w:val="007304CF"/>
    <w:rsid w:val="00775CD1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44EC2"/>
    <w:rsid w:val="00955FC6"/>
    <w:rsid w:val="009619C6"/>
    <w:rsid w:val="0096588A"/>
    <w:rsid w:val="00A256CD"/>
    <w:rsid w:val="00A86D30"/>
    <w:rsid w:val="00AF505C"/>
    <w:rsid w:val="00B35F3B"/>
    <w:rsid w:val="00B75F03"/>
    <w:rsid w:val="00B77C02"/>
    <w:rsid w:val="00B83826"/>
    <w:rsid w:val="00BC5026"/>
    <w:rsid w:val="00BF36B2"/>
    <w:rsid w:val="00BF56B7"/>
    <w:rsid w:val="00C043E8"/>
    <w:rsid w:val="00C11EC5"/>
    <w:rsid w:val="00C1200A"/>
    <w:rsid w:val="00C24AE3"/>
    <w:rsid w:val="00C27A37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73DB0"/>
    <w:rsid w:val="00D82907"/>
    <w:rsid w:val="00DA208E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6B9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94DF7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2021-03-10T08:02:00Z</cp:lastPrinted>
  <dcterms:created xsi:type="dcterms:W3CDTF">2021-08-20T09:47:00Z</dcterms:created>
  <dcterms:modified xsi:type="dcterms:W3CDTF">2021-08-20T09:47:00Z</dcterms:modified>
</cp:coreProperties>
</file>