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1942C3DB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ustawy z dnia 11 września 2019 r. Prawo zamówień publicznych </w:t>
      </w:r>
      <w:r w:rsidR="00F679E9" w:rsidRPr="00F679E9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F679E9">
        <w:rPr>
          <w:rFonts w:asciiTheme="minorHAnsi" w:hAnsiTheme="minorHAnsi" w:cstheme="minorHAnsi"/>
          <w:i w:val="0"/>
          <w:iCs/>
          <w:szCs w:val="22"/>
        </w:rPr>
        <w:t>U. z 2021 r. poz. 1129 ze zm.).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5DA17F97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F679E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69EBEA3A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F679E9" w:rsidRPr="00F679E9">
        <w:rPr>
          <w:rFonts w:ascii="Arial" w:hAnsi="Arial" w:cs="Arial"/>
          <w:bCs/>
          <w:sz w:val="20"/>
          <w:szCs w:val="20"/>
        </w:rPr>
        <w:t>GK</w:t>
      </w:r>
      <w:r w:rsidR="008A383C" w:rsidRPr="00F679E9">
        <w:rPr>
          <w:rFonts w:ascii="Arial" w:hAnsi="Arial" w:cs="Arial"/>
          <w:bCs/>
          <w:sz w:val="20"/>
          <w:szCs w:val="20"/>
        </w:rPr>
        <w:t>.271.</w:t>
      </w:r>
      <w:r w:rsidR="00EA1111" w:rsidRPr="00F679E9">
        <w:rPr>
          <w:rFonts w:ascii="Arial" w:hAnsi="Arial" w:cs="Arial"/>
          <w:bCs/>
          <w:sz w:val="20"/>
          <w:szCs w:val="20"/>
        </w:rPr>
        <w:t>1</w:t>
      </w:r>
      <w:r w:rsidR="008A383C" w:rsidRPr="00F679E9">
        <w:rPr>
          <w:rFonts w:ascii="Arial" w:hAnsi="Arial" w:cs="Arial"/>
          <w:bCs/>
          <w:sz w:val="20"/>
          <w:szCs w:val="20"/>
        </w:rPr>
        <w:t>.2021</w:t>
      </w:r>
      <w:bookmarkEnd w:id="1"/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0023ACA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3A32701" w14:textId="417ED430" w:rsidR="00F679E9" w:rsidRPr="00F679E9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Mazowiecka”.</w:t>
      </w:r>
    </w:p>
    <w:p w14:paraId="7C61E05F" w14:textId="77777777" w:rsidR="00F679E9" w:rsidRDefault="00F679E9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1F00160B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620AB7">
              <w:rPr>
                <w:rFonts w:ascii="Arial" w:hAnsi="Arial" w:cs="Arial"/>
              </w:rPr>
              <w:t xml:space="preserve">oraz art. 109 ust. 4), 5), 7) </w:t>
            </w:r>
            <w:r w:rsidR="001A19EC">
              <w:rPr>
                <w:rFonts w:ascii="Arial" w:hAnsi="Arial" w:cs="Arial"/>
                <w:color w:val="000000"/>
              </w:rPr>
              <w:t xml:space="preserve">ustawy Pzp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2582" w14:textId="77777777" w:rsidR="00B9245D" w:rsidRDefault="00B9245D">
      <w:r>
        <w:separator/>
      </w:r>
    </w:p>
  </w:endnote>
  <w:endnote w:type="continuationSeparator" w:id="0">
    <w:p w14:paraId="3D5DE956" w14:textId="77777777" w:rsidR="00B9245D" w:rsidRDefault="00B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6A83" w14:textId="77777777" w:rsidR="00F679E9" w:rsidRDefault="00F67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48EA205D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GK.271.1.2021</w:t>
    </w:r>
  </w:p>
  <w:p w14:paraId="342CB9FC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8C2" w14:textId="77777777" w:rsidR="00F679E9" w:rsidRDefault="00F67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D1FC" w14:textId="77777777" w:rsidR="00B9245D" w:rsidRDefault="00B9245D">
      <w:r>
        <w:separator/>
      </w:r>
    </w:p>
  </w:footnote>
  <w:footnote w:type="continuationSeparator" w:id="0">
    <w:p w14:paraId="063D0AEF" w14:textId="77777777" w:rsidR="00B9245D" w:rsidRDefault="00B9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D46" w14:textId="77777777" w:rsidR="00F679E9" w:rsidRDefault="00F67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76F" w14:textId="77777777" w:rsidR="00F679E9" w:rsidRDefault="00F67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0AB7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2498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4</cp:revision>
  <cp:lastPrinted>2020-01-17T07:46:00Z</cp:lastPrinted>
  <dcterms:created xsi:type="dcterms:W3CDTF">2021-04-30T08:33:00Z</dcterms:created>
  <dcterms:modified xsi:type="dcterms:W3CDTF">2021-11-03T14:41:00Z</dcterms:modified>
</cp:coreProperties>
</file>