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8DD1" w14:textId="77777777" w:rsidR="002C7F83" w:rsidRDefault="002C7F83" w:rsidP="002C7F83">
      <w:r>
        <w:tab/>
      </w:r>
      <w:r>
        <w:tab/>
      </w:r>
      <w:r>
        <w:tab/>
      </w:r>
      <w:r>
        <w:tab/>
      </w:r>
      <w:r>
        <w:tab/>
      </w:r>
      <w:r>
        <w:tab/>
      </w:r>
      <w:r>
        <w:tab/>
      </w:r>
      <w:r w:rsidR="003D3C2D">
        <w:tab/>
        <w:t xml:space="preserve">        </w:t>
      </w:r>
      <w:r w:rsidRPr="002C7F83">
        <w:t>Chojnice</w:t>
      </w:r>
      <w:r>
        <w:t>, dnia 14</w:t>
      </w:r>
      <w:r w:rsidRPr="002C7F83">
        <w:t>.09.2022 r.</w:t>
      </w:r>
    </w:p>
    <w:p w14:paraId="760D30E9" w14:textId="77777777" w:rsidR="002C7F83" w:rsidRPr="002C7F83" w:rsidRDefault="002C7F83" w:rsidP="003D3C2D">
      <w:pPr>
        <w:spacing w:after="0"/>
      </w:pPr>
      <w:r w:rsidRPr="002C7F83">
        <w:t>GMINA MIEJSKA</w:t>
      </w:r>
    </w:p>
    <w:p w14:paraId="731A5E5E" w14:textId="77777777" w:rsidR="002C7F83" w:rsidRPr="002C7F83" w:rsidRDefault="002C7F83" w:rsidP="003D3C2D">
      <w:pPr>
        <w:spacing w:after="0"/>
      </w:pPr>
      <w:r w:rsidRPr="002C7F83">
        <w:t xml:space="preserve">     CHOJNICE</w:t>
      </w:r>
    </w:p>
    <w:p w14:paraId="55A32DF7" w14:textId="77777777" w:rsidR="003D3C2D" w:rsidRDefault="003D3C2D" w:rsidP="002C7F83"/>
    <w:p w14:paraId="70273345" w14:textId="77777777" w:rsidR="002C7F83" w:rsidRDefault="002C7F83" w:rsidP="002C7F83">
      <w:r w:rsidRPr="002C7F83">
        <w:t>BI. 271.13.2022</w:t>
      </w:r>
    </w:p>
    <w:p w14:paraId="2AE6D667" w14:textId="77777777" w:rsidR="002C7F83" w:rsidRPr="00E21509" w:rsidRDefault="002C7F83" w:rsidP="002C7F83">
      <w:pPr>
        <w:jc w:val="center"/>
        <w:rPr>
          <w:b/>
        </w:rPr>
      </w:pPr>
      <w:r w:rsidRPr="00E21509">
        <w:rPr>
          <w:b/>
        </w:rPr>
        <w:t>UNI</w:t>
      </w:r>
      <w:r w:rsidR="00A85B7C" w:rsidRPr="00E21509">
        <w:rPr>
          <w:b/>
        </w:rPr>
        <w:t>E</w:t>
      </w:r>
      <w:r w:rsidRPr="00E21509">
        <w:rPr>
          <w:b/>
        </w:rPr>
        <w:t>WAŻNIENIE POSTĘPOWANIA</w:t>
      </w:r>
    </w:p>
    <w:p w14:paraId="74BBFC77" w14:textId="77777777" w:rsidR="002C7F83" w:rsidRPr="002C7F83" w:rsidRDefault="002C7F83" w:rsidP="002C7F83">
      <w:pPr>
        <w:jc w:val="both"/>
      </w:pPr>
      <w:r>
        <w:t xml:space="preserve">Dotyczy postępowania prowadzonego </w:t>
      </w:r>
      <w:r w:rsidRPr="002C7F83">
        <w:t xml:space="preserve">w trybie podstawowym na: </w:t>
      </w:r>
      <w:r w:rsidRPr="002C7F83">
        <w:rPr>
          <w:b/>
        </w:rPr>
        <w:t>„Sprawowanie obowiązków inspektora nadzoru inwestorskiego dla zadania pn.: Budowa ul. Rzepakowej w Chojnicach wraz z odwodnieniem i oświetleniem”</w:t>
      </w:r>
      <w:r>
        <w:rPr>
          <w:b/>
        </w:rPr>
        <w:t xml:space="preserve">, </w:t>
      </w:r>
      <w:r w:rsidRPr="002C7F83">
        <w:t xml:space="preserve">opublikowanego w Biuletynie Zamówień Publicznych pod nr 2022/BZP 00331793/01 z dnia 02.09.2022 r.  </w:t>
      </w:r>
    </w:p>
    <w:p w14:paraId="6AD15345" w14:textId="3576D39C" w:rsidR="002C7F83" w:rsidRDefault="002C7F83" w:rsidP="00366585">
      <w:pPr>
        <w:jc w:val="both"/>
      </w:pPr>
      <w:r w:rsidRPr="002C7F83">
        <w:tab/>
      </w:r>
      <w:r w:rsidRPr="002C7F83">
        <w:rPr>
          <w:b/>
        </w:rPr>
        <w:t xml:space="preserve">Urząd Miejski w Chojnicach działając w imieniu Gminy Miejskiej Chojnice </w:t>
      </w:r>
      <w:r>
        <w:t xml:space="preserve">informuje o unieważnieniu </w:t>
      </w:r>
      <w:r w:rsidRPr="002C7F83">
        <w:t xml:space="preserve">postępowania w trybie podstawowym na: </w:t>
      </w:r>
      <w:r w:rsidRPr="002C7F83">
        <w:rPr>
          <w:b/>
        </w:rPr>
        <w:t>„Sprawowanie obowiązków inspektora nadzoru inwestorskiego dla zadania pn.: Budowa ul. Rzepakowe</w:t>
      </w:r>
      <w:r w:rsidR="00E60A42">
        <w:rPr>
          <w:b/>
        </w:rPr>
        <w:t>j</w:t>
      </w:r>
      <w:r w:rsidR="00206016">
        <w:rPr>
          <w:b/>
        </w:rPr>
        <w:t xml:space="preserve"> </w:t>
      </w:r>
      <w:r w:rsidRPr="002C7F83">
        <w:rPr>
          <w:b/>
        </w:rPr>
        <w:t>w Chojnicach wraz z odwodnieniem i oświetleniem”</w:t>
      </w:r>
      <w:r>
        <w:rPr>
          <w:b/>
        </w:rPr>
        <w:t xml:space="preserve"> </w:t>
      </w:r>
      <w:r w:rsidRPr="002C7F83">
        <w:t>na podstawie art.</w:t>
      </w:r>
      <w:r>
        <w:rPr>
          <w:b/>
        </w:rPr>
        <w:t xml:space="preserve"> </w:t>
      </w:r>
      <w:r w:rsidRPr="002C7F83">
        <w:t>255</w:t>
      </w:r>
      <w:r>
        <w:t xml:space="preserve"> pkt 6) w związku z art.</w:t>
      </w:r>
      <w:r w:rsidR="00A85B7C">
        <w:t xml:space="preserve"> 457 ust. 1 p</w:t>
      </w:r>
      <w:r w:rsidR="00CC3662">
        <w:t>kt 1)</w:t>
      </w:r>
      <w:r w:rsidR="00CC3662" w:rsidRPr="00CC3662">
        <w:rPr>
          <w:bCs/>
        </w:rPr>
        <w:t xml:space="preserve"> ustawy z dnia 11 września 2019 r. – Prawo zamówień publicznych (Dz. U. z 2019 r. poz. 2019 ze zm.; zwana dale</w:t>
      </w:r>
      <w:r w:rsidR="00CC3662">
        <w:rPr>
          <w:bCs/>
        </w:rPr>
        <w:t xml:space="preserve">j: PZP) </w:t>
      </w:r>
      <w:r w:rsidR="00A85B7C">
        <w:t>- postępowanie obarczone jest niemożliwą do usunięcia wadą uniemożliwiającą zawarcie niepodlegającej unieważnieniu umowy w sprawie zamówienia publicznego.</w:t>
      </w:r>
    </w:p>
    <w:p w14:paraId="7B746996" w14:textId="77777777" w:rsidR="00A85B7C" w:rsidRPr="00E21509" w:rsidRDefault="00A85B7C" w:rsidP="001C2D70">
      <w:pPr>
        <w:jc w:val="center"/>
        <w:rPr>
          <w:b/>
        </w:rPr>
      </w:pPr>
      <w:r w:rsidRPr="00E21509">
        <w:rPr>
          <w:b/>
        </w:rPr>
        <w:t>Uzasadnienie</w:t>
      </w:r>
    </w:p>
    <w:p w14:paraId="3C039282" w14:textId="77777777" w:rsidR="00A85B7C" w:rsidRDefault="00A85B7C" w:rsidP="00A85B7C">
      <w:pPr>
        <w:jc w:val="both"/>
      </w:pPr>
      <w:r>
        <w:t xml:space="preserve">Zamawiający – Gmina Miejska Chojnice – </w:t>
      </w:r>
      <w:r w:rsidR="001C2D70">
        <w:t>w trakcie trwania postępowania, przed terminem otwarcia ofert</w:t>
      </w:r>
      <w:r w:rsidR="00910A9A">
        <w:t>,</w:t>
      </w:r>
      <w:r w:rsidR="001C2D70">
        <w:t xml:space="preserve"> </w:t>
      </w:r>
      <w:r>
        <w:t xml:space="preserve">w dniu </w:t>
      </w:r>
      <w:r w:rsidRPr="00A85B7C">
        <w:t>07.09.2022 r.</w:t>
      </w:r>
      <w:r w:rsidRPr="00A85B7C">
        <w:rPr>
          <w:rFonts w:asciiTheme="minorHAnsi" w:hAnsiTheme="minorHAnsi" w:cstheme="minorBidi"/>
          <w:sz w:val="22"/>
          <w:szCs w:val="22"/>
        </w:rPr>
        <w:t xml:space="preserve"> </w:t>
      </w:r>
      <w:r>
        <w:t>udzielił</w:t>
      </w:r>
      <w:r w:rsidRPr="00A85B7C">
        <w:t xml:space="preserve"> odpowiedzi na postawione </w:t>
      </w:r>
      <w:r>
        <w:t xml:space="preserve">przez Wykonawcę </w:t>
      </w:r>
      <w:r w:rsidRPr="00A85B7C">
        <w:t>zapytania</w:t>
      </w:r>
      <w:r>
        <w:t>. Na pytanie: „</w:t>
      </w:r>
      <w:r w:rsidRPr="00A85B7C">
        <w:t xml:space="preserve">Czy, z uwagi na charakter usługi nadzoru inwestorskiego i jej poprzez bezpośrednie powiązanie z realizacją robót budowlanych, Zamawiający wyrazi zgodę, aby spełnienie warunku posiadania doświadczenia polegającego na pełnieniu funkcji Inżyniera Kontraktu, Inwestora Zastępczego lub Wielobranżowego Nadzoru Inwestorskiego nad robotami budowlanymi obejmującymi budowę lub przebudowę lub rozbudowę drogi wraz </w:t>
      </w:r>
      <w:r w:rsidR="00E60A42">
        <w:br/>
      </w:r>
      <w:r w:rsidRPr="00A85B7C">
        <w:t>z budową oświetlenia i kanalizacji deszczowej, o wartości robót nie mniejszej niż 2.000.000,00 zł brutto, było możliwe do wykaz</w:t>
      </w:r>
      <w:r>
        <w:t xml:space="preserve">ania w okresie ostatnich 5 lat?” </w:t>
      </w:r>
      <w:r w:rsidRPr="00206016">
        <w:rPr>
          <w:u w:val="single"/>
        </w:rPr>
        <w:t>Zamawiający udzielił</w:t>
      </w:r>
      <w:r>
        <w:t xml:space="preserve"> </w:t>
      </w:r>
      <w:r w:rsidRPr="00910A9A">
        <w:rPr>
          <w:u w:val="single"/>
        </w:rPr>
        <w:t xml:space="preserve">odpowiedzi twierdzącej zmieniając tym samym warunki udziału w postępowaniu opisane zarówno w rozdziale </w:t>
      </w:r>
      <w:r w:rsidR="001C2D70" w:rsidRPr="00910A9A">
        <w:rPr>
          <w:u w:val="single"/>
        </w:rPr>
        <w:t>VIII</w:t>
      </w:r>
      <w:r w:rsidRPr="00910A9A">
        <w:rPr>
          <w:u w:val="single"/>
        </w:rPr>
        <w:t xml:space="preserve"> SWZ jaki w ogłoszeniu o zamówieniu</w:t>
      </w:r>
      <w:r>
        <w:t xml:space="preserve">. Zamawiający zobowiązany był </w:t>
      </w:r>
      <w:r w:rsidR="00260DB7">
        <w:t xml:space="preserve">zatem </w:t>
      </w:r>
      <w:r>
        <w:t xml:space="preserve">zamieścić </w:t>
      </w:r>
      <w:r w:rsidR="00260DB7">
        <w:t>ogłoszenie o zmianie ogłoszenia</w:t>
      </w:r>
      <w:r w:rsidR="004C1F25">
        <w:t xml:space="preserve"> w BZP</w:t>
      </w:r>
      <w:r w:rsidR="00910A9A">
        <w:t>,</w:t>
      </w:r>
      <w:r w:rsidR="004C1F25">
        <w:t xml:space="preserve"> czego nie uczyn</w:t>
      </w:r>
      <w:r>
        <w:t>ił i ty</w:t>
      </w:r>
      <w:r w:rsidR="00260DB7">
        <w:t>m</w:t>
      </w:r>
      <w:r>
        <w:t xml:space="preserve"> samym naruszył przepisy art. </w:t>
      </w:r>
      <w:r w:rsidR="004C1F25">
        <w:t>457 ust. 1 pkt 1) – „umowa podlega unieważnieniu, jeżeli zamawiający z naruszeniem ustawy udzielił zamówienia (…) bez uprzedniego zamieszczenia w BZP (….) wymaganego ogłoszenia zmieniającego ogłoszenie wszczynające postępowanie, jeżeli zmiany miały znaczenie dla sporządzenia  (…) ofert.”</w:t>
      </w:r>
    </w:p>
    <w:p w14:paraId="7018582B" w14:textId="77777777" w:rsidR="0002599F" w:rsidRDefault="00260DB7" w:rsidP="002C7F83">
      <w:pPr>
        <w:jc w:val="both"/>
      </w:pPr>
      <w:r>
        <w:t>Mając powyższe na uwadze Zamawiający zobowiązany był unieważnić postępowanie.</w:t>
      </w:r>
      <w:r w:rsidR="003D3C2D">
        <w:t xml:space="preserve"> </w:t>
      </w:r>
    </w:p>
    <w:p w14:paraId="70FB6CBE" w14:textId="77777777" w:rsidR="00E60A42" w:rsidRDefault="00E60A42" w:rsidP="003D3C2D">
      <w:pPr>
        <w:spacing w:after="0"/>
        <w:ind w:left="5954"/>
        <w:jc w:val="both"/>
      </w:pPr>
    </w:p>
    <w:p w14:paraId="7887B06D" w14:textId="77777777" w:rsidR="003D3C2D" w:rsidRDefault="003D3C2D" w:rsidP="003D3C2D">
      <w:pPr>
        <w:spacing w:after="0"/>
        <w:ind w:left="5954"/>
        <w:jc w:val="both"/>
      </w:pPr>
      <w:r>
        <w:t>Burmistrz Miasta Chojnice</w:t>
      </w:r>
    </w:p>
    <w:p w14:paraId="08884C19" w14:textId="77777777" w:rsidR="003D3C2D" w:rsidRDefault="003D3C2D" w:rsidP="003D3C2D">
      <w:pPr>
        <w:spacing w:after="0"/>
        <w:ind w:left="5954"/>
        <w:jc w:val="both"/>
      </w:pPr>
      <w:r>
        <w:t>/-/ dr Arseniusz  Finster</w:t>
      </w:r>
    </w:p>
    <w:sectPr w:rsidR="003D3C2D" w:rsidSect="003D3C2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35"/>
    <w:rsid w:val="0002599F"/>
    <w:rsid w:val="00163E65"/>
    <w:rsid w:val="001C2D70"/>
    <w:rsid w:val="00206016"/>
    <w:rsid w:val="00260DB7"/>
    <w:rsid w:val="002C7F83"/>
    <w:rsid w:val="00366585"/>
    <w:rsid w:val="003D3C2D"/>
    <w:rsid w:val="003F5130"/>
    <w:rsid w:val="004C1F25"/>
    <w:rsid w:val="00910A9A"/>
    <w:rsid w:val="00A85B7C"/>
    <w:rsid w:val="00CC3662"/>
    <w:rsid w:val="00D66B35"/>
    <w:rsid w:val="00E21509"/>
    <w:rsid w:val="00E60A42"/>
    <w:rsid w:val="00EB0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5284"/>
  <w15:docId w15:val="{38121E19-9AE1-452D-B3DD-1E313DEC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2178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Beata Topka-Kosecka</cp:lastModifiedBy>
  <cp:revision>5</cp:revision>
  <dcterms:created xsi:type="dcterms:W3CDTF">2022-09-14T10:17:00Z</dcterms:created>
  <dcterms:modified xsi:type="dcterms:W3CDTF">2022-09-14T10:12:00Z</dcterms:modified>
</cp:coreProperties>
</file>