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32757F58" w14:textId="77777777" w:rsidR="00827FE4" w:rsidRDefault="00DB2441" w:rsidP="00827FE4">
      <w:pPr>
        <w:spacing w:line="360" w:lineRule="auto"/>
        <w:rPr>
          <w:rFonts w:ascii="Arial" w:eastAsia="Calibri" w:hAnsi="Arial" w:cs="Arial"/>
          <w:b/>
          <w:bCs/>
          <w:color w:val="000000"/>
          <w:lang w:eastAsia="en-US"/>
        </w:rPr>
      </w:pPr>
      <w:r w:rsidRPr="001D72FA">
        <w:rPr>
          <w:rFonts w:ascii="Arial" w:eastAsia="Calibri" w:hAnsi="Arial" w:cs="Arial"/>
          <w:b/>
          <w:bCs/>
          <w:color w:val="000000"/>
          <w:lang w:eastAsia="en-US"/>
        </w:rPr>
        <w:t>ZOBOWIĄZANIE PODMIOTU UDOSTĘPNIAJĄCEGO ZASOBY</w:t>
      </w:r>
      <w:r w:rsidR="001D72FA" w:rsidRPr="001D72FA">
        <w:rPr>
          <w:rFonts w:ascii="Arial" w:eastAsia="Calibri" w:hAnsi="Arial" w:cs="Arial"/>
          <w:b/>
          <w:bCs/>
          <w:color w:val="000000"/>
          <w:lang w:eastAsia="en-US"/>
        </w:rPr>
        <w:t xml:space="preserve"> w postępowaniu na</w:t>
      </w:r>
    </w:p>
    <w:p w14:paraId="66A075DF" w14:textId="37221B13" w:rsidR="00B524A3" w:rsidRPr="00827FE4" w:rsidRDefault="00B524A3" w:rsidP="00827FE4">
      <w:pPr>
        <w:spacing w:line="360" w:lineRule="auto"/>
        <w:rPr>
          <w:rFonts w:ascii="Arial" w:eastAsia="Calibri" w:hAnsi="Arial" w:cs="Arial"/>
          <w:b/>
          <w:bCs/>
          <w:color w:val="000000"/>
          <w:lang w:eastAsia="en-US"/>
        </w:rPr>
      </w:pPr>
      <w:r w:rsidRPr="00B524A3">
        <w:rPr>
          <w:rFonts w:ascii="Arial" w:hAnsi="Arial" w:cs="Arial"/>
          <w:b/>
          <w:color w:val="000000"/>
        </w:rPr>
        <w:t xml:space="preserve">DOSTAWA SAMOCHODÓW OSOBOWYCH NIEOZNAKOWANYCH TYPU SUV Z </w:t>
      </w:r>
    </w:p>
    <w:p w14:paraId="1604A1DC" w14:textId="77777777" w:rsidR="00827FE4" w:rsidRDefault="00B524A3" w:rsidP="00B524A3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B524A3">
        <w:rPr>
          <w:rFonts w:ascii="Arial" w:hAnsi="Arial" w:cs="Arial"/>
          <w:b/>
          <w:color w:val="000000"/>
        </w:rPr>
        <w:t>WYMAGANYM NAPĘDEM NA 4KOŁA I ZASILANYCH SILNIKIEM</w:t>
      </w:r>
    </w:p>
    <w:p w14:paraId="0DE52DD3" w14:textId="77777777" w:rsidR="00827FE4" w:rsidRDefault="00B524A3" w:rsidP="00B524A3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B524A3">
        <w:rPr>
          <w:rFonts w:ascii="Arial" w:hAnsi="Arial" w:cs="Arial"/>
          <w:b/>
          <w:color w:val="000000"/>
        </w:rPr>
        <w:t xml:space="preserve">WYSOKOPRĘŻNYM W ILOŚCI  4 SZT. ORAZ DOSTAWA SAMOCHODÓW </w:t>
      </w:r>
    </w:p>
    <w:p w14:paraId="67265BDC" w14:textId="6ED5748D" w:rsidR="00B524A3" w:rsidRPr="00B524A3" w:rsidRDefault="00B524A3" w:rsidP="00B524A3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B524A3">
        <w:rPr>
          <w:rFonts w:ascii="Arial" w:hAnsi="Arial" w:cs="Arial"/>
          <w:b/>
          <w:color w:val="000000"/>
        </w:rPr>
        <w:t>OSOBOWYCH NIEOZNAKOWANYCH TYPU SUV W ILOŚCI  6 SZT.</w:t>
      </w:r>
    </w:p>
    <w:p w14:paraId="1CBE5EEB" w14:textId="77777777" w:rsidR="001D72FA" w:rsidRPr="001D72FA" w:rsidRDefault="001D72FA" w:rsidP="001D72FA">
      <w:pPr>
        <w:spacing w:line="360" w:lineRule="auto"/>
        <w:rPr>
          <w:rFonts w:ascii="Arial" w:hAnsi="Arial" w:cs="Arial"/>
          <w:color w:val="000000"/>
        </w:rPr>
      </w:pP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1D798982" w14:textId="77777777" w:rsidR="008A6CDA" w:rsidRDefault="008A6CDA" w:rsidP="008A6CDA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6E0A555C" w:rsidR="00DB2441" w:rsidRPr="00F770E6" w:rsidRDefault="00DB2441" w:rsidP="008A6CDA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 xml:space="preserve">należy wpisać w jaki sposób wiedza i doświadczenie podmiotu będzie wykorzystana podczas realizacji zamówienia np. czy będzie wykonywał część zamówienia jako podwykonawca, czy będzie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lastRenderedPageBreak/>
        <w:t>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lastRenderedPageBreak/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C0924" w14:textId="77777777" w:rsidR="004B4383" w:rsidRDefault="004B4383" w:rsidP="00434791">
      <w:r>
        <w:separator/>
      </w:r>
    </w:p>
  </w:endnote>
  <w:endnote w:type="continuationSeparator" w:id="0">
    <w:p w14:paraId="6D18D1E4" w14:textId="77777777" w:rsidR="004B4383" w:rsidRDefault="004B4383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D9E9" w14:textId="77777777" w:rsidR="004B4383" w:rsidRDefault="004B4383" w:rsidP="00434791">
      <w:r>
        <w:separator/>
      </w:r>
    </w:p>
  </w:footnote>
  <w:footnote w:type="continuationSeparator" w:id="0">
    <w:p w14:paraId="3B7DDB89" w14:textId="77777777" w:rsidR="004B4383" w:rsidRDefault="004B4383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70A0013E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EC468C">
      <w:rPr>
        <w:rFonts w:ascii="Arial" w:hAnsi="Arial" w:cs="Arial"/>
        <w:b/>
        <w:sz w:val="20"/>
        <w:szCs w:val="20"/>
      </w:rPr>
      <w:t>41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B7A58"/>
    <w:rsid w:val="000C4DAC"/>
    <w:rsid w:val="001517D2"/>
    <w:rsid w:val="00192138"/>
    <w:rsid w:val="001C3F63"/>
    <w:rsid w:val="001D5308"/>
    <w:rsid w:val="001D72FA"/>
    <w:rsid w:val="001E5491"/>
    <w:rsid w:val="00252B12"/>
    <w:rsid w:val="002567E5"/>
    <w:rsid w:val="002B20E2"/>
    <w:rsid w:val="003166C8"/>
    <w:rsid w:val="00334F8F"/>
    <w:rsid w:val="00353D0D"/>
    <w:rsid w:val="003A608E"/>
    <w:rsid w:val="003B43DC"/>
    <w:rsid w:val="003E189C"/>
    <w:rsid w:val="00434791"/>
    <w:rsid w:val="00446856"/>
    <w:rsid w:val="004560B2"/>
    <w:rsid w:val="0046237D"/>
    <w:rsid w:val="00465CA5"/>
    <w:rsid w:val="004B4383"/>
    <w:rsid w:val="00510231"/>
    <w:rsid w:val="00514121"/>
    <w:rsid w:val="00543767"/>
    <w:rsid w:val="00544CDA"/>
    <w:rsid w:val="00550DA5"/>
    <w:rsid w:val="005A6550"/>
    <w:rsid w:val="005C0599"/>
    <w:rsid w:val="005D7691"/>
    <w:rsid w:val="005E564C"/>
    <w:rsid w:val="005F566E"/>
    <w:rsid w:val="00605274"/>
    <w:rsid w:val="0064015F"/>
    <w:rsid w:val="00642621"/>
    <w:rsid w:val="00765817"/>
    <w:rsid w:val="007B118A"/>
    <w:rsid w:val="007D7F38"/>
    <w:rsid w:val="00816A87"/>
    <w:rsid w:val="00827FE4"/>
    <w:rsid w:val="00833F6C"/>
    <w:rsid w:val="00863FBE"/>
    <w:rsid w:val="00867F57"/>
    <w:rsid w:val="00896C4D"/>
    <w:rsid w:val="008A1D12"/>
    <w:rsid w:val="008A6CDA"/>
    <w:rsid w:val="008E7506"/>
    <w:rsid w:val="00984FD6"/>
    <w:rsid w:val="009F010C"/>
    <w:rsid w:val="00A04CD6"/>
    <w:rsid w:val="00AE5FEB"/>
    <w:rsid w:val="00B524A3"/>
    <w:rsid w:val="00B6776C"/>
    <w:rsid w:val="00BA1207"/>
    <w:rsid w:val="00BB3E73"/>
    <w:rsid w:val="00BC5F80"/>
    <w:rsid w:val="00C24251"/>
    <w:rsid w:val="00C26C7B"/>
    <w:rsid w:val="00C37300"/>
    <w:rsid w:val="00C75EB5"/>
    <w:rsid w:val="00C927C3"/>
    <w:rsid w:val="00CA27FE"/>
    <w:rsid w:val="00D92B02"/>
    <w:rsid w:val="00DA4AB7"/>
    <w:rsid w:val="00DB2441"/>
    <w:rsid w:val="00DC4FE8"/>
    <w:rsid w:val="00DF21C4"/>
    <w:rsid w:val="00E87E8A"/>
    <w:rsid w:val="00EC1F3A"/>
    <w:rsid w:val="00EC468C"/>
    <w:rsid w:val="00ED7F33"/>
    <w:rsid w:val="00F74108"/>
    <w:rsid w:val="00FA779B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45</cp:revision>
  <cp:lastPrinted>2022-08-02T08:57:00Z</cp:lastPrinted>
  <dcterms:created xsi:type="dcterms:W3CDTF">2021-06-30T22:46:00Z</dcterms:created>
  <dcterms:modified xsi:type="dcterms:W3CDTF">2024-08-19T12:17:00Z</dcterms:modified>
</cp:coreProperties>
</file>