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11D85" w14:textId="2654C7B1" w:rsidR="00BB6BE4" w:rsidRDefault="00D754FF" w:rsidP="00CB6C52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eastAsia="Calibri" w:hAnsi="Arial" w:cs="Arial"/>
          <w:b/>
          <w:sz w:val="20"/>
          <w:szCs w:val="20"/>
        </w:rPr>
        <w:t>ZAŁĄCZNIK NR 9</w:t>
      </w:r>
      <w:r w:rsidR="0085009F">
        <w:rPr>
          <w:rFonts w:ascii="Arial" w:eastAsia="Calibri" w:hAnsi="Arial" w:cs="Arial"/>
          <w:b/>
          <w:sz w:val="20"/>
          <w:szCs w:val="20"/>
        </w:rPr>
        <w:t xml:space="preserve"> do SWZ</w:t>
      </w:r>
    </w:p>
    <w:p w14:paraId="77ED8353" w14:textId="77777777" w:rsidR="0085009F" w:rsidRDefault="0085009F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7BB4CE02" w14:textId="77777777" w:rsidR="0085009F" w:rsidRDefault="0085009F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38EB441A" w14:textId="77777777" w:rsidR="0085009F" w:rsidRDefault="0085009F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33565B0B" w14:textId="77777777" w:rsidR="0085009F" w:rsidRPr="008172AB" w:rsidRDefault="0085009F" w:rsidP="0085009F">
      <w:pPr>
        <w:spacing w:after="0" w:line="36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                                                                                                    </w:t>
      </w:r>
      <w:r w:rsidRPr="008172AB">
        <w:rPr>
          <w:rFonts w:ascii="Arial" w:eastAsia="Calibri" w:hAnsi="Arial" w:cs="Arial"/>
          <w:b/>
        </w:rPr>
        <w:t>Zamawiający:</w:t>
      </w:r>
    </w:p>
    <w:p w14:paraId="12EF9415" w14:textId="77777777" w:rsidR="0085009F" w:rsidRPr="00C24E66" w:rsidRDefault="0085009F" w:rsidP="0085009F">
      <w:pPr>
        <w:spacing w:after="0" w:line="360" w:lineRule="auto"/>
        <w:rPr>
          <w:rFonts w:ascii="Arial" w:eastAsia="Calibri" w:hAnsi="Arial" w:cs="Arial"/>
        </w:rPr>
      </w:pPr>
      <w:r w:rsidRPr="008172AB">
        <w:rPr>
          <w:rFonts w:ascii="Arial" w:eastAsia="Calibri" w:hAnsi="Arial" w:cs="Arial"/>
          <w:b/>
        </w:rPr>
        <w:t xml:space="preserve">                                                                          </w:t>
      </w:r>
      <w:r>
        <w:rPr>
          <w:rFonts w:ascii="Arial" w:eastAsia="Calibri" w:hAnsi="Arial" w:cs="Arial"/>
          <w:b/>
        </w:rPr>
        <w:t xml:space="preserve">   </w:t>
      </w:r>
      <w:r w:rsidRPr="008172AB">
        <w:rPr>
          <w:rFonts w:ascii="Arial" w:eastAsia="Calibri" w:hAnsi="Arial" w:cs="Arial"/>
          <w:b/>
        </w:rPr>
        <w:t xml:space="preserve">  </w:t>
      </w:r>
      <w:r w:rsidRPr="00C24E66">
        <w:rPr>
          <w:rFonts w:ascii="Arial" w:eastAsia="Calibri" w:hAnsi="Arial" w:cs="Arial"/>
        </w:rPr>
        <w:t>Komenda Wojewódzka Policji w Gdańsku</w:t>
      </w:r>
    </w:p>
    <w:p w14:paraId="0C10B05D" w14:textId="77777777" w:rsidR="0085009F" w:rsidRDefault="0085009F" w:rsidP="0085009F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C24E66">
        <w:rPr>
          <w:rFonts w:ascii="Arial" w:eastAsia="Calibri" w:hAnsi="Arial" w:cs="Arial"/>
        </w:rPr>
        <w:t xml:space="preserve">                                                                                       80-819 Gdańsk, ul. Okopowa 15</w:t>
      </w:r>
    </w:p>
    <w:p w14:paraId="0B342088" w14:textId="77777777" w:rsidR="0085009F" w:rsidRDefault="0085009F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0584819D" w14:textId="77777777" w:rsidR="0085009F" w:rsidRDefault="0085009F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41F1CE52" w14:textId="77777777" w:rsidR="0085009F" w:rsidRDefault="0085009F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09BEC91C" w14:textId="476D2A05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CB6C52">
        <w:rPr>
          <w:rFonts w:ascii="Arial" w:eastAsia="Calibri" w:hAnsi="Arial" w:cs="Arial"/>
          <w:b/>
          <w:sz w:val="20"/>
          <w:szCs w:val="20"/>
        </w:rPr>
        <w:t>Podmiot udostępniający zasoby:</w:t>
      </w:r>
    </w:p>
    <w:p w14:paraId="7735FC54" w14:textId="77777777" w:rsidR="00CB6C52" w:rsidRPr="00CB6C52" w:rsidRDefault="00CB6C52" w:rsidP="00CB6C5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6D1E1574" w14:textId="77777777" w:rsidR="00CB6C52" w:rsidRPr="00CB6C52" w:rsidRDefault="00CB6C52" w:rsidP="00CB6C52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B6C52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CB6C52">
        <w:rPr>
          <w:rFonts w:ascii="Arial" w:eastAsia="Calibri" w:hAnsi="Arial" w:cs="Arial"/>
          <w:i/>
          <w:sz w:val="16"/>
          <w:szCs w:val="16"/>
        </w:rPr>
        <w:t>)</w:t>
      </w:r>
    </w:p>
    <w:p w14:paraId="3629F58F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CB6C52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02BE3084" w14:textId="77777777" w:rsidR="00CB6C52" w:rsidRPr="00CB6C52" w:rsidRDefault="00CB6C52" w:rsidP="00CB6C5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5557E8F5" w14:textId="77777777" w:rsidR="00CB6C52" w:rsidRPr="00CB6C52" w:rsidRDefault="00CB6C52" w:rsidP="00CB6C52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2890D0E8" w14:textId="77777777" w:rsidR="00CB6C52" w:rsidRPr="00CB6C52" w:rsidRDefault="00CB6C52" w:rsidP="00CB6C52">
      <w:pPr>
        <w:spacing w:after="160" w:line="256" w:lineRule="auto"/>
        <w:rPr>
          <w:rFonts w:ascii="Arial" w:eastAsia="Calibri" w:hAnsi="Arial" w:cs="Arial"/>
        </w:rPr>
      </w:pPr>
    </w:p>
    <w:p w14:paraId="56AB0CDA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7B18E65A" w14:textId="05B223FA" w:rsidR="00CB6C52" w:rsidRPr="0085009F" w:rsidRDefault="0085009F" w:rsidP="00CB6C52">
      <w:pPr>
        <w:spacing w:after="120" w:line="36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5009F">
        <w:rPr>
          <w:rFonts w:ascii="Arial" w:eastAsia="Calibri" w:hAnsi="Arial" w:cs="Arial"/>
          <w:b/>
          <w:sz w:val="24"/>
          <w:szCs w:val="24"/>
        </w:rPr>
        <w:t xml:space="preserve">OŚWIADCZENIA PODMIOTU UDOSTĘPNIAJĄCEGO ZASOBY </w:t>
      </w:r>
    </w:p>
    <w:p w14:paraId="02BF4042" w14:textId="02E73882" w:rsidR="00CB6C52" w:rsidRPr="0085009F" w:rsidRDefault="0085009F" w:rsidP="0085009F">
      <w:pPr>
        <w:spacing w:before="120" w:after="0" w:line="360" w:lineRule="auto"/>
        <w:rPr>
          <w:rFonts w:ascii="Arial" w:eastAsia="Calibri" w:hAnsi="Arial" w:cs="Arial"/>
          <w:caps/>
          <w:sz w:val="20"/>
          <w:szCs w:val="20"/>
        </w:rPr>
      </w:pPr>
      <w:r w:rsidRPr="0085009F">
        <w:rPr>
          <w:rFonts w:ascii="Arial" w:eastAsia="Calibri" w:hAnsi="Arial" w:cs="Arial"/>
          <w:sz w:val="20"/>
          <w:szCs w:val="20"/>
        </w:rPr>
        <w:t xml:space="preserve">dotyczące przesłanek wykluczenia z </w:t>
      </w:r>
      <w:r w:rsidRPr="0085009F">
        <w:rPr>
          <w:rFonts w:ascii="Arial" w:eastAsia="Calibri" w:hAnsi="Arial" w:cs="Arial"/>
          <w:b/>
          <w:sz w:val="20"/>
          <w:szCs w:val="20"/>
        </w:rPr>
        <w:t>art. 5k</w:t>
      </w:r>
      <w:r w:rsidRPr="0085009F">
        <w:rPr>
          <w:rFonts w:ascii="Arial" w:eastAsia="Calibri" w:hAnsi="Arial" w:cs="Arial"/>
          <w:sz w:val="20"/>
          <w:szCs w:val="20"/>
        </w:rPr>
        <w:t xml:space="preserve"> rozporządzenia 833/2014 oraz </w:t>
      </w:r>
      <w:r w:rsidRPr="0085009F">
        <w:rPr>
          <w:rFonts w:ascii="Arial" w:eastAsia="Calibri" w:hAnsi="Arial" w:cs="Arial"/>
          <w:b/>
          <w:sz w:val="20"/>
          <w:szCs w:val="20"/>
        </w:rPr>
        <w:t>art. 7 ust. 1</w:t>
      </w:r>
      <w:r w:rsidRPr="0085009F">
        <w:rPr>
          <w:rFonts w:ascii="Arial" w:eastAsia="Calibri" w:hAnsi="Arial" w:cs="Arial"/>
          <w:sz w:val="20"/>
          <w:szCs w:val="20"/>
        </w:rPr>
        <w:t xml:space="preserve"> ustawy o szczególnych rozwiązaniach w zakresie przeciwdziałania wspieraniu agresji na </w:t>
      </w:r>
      <w:r>
        <w:rPr>
          <w:rFonts w:ascii="Arial" w:eastAsia="Calibri" w:hAnsi="Arial" w:cs="Arial"/>
          <w:sz w:val="20"/>
          <w:szCs w:val="20"/>
        </w:rPr>
        <w:t>U</w:t>
      </w:r>
      <w:r w:rsidRPr="0085009F">
        <w:rPr>
          <w:rFonts w:ascii="Arial" w:eastAsia="Calibri" w:hAnsi="Arial" w:cs="Arial"/>
          <w:sz w:val="20"/>
          <w:szCs w:val="20"/>
        </w:rPr>
        <w:t>krainę oraz służących ochronie bezpieczeństwa narodowego</w:t>
      </w:r>
      <w:r>
        <w:rPr>
          <w:rFonts w:ascii="Arial" w:eastAsia="Calibri" w:hAnsi="Arial" w:cs="Arial"/>
          <w:caps/>
          <w:sz w:val="20"/>
          <w:szCs w:val="20"/>
        </w:rPr>
        <w:t xml:space="preserve"> </w:t>
      </w:r>
      <w:r w:rsidRPr="0085009F">
        <w:rPr>
          <w:rFonts w:ascii="Arial" w:eastAsia="Calibri" w:hAnsi="Arial" w:cs="Arial"/>
          <w:sz w:val="21"/>
          <w:szCs w:val="21"/>
        </w:rPr>
        <w:t xml:space="preserve">składane na podstawie art. 125 ust. 5 ustawy </w:t>
      </w:r>
      <w:proofErr w:type="spellStart"/>
      <w:r w:rsidRPr="0085009F">
        <w:rPr>
          <w:rFonts w:ascii="Arial" w:eastAsia="Calibri" w:hAnsi="Arial" w:cs="Arial"/>
          <w:sz w:val="21"/>
          <w:szCs w:val="21"/>
        </w:rPr>
        <w:t>pzp</w:t>
      </w:r>
      <w:proofErr w:type="spellEnd"/>
    </w:p>
    <w:p w14:paraId="76740A94" w14:textId="77777777" w:rsidR="00155282" w:rsidRDefault="0085009F" w:rsidP="00155282">
      <w:pPr>
        <w:autoSpaceDE w:val="0"/>
        <w:autoSpaceDN w:val="0"/>
        <w:adjustRightInd w:val="0"/>
        <w:spacing w:after="0" w:line="360" w:lineRule="auto"/>
        <w:ind w:left="425" w:hanging="425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eastAsia="Calibri" w:hAnsi="Arial" w:cs="Arial"/>
          <w:sz w:val="21"/>
          <w:szCs w:val="21"/>
        </w:rPr>
        <w:t>n</w:t>
      </w:r>
      <w:r w:rsidR="001A0BE2" w:rsidRPr="009D4BD7">
        <w:rPr>
          <w:rFonts w:ascii="Arial" w:eastAsia="Calibri" w:hAnsi="Arial" w:cs="Arial"/>
          <w:sz w:val="21"/>
          <w:szCs w:val="21"/>
        </w:rPr>
        <w:t>a potrzeby postępowania o udzielenie zamówienia publicznego pn.</w:t>
      </w:r>
      <w:r w:rsidR="001A0BE2" w:rsidRPr="004A54A6">
        <w:rPr>
          <w:rFonts w:ascii="Arial" w:hAnsi="Arial" w:cs="Arial"/>
          <w:b/>
        </w:rPr>
        <w:t xml:space="preserve"> </w:t>
      </w:r>
      <w:r w:rsidR="00155282" w:rsidRPr="00EA483C">
        <w:rPr>
          <w:rFonts w:ascii="Arial" w:hAnsi="Arial" w:cs="Arial"/>
          <w:b/>
          <w:color w:val="000000"/>
          <w:sz w:val="24"/>
          <w:szCs w:val="24"/>
        </w:rPr>
        <w:t xml:space="preserve">DOSTAWA </w:t>
      </w:r>
    </w:p>
    <w:p w14:paraId="518CD5C5" w14:textId="77777777" w:rsidR="00155282" w:rsidRDefault="00155282" w:rsidP="00155282">
      <w:pPr>
        <w:autoSpaceDE w:val="0"/>
        <w:autoSpaceDN w:val="0"/>
        <w:adjustRightInd w:val="0"/>
        <w:spacing w:after="0" w:line="360" w:lineRule="auto"/>
        <w:ind w:left="425" w:hanging="425"/>
        <w:rPr>
          <w:rFonts w:ascii="Arial" w:hAnsi="Arial" w:cs="Arial"/>
          <w:b/>
          <w:color w:val="000000"/>
        </w:rPr>
      </w:pPr>
      <w:r w:rsidRPr="00EA483C">
        <w:rPr>
          <w:rFonts w:ascii="Arial" w:hAnsi="Arial" w:cs="Arial"/>
          <w:b/>
          <w:color w:val="000000"/>
          <w:sz w:val="24"/>
          <w:szCs w:val="24"/>
        </w:rPr>
        <w:t>SAMOCHODÓW OSOBOWYCH NIEOZNAKOWANYCH TYPU SUV Z</w:t>
      </w:r>
      <w:r>
        <w:rPr>
          <w:rFonts w:ascii="Arial" w:hAnsi="Arial" w:cs="Arial"/>
          <w:b/>
          <w:color w:val="000000"/>
        </w:rPr>
        <w:t xml:space="preserve"> </w:t>
      </w:r>
    </w:p>
    <w:p w14:paraId="2FB1447B" w14:textId="77777777" w:rsidR="00155282" w:rsidRDefault="00155282" w:rsidP="00155282">
      <w:pPr>
        <w:autoSpaceDE w:val="0"/>
        <w:autoSpaceDN w:val="0"/>
        <w:adjustRightInd w:val="0"/>
        <w:spacing w:after="0" w:line="360" w:lineRule="auto"/>
        <w:ind w:left="425" w:hanging="425"/>
        <w:rPr>
          <w:rFonts w:ascii="Arial" w:hAnsi="Arial" w:cs="Arial"/>
          <w:b/>
          <w:color w:val="000000"/>
          <w:sz w:val="24"/>
          <w:szCs w:val="24"/>
        </w:rPr>
      </w:pPr>
      <w:r w:rsidRPr="00EA483C">
        <w:rPr>
          <w:rFonts w:ascii="Arial" w:hAnsi="Arial" w:cs="Arial"/>
          <w:b/>
          <w:color w:val="000000"/>
          <w:sz w:val="24"/>
          <w:szCs w:val="24"/>
        </w:rPr>
        <w:t xml:space="preserve">WYMAGANYM NAPĘDEM NA 4KOŁA I ZASILANYCH SILNIKIEM </w:t>
      </w:r>
    </w:p>
    <w:p w14:paraId="24CA724C" w14:textId="77777777" w:rsidR="00155282" w:rsidRDefault="00155282" w:rsidP="00155282">
      <w:pPr>
        <w:autoSpaceDE w:val="0"/>
        <w:autoSpaceDN w:val="0"/>
        <w:adjustRightInd w:val="0"/>
        <w:spacing w:after="0" w:line="360" w:lineRule="auto"/>
        <w:ind w:left="425" w:hanging="425"/>
        <w:rPr>
          <w:rFonts w:ascii="Arial" w:hAnsi="Arial" w:cs="Arial"/>
          <w:b/>
          <w:color w:val="000000"/>
          <w:sz w:val="24"/>
          <w:szCs w:val="24"/>
        </w:rPr>
      </w:pPr>
      <w:r w:rsidRPr="00EA483C">
        <w:rPr>
          <w:rFonts w:ascii="Arial" w:hAnsi="Arial" w:cs="Arial"/>
          <w:b/>
          <w:color w:val="000000"/>
          <w:sz w:val="24"/>
          <w:szCs w:val="24"/>
        </w:rPr>
        <w:t xml:space="preserve">WYSOKOPRĘŻNYM W ILOŚCI  4 SZT. ORAZ DOSTAWA SAMOCHODÓW </w:t>
      </w:r>
    </w:p>
    <w:p w14:paraId="46D0AC60" w14:textId="77777777" w:rsidR="00155282" w:rsidRDefault="00155282" w:rsidP="00155282">
      <w:pPr>
        <w:autoSpaceDE w:val="0"/>
        <w:autoSpaceDN w:val="0"/>
        <w:adjustRightInd w:val="0"/>
        <w:spacing w:after="0" w:line="360" w:lineRule="auto"/>
        <w:ind w:left="425" w:hanging="425"/>
        <w:rPr>
          <w:rFonts w:ascii="Arial" w:eastAsia="Calibri" w:hAnsi="Arial" w:cs="Arial"/>
          <w:sz w:val="21"/>
          <w:szCs w:val="21"/>
        </w:rPr>
      </w:pPr>
      <w:r w:rsidRPr="00EA483C">
        <w:rPr>
          <w:rFonts w:ascii="Arial" w:hAnsi="Arial" w:cs="Arial"/>
          <w:b/>
          <w:color w:val="000000"/>
          <w:sz w:val="24"/>
          <w:szCs w:val="24"/>
        </w:rPr>
        <w:t>OSOBOWYCH NIEOZNAKOWANYCH TYPU SUV W ILOŚCI  6 SZT.</w:t>
      </w:r>
      <w:r w:rsidR="008968E0">
        <w:rPr>
          <w:rFonts w:ascii="Arial" w:eastAsia="Calibri" w:hAnsi="Arial" w:cs="Arial"/>
          <w:b/>
        </w:rPr>
        <w:t>,</w:t>
      </w:r>
      <w:r w:rsidR="00B970E4">
        <w:rPr>
          <w:rFonts w:ascii="Arial" w:hAnsi="Arial" w:cs="Arial"/>
          <w:b/>
          <w:sz w:val="24"/>
          <w:szCs w:val="24"/>
        </w:rPr>
        <w:t xml:space="preserve"> </w:t>
      </w:r>
      <w:r w:rsidR="001A0BE2" w:rsidRPr="009D4BD7">
        <w:rPr>
          <w:rFonts w:ascii="Arial" w:eastAsia="Calibri" w:hAnsi="Arial" w:cs="Arial"/>
          <w:sz w:val="21"/>
          <w:szCs w:val="21"/>
        </w:rPr>
        <w:t xml:space="preserve">prowadzonego </w:t>
      </w:r>
    </w:p>
    <w:p w14:paraId="7E10C70A" w14:textId="3B9E668B" w:rsidR="001A0BE2" w:rsidRPr="0085009F" w:rsidRDefault="001A0BE2" w:rsidP="00155282">
      <w:pPr>
        <w:autoSpaceDE w:val="0"/>
        <w:autoSpaceDN w:val="0"/>
        <w:adjustRightInd w:val="0"/>
        <w:spacing w:after="0" w:line="360" w:lineRule="auto"/>
        <w:ind w:left="425" w:hanging="425"/>
        <w:rPr>
          <w:rFonts w:ascii="Arial" w:eastAsia="Calibri" w:hAnsi="Arial" w:cs="Arial"/>
          <w:sz w:val="21"/>
          <w:szCs w:val="21"/>
        </w:rPr>
      </w:pPr>
      <w:r w:rsidRPr="009D4BD7">
        <w:rPr>
          <w:rFonts w:ascii="Arial" w:eastAsia="Calibri" w:hAnsi="Arial" w:cs="Arial"/>
          <w:sz w:val="21"/>
          <w:szCs w:val="21"/>
        </w:rPr>
        <w:t xml:space="preserve">przez </w:t>
      </w:r>
      <w:r w:rsidRPr="00BA65F9">
        <w:rPr>
          <w:rFonts w:ascii="Arial" w:eastAsia="Calibri" w:hAnsi="Arial" w:cs="Arial"/>
          <w:sz w:val="21"/>
          <w:szCs w:val="21"/>
        </w:rPr>
        <w:t>KWP w Gdańsku</w:t>
      </w:r>
      <w:r w:rsidRPr="00BA65F9">
        <w:rPr>
          <w:rFonts w:ascii="Arial" w:eastAsia="Calibri" w:hAnsi="Arial" w:cs="Arial"/>
          <w:i/>
          <w:sz w:val="16"/>
          <w:szCs w:val="16"/>
        </w:rPr>
        <w:t>,</w:t>
      </w:r>
      <w:r w:rsidRPr="009D4BD7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>oświadczam, co następuje:</w:t>
      </w:r>
    </w:p>
    <w:p w14:paraId="64B0CB23" w14:textId="77777777" w:rsidR="00CB6C52" w:rsidRPr="00CB6C52" w:rsidRDefault="00CB6C52" w:rsidP="00CB6C52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OŚWIADCZENIA DOTYCZĄCE PODMIOTU UDOSTEPNIAJĄCEGO ZASOBY:</w:t>
      </w:r>
    </w:p>
    <w:p w14:paraId="6D6DDBE6" w14:textId="42A2F675" w:rsidR="00CB6C52" w:rsidRPr="0085009F" w:rsidRDefault="00CB6C52" w:rsidP="00CB6C52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 w:rsidR="0085009F">
        <w:rPr>
          <w:rFonts w:ascii="Arial" w:eastAsia="Calibri" w:hAnsi="Arial" w:cs="Arial"/>
          <w:sz w:val="21"/>
          <w:szCs w:val="21"/>
        </w:rPr>
        <w:t>.</w:t>
      </w:r>
    </w:p>
    <w:p w14:paraId="00D5CC39" w14:textId="2508462E" w:rsidR="0085009F" w:rsidRDefault="0085009F" w:rsidP="0085009F">
      <w:p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</w:p>
    <w:p w14:paraId="49791147" w14:textId="4FDADF2C" w:rsidR="0085009F" w:rsidRDefault="0085009F" w:rsidP="0085009F">
      <w:p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</w:p>
    <w:p w14:paraId="1AB0805D" w14:textId="0039406A" w:rsidR="00EC7EA6" w:rsidRDefault="00EC7EA6" w:rsidP="0085009F">
      <w:p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</w:p>
    <w:p w14:paraId="2A99ECC2" w14:textId="4DC693BD" w:rsidR="00CB6C52" w:rsidRPr="00CB6C52" w:rsidRDefault="00CB6C52" w:rsidP="00CB6C52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CB6C52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CB6C52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CB6C52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CB6C52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CB6C52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</w:p>
    <w:p w14:paraId="4DE6759D" w14:textId="77777777" w:rsidR="008A559A" w:rsidRPr="00CB6C52" w:rsidRDefault="008A559A" w:rsidP="00CB6C52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5B0D8D22" w14:textId="77777777" w:rsidR="00CB6C52" w:rsidRPr="00CB6C52" w:rsidRDefault="00CB6C52" w:rsidP="00CB6C52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647508D6" w14:textId="77777777" w:rsidR="00EC7EA6" w:rsidRDefault="00EC7EA6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321FC0F2" w14:textId="3DB81B8C" w:rsidR="008A559A" w:rsidRPr="00196B60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CB6C52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EB6D1D9" w14:textId="77777777" w:rsidR="00CB6C52" w:rsidRPr="00CB6C52" w:rsidRDefault="00CB6C52" w:rsidP="00CB6C52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469D7C00" w14:textId="77777777" w:rsidR="00CB6C52" w:rsidRPr="00CB6C52" w:rsidRDefault="00CB6C52" w:rsidP="00CB6C52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CB6C52">
        <w:rPr>
          <w:rFonts w:ascii="Calibri" w:eastAsia="Calibri" w:hAnsi="Calibri" w:cs="Times New Roman"/>
        </w:rPr>
        <w:t xml:space="preserve"> </w:t>
      </w:r>
      <w:r w:rsidRPr="00CB6C52">
        <w:rPr>
          <w:rFonts w:ascii="Arial" w:eastAsia="Calibri" w:hAnsi="Arial" w:cs="Arial"/>
          <w:sz w:val="21"/>
          <w:szCs w:val="21"/>
        </w:rPr>
        <w:t>dane umożliwiające dostęp do tych środków:</w:t>
      </w:r>
    </w:p>
    <w:p w14:paraId="22AAE3BE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0EFBE67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86828BE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EEFEB20" w14:textId="089A6BAB" w:rsid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7212F74" w14:textId="77777777" w:rsidR="0085009F" w:rsidRDefault="0085009F" w:rsidP="00CB6C52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14:paraId="036D8703" w14:textId="77777777" w:rsidR="0085009F" w:rsidRDefault="0085009F" w:rsidP="0085009F">
      <w:pPr>
        <w:spacing w:after="16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bookmarkStart w:id="1" w:name="_Hlk172216401"/>
      <w:r w:rsidRPr="001348A8">
        <w:rPr>
          <w:rFonts w:ascii="Arial" w:eastAsia="Calibri" w:hAnsi="Arial" w:cs="Arial"/>
          <w:b/>
          <w:sz w:val="21"/>
          <w:szCs w:val="21"/>
        </w:rPr>
        <w:t>Część informacyjna;</w:t>
      </w:r>
    </w:p>
    <w:p w14:paraId="1BE13DA2" w14:textId="77777777" w:rsidR="0085009F" w:rsidRPr="0011451A" w:rsidRDefault="0085009F" w:rsidP="0085009F">
      <w:pPr>
        <w:pStyle w:val="Tekstprzypisudolnego"/>
        <w:ind w:firstLine="708"/>
        <w:jc w:val="both"/>
        <w:rPr>
          <w:rFonts w:ascii="Arial" w:hAnsi="Arial" w:cs="Arial"/>
          <w:sz w:val="16"/>
          <w:szCs w:val="16"/>
        </w:rPr>
      </w:pPr>
      <w:r w:rsidRPr="007009AD">
        <w:rPr>
          <w:rFonts w:ascii="Arial" w:hAnsi="Arial" w:cs="Arial"/>
          <w:b/>
          <w:sz w:val="16"/>
          <w:szCs w:val="16"/>
        </w:rPr>
        <w:t>Zgodnie z treścią art. 5k ust. 1</w:t>
      </w:r>
      <w:r w:rsidRPr="007009AD">
        <w:rPr>
          <w:rFonts w:ascii="Arial" w:hAnsi="Arial" w:cs="Arial"/>
          <w:sz w:val="16"/>
          <w:szCs w:val="16"/>
        </w:rPr>
        <w:t xml:space="preserve"> rozporządzenia 833/2014 w brzmieniu nadanym rozporządzeniem 2022/576 zakazuje się </w:t>
      </w:r>
      <w:r w:rsidRPr="007009AD">
        <w:rPr>
          <w:rFonts w:ascii="Arial" w:eastAsia="Times New Roman" w:hAnsi="Arial" w:cs="Arial"/>
          <w:sz w:val="16"/>
          <w:szCs w:val="16"/>
          <w:lang w:eastAsia="pl-PL"/>
        </w:rPr>
        <w:t xml:space="preserve">udzielania lub dalszego wykonywania wszelkich zamówień publicznych lub koncesji objętych zakresem dyrektyw w sprawie zamówień publicznych, </w:t>
      </w:r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a także zakresem </w:t>
      </w:r>
      <w:hyperlink r:id="rId7" w:anchor="/document/68413978?unitId=art(10)ust(1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10 ust. 1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i </w:t>
      </w:r>
      <w:hyperlink r:id="rId8" w:anchor="/document/68413978?unitId=art(10)ust(3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3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9" w:anchor="/document/68413978?unitId=art(10)ust(6)lit(a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10 ust. 6 lit. a)-e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), </w:t>
      </w:r>
      <w:hyperlink r:id="rId10" w:anchor="/document/68413978?unitId=art(10)ust(8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10 ust. 8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1" w:anchor="/document/68413978?unitId=art(10)ust(9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9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i </w:t>
      </w:r>
      <w:hyperlink r:id="rId12" w:anchor="/document/68413978?unitId=art(10)ust(10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10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3" w:anchor="/document/68413978?unitId=art(11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11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4" w:anchor="/document/68413978?unitId=art(12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12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5" w:anchor="/document/68413978?unitId=art(13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13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i </w:t>
      </w:r>
      <w:hyperlink r:id="rId16" w:anchor="/document/68413978?unitId=art(14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14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dyrektywy 2014/23/UE, </w:t>
      </w:r>
      <w:hyperlink r:id="rId17" w:anchor="/document/68413979?unitId=art(7)lit(a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7 lit. a)-d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), </w:t>
      </w:r>
      <w:hyperlink r:id="rId18" w:anchor="/document/68413979?unitId=art(8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8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9" w:anchor="/document/68413979?unitId=art(10)lit(b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10 lit. b)-f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 i </w:t>
      </w:r>
      <w:hyperlink r:id="rId20" w:anchor="/document/68413979?unitId=art(10)lit(h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lit. h)-j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 dyrektywy 2014/24/UE, </w:t>
      </w:r>
      <w:hyperlink r:id="rId21" w:anchor="/document/68413980?unitId=art(18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18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22" w:anchor="/document/68413980?unitId=art(21)lit(b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21 lit. b)-e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 i </w:t>
      </w:r>
      <w:hyperlink r:id="rId23" w:anchor="/document/68413980?unitId=art(21)lit(g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lit. g)-i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), </w:t>
      </w:r>
      <w:hyperlink r:id="rId24" w:anchor="/document/68413980?unitId=art(29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29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i </w:t>
      </w:r>
      <w:hyperlink r:id="rId25" w:anchor="/document/68413980?unitId=art(30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30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dyrektywy 2014/25/UE oraz </w:t>
      </w:r>
      <w:hyperlink r:id="rId26" w:anchor="/document/67894791?unitId=art(13)lit(a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13 lit. a)-d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), </w:t>
      </w:r>
      <w:hyperlink r:id="rId27" w:anchor="/document/67894791?unitId=art(13)lit(f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lit. f)-h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 i </w:t>
      </w:r>
      <w:hyperlink r:id="rId28" w:anchor="/document/67894791?unitId=art(13)lit(j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lit. j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) dyrektywy 2009/81/WE na rzecz lub z udziałem:</w:t>
      </w:r>
    </w:p>
    <w:p w14:paraId="2B062487" w14:textId="77777777" w:rsidR="0085009F" w:rsidRPr="007009AD" w:rsidRDefault="0085009F" w:rsidP="0085009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7009AD">
        <w:rPr>
          <w:rFonts w:ascii="Arial" w:eastAsia="Times New Roman" w:hAnsi="Arial" w:cs="Arial"/>
          <w:sz w:val="16"/>
          <w:szCs w:val="16"/>
          <w:lang w:eastAsia="pl-PL"/>
        </w:rPr>
        <w:t>a) obywateli rosyjskich, osób fizycznych zamieszkałych w Rosji lub osób prawnych, podmiotów lub organów z siedzibą w Rosji;</w:t>
      </w:r>
    </w:p>
    <w:p w14:paraId="25B41D1F" w14:textId="77777777" w:rsidR="0085009F" w:rsidRPr="007009AD" w:rsidRDefault="0085009F" w:rsidP="0085009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7009AD">
        <w:rPr>
          <w:rFonts w:ascii="Arial" w:eastAsia="Times New Roman" w:hAnsi="Arial" w:cs="Arial"/>
          <w:sz w:val="16"/>
          <w:szCs w:val="16"/>
          <w:lang w:eastAsia="pl-PL"/>
        </w:rPr>
        <w:t>b) osób prawnych, podmiotów lub organów, do których prawa własności bezpośrednio lub pośrednio w ponad 50 % należą do podmiotu, o którym mowa w lit. a) niniejszego ustępu; lub</w:t>
      </w:r>
    </w:p>
    <w:p w14:paraId="09CDEC15" w14:textId="77777777" w:rsidR="0085009F" w:rsidRDefault="0085009F" w:rsidP="0085009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7009AD">
        <w:rPr>
          <w:rFonts w:ascii="Arial" w:eastAsia="Times New Roman" w:hAnsi="Arial" w:cs="Arial"/>
          <w:sz w:val="16"/>
          <w:szCs w:val="16"/>
          <w:lang w:eastAsia="pl-PL"/>
        </w:rPr>
        <w:t>c) osób fizycznych lub prawnych, podmiotów lub organów działających w imieniu lub pod kierunkiem podmiotu, o którym mowa w lit. a) lub b) niniejszego ustępu,</w:t>
      </w:r>
    </w:p>
    <w:p w14:paraId="3BE68F7C" w14:textId="77777777" w:rsidR="0085009F" w:rsidRDefault="0085009F" w:rsidP="0085009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7009AD">
        <w:rPr>
          <w:rFonts w:ascii="Arial" w:eastAsia="Times New Roman" w:hAnsi="Arial" w:cs="Arial"/>
          <w:sz w:val="16"/>
          <w:szCs w:val="16"/>
          <w:lang w:eastAsia="pl-PL"/>
        </w:rPr>
        <w:t>w tym podwykonawców, dostawców lub podmiotów, na których zdolności polega się w rozumieniu dyrektyw w sprawie zamówień publicznych, w przypadku gdy przypada na nich ponad 10 % wartości zamówienia</w:t>
      </w:r>
    </w:p>
    <w:p w14:paraId="171B682F" w14:textId="77777777" w:rsidR="0085009F" w:rsidRDefault="0085009F" w:rsidP="0085009F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11788847" w14:textId="77777777" w:rsidR="0085009F" w:rsidRDefault="0085009F" w:rsidP="0085009F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5810BDEB" w14:textId="77777777" w:rsidR="0085009F" w:rsidRPr="007009AD" w:rsidRDefault="0085009F" w:rsidP="0085009F">
      <w:pPr>
        <w:spacing w:after="0" w:line="240" w:lineRule="auto"/>
        <w:ind w:firstLine="708"/>
        <w:jc w:val="both"/>
        <w:rPr>
          <w:rFonts w:ascii="Arial" w:hAnsi="Arial" w:cs="Arial"/>
          <w:color w:val="222222"/>
          <w:sz w:val="16"/>
          <w:szCs w:val="16"/>
        </w:rPr>
      </w:pPr>
      <w:r w:rsidRPr="00F43EDE">
        <w:rPr>
          <w:rFonts w:ascii="Arial" w:hAnsi="Arial" w:cs="Arial"/>
          <w:b/>
          <w:color w:val="222222"/>
          <w:sz w:val="16"/>
          <w:szCs w:val="16"/>
        </w:rPr>
        <w:t xml:space="preserve">Zgodnie </w:t>
      </w:r>
      <w:r w:rsidRPr="007009AD">
        <w:rPr>
          <w:rFonts w:ascii="Arial" w:hAnsi="Arial" w:cs="Arial"/>
          <w:b/>
          <w:color w:val="222222"/>
          <w:sz w:val="16"/>
          <w:szCs w:val="16"/>
        </w:rPr>
        <w:t>z treścią art. 7 ust. 1</w:t>
      </w:r>
      <w:r w:rsidRPr="007009AD">
        <w:rPr>
          <w:rFonts w:ascii="Arial" w:hAnsi="Arial" w:cs="Arial"/>
          <w:color w:val="222222"/>
          <w:sz w:val="16"/>
          <w:szCs w:val="16"/>
        </w:rPr>
        <w:t xml:space="preserve"> ustawy z dnia 13 kwietnia 2022 r. </w:t>
      </w:r>
      <w:r w:rsidRPr="007009AD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7009AD">
        <w:rPr>
          <w:rFonts w:ascii="Arial" w:hAnsi="Arial" w:cs="Arial"/>
          <w:color w:val="222222"/>
          <w:sz w:val="16"/>
          <w:szCs w:val="16"/>
        </w:rPr>
        <w:t xml:space="preserve">z </w:t>
      </w:r>
      <w:r w:rsidRPr="007009A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7009A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7009A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552CE12" w14:textId="77777777" w:rsidR="0085009F" w:rsidRPr="007009AD" w:rsidRDefault="0085009F" w:rsidP="0085009F">
      <w:pPr>
        <w:spacing w:line="240" w:lineRule="auto"/>
        <w:rPr>
          <w:rFonts w:ascii="Arial" w:hAnsi="Arial" w:cs="Arial"/>
          <w:color w:val="000000"/>
          <w:sz w:val="16"/>
          <w:szCs w:val="16"/>
        </w:rPr>
      </w:pPr>
      <w:r w:rsidRPr="007009AD">
        <w:rPr>
          <w:rFonts w:ascii="Arial" w:hAnsi="Arial" w:cs="Arial"/>
          <w:color w:val="000000"/>
          <w:sz w:val="16"/>
          <w:szCs w:val="16"/>
        </w:rPr>
        <w:t xml:space="preserve">pkt 1) wykonawcę oraz uczestnika konkursu wymienionego w wykazach określonych w </w:t>
      </w:r>
      <w:hyperlink r:id="rId29" w:anchor="/document/67607987?cm=DOCUMENT" w:tgtFrame="_blank" w:history="1">
        <w:r w:rsidRPr="007009AD">
          <w:rPr>
            <w:rFonts w:ascii="Arial" w:hAnsi="Arial" w:cs="Arial"/>
            <w:color w:val="000000"/>
            <w:sz w:val="16"/>
            <w:szCs w:val="16"/>
          </w:rPr>
          <w:t>rozporządzeniu</w:t>
        </w:r>
      </w:hyperlink>
      <w:r w:rsidRPr="007009AD">
        <w:rPr>
          <w:rFonts w:ascii="Arial" w:hAnsi="Arial" w:cs="Arial"/>
          <w:color w:val="000000"/>
          <w:sz w:val="16"/>
          <w:szCs w:val="16"/>
        </w:rPr>
        <w:t xml:space="preserve"> 765/2006 i </w:t>
      </w:r>
      <w:hyperlink r:id="rId30" w:anchor="/document/68410867?cm=DOCUMENT" w:tgtFrame="_blank" w:history="1">
        <w:r w:rsidRPr="007009AD">
          <w:rPr>
            <w:rFonts w:ascii="Arial" w:hAnsi="Arial" w:cs="Arial"/>
            <w:color w:val="000000"/>
            <w:sz w:val="16"/>
            <w:szCs w:val="16"/>
          </w:rPr>
          <w:t>rozporządzeniu</w:t>
        </w:r>
      </w:hyperlink>
      <w:r w:rsidRPr="007009AD">
        <w:rPr>
          <w:rFonts w:ascii="Arial" w:hAnsi="Arial" w:cs="Arial"/>
          <w:color w:val="000000"/>
          <w:sz w:val="16"/>
          <w:szCs w:val="16"/>
        </w:rPr>
        <w:t xml:space="preserve"> 269/2014 albo wpisanego na listę na podstawie decyzji w sprawie wpisu na listę rozstrzygającej o zastosowaniu środka, o którym mowa w art. 1 pkt 3;</w:t>
      </w:r>
    </w:p>
    <w:p w14:paraId="24B83905" w14:textId="77777777" w:rsidR="0085009F" w:rsidRPr="009010D6" w:rsidRDefault="0085009F" w:rsidP="0085009F">
      <w:pPr>
        <w:spacing w:line="240" w:lineRule="auto"/>
        <w:rPr>
          <w:rFonts w:ascii="Arial" w:hAnsi="Arial" w:cs="Arial"/>
          <w:color w:val="000000" w:themeColor="text1"/>
          <w:sz w:val="16"/>
          <w:szCs w:val="16"/>
        </w:rPr>
      </w:pPr>
      <w:r w:rsidRPr="007009AD">
        <w:rPr>
          <w:rFonts w:ascii="Arial" w:hAnsi="Arial" w:cs="Arial"/>
          <w:color w:val="000000"/>
          <w:sz w:val="16"/>
          <w:szCs w:val="16"/>
        </w:rPr>
        <w:t xml:space="preserve">pkt 2) wykonawcę oraz uczestnika konkursu, którego beneficjentem </w:t>
      </w:r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rzeczywistym w rozumieniu </w:t>
      </w:r>
      <w:hyperlink r:id="rId31" w:anchor="/document/18708093?cm=DOCUMENT" w:tgtFrame="_blank" w:history="1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ustawy</w:t>
        </w:r>
      </w:hyperlink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 z dnia 1 marca 2018 r. o przeciwdziałaniu praniu pieniędzy oraz finansowaniu terroryzmu (Dz. U. z </w:t>
      </w:r>
      <w:ins w:id="2" w:author="Unknown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2023 r. poz. 1124, 1285, 1723 i 1843</w:t>
        </w:r>
      </w:ins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) jest osoba wymieniona w wykazach określonych w </w:t>
      </w:r>
      <w:hyperlink r:id="rId32" w:anchor="/document/67607987?cm=DOCUMENT" w:tgtFrame="_blank" w:history="1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rozporządzeniu</w:t>
        </w:r>
      </w:hyperlink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 765/2006 i </w:t>
      </w:r>
      <w:hyperlink r:id="rId33" w:anchor="/document/68410867?cm=DOCUMENT" w:tgtFrame="_blank" w:history="1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rozporządzeniu</w:t>
        </w:r>
      </w:hyperlink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A7B98A3" w14:textId="5B05A4B5" w:rsidR="0085009F" w:rsidRPr="00CB6C52" w:rsidRDefault="0085009F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pkt 3) wykonawcę oraz uczestnika konkursu, którego jednostką dominującą w rozumieniu </w:t>
      </w:r>
      <w:hyperlink r:id="rId34" w:anchor="/document/16796295?unitId=art(3)ust(1)pkt(37)&amp;cm=DOCUMENT" w:tgtFrame="_blank" w:history="1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art. 3 ust. 1 pkt 37</w:t>
        </w:r>
      </w:hyperlink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 ustawy z dnia 29 września 1994 r. o rachunkowości (Dz. U. z 2023 r. poz. 120</w:t>
      </w:r>
      <w:ins w:id="3" w:author="Unknown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, 295 i 1598</w:t>
        </w:r>
      </w:ins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) jest podmiot wymieniony w wykazach określonych w </w:t>
      </w:r>
      <w:hyperlink r:id="rId35" w:anchor="/document/67607987?cm=DOCUMENT" w:tgtFrame="_blank" w:history="1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rozporządzeniu</w:t>
        </w:r>
      </w:hyperlink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 765/2006 i </w:t>
      </w:r>
      <w:hyperlink r:id="rId36" w:anchor="/document/68410867?cm=DOCUMENT" w:tgtFrame="_blank" w:history="1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rozporządzeniu</w:t>
        </w:r>
      </w:hyperlink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 269/2014 albo wpisany na listę lub będący taką jednostką dominującą od dnia 24 lutego 2022 r., o ile został wpisany na listę na podstawie decyzji w sprawie wpisu </w:t>
      </w:r>
      <w:r w:rsidRPr="007009AD">
        <w:rPr>
          <w:rFonts w:ascii="Arial" w:hAnsi="Arial" w:cs="Arial"/>
          <w:color w:val="000000"/>
          <w:sz w:val="16"/>
          <w:szCs w:val="16"/>
        </w:rPr>
        <w:t>na listę rozstrzygającej o zastosowaniu środka, o którym mowa w art. 1 pkt 3.</w:t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bookmarkEnd w:id="1"/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</w:p>
    <w:p w14:paraId="1907FA41" w14:textId="2AC9DA79" w:rsidR="00196B60" w:rsidRDefault="00CB6C52" w:rsidP="00196B60">
      <w:pPr>
        <w:rPr>
          <w:rFonts w:ascii="Arial" w:eastAsia="Calibri" w:hAnsi="Arial" w:cs="Arial"/>
          <w:b/>
          <w:color w:val="FF0000"/>
          <w:sz w:val="20"/>
          <w:szCs w:val="20"/>
        </w:rPr>
      </w:pPr>
      <w:r w:rsidRPr="00CB6C52">
        <w:rPr>
          <w:rFonts w:ascii="Arial" w:eastAsia="Calibri" w:hAnsi="Arial" w:cs="Arial"/>
          <w:sz w:val="21"/>
          <w:szCs w:val="21"/>
        </w:rPr>
        <w:tab/>
      </w:r>
      <w:r w:rsidR="00196B60"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14:paraId="5A4F4FAA" w14:textId="55B51C00" w:rsidR="00F76C21" w:rsidRPr="00196B60" w:rsidRDefault="00196B60" w:rsidP="00196B60">
      <w:pPr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sectPr w:rsidR="00F76C21" w:rsidRPr="00196B60" w:rsidSect="0085009F">
      <w:headerReference w:type="default" r:id="rId37"/>
      <w:pgSz w:w="11906" w:h="16838"/>
      <w:pgMar w:top="273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4C7FC2" w14:textId="77777777" w:rsidR="00E97D90" w:rsidRDefault="00E97D90" w:rsidP="00CB6C52">
      <w:pPr>
        <w:spacing w:after="0" w:line="240" w:lineRule="auto"/>
      </w:pPr>
      <w:r>
        <w:separator/>
      </w:r>
    </w:p>
  </w:endnote>
  <w:endnote w:type="continuationSeparator" w:id="0">
    <w:p w14:paraId="7A0680ED" w14:textId="77777777" w:rsidR="00E97D90" w:rsidRDefault="00E97D90" w:rsidP="00CB6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B09742" w14:textId="77777777" w:rsidR="00E97D90" w:rsidRDefault="00E97D90" w:rsidP="00CB6C52">
      <w:pPr>
        <w:spacing w:after="0" w:line="240" w:lineRule="auto"/>
      </w:pPr>
      <w:r>
        <w:separator/>
      </w:r>
    </w:p>
  </w:footnote>
  <w:footnote w:type="continuationSeparator" w:id="0">
    <w:p w14:paraId="5C2AB2BB" w14:textId="77777777" w:rsidR="00E97D90" w:rsidRDefault="00E97D90" w:rsidP="00CB6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303A25" w14:textId="5DA9F2E5" w:rsidR="00BB6BE4" w:rsidRDefault="00BB6BE4">
    <w:pPr>
      <w:pStyle w:val="Nagwek"/>
    </w:pPr>
    <w:r>
      <w:t xml:space="preserve">Postępowanie nr </w:t>
    </w:r>
    <w:r w:rsidR="00C8572D">
      <w:t>41</w:t>
    </w:r>
    <w:r w:rsidR="007D2B68">
      <w:t>/202</w:t>
    </w:r>
    <w:r w:rsidR="00E03557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40A3"/>
    <w:rsid w:val="00022FAD"/>
    <w:rsid w:val="0002543A"/>
    <w:rsid w:val="00073499"/>
    <w:rsid w:val="000B52E5"/>
    <w:rsid w:val="00122059"/>
    <w:rsid w:val="00155282"/>
    <w:rsid w:val="001851A7"/>
    <w:rsid w:val="00196B60"/>
    <w:rsid w:val="001A0BE2"/>
    <w:rsid w:val="001F03D1"/>
    <w:rsid w:val="0021568A"/>
    <w:rsid w:val="00244242"/>
    <w:rsid w:val="002574F3"/>
    <w:rsid w:val="00295D81"/>
    <w:rsid w:val="002B09F2"/>
    <w:rsid w:val="002E2B53"/>
    <w:rsid w:val="0035517A"/>
    <w:rsid w:val="00392DAD"/>
    <w:rsid w:val="003A57A9"/>
    <w:rsid w:val="003D03D2"/>
    <w:rsid w:val="003F13D9"/>
    <w:rsid w:val="004966B9"/>
    <w:rsid w:val="004B2AD9"/>
    <w:rsid w:val="00535911"/>
    <w:rsid w:val="00550D9F"/>
    <w:rsid w:val="005C53A6"/>
    <w:rsid w:val="00622110"/>
    <w:rsid w:val="006E76F3"/>
    <w:rsid w:val="007157DA"/>
    <w:rsid w:val="00753357"/>
    <w:rsid w:val="00762309"/>
    <w:rsid w:val="007B6FF3"/>
    <w:rsid w:val="007D2B68"/>
    <w:rsid w:val="00841E57"/>
    <w:rsid w:val="0085009F"/>
    <w:rsid w:val="008555EB"/>
    <w:rsid w:val="00861AB3"/>
    <w:rsid w:val="008968E0"/>
    <w:rsid w:val="008A559A"/>
    <w:rsid w:val="0092144B"/>
    <w:rsid w:val="009775C8"/>
    <w:rsid w:val="00A0042E"/>
    <w:rsid w:val="00A14D79"/>
    <w:rsid w:val="00A81821"/>
    <w:rsid w:val="00AD3833"/>
    <w:rsid w:val="00B32D50"/>
    <w:rsid w:val="00B4069F"/>
    <w:rsid w:val="00B52D6A"/>
    <w:rsid w:val="00B9410B"/>
    <w:rsid w:val="00B970E4"/>
    <w:rsid w:val="00BA65F9"/>
    <w:rsid w:val="00BB40A3"/>
    <w:rsid w:val="00BB6BE4"/>
    <w:rsid w:val="00BC07B1"/>
    <w:rsid w:val="00C8572D"/>
    <w:rsid w:val="00CB6C52"/>
    <w:rsid w:val="00CC3C90"/>
    <w:rsid w:val="00CC73EA"/>
    <w:rsid w:val="00CD14CE"/>
    <w:rsid w:val="00D754FF"/>
    <w:rsid w:val="00D87116"/>
    <w:rsid w:val="00DB515F"/>
    <w:rsid w:val="00DF3F81"/>
    <w:rsid w:val="00E03557"/>
    <w:rsid w:val="00E8696F"/>
    <w:rsid w:val="00E97D90"/>
    <w:rsid w:val="00EC7EA6"/>
    <w:rsid w:val="00F04F39"/>
    <w:rsid w:val="00F074C9"/>
    <w:rsid w:val="00FB2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D572A"/>
  <w15:docId w15:val="{7B015CBF-D979-44D9-B348-B7C315F41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6C5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6C5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6C5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B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6BE4"/>
  </w:style>
  <w:style w:type="paragraph" w:styleId="Stopka">
    <w:name w:val="footer"/>
    <w:basedOn w:val="Normalny"/>
    <w:link w:val="StopkaZnak"/>
    <w:uiPriority w:val="99"/>
    <w:unhideWhenUsed/>
    <w:rsid w:val="00BB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6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9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sip.lex.pl/" TargetMode="External"/><Relationship Id="rId34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yperlink" Target="https://sip.lex.pl/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https://sip.lex.pl/" TargetMode="External"/><Relationship Id="rId37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36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35" Type="http://schemas.openxmlformats.org/officeDocument/2006/relationships/hyperlink" Target="https://sip.lex.pl/" TargetMode="External"/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1356</Words>
  <Characters>8137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44</cp:revision>
  <dcterms:created xsi:type="dcterms:W3CDTF">2022-05-10T07:05:00Z</dcterms:created>
  <dcterms:modified xsi:type="dcterms:W3CDTF">2024-08-19T12:18:00Z</dcterms:modified>
</cp:coreProperties>
</file>