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67377FFF"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726055">
        <w:rPr>
          <w:rFonts w:ascii="Arial" w:hAnsi="Arial" w:cs="Arial"/>
          <w:b/>
          <w:color w:val="000000"/>
          <w:sz w:val="22"/>
          <w:szCs w:val="22"/>
        </w:rPr>
        <w:t>10</w:t>
      </w:r>
      <w:r w:rsidRPr="00062B10">
        <w:rPr>
          <w:rFonts w:ascii="Arial" w:hAnsi="Arial" w:cs="Arial"/>
          <w:b/>
          <w:color w:val="000000"/>
          <w:sz w:val="22"/>
          <w:szCs w:val="22"/>
        </w:rPr>
        <w:t>.202</w:t>
      </w:r>
      <w:r w:rsidR="009A1A9F">
        <w:rPr>
          <w:rFonts w:ascii="Arial" w:hAnsi="Arial" w:cs="Arial"/>
          <w:b/>
          <w:color w:val="000000"/>
          <w:sz w:val="22"/>
          <w:szCs w:val="22"/>
        </w:rPr>
        <w:t>4</w:t>
      </w:r>
      <w:r>
        <w:rPr>
          <w:rFonts w:ascii="Arial" w:hAnsi="Arial" w:cs="Arial"/>
          <w:b/>
          <w:color w:val="000000"/>
          <w:sz w:val="22"/>
          <w:szCs w:val="22"/>
        </w:rPr>
        <w:t xml:space="preserve">                                        </w:t>
      </w:r>
      <w:r w:rsidR="002503C6">
        <w:rPr>
          <w:rFonts w:ascii="Arial" w:hAnsi="Arial" w:cs="Arial"/>
          <w:b/>
          <w:color w:val="000000"/>
          <w:sz w:val="22"/>
          <w:szCs w:val="22"/>
        </w:rPr>
        <w:t xml:space="preserve">        </w:t>
      </w:r>
      <w:r w:rsidR="003A5BCF">
        <w:rPr>
          <w:rFonts w:ascii="Arial" w:hAnsi="Arial" w:cs="Arial"/>
          <w:b/>
          <w:color w:val="000000"/>
          <w:sz w:val="22"/>
          <w:szCs w:val="22"/>
        </w:rPr>
        <w:t xml:space="preserve">   </w:t>
      </w:r>
      <w:r w:rsidR="00A7739E">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A7739E">
        <w:rPr>
          <w:rFonts w:ascii="Arial" w:hAnsi="Arial" w:cs="Arial"/>
          <w:sz w:val="22"/>
          <w:szCs w:val="22"/>
          <w:lang w:eastAsia="ar-SA"/>
        </w:rPr>
        <w:t>20</w:t>
      </w:r>
      <w:r w:rsidR="003A5BCF">
        <w:rPr>
          <w:rFonts w:ascii="Arial" w:hAnsi="Arial" w:cs="Arial"/>
          <w:sz w:val="22"/>
          <w:szCs w:val="22"/>
          <w:lang w:eastAsia="ar-SA"/>
        </w:rPr>
        <w:t>.0</w:t>
      </w:r>
      <w:r w:rsidR="00726055">
        <w:rPr>
          <w:rFonts w:ascii="Arial" w:hAnsi="Arial" w:cs="Arial"/>
          <w:sz w:val="22"/>
          <w:szCs w:val="22"/>
          <w:lang w:eastAsia="ar-SA"/>
        </w:rPr>
        <w:t>5</w:t>
      </w:r>
      <w:r w:rsidR="003A5BCF">
        <w:rPr>
          <w:rFonts w:ascii="Arial" w:hAnsi="Arial" w:cs="Arial"/>
          <w:sz w:val="22"/>
          <w:szCs w:val="22"/>
          <w:lang w:eastAsia="ar-SA"/>
        </w:rPr>
        <w:t>.</w:t>
      </w:r>
      <w:r w:rsidR="00E069E9" w:rsidRPr="00E069E9">
        <w:rPr>
          <w:rFonts w:ascii="Arial" w:hAnsi="Arial" w:cs="Arial"/>
          <w:sz w:val="22"/>
          <w:szCs w:val="22"/>
          <w:lang w:eastAsia="ar-SA"/>
        </w:rPr>
        <w:t>202</w:t>
      </w:r>
      <w:r w:rsidR="009A1A9F">
        <w:rPr>
          <w:rFonts w:ascii="Arial" w:hAnsi="Arial" w:cs="Arial"/>
          <w:sz w:val="22"/>
          <w:szCs w:val="22"/>
          <w:lang w:eastAsia="ar-SA"/>
        </w:rPr>
        <w:t>4</w:t>
      </w:r>
      <w:r w:rsidR="00E069E9" w:rsidRPr="00E069E9">
        <w:rPr>
          <w:rFonts w:ascii="Arial" w:hAnsi="Arial" w:cs="Arial"/>
          <w:sz w:val="22"/>
          <w:szCs w:val="22"/>
          <w:lang w:eastAsia="ar-SA"/>
        </w:rPr>
        <w:t xml:space="preserve">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703F1DA3" w:rsidR="00E069E9" w:rsidRPr="00B22E2E" w:rsidRDefault="00726055" w:rsidP="00D07CFF">
      <w:pPr>
        <w:overflowPunct/>
        <w:autoSpaceDE/>
        <w:jc w:val="center"/>
        <w:textAlignment w:val="auto"/>
        <w:rPr>
          <w:rFonts w:ascii="Arial" w:hAnsi="Arial" w:cs="Arial"/>
          <w:b/>
          <w:bCs/>
          <w:sz w:val="22"/>
          <w:szCs w:val="22"/>
          <w:lang w:eastAsia="ar-SA"/>
        </w:rPr>
      </w:pPr>
      <w:r w:rsidRPr="00726055">
        <w:rPr>
          <w:rFonts w:ascii="Arial" w:eastAsia="Calibri" w:hAnsi="Arial" w:cs="Arial"/>
          <w:b/>
          <w:bCs/>
          <w:sz w:val="22"/>
          <w:szCs w:val="22"/>
        </w:rPr>
        <w:t xml:space="preserve">Modernizacja kompleksów sportowych „Moje Boisko - ORLIK 2012" przy PSP Nr 24, PSP Nr 15, PSP Nr 21 i PSP Nr 30 w Radomiu - </w:t>
      </w:r>
      <w:r w:rsidRPr="00726055">
        <w:rPr>
          <w:rFonts w:ascii="Arial" w:eastAsia="Calibri" w:hAnsi="Arial" w:cs="Arial"/>
          <w:b/>
          <w:bCs/>
          <w:sz w:val="22"/>
          <w:szCs w:val="22"/>
          <w:u w:val="single"/>
        </w:rPr>
        <w:t>wymiana opraw oświetleniowych boisk na oprawy typu LED</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1BBF2C2C"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726055" w:rsidRPr="00726055">
        <w:rPr>
          <w:rFonts w:ascii="Arial" w:hAnsi="Arial" w:cs="Arial"/>
          <w:b/>
          <w:bCs/>
          <w:sz w:val="22"/>
          <w:szCs w:val="22"/>
        </w:rPr>
        <w:t>928331</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4845316E"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w:t>
      </w:r>
      <w:r w:rsidR="00726055">
        <w:rPr>
          <w:rFonts w:ascii="Arial" w:hAnsi="Arial" w:cs="Arial"/>
          <w:sz w:val="22"/>
          <w:szCs w:val="22"/>
        </w:rPr>
        <w:t xml:space="preserve">dostawę </w:t>
      </w:r>
      <w:r w:rsidR="00FE2A05">
        <w:rPr>
          <w:rFonts w:ascii="Arial" w:hAnsi="Arial" w:cs="Arial"/>
          <w:sz w:val="22"/>
          <w:szCs w:val="22"/>
        </w:rPr>
        <w:t>(</w:t>
      </w:r>
      <w:r w:rsidR="00726055">
        <w:rPr>
          <w:rFonts w:ascii="Arial" w:hAnsi="Arial" w:cs="Arial"/>
          <w:sz w:val="22"/>
          <w:szCs w:val="22"/>
        </w:rPr>
        <w:t>z montażem</w:t>
      </w:r>
      <w:r w:rsidR="00FE2A05">
        <w:rPr>
          <w:rFonts w:ascii="Arial" w:hAnsi="Arial" w:cs="Arial"/>
          <w:sz w:val="22"/>
          <w:szCs w:val="22"/>
        </w:rPr>
        <w:t>)</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FE2A05"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FE2A05">
        <w:rPr>
          <w:rFonts w:ascii="Arial" w:hAnsi="Arial" w:cs="Arial"/>
          <w:bCs/>
          <w:color w:val="000000"/>
          <w:kern w:val="1"/>
          <w:sz w:val="22"/>
          <w:szCs w:val="22"/>
          <w:lang w:eastAsia="ar-SA"/>
        </w:rPr>
        <w:t>Przedmiot zamówienia:</w:t>
      </w:r>
    </w:p>
    <w:p w14:paraId="7D8F1FEE" w14:textId="77777777" w:rsidR="00CE798F" w:rsidRPr="00FE2A05"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FE2A05">
        <w:rPr>
          <w:rFonts w:ascii="Arial" w:hAnsi="Arial" w:cs="Arial"/>
          <w:bCs/>
          <w:sz w:val="22"/>
          <w:szCs w:val="22"/>
          <w:lang w:eastAsia="ar-SA"/>
        </w:rPr>
        <w:t>Nomenklatura wg Wspólnego Słownika Zamówień (CPV)</w:t>
      </w:r>
    </w:p>
    <w:p w14:paraId="67D82CD6" w14:textId="6B3CFD3C" w:rsidR="00F16320" w:rsidRPr="00FE2A05" w:rsidRDefault="00F16320" w:rsidP="000D5C38">
      <w:pPr>
        <w:suppressAutoHyphens w:val="0"/>
        <w:overflowPunct/>
        <w:autoSpaceDE/>
        <w:textAlignment w:val="auto"/>
        <w:rPr>
          <w:rFonts w:ascii="Arial" w:hAnsi="Arial" w:cs="Arial"/>
          <w:b/>
          <w:bCs/>
          <w:sz w:val="22"/>
          <w:szCs w:val="22"/>
        </w:rPr>
      </w:pPr>
      <w:r w:rsidRPr="00FE2A05">
        <w:rPr>
          <w:rFonts w:ascii="Arial" w:hAnsi="Arial" w:cs="Arial"/>
          <w:sz w:val="22"/>
          <w:szCs w:val="22"/>
        </w:rPr>
        <w:t>Główny przedmiot zamówienia:</w:t>
      </w:r>
    </w:p>
    <w:p w14:paraId="64582EE4" w14:textId="3F456B11" w:rsidR="00FE2A05" w:rsidRPr="00FE2A05" w:rsidRDefault="00FE2A05" w:rsidP="000D5C38">
      <w:pPr>
        <w:overflowPunct/>
        <w:autoSpaceDE/>
        <w:jc w:val="both"/>
        <w:textAlignment w:val="auto"/>
        <w:rPr>
          <w:rFonts w:ascii="Arial" w:hAnsi="Arial" w:cs="Arial"/>
          <w:sz w:val="22"/>
          <w:szCs w:val="22"/>
        </w:rPr>
      </w:pPr>
      <w:r w:rsidRPr="00FE2A05">
        <w:rPr>
          <w:rFonts w:ascii="Arial" w:hAnsi="Arial" w:cs="Arial"/>
          <w:sz w:val="22"/>
          <w:szCs w:val="22"/>
        </w:rPr>
        <w:t>31500000</w:t>
      </w:r>
      <w:r w:rsidR="001808E6">
        <w:rPr>
          <w:rFonts w:ascii="Arial" w:hAnsi="Arial" w:cs="Arial"/>
          <w:sz w:val="22"/>
          <w:szCs w:val="22"/>
        </w:rPr>
        <w:t>-</w:t>
      </w:r>
      <w:r w:rsidRPr="00FE2A05">
        <w:rPr>
          <w:rFonts w:ascii="Arial" w:hAnsi="Arial" w:cs="Arial"/>
          <w:sz w:val="22"/>
          <w:szCs w:val="22"/>
        </w:rPr>
        <w:t xml:space="preserve">1 Urządzenia oświetleniowe i lampy elektryczne </w:t>
      </w:r>
    </w:p>
    <w:p w14:paraId="3ED59503" w14:textId="1AE87EE1" w:rsidR="0077507B" w:rsidRPr="00FE2A05" w:rsidRDefault="0077507B" w:rsidP="000D5C38">
      <w:pPr>
        <w:overflowPunct/>
        <w:autoSpaceDE/>
        <w:jc w:val="both"/>
        <w:textAlignment w:val="auto"/>
        <w:rPr>
          <w:rFonts w:ascii="Arial" w:hAnsi="Arial" w:cs="Arial"/>
          <w:iCs/>
          <w:color w:val="000000" w:themeColor="text1"/>
          <w:sz w:val="22"/>
          <w:szCs w:val="22"/>
          <w:lang w:eastAsia="ar-SA"/>
        </w:rPr>
      </w:pPr>
      <w:r w:rsidRPr="00FE2A05">
        <w:rPr>
          <w:rFonts w:ascii="Arial" w:hAnsi="Arial" w:cs="Arial"/>
          <w:iCs/>
          <w:color w:val="000000" w:themeColor="text1"/>
          <w:sz w:val="22"/>
          <w:szCs w:val="22"/>
          <w:lang w:eastAsia="ar-SA"/>
        </w:rPr>
        <w:t>Dodatkow</w:t>
      </w:r>
      <w:r w:rsidR="00361B0C" w:rsidRPr="00FE2A05">
        <w:rPr>
          <w:rFonts w:ascii="Arial" w:hAnsi="Arial" w:cs="Arial"/>
          <w:iCs/>
          <w:color w:val="000000" w:themeColor="text1"/>
          <w:sz w:val="22"/>
          <w:szCs w:val="22"/>
          <w:lang w:eastAsia="ar-SA"/>
        </w:rPr>
        <w:t>e</w:t>
      </w:r>
      <w:r w:rsidRPr="00FE2A05">
        <w:rPr>
          <w:rFonts w:ascii="Arial" w:hAnsi="Arial" w:cs="Arial"/>
          <w:iCs/>
          <w:color w:val="000000" w:themeColor="text1"/>
          <w:sz w:val="22"/>
          <w:szCs w:val="22"/>
          <w:lang w:eastAsia="ar-SA"/>
        </w:rPr>
        <w:t xml:space="preserve"> przedmiot</w:t>
      </w:r>
      <w:r w:rsidR="00361B0C" w:rsidRPr="00FE2A05">
        <w:rPr>
          <w:rFonts w:ascii="Arial" w:hAnsi="Arial" w:cs="Arial"/>
          <w:iCs/>
          <w:color w:val="000000" w:themeColor="text1"/>
          <w:sz w:val="22"/>
          <w:szCs w:val="22"/>
          <w:lang w:eastAsia="ar-SA"/>
        </w:rPr>
        <w:t>y</w:t>
      </w:r>
      <w:r w:rsidRPr="00FE2A05">
        <w:rPr>
          <w:rFonts w:ascii="Arial" w:hAnsi="Arial" w:cs="Arial"/>
          <w:iCs/>
          <w:color w:val="000000" w:themeColor="text1"/>
          <w:sz w:val="22"/>
          <w:szCs w:val="22"/>
          <w:lang w:eastAsia="ar-SA"/>
        </w:rPr>
        <w:t xml:space="preserve"> zamówienia:</w:t>
      </w:r>
    </w:p>
    <w:p w14:paraId="798B1DFA" w14:textId="77777777" w:rsidR="00FE2A05" w:rsidRPr="00FE2A05" w:rsidRDefault="00FE2A05" w:rsidP="000D5C38">
      <w:pPr>
        <w:jc w:val="both"/>
        <w:rPr>
          <w:rFonts w:ascii="Arial" w:eastAsia="Arial Unicode MS" w:hAnsi="Arial" w:cs="Arial"/>
          <w:sz w:val="22"/>
          <w:szCs w:val="22"/>
        </w:rPr>
      </w:pPr>
      <w:r w:rsidRPr="00FE2A05">
        <w:rPr>
          <w:rFonts w:ascii="Arial" w:hAnsi="Arial" w:cs="Arial"/>
          <w:sz w:val="22"/>
          <w:szCs w:val="22"/>
        </w:rPr>
        <w:t>45316000-5 Instalowanie systemów oświetleniowych i sygnalizacyjnych</w:t>
      </w:r>
      <w:r w:rsidRPr="00FE2A05">
        <w:rPr>
          <w:rFonts w:ascii="Arial" w:eastAsia="Arial Unicode MS" w:hAnsi="Arial" w:cs="Arial"/>
          <w:sz w:val="22"/>
          <w:szCs w:val="22"/>
        </w:rPr>
        <w:t xml:space="preserve"> </w:t>
      </w:r>
    </w:p>
    <w:p w14:paraId="59786FD5" w14:textId="3F51A421" w:rsidR="0087673F" w:rsidRPr="00FE2A05" w:rsidRDefault="00CE798F" w:rsidP="000D5C38">
      <w:pPr>
        <w:jc w:val="both"/>
        <w:rPr>
          <w:rFonts w:ascii="Arial" w:hAnsi="Arial" w:cs="Arial"/>
          <w:color w:val="000000" w:themeColor="text1"/>
          <w:sz w:val="22"/>
          <w:szCs w:val="22"/>
        </w:rPr>
      </w:pPr>
      <w:r w:rsidRPr="00FE2A05">
        <w:rPr>
          <w:rFonts w:ascii="Arial" w:eastAsia="Arial Unicode MS" w:hAnsi="Arial" w:cs="Arial"/>
          <w:b/>
          <w:bCs/>
          <w:color w:val="000000"/>
          <w:kern w:val="3"/>
          <w:sz w:val="22"/>
          <w:szCs w:val="22"/>
          <w:lang w:eastAsia="ar-SA"/>
        </w:rPr>
        <w:t>2.</w:t>
      </w:r>
      <w:r w:rsidRPr="00FE2A05">
        <w:rPr>
          <w:rFonts w:ascii="Arial" w:eastAsia="Arial Unicode MS" w:hAnsi="Arial" w:cs="Arial"/>
          <w:color w:val="000000"/>
          <w:kern w:val="3"/>
          <w:sz w:val="22"/>
          <w:szCs w:val="22"/>
          <w:lang w:eastAsia="ar-SA"/>
        </w:rPr>
        <w:t xml:space="preserve"> </w:t>
      </w:r>
      <w:r w:rsidR="006675AF" w:rsidRPr="00FE2A05">
        <w:rPr>
          <w:rFonts w:ascii="Arial" w:hAnsi="Arial" w:cs="Arial"/>
          <w:sz w:val="22"/>
          <w:szCs w:val="22"/>
        </w:rPr>
        <w:t>Przedmiotem zamówienia jest</w:t>
      </w:r>
      <w:r w:rsidR="00FE2A05" w:rsidRPr="00FE2A05">
        <w:rPr>
          <w:rFonts w:ascii="Arial" w:hAnsi="Arial" w:cs="Arial"/>
          <w:sz w:val="22"/>
          <w:szCs w:val="22"/>
        </w:rPr>
        <w:t xml:space="preserve"> modernizacja kompleksów boisk sportowych „Moje boisko - ORLIK 2012” przy PSP Nr 24, PSP Nr 15,PSP Nr 21 i PSP Nr 30 w Radomiu, polegająca na wymianie istniejących opraw oświetleniowych na lampy typu LED.</w:t>
      </w:r>
    </w:p>
    <w:p w14:paraId="7D4D1CCF" w14:textId="3EA4AE05" w:rsidR="0087673F" w:rsidRPr="00D758E9" w:rsidRDefault="0087673F" w:rsidP="000D5C38">
      <w:pPr>
        <w:pStyle w:val="Akapitzlist"/>
        <w:numPr>
          <w:ilvl w:val="1"/>
          <w:numId w:val="10"/>
        </w:numPr>
        <w:tabs>
          <w:tab w:val="left" w:pos="426"/>
        </w:tabs>
        <w:ind w:left="284" w:hanging="284"/>
        <w:jc w:val="both"/>
        <w:rPr>
          <w:rFonts w:ascii="Arial" w:hAnsi="Arial" w:cs="Arial"/>
          <w:sz w:val="22"/>
          <w:szCs w:val="22"/>
        </w:rPr>
      </w:pPr>
      <w:r w:rsidRPr="00D758E9">
        <w:rPr>
          <w:rFonts w:ascii="Arial" w:hAnsi="Arial" w:cs="Arial"/>
          <w:sz w:val="22"/>
          <w:szCs w:val="22"/>
        </w:rPr>
        <w:t xml:space="preserve">Zakres </w:t>
      </w:r>
      <w:r w:rsidR="00EA33A9">
        <w:rPr>
          <w:rFonts w:ascii="Arial" w:hAnsi="Arial" w:cs="Arial"/>
          <w:sz w:val="22"/>
          <w:szCs w:val="22"/>
        </w:rPr>
        <w:t xml:space="preserve">prac </w:t>
      </w:r>
      <w:r w:rsidRPr="00D758E9">
        <w:rPr>
          <w:rFonts w:ascii="Arial" w:hAnsi="Arial" w:cs="Arial"/>
          <w:sz w:val="22"/>
          <w:szCs w:val="22"/>
        </w:rPr>
        <w:t>składających się na przedmiot zamówienia obejmuje w  szczególności:</w:t>
      </w:r>
    </w:p>
    <w:p w14:paraId="0F41414D" w14:textId="20BA3750" w:rsidR="00FE2A05" w:rsidRPr="00FE2A05" w:rsidRDefault="00FE2A05" w:rsidP="00FE2A05">
      <w:pPr>
        <w:suppressAutoHyphens w:val="0"/>
        <w:overflowPunct/>
        <w:autoSpaceDE/>
        <w:jc w:val="both"/>
        <w:textAlignment w:val="auto"/>
        <w:rPr>
          <w:rFonts w:ascii="Arial" w:hAnsi="Arial" w:cs="Arial"/>
          <w:b/>
          <w:bCs/>
          <w:szCs w:val="24"/>
        </w:rPr>
      </w:pPr>
      <w:r>
        <w:rPr>
          <w:rFonts w:ascii="Arial" w:hAnsi="Arial" w:cs="Arial"/>
          <w:b/>
          <w:bCs/>
          <w:szCs w:val="24"/>
        </w:rPr>
        <w:t>1</w:t>
      </w:r>
      <w:bookmarkStart w:id="1" w:name="_Hlk166826638"/>
      <w:r>
        <w:rPr>
          <w:rFonts w:ascii="Arial" w:hAnsi="Arial" w:cs="Arial"/>
          <w:b/>
          <w:bCs/>
          <w:szCs w:val="24"/>
        </w:rPr>
        <w:t xml:space="preserve">) w zakresie dot. </w:t>
      </w:r>
      <w:r w:rsidRPr="00FE2A05">
        <w:rPr>
          <w:rFonts w:ascii="Arial" w:hAnsi="Arial" w:cs="Arial"/>
          <w:b/>
          <w:bCs/>
          <w:szCs w:val="24"/>
        </w:rPr>
        <w:t>kompleks</w:t>
      </w:r>
      <w:r>
        <w:rPr>
          <w:rFonts w:ascii="Arial" w:hAnsi="Arial" w:cs="Arial"/>
          <w:b/>
          <w:bCs/>
          <w:szCs w:val="24"/>
        </w:rPr>
        <w:t>u</w:t>
      </w:r>
      <w:r w:rsidRPr="00FE2A05">
        <w:rPr>
          <w:rFonts w:ascii="Arial" w:hAnsi="Arial" w:cs="Arial"/>
          <w:b/>
          <w:bCs/>
          <w:szCs w:val="24"/>
        </w:rPr>
        <w:t xml:space="preserve"> boisk sportowych „Moje boisko - ORLIK 2012”</w:t>
      </w:r>
      <w:bookmarkEnd w:id="1"/>
      <w:r w:rsidRPr="00FE2A05">
        <w:rPr>
          <w:rFonts w:ascii="Arial" w:hAnsi="Arial" w:cs="Arial"/>
          <w:b/>
          <w:bCs/>
          <w:szCs w:val="24"/>
        </w:rPr>
        <w:t xml:space="preserve"> przy PSP nr 15 ul. Kielecka 2/6</w:t>
      </w:r>
      <w:r>
        <w:rPr>
          <w:rFonts w:ascii="Arial" w:hAnsi="Arial" w:cs="Arial"/>
          <w:b/>
          <w:bCs/>
          <w:szCs w:val="24"/>
        </w:rPr>
        <w:t xml:space="preserve"> w Radomiu:</w:t>
      </w:r>
    </w:p>
    <w:p w14:paraId="5572D6C7" w14:textId="77777777" w:rsidR="00FE2A05" w:rsidRPr="00FE2A05" w:rsidRDefault="00FE2A05" w:rsidP="00FE2A05">
      <w:pPr>
        <w:suppressAutoHyphens w:val="0"/>
        <w:overflowPunct/>
        <w:autoSpaceDE/>
        <w:jc w:val="both"/>
        <w:textAlignment w:val="auto"/>
        <w:rPr>
          <w:rFonts w:ascii="Arial" w:hAnsi="Arial" w:cs="Arial"/>
          <w:szCs w:val="24"/>
        </w:rPr>
      </w:pPr>
      <w:bookmarkStart w:id="2" w:name="_Hlk166653408"/>
      <w:r w:rsidRPr="00FE2A05">
        <w:rPr>
          <w:rFonts w:ascii="Arial" w:hAnsi="Arial" w:cs="Arial"/>
          <w:szCs w:val="24"/>
        </w:rPr>
        <w:t>- Wymiana</w:t>
      </w:r>
      <w:r w:rsidRPr="00FE2A05">
        <w:rPr>
          <w:rFonts w:ascii="Arial" w:hAnsi="Arial" w:cs="Arial"/>
          <w:b/>
          <w:bCs/>
          <w:szCs w:val="24"/>
        </w:rPr>
        <w:t xml:space="preserve"> </w:t>
      </w:r>
      <w:r w:rsidRPr="00FE2A05">
        <w:rPr>
          <w:rFonts w:ascii="Arial" w:hAnsi="Arial" w:cs="Arial"/>
          <w:szCs w:val="24"/>
        </w:rPr>
        <w:t>istniej</w:t>
      </w:r>
      <w:r w:rsidRPr="00FE2A05">
        <w:rPr>
          <w:rFonts w:ascii="Arial" w:hAnsi="Arial" w:cs="Arial" w:hint="eastAsia"/>
          <w:szCs w:val="24"/>
        </w:rPr>
        <w:t>ą</w:t>
      </w:r>
      <w:r w:rsidRPr="00FE2A05">
        <w:rPr>
          <w:rFonts w:ascii="Arial" w:hAnsi="Arial" w:cs="Arial"/>
          <w:szCs w:val="24"/>
        </w:rPr>
        <w:t>cych opraw metalohalogenkowych na oprawy typu LED</w:t>
      </w:r>
    </w:p>
    <w:p w14:paraId="31A665CA"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wąski)   – 16 szt.</w:t>
      </w:r>
    </w:p>
    <w:p w14:paraId="579BB386"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szeroki) – 8 szt.</w:t>
      </w:r>
    </w:p>
    <w:p w14:paraId="0B42FDEA"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48 LED o mocy 63W (rozsył szeroki)   – 8 szt.</w:t>
      </w:r>
    </w:p>
    <w:p w14:paraId="2413B281"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naświetlacz 24 LED o mocy 31W ( rozsył szeroki)  – 4 szt.</w:t>
      </w:r>
    </w:p>
    <w:p w14:paraId="22B3D70E"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dostosowanie istniej</w:t>
      </w:r>
      <w:r w:rsidRPr="00FE2A05">
        <w:rPr>
          <w:rFonts w:ascii="Arial" w:hAnsi="Arial" w:cs="Arial" w:hint="eastAsia"/>
          <w:szCs w:val="24"/>
        </w:rPr>
        <w:t>ą</w:t>
      </w:r>
      <w:r w:rsidRPr="00FE2A05">
        <w:rPr>
          <w:rFonts w:ascii="Arial" w:hAnsi="Arial" w:cs="Arial"/>
          <w:szCs w:val="24"/>
        </w:rPr>
        <w:t>cych poprzeczek,</w:t>
      </w:r>
    </w:p>
    <w:p w14:paraId="684E05E8"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wykonanie prób monta</w:t>
      </w:r>
      <w:r w:rsidRPr="00FE2A05">
        <w:rPr>
          <w:rFonts w:ascii="Arial" w:hAnsi="Arial" w:cs="Arial" w:hint="eastAsia"/>
          <w:szCs w:val="24"/>
        </w:rPr>
        <w:t>ż</w:t>
      </w:r>
      <w:r w:rsidRPr="00FE2A05">
        <w:rPr>
          <w:rFonts w:ascii="Arial" w:hAnsi="Arial" w:cs="Arial"/>
          <w:szCs w:val="24"/>
        </w:rPr>
        <w:t>owych i pomiarów,</w:t>
      </w:r>
    </w:p>
    <w:p w14:paraId="48CA32A8" w14:textId="19C5E98A"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uruchomienie o</w:t>
      </w:r>
      <w:r w:rsidRPr="00FE2A05">
        <w:rPr>
          <w:rFonts w:ascii="Arial" w:hAnsi="Arial" w:cs="Arial" w:hint="eastAsia"/>
          <w:szCs w:val="24"/>
        </w:rPr>
        <w:t>ś</w:t>
      </w:r>
      <w:r w:rsidRPr="00FE2A05">
        <w:rPr>
          <w:rFonts w:ascii="Arial" w:hAnsi="Arial" w:cs="Arial"/>
          <w:szCs w:val="24"/>
        </w:rPr>
        <w:t>wietlenia,</w:t>
      </w:r>
    </w:p>
    <w:bookmarkEnd w:id="2"/>
    <w:p w14:paraId="10062389" w14:textId="491C7E59" w:rsidR="00FE2A05" w:rsidRPr="00FE2A05" w:rsidRDefault="00FE2A05" w:rsidP="00FE2A05">
      <w:pPr>
        <w:suppressAutoHyphens w:val="0"/>
        <w:overflowPunct/>
        <w:autoSpaceDE/>
        <w:jc w:val="both"/>
        <w:textAlignment w:val="auto"/>
        <w:rPr>
          <w:rFonts w:ascii="Arial" w:hAnsi="Arial" w:cs="Arial"/>
          <w:b/>
          <w:bCs/>
          <w:szCs w:val="24"/>
        </w:rPr>
      </w:pPr>
      <w:r>
        <w:rPr>
          <w:rFonts w:ascii="Arial" w:hAnsi="Arial" w:cs="Arial"/>
          <w:b/>
          <w:bCs/>
          <w:szCs w:val="24"/>
        </w:rPr>
        <w:t xml:space="preserve">2) </w:t>
      </w:r>
      <w:r w:rsidRPr="00FE2A05">
        <w:rPr>
          <w:rFonts w:ascii="Arial" w:hAnsi="Arial" w:cs="Arial"/>
          <w:b/>
          <w:bCs/>
          <w:szCs w:val="24"/>
        </w:rPr>
        <w:t>w zakresie dot. kompleksu boisk sportowych „Moje boisko - ORLIK 2012”</w:t>
      </w:r>
      <w:r>
        <w:rPr>
          <w:rFonts w:ascii="Arial" w:hAnsi="Arial" w:cs="Arial"/>
          <w:b/>
          <w:bCs/>
          <w:szCs w:val="24"/>
        </w:rPr>
        <w:t xml:space="preserve"> przy </w:t>
      </w:r>
      <w:r w:rsidRPr="00FE2A05">
        <w:rPr>
          <w:rFonts w:ascii="Arial" w:hAnsi="Arial" w:cs="Arial"/>
          <w:b/>
          <w:bCs/>
          <w:szCs w:val="24"/>
        </w:rPr>
        <w:t>PSP nr 21 ul. Trojańska 5</w:t>
      </w:r>
      <w:r>
        <w:rPr>
          <w:rFonts w:ascii="Arial" w:hAnsi="Arial" w:cs="Arial"/>
          <w:b/>
          <w:bCs/>
          <w:szCs w:val="24"/>
        </w:rPr>
        <w:t xml:space="preserve"> w Radomiu:</w:t>
      </w:r>
    </w:p>
    <w:p w14:paraId="568E03B4"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Wymiana</w:t>
      </w:r>
      <w:r w:rsidRPr="00FE2A05">
        <w:rPr>
          <w:rFonts w:ascii="Arial" w:hAnsi="Arial" w:cs="Arial"/>
          <w:b/>
          <w:bCs/>
          <w:szCs w:val="24"/>
        </w:rPr>
        <w:t xml:space="preserve"> </w:t>
      </w:r>
      <w:r w:rsidRPr="00FE2A05">
        <w:rPr>
          <w:rFonts w:ascii="Arial" w:hAnsi="Arial" w:cs="Arial"/>
          <w:szCs w:val="24"/>
        </w:rPr>
        <w:t>istniej</w:t>
      </w:r>
      <w:r w:rsidRPr="00FE2A05">
        <w:rPr>
          <w:rFonts w:ascii="Arial" w:hAnsi="Arial" w:cs="Arial" w:hint="eastAsia"/>
          <w:szCs w:val="24"/>
        </w:rPr>
        <w:t>ą</w:t>
      </w:r>
      <w:r w:rsidRPr="00FE2A05">
        <w:rPr>
          <w:rFonts w:ascii="Arial" w:hAnsi="Arial" w:cs="Arial"/>
          <w:szCs w:val="24"/>
        </w:rPr>
        <w:t>cych opraw metalohalogenkowych na oprawy typu LED</w:t>
      </w:r>
    </w:p>
    <w:p w14:paraId="2130EE6E"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wąski)   – 16 szt.</w:t>
      </w:r>
    </w:p>
    <w:p w14:paraId="6D37A3DC"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szeroki) – 8 szt.</w:t>
      </w:r>
    </w:p>
    <w:p w14:paraId="0A962E14"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48 LED o mocy 63W (rozsył szeroki)   – 8 szt.</w:t>
      </w:r>
    </w:p>
    <w:p w14:paraId="3E72722F"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lastRenderedPageBreak/>
        <w:t>naświetlacz 24 LED o mocy 31W ( rozsył szeroki)  – 4 szt.</w:t>
      </w:r>
    </w:p>
    <w:p w14:paraId="47934266"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dostosowanie istniej</w:t>
      </w:r>
      <w:r w:rsidRPr="00FE2A05">
        <w:rPr>
          <w:rFonts w:ascii="Arial" w:hAnsi="Arial" w:cs="Arial" w:hint="eastAsia"/>
          <w:szCs w:val="24"/>
        </w:rPr>
        <w:t>ą</w:t>
      </w:r>
      <w:r w:rsidRPr="00FE2A05">
        <w:rPr>
          <w:rFonts w:ascii="Arial" w:hAnsi="Arial" w:cs="Arial"/>
          <w:szCs w:val="24"/>
        </w:rPr>
        <w:t>cych poprzeczek,</w:t>
      </w:r>
    </w:p>
    <w:p w14:paraId="77672E46"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wykonanie prób monta</w:t>
      </w:r>
      <w:r w:rsidRPr="00FE2A05">
        <w:rPr>
          <w:rFonts w:ascii="Arial" w:hAnsi="Arial" w:cs="Arial" w:hint="eastAsia"/>
          <w:szCs w:val="24"/>
        </w:rPr>
        <w:t>ż</w:t>
      </w:r>
      <w:r w:rsidRPr="00FE2A05">
        <w:rPr>
          <w:rFonts w:ascii="Arial" w:hAnsi="Arial" w:cs="Arial"/>
          <w:szCs w:val="24"/>
        </w:rPr>
        <w:t>owych i pomiarów,</w:t>
      </w:r>
    </w:p>
    <w:p w14:paraId="4C6730DC"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uruchomienie o</w:t>
      </w:r>
      <w:r w:rsidRPr="00FE2A05">
        <w:rPr>
          <w:rFonts w:ascii="Arial" w:hAnsi="Arial" w:cs="Arial" w:hint="eastAsia"/>
          <w:szCs w:val="24"/>
        </w:rPr>
        <w:t>ś</w:t>
      </w:r>
      <w:r w:rsidRPr="00FE2A05">
        <w:rPr>
          <w:rFonts w:ascii="Arial" w:hAnsi="Arial" w:cs="Arial"/>
          <w:szCs w:val="24"/>
        </w:rPr>
        <w:t>wietlenia,</w:t>
      </w:r>
    </w:p>
    <w:p w14:paraId="2DCA4476" w14:textId="3102CFA2" w:rsidR="00FE2A05" w:rsidRPr="00FE2A05" w:rsidRDefault="00FE2A05" w:rsidP="00FE2A05">
      <w:pPr>
        <w:suppressAutoHyphens w:val="0"/>
        <w:overflowPunct/>
        <w:autoSpaceDE/>
        <w:jc w:val="both"/>
        <w:textAlignment w:val="auto"/>
        <w:rPr>
          <w:rFonts w:ascii="Arial" w:hAnsi="Arial" w:cs="Arial"/>
          <w:b/>
          <w:bCs/>
          <w:szCs w:val="24"/>
        </w:rPr>
      </w:pPr>
      <w:r>
        <w:rPr>
          <w:rFonts w:ascii="Arial" w:hAnsi="Arial" w:cs="Arial"/>
          <w:b/>
          <w:bCs/>
          <w:szCs w:val="24"/>
        </w:rPr>
        <w:t xml:space="preserve">3) </w:t>
      </w:r>
      <w:r w:rsidRPr="00FE2A05">
        <w:rPr>
          <w:rFonts w:ascii="Arial" w:hAnsi="Arial" w:cs="Arial"/>
          <w:b/>
          <w:bCs/>
          <w:szCs w:val="24"/>
        </w:rPr>
        <w:t>w zakresie dot. kompleksu boisk sportowych „Moje boisko - ORLIK 2012”</w:t>
      </w:r>
      <w:r>
        <w:rPr>
          <w:rFonts w:ascii="Arial" w:hAnsi="Arial" w:cs="Arial"/>
          <w:b/>
          <w:bCs/>
          <w:szCs w:val="24"/>
        </w:rPr>
        <w:t xml:space="preserve"> przy </w:t>
      </w:r>
      <w:r w:rsidRPr="00FE2A05">
        <w:rPr>
          <w:rFonts w:ascii="Arial" w:hAnsi="Arial" w:cs="Arial"/>
          <w:b/>
          <w:bCs/>
          <w:szCs w:val="24"/>
        </w:rPr>
        <w:t>PSP nr 24 ul. Powstańców Śląskich 4</w:t>
      </w:r>
      <w:r>
        <w:rPr>
          <w:rFonts w:ascii="Arial" w:hAnsi="Arial" w:cs="Arial"/>
          <w:b/>
          <w:bCs/>
          <w:szCs w:val="24"/>
        </w:rPr>
        <w:t xml:space="preserve"> w Radomiu:</w:t>
      </w:r>
    </w:p>
    <w:p w14:paraId="43B122DB"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Wymiana</w:t>
      </w:r>
      <w:r w:rsidRPr="00FE2A05">
        <w:rPr>
          <w:rFonts w:ascii="Arial" w:hAnsi="Arial" w:cs="Arial"/>
          <w:b/>
          <w:bCs/>
          <w:szCs w:val="24"/>
        </w:rPr>
        <w:t xml:space="preserve"> </w:t>
      </w:r>
      <w:r w:rsidRPr="00FE2A05">
        <w:rPr>
          <w:rFonts w:ascii="Arial" w:hAnsi="Arial" w:cs="Arial"/>
          <w:szCs w:val="24"/>
        </w:rPr>
        <w:t>istniej</w:t>
      </w:r>
      <w:r w:rsidRPr="00FE2A05">
        <w:rPr>
          <w:rFonts w:ascii="Arial" w:hAnsi="Arial" w:cs="Arial" w:hint="eastAsia"/>
          <w:szCs w:val="24"/>
        </w:rPr>
        <w:t>ą</w:t>
      </w:r>
      <w:r w:rsidRPr="00FE2A05">
        <w:rPr>
          <w:rFonts w:ascii="Arial" w:hAnsi="Arial" w:cs="Arial"/>
          <w:szCs w:val="24"/>
        </w:rPr>
        <w:t>cych opraw metalohalogenkowych na oprawy typu LED</w:t>
      </w:r>
    </w:p>
    <w:p w14:paraId="7D930A0A"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wąski)   – 16 szt.</w:t>
      </w:r>
    </w:p>
    <w:p w14:paraId="0CF523B6"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96 LED o mocy 125W (rozsył szeroki) – 8 szt.</w:t>
      </w:r>
    </w:p>
    <w:p w14:paraId="3367BD2F"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48 LED o mocy 63W (rozsył szeroki)   – 8 szt.</w:t>
      </w:r>
    </w:p>
    <w:p w14:paraId="2DD1732A"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naświetlacz 24 LED o mocy 31W ( rozsył szeroki)  – 4 szt.</w:t>
      </w:r>
    </w:p>
    <w:p w14:paraId="573BE9D9"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dostosowanie istniej</w:t>
      </w:r>
      <w:r w:rsidRPr="00FE2A05">
        <w:rPr>
          <w:rFonts w:ascii="Arial" w:hAnsi="Arial" w:cs="Arial" w:hint="eastAsia"/>
          <w:szCs w:val="24"/>
        </w:rPr>
        <w:t>ą</w:t>
      </w:r>
      <w:r w:rsidRPr="00FE2A05">
        <w:rPr>
          <w:rFonts w:ascii="Arial" w:hAnsi="Arial" w:cs="Arial"/>
          <w:szCs w:val="24"/>
        </w:rPr>
        <w:t>cych poprzeczek,</w:t>
      </w:r>
    </w:p>
    <w:p w14:paraId="308710A3"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wykonanie prób monta</w:t>
      </w:r>
      <w:r w:rsidRPr="00FE2A05">
        <w:rPr>
          <w:rFonts w:ascii="Arial" w:hAnsi="Arial" w:cs="Arial" w:hint="eastAsia"/>
          <w:szCs w:val="24"/>
        </w:rPr>
        <w:t>ż</w:t>
      </w:r>
      <w:r w:rsidRPr="00FE2A05">
        <w:rPr>
          <w:rFonts w:ascii="Arial" w:hAnsi="Arial" w:cs="Arial"/>
          <w:szCs w:val="24"/>
        </w:rPr>
        <w:t>owych i pomiarów,</w:t>
      </w:r>
    </w:p>
    <w:p w14:paraId="4895F8C8"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uruchomienie o</w:t>
      </w:r>
      <w:r w:rsidRPr="00FE2A05">
        <w:rPr>
          <w:rFonts w:ascii="Arial" w:hAnsi="Arial" w:cs="Arial" w:hint="eastAsia"/>
          <w:szCs w:val="24"/>
        </w:rPr>
        <w:t>ś</w:t>
      </w:r>
      <w:r w:rsidRPr="00FE2A05">
        <w:rPr>
          <w:rFonts w:ascii="Arial" w:hAnsi="Arial" w:cs="Arial"/>
          <w:szCs w:val="24"/>
        </w:rPr>
        <w:t>wietlenia,</w:t>
      </w:r>
    </w:p>
    <w:p w14:paraId="3C75FA02" w14:textId="15EFA905" w:rsidR="00FE2A05" w:rsidRPr="00FE2A05" w:rsidRDefault="00FE2A05" w:rsidP="00FE2A05">
      <w:pPr>
        <w:suppressAutoHyphens w:val="0"/>
        <w:overflowPunct/>
        <w:autoSpaceDE/>
        <w:jc w:val="both"/>
        <w:textAlignment w:val="auto"/>
        <w:rPr>
          <w:rFonts w:ascii="Arial" w:hAnsi="Arial" w:cs="Arial"/>
          <w:b/>
          <w:bCs/>
          <w:szCs w:val="24"/>
          <w:u w:val="single"/>
        </w:rPr>
      </w:pPr>
      <w:r w:rsidRPr="00FE2A05">
        <w:rPr>
          <w:rFonts w:ascii="Arial" w:hAnsi="Arial" w:cs="Arial"/>
          <w:b/>
          <w:bCs/>
          <w:szCs w:val="24"/>
          <w:u w:val="single"/>
        </w:rPr>
        <w:t>- wykonanie i montaż tablicy informacyjnej zgodniej z wymaganiami określonymi w zał. do SWZ,</w:t>
      </w:r>
    </w:p>
    <w:p w14:paraId="1504E10B" w14:textId="656C0DA0" w:rsidR="00FE2A05" w:rsidRPr="00FE2A05" w:rsidRDefault="00FE2A05" w:rsidP="00FE2A05">
      <w:pPr>
        <w:suppressAutoHyphens w:val="0"/>
        <w:overflowPunct/>
        <w:autoSpaceDE/>
        <w:jc w:val="both"/>
        <w:textAlignment w:val="auto"/>
        <w:rPr>
          <w:rFonts w:ascii="Arial" w:hAnsi="Arial" w:cs="Arial"/>
          <w:b/>
          <w:bCs/>
          <w:szCs w:val="24"/>
        </w:rPr>
      </w:pPr>
      <w:r>
        <w:rPr>
          <w:rFonts w:ascii="Arial" w:hAnsi="Arial" w:cs="Arial"/>
          <w:b/>
          <w:bCs/>
          <w:szCs w:val="24"/>
        </w:rPr>
        <w:t xml:space="preserve">4) </w:t>
      </w:r>
      <w:r w:rsidRPr="00FE2A05">
        <w:rPr>
          <w:rFonts w:ascii="Arial" w:hAnsi="Arial" w:cs="Arial"/>
          <w:b/>
          <w:bCs/>
          <w:szCs w:val="24"/>
        </w:rPr>
        <w:t>) w zakresie dot. kompleksu boisk sportowych „Moje boisko - ORLIK 2012”</w:t>
      </w:r>
      <w:r>
        <w:rPr>
          <w:rFonts w:ascii="Arial" w:hAnsi="Arial" w:cs="Arial"/>
          <w:b/>
          <w:bCs/>
          <w:szCs w:val="24"/>
        </w:rPr>
        <w:t xml:space="preserve"> </w:t>
      </w:r>
      <w:r w:rsidRPr="00FE2A05">
        <w:rPr>
          <w:rFonts w:ascii="Arial" w:hAnsi="Arial" w:cs="Arial"/>
          <w:b/>
          <w:bCs/>
          <w:szCs w:val="24"/>
        </w:rPr>
        <w:t>PSP nr 30 ul. Piastowska 17</w:t>
      </w:r>
      <w:r>
        <w:rPr>
          <w:rFonts w:ascii="Arial" w:hAnsi="Arial" w:cs="Arial"/>
          <w:b/>
          <w:bCs/>
          <w:szCs w:val="24"/>
        </w:rPr>
        <w:t>w Radomiu</w:t>
      </w:r>
    </w:p>
    <w:p w14:paraId="773A0CF4"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Wymiana</w:t>
      </w:r>
      <w:r w:rsidRPr="00FE2A05">
        <w:rPr>
          <w:rFonts w:ascii="Arial" w:hAnsi="Arial" w:cs="Arial"/>
          <w:b/>
          <w:bCs/>
          <w:szCs w:val="24"/>
        </w:rPr>
        <w:t xml:space="preserve"> </w:t>
      </w:r>
      <w:r w:rsidRPr="00FE2A05">
        <w:rPr>
          <w:rFonts w:ascii="Arial" w:hAnsi="Arial" w:cs="Arial"/>
          <w:szCs w:val="24"/>
        </w:rPr>
        <w:t>istniej</w:t>
      </w:r>
      <w:r w:rsidRPr="00FE2A05">
        <w:rPr>
          <w:rFonts w:ascii="Arial" w:hAnsi="Arial" w:cs="Arial" w:hint="eastAsia"/>
          <w:szCs w:val="24"/>
        </w:rPr>
        <w:t>ą</w:t>
      </w:r>
      <w:r w:rsidRPr="00FE2A05">
        <w:rPr>
          <w:rFonts w:ascii="Arial" w:hAnsi="Arial" w:cs="Arial"/>
          <w:szCs w:val="24"/>
        </w:rPr>
        <w:t>cych opraw metalohalogenkowych na oprawy typu LED</w:t>
      </w:r>
    </w:p>
    <w:p w14:paraId="090FE20F"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wietlacze 96 LED o mocy 125W (rozsył wąski) – 24 szt.</w:t>
      </w:r>
    </w:p>
    <w:p w14:paraId="415FFED7"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wietlacze 96 LED o mocy 125W (rozsył szeroki) – 4 szt.</w:t>
      </w:r>
    </w:p>
    <w:p w14:paraId="1AC04A16"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na</w:t>
      </w:r>
      <w:r w:rsidRPr="00FE2A05">
        <w:rPr>
          <w:rFonts w:ascii="Arial" w:eastAsia="TTE1A83870t00" w:hAnsi="Arial" w:cs="Arial"/>
          <w:szCs w:val="24"/>
        </w:rPr>
        <w:t>ś</w:t>
      </w:r>
      <w:r w:rsidRPr="00FE2A05">
        <w:rPr>
          <w:rFonts w:ascii="Arial" w:hAnsi="Arial" w:cs="Arial"/>
          <w:szCs w:val="24"/>
        </w:rPr>
        <w:t>wietlacz 48 LED o mocy 63W (rozsył szeroki) – 8 szt.</w:t>
      </w:r>
    </w:p>
    <w:p w14:paraId="5DE6E882" w14:textId="77777777" w:rsidR="00FE2A05" w:rsidRPr="00FE2A05" w:rsidRDefault="00FE2A05" w:rsidP="00FE2A05">
      <w:pPr>
        <w:suppressAutoHyphens w:val="0"/>
        <w:overflowPunct/>
        <w:autoSpaceDE/>
        <w:jc w:val="both"/>
        <w:textAlignment w:val="auto"/>
        <w:rPr>
          <w:rFonts w:ascii="Arial" w:hAnsi="Arial" w:cs="Arial"/>
          <w:b/>
          <w:bCs/>
          <w:szCs w:val="24"/>
        </w:rPr>
      </w:pPr>
      <w:r w:rsidRPr="00FE2A05">
        <w:rPr>
          <w:rFonts w:ascii="Arial" w:hAnsi="Arial" w:cs="Arial"/>
          <w:szCs w:val="24"/>
        </w:rPr>
        <w:t>naświetlacz 24 LED o mocy 31W ( rozsył szeroki) – 4 szt.</w:t>
      </w:r>
    </w:p>
    <w:p w14:paraId="7E72BE1B"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dostosowanie istniej</w:t>
      </w:r>
      <w:r w:rsidRPr="00FE2A05">
        <w:rPr>
          <w:rFonts w:ascii="Arial" w:hAnsi="Arial" w:cs="Arial" w:hint="eastAsia"/>
          <w:szCs w:val="24"/>
        </w:rPr>
        <w:t>ą</w:t>
      </w:r>
      <w:r w:rsidRPr="00FE2A05">
        <w:rPr>
          <w:rFonts w:ascii="Arial" w:hAnsi="Arial" w:cs="Arial"/>
          <w:szCs w:val="24"/>
        </w:rPr>
        <w:t>cych poprzeczek i monta</w:t>
      </w:r>
      <w:r w:rsidRPr="00FE2A05">
        <w:rPr>
          <w:rFonts w:ascii="Arial" w:hAnsi="Arial" w:cs="Arial" w:hint="eastAsia"/>
          <w:szCs w:val="24"/>
        </w:rPr>
        <w:t>ż</w:t>
      </w:r>
      <w:r w:rsidRPr="00FE2A05">
        <w:rPr>
          <w:rFonts w:ascii="Arial" w:hAnsi="Arial" w:cs="Arial"/>
          <w:szCs w:val="24"/>
        </w:rPr>
        <w:t xml:space="preserve"> nowych,</w:t>
      </w:r>
    </w:p>
    <w:p w14:paraId="12F40DD1"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wci</w:t>
      </w:r>
      <w:r w:rsidRPr="00FE2A05">
        <w:rPr>
          <w:rFonts w:ascii="Arial" w:hAnsi="Arial" w:cs="Arial" w:hint="eastAsia"/>
          <w:szCs w:val="24"/>
        </w:rPr>
        <w:t>ą</w:t>
      </w:r>
      <w:r w:rsidRPr="00FE2A05">
        <w:rPr>
          <w:rFonts w:ascii="Arial" w:hAnsi="Arial" w:cs="Arial"/>
          <w:szCs w:val="24"/>
        </w:rPr>
        <w:t>gni</w:t>
      </w:r>
      <w:r w:rsidRPr="00FE2A05">
        <w:rPr>
          <w:rFonts w:ascii="Arial" w:hAnsi="Arial" w:cs="Arial" w:hint="eastAsia"/>
          <w:szCs w:val="24"/>
        </w:rPr>
        <w:t>ę</w:t>
      </w:r>
      <w:r w:rsidRPr="00FE2A05">
        <w:rPr>
          <w:rFonts w:ascii="Arial" w:hAnsi="Arial" w:cs="Arial"/>
          <w:szCs w:val="24"/>
        </w:rPr>
        <w:t>cie dodatkowych przewodów w maszty,</w:t>
      </w:r>
    </w:p>
    <w:p w14:paraId="37C2D614" w14:textId="77777777"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wykonanie prób monta</w:t>
      </w:r>
      <w:r w:rsidRPr="00FE2A05">
        <w:rPr>
          <w:rFonts w:ascii="Arial" w:hAnsi="Arial" w:cs="Arial" w:hint="eastAsia"/>
          <w:szCs w:val="24"/>
        </w:rPr>
        <w:t>ż</w:t>
      </w:r>
      <w:r w:rsidRPr="00FE2A05">
        <w:rPr>
          <w:rFonts w:ascii="Arial" w:hAnsi="Arial" w:cs="Arial"/>
          <w:szCs w:val="24"/>
        </w:rPr>
        <w:t>owych i pomiarów,</w:t>
      </w:r>
    </w:p>
    <w:p w14:paraId="000EA77F" w14:textId="1417D0DC" w:rsidR="00FE2A05" w:rsidRPr="00FE2A05" w:rsidRDefault="00FE2A05" w:rsidP="00FE2A05">
      <w:pPr>
        <w:suppressAutoHyphens w:val="0"/>
        <w:overflowPunct/>
        <w:autoSpaceDE/>
        <w:jc w:val="both"/>
        <w:textAlignment w:val="auto"/>
        <w:rPr>
          <w:rFonts w:ascii="Arial" w:hAnsi="Arial" w:cs="Arial"/>
          <w:szCs w:val="24"/>
        </w:rPr>
      </w:pPr>
      <w:r w:rsidRPr="00FE2A05">
        <w:rPr>
          <w:rFonts w:ascii="Arial" w:hAnsi="Arial" w:cs="Arial"/>
          <w:szCs w:val="24"/>
        </w:rPr>
        <w:t>- uruchomienie o</w:t>
      </w:r>
      <w:r w:rsidRPr="00FE2A05">
        <w:rPr>
          <w:rFonts w:ascii="Arial" w:hAnsi="Arial" w:cs="Arial" w:hint="eastAsia"/>
          <w:szCs w:val="24"/>
        </w:rPr>
        <w:t>ś</w:t>
      </w:r>
      <w:r w:rsidRPr="00FE2A05">
        <w:rPr>
          <w:rFonts w:ascii="Arial" w:hAnsi="Arial" w:cs="Arial"/>
          <w:szCs w:val="24"/>
        </w:rPr>
        <w:t>wietlenia</w:t>
      </w:r>
      <w:r>
        <w:rPr>
          <w:rFonts w:ascii="Arial" w:hAnsi="Arial" w:cs="Arial"/>
          <w:szCs w:val="24"/>
        </w:rPr>
        <w:t>.</w:t>
      </w:r>
    </w:p>
    <w:p w14:paraId="55187DEA" w14:textId="3A91C4B0" w:rsidR="00DD148D" w:rsidRPr="00DD148D" w:rsidRDefault="00F1752F" w:rsidP="000D5C38">
      <w:pPr>
        <w:pStyle w:val="Akapitzlist"/>
        <w:widowControl w:val="0"/>
        <w:tabs>
          <w:tab w:val="left" w:pos="426"/>
        </w:tabs>
        <w:spacing w:line="240" w:lineRule="atLeast"/>
        <w:ind w:left="0"/>
        <w:jc w:val="both"/>
        <w:rPr>
          <w:rFonts w:ascii="Arial" w:hAnsi="Arial" w:cs="Arial"/>
          <w:b/>
          <w:bCs/>
          <w:color w:val="000000" w:themeColor="text1"/>
          <w:sz w:val="22"/>
          <w:szCs w:val="22"/>
          <w:u w:val="single"/>
          <w:lang w:eastAsia="ar-SA"/>
        </w:rPr>
      </w:pPr>
      <w:r w:rsidRPr="00FB6D4A">
        <w:rPr>
          <w:rFonts w:ascii="Arial" w:hAnsi="Arial" w:cs="Arial"/>
          <w:b/>
          <w:bCs/>
          <w:color w:val="000000" w:themeColor="text1"/>
          <w:sz w:val="22"/>
          <w:szCs w:val="22"/>
          <w:lang w:eastAsia="ar-SA"/>
        </w:rPr>
        <w:t xml:space="preserve">2.2. </w:t>
      </w:r>
      <w:r w:rsidRPr="00E0628A">
        <w:rPr>
          <w:rFonts w:ascii="Arial" w:hAnsi="Arial" w:cs="Arial"/>
          <w:b/>
          <w:bCs/>
          <w:color w:val="000000" w:themeColor="text1"/>
          <w:sz w:val="22"/>
          <w:szCs w:val="22"/>
          <w:lang w:eastAsia="ar-SA"/>
        </w:rPr>
        <w:t>W/w zakres należy wykonać zgodnie z warunkami SWZ, w szczególności zgodnie ze stanowiącymi załączniki do niej dokumentacją projektową, specyfikacją techniczną oraz przedmiarem robót</w:t>
      </w:r>
      <w:r w:rsidR="00E0628A">
        <w:rPr>
          <w:rFonts w:ascii="Arial" w:hAnsi="Arial" w:cs="Arial"/>
          <w:b/>
          <w:bCs/>
          <w:color w:val="000000" w:themeColor="text1"/>
          <w:sz w:val="22"/>
          <w:szCs w:val="22"/>
          <w:lang w:eastAsia="ar-SA"/>
        </w:rPr>
        <w:t xml:space="preserve">, z zastrzeżeniem, iż </w:t>
      </w:r>
      <w:r w:rsidR="00E0628A">
        <w:rPr>
          <w:rFonts w:ascii="Arial" w:hAnsi="Arial" w:cs="Arial"/>
          <w:b/>
          <w:bCs/>
          <w:color w:val="000000" w:themeColor="text1"/>
          <w:sz w:val="22"/>
          <w:szCs w:val="22"/>
          <w:u w:val="single"/>
          <w:lang w:eastAsia="ar-SA"/>
        </w:rPr>
        <w:t>w</w:t>
      </w:r>
      <w:r w:rsidR="00DD148D">
        <w:rPr>
          <w:rFonts w:ascii="Arial" w:hAnsi="Arial" w:cs="Arial"/>
          <w:b/>
          <w:bCs/>
          <w:color w:val="000000" w:themeColor="text1"/>
          <w:sz w:val="22"/>
          <w:szCs w:val="22"/>
          <w:u w:val="single"/>
          <w:lang w:eastAsia="ar-SA"/>
        </w:rPr>
        <w:t xml:space="preserve"> przypadku dot. PSP Nr 24, załączona dokumentacja dot. szerszego zakresu niż wchodzi w przedmiot niniejszego zamówienia (dot. także remontu boiska i budynku zaplecza etc.)</w:t>
      </w:r>
      <w:r w:rsidR="00452BC2">
        <w:rPr>
          <w:rFonts w:ascii="Arial" w:hAnsi="Arial" w:cs="Arial"/>
          <w:b/>
          <w:bCs/>
          <w:color w:val="000000" w:themeColor="text1"/>
          <w:sz w:val="22"/>
          <w:szCs w:val="22"/>
          <w:u w:val="single"/>
          <w:lang w:eastAsia="ar-SA"/>
        </w:rPr>
        <w:t>, a</w:t>
      </w:r>
      <w:r w:rsidR="00DD148D">
        <w:rPr>
          <w:rFonts w:ascii="Arial" w:hAnsi="Arial" w:cs="Arial"/>
          <w:b/>
          <w:bCs/>
          <w:color w:val="000000" w:themeColor="text1"/>
          <w:sz w:val="22"/>
          <w:szCs w:val="22"/>
          <w:u w:val="single"/>
          <w:lang w:eastAsia="ar-SA"/>
        </w:rPr>
        <w:t xml:space="preserve"> dla Wykonawców wiążące są jedynie zapisy </w:t>
      </w:r>
      <w:r w:rsidR="00E0628A">
        <w:rPr>
          <w:rFonts w:ascii="Arial" w:hAnsi="Arial" w:cs="Arial"/>
          <w:b/>
          <w:bCs/>
          <w:color w:val="000000" w:themeColor="text1"/>
          <w:sz w:val="22"/>
          <w:szCs w:val="22"/>
          <w:u w:val="single"/>
          <w:lang w:eastAsia="ar-SA"/>
        </w:rPr>
        <w:t>dokumentacji dot.</w:t>
      </w:r>
      <w:r w:rsidR="00DD148D">
        <w:rPr>
          <w:rFonts w:ascii="Arial" w:hAnsi="Arial" w:cs="Arial"/>
          <w:b/>
          <w:bCs/>
          <w:color w:val="000000" w:themeColor="text1"/>
          <w:sz w:val="22"/>
          <w:szCs w:val="22"/>
          <w:u w:val="single"/>
          <w:lang w:eastAsia="ar-SA"/>
        </w:rPr>
        <w:t xml:space="preserve"> wymiany opraw oświetleniowych dot. boisk sportowych.</w:t>
      </w:r>
    </w:p>
    <w:p w14:paraId="41F572EA" w14:textId="0B940404" w:rsidR="001D4ADF"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sidR="00DD148D">
        <w:rPr>
          <w:rFonts w:ascii="Arial" w:hAnsi="Arial" w:cs="Arial"/>
          <w:b/>
          <w:sz w:val="22"/>
          <w:szCs w:val="22"/>
          <w:lang w:eastAsia="ar-SA"/>
        </w:rPr>
        <w:t xml:space="preserve"> </w:t>
      </w:r>
      <w:r w:rsidR="00106D1A">
        <w:rPr>
          <w:rFonts w:ascii="Arial" w:hAnsi="Arial" w:cs="Arial"/>
          <w:b/>
          <w:sz w:val="22"/>
          <w:szCs w:val="22"/>
          <w:lang w:eastAsia="ar-SA"/>
        </w:rPr>
        <w:t>1</w:t>
      </w:r>
      <w:r w:rsidRPr="00BD399D">
        <w:rPr>
          <w:rFonts w:ascii="Arial" w:hAnsi="Arial" w:cs="Arial"/>
          <w:b/>
          <w:sz w:val="22"/>
          <w:szCs w:val="22"/>
          <w:lang w:eastAsia="ar-SA"/>
        </w:rPr>
        <w:t>:</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00DD148D">
        <w:rPr>
          <w:rFonts w:ascii="Arial" w:hAnsi="Arial" w:cs="Arial"/>
          <w:bCs/>
          <w:sz w:val="22"/>
          <w:szCs w:val="22"/>
          <w:lang w:eastAsia="ar-SA"/>
        </w:rPr>
        <w:t>,</w:t>
      </w:r>
    </w:p>
    <w:p w14:paraId="6C0A28BF" w14:textId="28C23974" w:rsidR="00DD148D" w:rsidRPr="00BD399D" w:rsidRDefault="00DD148D" w:rsidP="001D4ADF">
      <w:pPr>
        <w:jc w:val="both"/>
        <w:rPr>
          <w:rFonts w:ascii="Arial" w:hAnsi="Arial" w:cs="Arial"/>
          <w:bCs/>
          <w:sz w:val="22"/>
          <w:szCs w:val="22"/>
          <w:lang w:eastAsia="ar-SA"/>
        </w:rPr>
      </w:pPr>
      <w:r w:rsidRPr="00DD148D">
        <w:rPr>
          <w:rFonts w:ascii="Arial" w:hAnsi="Arial" w:cs="Arial"/>
          <w:b/>
          <w:sz w:val="22"/>
          <w:szCs w:val="22"/>
          <w:lang w:eastAsia="ar-SA"/>
        </w:rPr>
        <w:t xml:space="preserve">UWAGA </w:t>
      </w:r>
      <w:r w:rsidR="00106D1A">
        <w:rPr>
          <w:rFonts w:ascii="Arial" w:hAnsi="Arial" w:cs="Arial"/>
          <w:b/>
          <w:sz w:val="22"/>
          <w:szCs w:val="22"/>
          <w:lang w:eastAsia="ar-SA"/>
        </w:rPr>
        <w:t>2</w:t>
      </w:r>
      <w:r w:rsidRPr="00DD148D">
        <w:rPr>
          <w:rFonts w:ascii="Arial" w:hAnsi="Arial" w:cs="Arial"/>
          <w:b/>
          <w:sz w:val="22"/>
          <w:szCs w:val="22"/>
          <w:lang w:eastAsia="ar-SA"/>
        </w:rPr>
        <w:t>:</w:t>
      </w:r>
      <w:r>
        <w:rPr>
          <w:rFonts w:ascii="Arial" w:hAnsi="Arial" w:cs="Arial"/>
          <w:b/>
          <w:sz w:val="22"/>
          <w:szCs w:val="22"/>
          <w:lang w:eastAsia="ar-SA"/>
        </w:rPr>
        <w:t xml:space="preserve"> </w:t>
      </w:r>
      <w:r w:rsidRPr="00DD148D">
        <w:rPr>
          <w:rFonts w:ascii="Arial" w:hAnsi="Arial" w:cs="Arial"/>
          <w:bCs/>
          <w:sz w:val="22"/>
          <w:szCs w:val="22"/>
          <w:lang w:eastAsia="ar-SA"/>
        </w:rPr>
        <w:t>prace</w:t>
      </w:r>
      <w:r>
        <w:rPr>
          <w:rFonts w:ascii="Arial" w:hAnsi="Arial" w:cs="Arial"/>
          <w:bCs/>
          <w:sz w:val="22"/>
          <w:szCs w:val="22"/>
          <w:lang w:eastAsia="ar-SA"/>
        </w:rPr>
        <w:t xml:space="preserve"> </w:t>
      </w:r>
      <w:r w:rsidRPr="00DD148D">
        <w:rPr>
          <w:rFonts w:ascii="Arial" w:hAnsi="Arial" w:cs="Arial"/>
          <w:bCs/>
          <w:sz w:val="22"/>
          <w:szCs w:val="22"/>
          <w:lang w:eastAsia="ar-SA"/>
        </w:rPr>
        <w:t>prowadzone na terenie szkół, w okresie ich funkcjonowania, należy wykonywać w uzgodnieniu z Dyrektorami Szkół.</w:t>
      </w:r>
      <w:r w:rsidR="00106D1A">
        <w:rPr>
          <w:rFonts w:ascii="Arial" w:hAnsi="Arial" w:cs="Arial"/>
          <w:bCs/>
          <w:sz w:val="22"/>
          <w:szCs w:val="22"/>
          <w:lang w:eastAsia="ar-SA"/>
        </w:rPr>
        <w:t xml:space="preserve"> Dodatkowo w przypadku PSP nr 24, równolegle prowadzone będą roboty </w:t>
      </w:r>
      <w:r w:rsidR="00EA33A9">
        <w:rPr>
          <w:rFonts w:ascii="Arial" w:hAnsi="Arial" w:cs="Arial"/>
          <w:bCs/>
          <w:sz w:val="22"/>
          <w:szCs w:val="22"/>
          <w:lang w:eastAsia="ar-SA"/>
        </w:rPr>
        <w:t>budowlane</w:t>
      </w:r>
      <w:r w:rsidR="00106D1A">
        <w:rPr>
          <w:rFonts w:ascii="Arial" w:hAnsi="Arial" w:cs="Arial"/>
          <w:bCs/>
          <w:sz w:val="22"/>
          <w:szCs w:val="22"/>
          <w:lang w:eastAsia="ar-SA"/>
        </w:rPr>
        <w:t xml:space="preserve"> dot. boisk sportowych, co Wykonawca również musi brać pod uwagę.</w:t>
      </w:r>
    </w:p>
    <w:p w14:paraId="381A431A" w14:textId="195A24BE"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konieczne do uwzględnienia:</w:t>
      </w:r>
    </w:p>
    <w:p w14:paraId="1FEFA973" w14:textId="77777777" w:rsidR="00FD42F5" w:rsidRDefault="004972E9" w:rsidP="00FD42F5">
      <w:pPr>
        <w:pStyle w:val="Akapitzlist"/>
        <w:numPr>
          <w:ilvl w:val="0"/>
          <w:numId w:val="44"/>
        </w:numPr>
        <w:ind w:left="709" w:hanging="283"/>
        <w:jc w:val="both"/>
        <w:rPr>
          <w:rFonts w:ascii="Arial" w:hAnsi="Arial" w:cs="Arial"/>
          <w:color w:val="000000" w:themeColor="text1"/>
          <w:sz w:val="22"/>
          <w:lang w:eastAsia="ar-SA"/>
        </w:rPr>
      </w:pPr>
      <w:r w:rsidRPr="00253B84">
        <w:rPr>
          <w:rFonts w:ascii="Arial" w:hAnsi="Arial" w:cs="Arial"/>
          <w:color w:val="000000" w:themeColor="text1"/>
          <w:sz w:val="22"/>
          <w:lang w:eastAsia="ar-SA"/>
        </w:rPr>
        <w:t xml:space="preserve">organizacja i zabezpieczenie </w:t>
      </w:r>
      <w:r w:rsidR="00DD148D">
        <w:rPr>
          <w:rFonts w:ascii="Arial" w:hAnsi="Arial" w:cs="Arial"/>
          <w:color w:val="000000" w:themeColor="text1"/>
          <w:sz w:val="22"/>
          <w:lang w:eastAsia="ar-SA"/>
        </w:rPr>
        <w:t>terenu na którym prowadzony będzie mon</w:t>
      </w:r>
      <w:r w:rsidR="00FD42F5">
        <w:rPr>
          <w:rFonts w:ascii="Arial" w:hAnsi="Arial" w:cs="Arial"/>
          <w:color w:val="000000" w:themeColor="text1"/>
          <w:sz w:val="22"/>
          <w:lang w:eastAsia="ar-SA"/>
        </w:rPr>
        <w:t>t</w:t>
      </w:r>
      <w:r w:rsidR="00DD148D">
        <w:rPr>
          <w:rFonts w:ascii="Arial" w:hAnsi="Arial" w:cs="Arial"/>
          <w:color w:val="000000" w:themeColor="text1"/>
          <w:sz w:val="22"/>
          <w:lang w:eastAsia="ar-SA"/>
        </w:rPr>
        <w:t>aż</w:t>
      </w:r>
      <w:r w:rsidRPr="00253B84">
        <w:rPr>
          <w:rFonts w:ascii="Arial" w:hAnsi="Arial" w:cs="Arial"/>
          <w:color w:val="000000" w:themeColor="text1"/>
          <w:sz w:val="22"/>
          <w:lang w:eastAsia="ar-SA"/>
        </w:rPr>
        <w:t xml:space="preserve">, </w:t>
      </w:r>
    </w:p>
    <w:p w14:paraId="2B04C247" w14:textId="1A2A67A2" w:rsidR="00FD42F5" w:rsidRPr="00FD42F5" w:rsidRDefault="00FD42F5" w:rsidP="00FD42F5">
      <w:pPr>
        <w:pStyle w:val="Akapitzlist"/>
        <w:numPr>
          <w:ilvl w:val="0"/>
          <w:numId w:val="44"/>
        </w:numPr>
        <w:ind w:left="709" w:hanging="283"/>
        <w:jc w:val="both"/>
        <w:rPr>
          <w:rFonts w:ascii="Arial" w:hAnsi="Arial" w:cs="Arial"/>
          <w:color w:val="000000" w:themeColor="text1"/>
          <w:sz w:val="22"/>
          <w:lang w:eastAsia="ar-SA"/>
        </w:rPr>
      </w:pPr>
      <w:r w:rsidRPr="00FD42F5">
        <w:rPr>
          <w:rFonts w:ascii="Arial" w:hAnsi="Arial" w:cs="Arial"/>
          <w:color w:val="000000" w:themeColor="text1"/>
          <w:sz w:val="22"/>
          <w:szCs w:val="22"/>
        </w:rPr>
        <w:t xml:space="preserve">utylizacja wszystkich </w:t>
      </w:r>
      <w:r>
        <w:rPr>
          <w:rFonts w:ascii="Arial" w:hAnsi="Arial" w:cs="Arial"/>
          <w:color w:val="000000" w:themeColor="text1"/>
          <w:sz w:val="22"/>
          <w:szCs w:val="22"/>
        </w:rPr>
        <w:t>zdemontowanych materiałów,</w:t>
      </w:r>
    </w:p>
    <w:p w14:paraId="13CDEBA5" w14:textId="5D7563AA" w:rsidR="004972E9" w:rsidRPr="00253B84" w:rsidRDefault="004972E9" w:rsidP="00DF1B23">
      <w:pPr>
        <w:pStyle w:val="Akapitzlist"/>
        <w:numPr>
          <w:ilvl w:val="0"/>
          <w:numId w:val="44"/>
        </w:numPr>
        <w:ind w:left="709" w:hanging="283"/>
        <w:jc w:val="both"/>
        <w:rPr>
          <w:rFonts w:ascii="Arial" w:hAnsi="Arial" w:cs="Arial"/>
          <w:b/>
          <w:bCs/>
          <w:color w:val="000000" w:themeColor="text1"/>
          <w:sz w:val="22"/>
          <w:szCs w:val="22"/>
          <w:lang w:eastAsia="ar-SA"/>
        </w:rPr>
      </w:pPr>
      <w:r w:rsidRPr="00253B84">
        <w:rPr>
          <w:rFonts w:ascii="Arial" w:hAnsi="Arial" w:cs="Arial"/>
          <w:b/>
          <w:bCs/>
          <w:color w:val="000000" w:themeColor="text1"/>
          <w:sz w:val="22"/>
          <w:szCs w:val="22"/>
          <w:lang w:eastAsia="ar-SA"/>
        </w:rPr>
        <w:t xml:space="preserve">wykonanie </w:t>
      </w:r>
      <w:r w:rsidR="00DD148D">
        <w:rPr>
          <w:rFonts w:ascii="Arial" w:hAnsi="Arial" w:cs="Arial"/>
          <w:b/>
          <w:bCs/>
          <w:color w:val="000000" w:themeColor="text1"/>
          <w:sz w:val="22"/>
          <w:szCs w:val="22"/>
          <w:lang w:eastAsia="ar-SA"/>
        </w:rPr>
        <w:t xml:space="preserve">i montaż </w:t>
      </w:r>
      <w:r w:rsidRPr="00253B84">
        <w:rPr>
          <w:rFonts w:ascii="Arial" w:hAnsi="Arial" w:cs="Arial"/>
          <w:b/>
          <w:bCs/>
          <w:color w:val="000000" w:themeColor="text1"/>
          <w:sz w:val="22"/>
          <w:szCs w:val="22"/>
          <w:lang w:eastAsia="ar-SA"/>
        </w:rPr>
        <w:t xml:space="preserve">tablicy informacyjnej </w:t>
      </w:r>
      <w:r w:rsidR="00DD148D">
        <w:rPr>
          <w:rFonts w:ascii="Arial" w:hAnsi="Arial" w:cs="Arial"/>
          <w:b/>
          <w:bCs/>
          <w:color w:val="000000" w:themeColor="text1"/>
          <w:sz w:val="22"/>
          <w:szCs w:val="22"/>
          <w:lang w:eastAsia="ar-SA"/>
        </w:rPr>
        <w:t>przy PSP nr 24</w:t>
      </w:r>
      <w:r w:rsidR="00135FD6">
        <w:rPr>
          <w:rFonts w:ascii="Arial" w:hAnsi="Arial" w:cs="Arial"/>
          <w:b/>
          <w:bCs/>
          <w:color w:val="000000" w:themeColor="text1"/>
          <w:sz w:val="22"/>
          <w:szCs w:val="22"/>
          <w:lang w:eastAsia="ar-SA"/>
        </w:rPr>
        <w:t xml:space="preserve"> – szczegółowe wymogi dot. odnośnie przedmiotowej tablicy (wymiary, materiał, konstrukcja itp.) zawiera zał. do SWZ</w:t>
      </w:r>
      <w:r w:rsidR="00F10243">
        <w:rPr>
          <w:rFonts w:ascii="Arial" w:hAnsi="Arial" w:cs="Arial"/>
          <w:b/>
          <w:bCs/>
          <w:color w:val="000000" w:themeColor="text1"/>
          <w:sz w:val="22"/>
          <w:szCs w:val="22"/>
          <w:lang w:eastAsia="ar-SA"/>
        </w:rPr>
        <w:t>,</w:t>
      </w:r>
    </w:p>
    <w:p w14:paraId="555CA038" w14:textId="2DCDB3EC" w:rsidR="003E0F38" w:rsidRPr="00253B84" w:rsidRDefault="003E0F38" w:rsidP="00DF1B23">
      <w:pPr>
        <w:pStyle w:val="Akapitzlist"/>
        <w:numPr>
          <w:ilvl w:val="0"/>
          <w:numId w:val="44"/>
        </w:numPr>
        <w:ind w:left="709" w:hanging="283"/>
        <w:jc w:val="both"/>
        <w:rPr>
          <w:rFonts w:ascii="Arial" w:hAnsi="Arial" w:cs="Arial"/>
          <w:color w:val="000000" w:themeColor="text1"/>
          <w:sz w:val="22"/>
          <w:lang w:eastAsia="ar-SA"/>
        </w:rPr>
      </w:pPr>
      <w:r w:rsidRPr="00253B84">
        <w:rPr>
          <w:rFonts w:ascii="Arial" w:hAnsi="Arial" w:cs="Arial"/>
          <w:color w:val="000000" w:themeColor="text1"/>
          <w:sz w:val="22"/>
          <w:lang w:eastAsia="ar-SA"/>
        </w:rPr>
        <w:t xml:space="preserve">uporządkowanie terenu po </w:t>
      </w:r>
      <w:r w:rsidR="00DD148D">
        <w:rPr>
          <w:rFonts w:ascii="Arial" w:hAnsi="Arial" w:cs="Arial"/>
          <w:color w:val="000000" w:themeColor="text1"/>
          <w:sz w:val="22"/>
          <w:lang w:eastAsia="ar-SA"/>
        </w:rPr>
        <w:t>zakończeniu prac</w:t>
      </w:r>
      <w:r w:rsidRPr="00253B84">
        <w:rPr>
          <w:rFonts w:ascii="Arial" w:hAnsi="Arial" w:cs="Arial"/>
          <w:color w:val="000000" w:themeColor="text1"/>
          <w:sz w:val="22"/>
          <w:lang w:eastAsia="ar-SA"/>
        </w:rPr>
        <w:t>,</w:t>
      </w:r>
    </w:p>
    <w:p w14:paraId="1C10BC40" w14:textId="67D67B6E" w:rsidR="00253B84" w:rsidRPr="00DF1B23" w:rsidRDefault="004972E9" w:rsidP="00253B84">
      <w:pPr>
        <w:pStyle w:val="Akapitzlist"/>
        <w:numPr>
          <w:ilvl w:val="0"/>
          <w:numId w:val="44"/>
        </w:numPr>
        <w:ind w:left="709" w:hanging="283"/>
        <w:jc w:val="both"/>
        <w:rPr>
          <w:rFonts w:ascii="Arial" w:hAnsi="Arial" w:cs="Arial"/>
          <w:color w:val="000000" w:themeColor="text1"/>
          <w:sz w:val="22"/>
          <w:szCs w:val="22"/>
          <w:lang w:eastAsia="ar-SA"/>
        </w:rPr>
      </w:pPr>
      <w:r w:rsidRPr="00253B84">
        <w:rPr>
          <w:rFonts w:ascii="Arial" w:hAnsi="Arial" w:cs="Arial"/>
          <w:color w:val="000000" w:themeColor="text1"/>
          <w:sz w:val="22"/>
          <w:lang w:eastAsia="ar-SA"/>
        </w:rPr>
        <w:t>oraz</w:t>
      </w:r>
      <w:r w:rsidRPr="00253B84">
        <w:rPr>
          <w:rFonts w:ascii="Arial" w:hAnsi="Arial" w:cs="Arial"/>
          <w:b/>
          <w:bCs/>
          <w:color w:val="000000" w:themeColor="text1"/>
          <w:sz w:val="22"/>
          <w:lang w:eastAsia="ar-SA"/>
        </w:rPr>
        <w:t xml:space="preserve"> wszelkie inne prace</w:t>
      </w:r>
      <w:r w:rsidRPr="00253B84">
        <w:rPr>
          <w:rFonts w:ascii="Arial" w:hAnsi="Arial" w:cs="Arial"/>
          <w:color w:val="000000" w:themeColor="text1"/>
          <w:sz w:val="22"/>
          <w:lang w:eastAsia="ar-SA"/>
        </w:rPr>
        <w:t xml:space="preserve"> nie objęte w SWZ, a konieczne do wykonania ze względu na </w:t>
      </w:r>
      <w:r w:rsidR="00DD148D">
        <w:rPr>
          <w:rFonts w:ascii="Arial" w:hAnsi="Arial" w:cs="Arial"/>
          <w:color w:val="000000" w:themeColor="text1"/>
          <w:sz w:val="22"/>
          <w:lang w:eastAsia="ar-SA"/>
        </w:rPr>
        <w:t>wymogi sztuki technicznej</w:t>
      </w:r>
      <w:r w:rsidRPr="00253B84">
        <w:rPr>
          <w:rFonts w:ascii="Arial" w:hAnsi="Arial" w:cs="Arial"/>
          <w:color w:val="000000" w:themeColor="text1"/>
          <w:sz w:val="22"/>
          <w:lang w:eastAsia="ar-SA"/>
        </w:rPr>
        <w:t>.</w:t>
      </w:r>
    </w:p>
    <w:p w14:paraId="342B9862" w14:textId="0B1E430C"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lastRenderedPageBreak/>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 xml:space="preserve">dzielona gwarancja dotyczy całego przedmiotu zamówienia </w:t>
      </w:r>
      <w:r w:rsidR="003E3ECA">
        <w:rPr>
          <w:rFonts w:ascii="Arial" w:hAnsi="Arial" w:cs="Arial"/>
          <w:color w:val="000000" w:themeColor="text1"/>
          <w:sz w:val="22"/>
          <w:szCs w:val="22"/>
          <w:lang w:eastAsia="ar-SA"/>
        </w:rPr>
        <w:t xml:space="preserve">(w tym również źródeł światła) </w:t>
      </w:r>
      <w:r w:rsidRPr="00B72DB4">
        <w:rPr>
          <w:rFonts w:ascii="Arial" w:hAnsi="Arial" w:cs="Arial"/>
          <w:color w:val="000000" w:themeColor="text1"/>
          <w:sz w:val="22"/>
          <w:szCs w:val="22"/>
          <w:lang w:eastAsia="ar-SA"/>
        </w:rPr>
        <w:t>przez cały okres swojego obowiązywania</w:t>
      </w:r>
      <w:r w:rsidR="00E7050C">
        <w:rPr>
          <w:rFonts w:ascii="Arial" w:hAnsi="Arial" w:cs="Arial"/>
          <w:color w:val="000000" w:themeColor="text1"/>
          <w:sz w:val="22"/>
          <w:szCs w:val="22"/>
          <w:lang w:eastAsia="ar-SA"/>
        </w:rPr>
        <w:t xml:space="preserve">. </w:t>
      </w:r>
    </w:p>
    <w:p w14:paraId="0781C6D7" w14:textId="3E2B3AA1"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 zakresie dot. realizacji </w:t>
      </w:r>
      <w:r w:rsidRPr="00A246FA">
        <w:rPr>
          <w:rFonts w:ascii="Arial" w:hAnsi="Arial" w:cs="Arial"/>
          <w:sz w:val="22"/>
          <w:szCs w:val="22"/>
          <w:lang w:eastAsia="ar-SA"/>
        </w:rPr>
        <w:t>w ramach zamówienia</w:t>
      </w:r>
      <w:r w:rsidR="00FD42F5">
        <w:rPr>
          <w:rFonts w:ascii="Arial" w:hAnsi="Arial" w:cs="Arial"/>
          <w:sz w:val="22"/>
          <w:szCs w:val="22"/>
          <w:lang w:eastAsia="ar-SA"/>
        </w:rPr>
        <w:t xml:space="preserve"> prac (robót) montażowych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58C1F402"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3D8A8018" w14:textId="77777777" w:rsidR="00FD42F5" w:rsidRDefault="00BE0BFC" w:rsidP="00FD42F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1C30A055" w14:textId="0CF3BB0E" w:rsidR="00FD42F5" w:rsidRPr="00782E11" w:rsidRDefault="00FD42F5" w:rsidP="00FD42F5">
      <w:pPr>
        <w:autoSpaceDN w:val="0"/>
        <w:ind w:left="284"/>
        <w:jc w:val="both"/>
        <w:rPr>
          <w:rFonts w:ascii="Arial" w:hAnsi="Arial" w:cs="Arial"/>
          <w:sz w:val="22"/>
          <w:szCs w:val="22"/>
        </w:rPr>
      </w:pPr>
      <w:r>
        <w:rPr>
          <w:rFonts w:ascii="Arial" w:hAnsi="Arial" w:cs="Arial"/>
          <w:b/>
          <w:bCs/>
          <w:sz w:val="22"/>
          <w:szCs w:val="22"/>
        </w:rPr>
        <w:t>-</w:t>
      </w:r>
      <w:r>
        <w:rPr>
          <w:rFonts w:ascii="Arial" w:hAnsi="Arial" w:cs="Arial"/>
          <w:sz w:val="22"/>
          <w:szCs w:val="22"/>
        </w:rPr>
        <w:t xml:space="preserve"> w celu optymalizacji i zapewniania maksymalnej konkurencyjności, Zamawiający już uprzednio wyodrębnił (do odrębnego postępowania) zakres robót budowlanych,</w:t>
      </w:r>
    </w:p>
    <w:p w14:paraId="752D4ADE" w14:textId="7D5BAFA5" w:rsidR="00FD42F5" w:rsidRPr="00FD42F5" w:rsidRDefault="00FD42F5" w:rsidP="00FD42F5">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dalszy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63CDA366"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3"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3"/>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40658CBD"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9559B9">
        <w:rPr>
          <w:rFonts w:ascii="Arial" w:hAnsi="Arial" w:cs="Arial"/>
          <w:b/>
          <w:sz w:val="22"/>
          <w:szCs w:val="22"/>
          <w:lang w:eastAsia="ar-SA"/>
        </w:rPr>
        <w:t>3</w:t>
      </w:r>
      <w:r w:rsidRPr="00E752EB">
        <w:rPr>
          <w:rFonts w:ascii="Arial" w:hAnsi="Arial" w:cs="Arial"/>
          <w:b/>
          <w:color w:val="000000" w:themeColor="text1"/>
          <w:sz w:val="22"/>
          <w:szCs w:val="22"/>
          <w:lang w:eastAsia="ar-SA"/>
        </w:rPr>
        <w:t xml:space="preserve"> miesi</w:t>
      </w:r>
      <w:r w:rsidR="009559B9">
        <w:rPr>
          <w:rFonts w:ascii="Arial" w:hAnsi="Arial" w:cs="Arial"/>
          <w:b/>
          <w:color w:val="000000" w:themeColor="text1"/>
          <w:sz w:val="22"/>
          <w:szCs w:val="22"/>
          <w:lang w:eastAsia="ar-SA"/>
        </w:rPr>
        <w:t>ące</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FD42F5">
        <w:rPr>
          <w:rFonts w:ascii="Arial" w:hAnsi="Arial" w:cs="Arial"/>
          <w:bCs/>
          <w:sz w:val="22"/>
          <w:szCs w:val="22"/>
          <w:lang w:eastAsia="ar-SA"/>
        </w:rPr>
        <w:t>potwierdzonej przez Inspektora Nadzoru</w:t>
      </w:r>
      <w:r w:rsidRPr="00B26D60">
        <w:rPr>
          <w:rFonts w:ascii="Arial" w:hAnsi="Arial" w:cs="Arial"/>
          <w:b/>
          <w:sz w:val="22"/>
          <w:szCs w:val="22"/>
          <w:lang w:eastAsia="ar-SA"/>
        </w:rPr>
        <w:t xml:space="preserve">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74A9322F"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 xml:space="preserve">Strony ustalają, iż warunkiem koniecznym zgłoszenia gotowości do odbioru jest uprzednie ostateczne zakończenie wszystkich </w:t>
      </w:r>
      <w:r w:rsidR="00FD42F5">
        <w:rPr>
          <w:rFonts w:ascii="Arial" w:hAnsi="Arial" w:cs="Arial"/>
          <w:color w:val="000000"/>
          <w:sz w:val="22"/>
          <w:szCs w:val="22"/>
          <w:lang w:eastAsia="ar-SA"/>
        </w:rPr>
        <w:t>prac (dostawy, prace montażowe itp.)</w:t>
      </w:r>
      <w:r w:rsidRPr="00B26D60">
        <w:rPr>
          <w:rFonts w:ascii="Arial" w:hAnsi="Arial" w:cs="Arial"/>
          <w:color w:val="000000"/>
          <w:sz w:val="22"/>
          <w:szCs w:val="22"/>
          <w:lang w:eastAsia="ar-SA"/>
        </w:rPr>
        <w:t xml:space="preserve">, do wykonania których na podstawie Umowy zobowiązany jest Wykonawca. Zgłoszenie dla swej skuteczności powinno zawierać </w:t>
      </w:r>
      <w:r w:rsidR="00FD42F5">
        <w:rPr>
          <w:rFonts w:ascii="Arial" w:hAnsi="Arial" w:cs="Arial"/>
          <w:color w:val="000000"/>
          <w:sz w:val="22"/>
          <w:szCs w:val="22"/>
          <w:lang w:eastAsia="ar-SA"/>
        </w:rPr>
        <w:t>stosowne potwierdzenie/</w:t>
      </w:r>
      <w:r w:rsidRPr="00B26D60">
        <w:rPr>
          <w:rFonts w:ascii="Arial" w:hAnsi="Arial" w:cs="Arial"/>
          <w:color w:val="000000"/>
          <w:sz w:val="22"/>
          <w:szCs w:val="22"/>
          <w:lang w:eastAsia="ar-SA"/>
        </w:rPr>
        <w:t xml:space="preserve">oświadczenie inspektora nadzoru o faktycznym ostatecznym zakończeniu </w:t>
      </w:r>
      <w:r w:rsidR="00FD42F5">
        <w:rPr>
          <w:rFonts w:ascii="Arial" w:hAnsi="Arial" w:cs="Arial"/>
          <w:color w:val="000000"/>
          <w:sz w:val="22"/>
          <w:szCs w:val="22"/>
          <w:lang w:eastAsia="ar-SA"/>
        </w:rPr>
        <w:t>prac</w:t>
      </w:r>
      <w:r w:rsidRPr="00B26D60">
        <w:rPr>
          <w:rFonts w:ascii="Arial" w:hAnsi="Arial" w:cs="Arial"/>
          <w:color w:val="000000"/>
          <w:sz w:val="22"/>
          <w:szCs w:val="22"/>
          <w:lang w:eastAsia="ar-SA"/>
        </w:rPr>
        <w: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lastRenderedPageBreak/>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4"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4"/>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6D9F23DC"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EA33A9">
        <w:rPr>
          <w:rFonts w:ascii="Arial" w:hAnsi="Arial" w:cs="Arial"/>
          <w:b/>
          <w:bCs/>
          <w:sz w:val="22"/>
          <w:szCs w:val="22"/>
          <w:lang w:eastAsia="ar-SA"/>
        </w:rPr>
        <w:t>15</w:t>
      </w:r>
      <w:r w:rsidRPr="00106A54">
        <w:rPr>
          <w:rFonts w:ascii="Arial" w:hAnsi="Arial" w:cs="Arial"/>
          <w:b/>
          <w:bCs/>
          <w:sz w:val="22"/>
          <w:szCs w:val="22"/>
          <w:lang w:eastAsia="ar-SA"/>
        </w:rPr>
        <w:t xml:space="preserve">0.000,00 (słownie: </w:t>
      </w:r>
      <w:r w:rsidR="00EA33A9">
        <w:rPr>
          <w:rFonts w:ascii="Arial" w:hAnsi="Arial" w:cs="Arial"/>
          <w:b/>
          <w:bCs/>
          <w:sz w:val="22"/>
          <w:szCs w:val="22"/>
          <w:lang w:eastAsia="ar-SA"/>
        </w:rPr>
        <w:t>sto pięćdziesiąt</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EA33A9">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EA33A9">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53063732" w14:textId="50D41766" w:rsidR="0023490F" w:rsidRPr="0023490F" w:rsidRDefault="004D1CCD" w:rsidP="0023490F">
      <w:pPr>
        <w:pStyle w:val="Akapitzlist"/>
        <w:numPr>
          <w:ilvl w:val="0"/>
          <w:numId w:val="50"/>
        </w:numPr>
        <w:tabs>
          <w:tab w:val="left" w:pos="5782"/>
        </w:tabs>
        <w:jc w:val="both"/>
        <w:rPr>
          <w:rFonts w:ascii="Arial" w:hAnsi="Arial" w:cs="Arial"/>
          <w:sz w:val="22"/>
          <w:szCs w:val="22"/>
          <w:lang w:eastAsia="ar-SA"/>
        </w:rPr>
      </w:pPr>
      <w:r w:rsidRPr="0023490F">
        <w:rPr>
          <w:rFonts w:ascii="Arial" w:hAnsi="Arial" w:cs="Arial"/>
          <w:sz w:val="22"/>
          <w:szCs w:val="22"/>
          <w:lang w:eastAsia="ar-SA"/>
        </w:rPr>
        <w:t xml:space="preserve">w ostatnich </w:t>
      </w:r>
      <w:r w:rsidRPr="0023490F">
        <w:rPr>
          <w:rFonts w:ascii="Arial" w:hAnsi="Arial" w:cs="Arial"/>
          <w:sz w:val="22"/>
          <w:szCs w:val="22"/>
        </w:rPr>
        <w:t>5 latach przed upływem terminu składania ofert, a jeżeli okres prowadzenia działalno</w:t>
      </w:r>
      <w:r w:rsidRPr="0023490F">
        <w:rPr>
          <w:rFonts w:ascii="Arial" w:hAnsi="Arial" w:cs="Arial"/>
          <w:color w:val="000000"/>
          <w:sz w:val="22"/>
          <w:szCs w:val="22"/>
        </w:rPr>
        <w:t xml:space="preserve">ści jest krótszy – w tym okresie, wykonał w sposób należyty oraz prawidłowo ukończył </w:t>
      </w:r>
      <w:r w:rsidR="0023490F">
        <w:rPr>
          <w:rFonts w:ascii="Arial" w:hAnsi="Arial" w:cs="Arial"/>
          <w:color w:val="000000"/>
          <w:sz w:val="22"/>
          <w:szCs w:val="22"/>
        </w:rPr>
        <w:t>zleceni</w:t>
      </w:r>
      <w:r w:rsidR="003E3ECA">
        <w:rPr>
          <w:rFonts w:ascii="Arial" w:hAnsi="Arial" w:cs="Arial"/>
          <w:color w:val="000000"/>
          <w:sz w:val="22"/>
          <w:szCs w:val="22"/>
        </w:rPr>
        <w:t>a</w:t>
      </w:r>
      <w:r w:rsidR="0023490F" w:rsidRPr="0023490F">
        <w:rPr>
          <w:rFonts w:ascii="Arial" w:hAnsi="Arial" w:cs="Arial"/>
          <w:color w:val="000000"/>
          <w:sz w:val="22"/>
          <w:szCs w:val="22"/>
        </w:rPr>
        <w:t xml:space="preserve"> (realizowan</w:t>
      </w:r>
      <w:r w:rsidR="0023490F">
        <w:rPr>
          <w:rFonts w:ascii="Arial" w:hAnsi="Arial" w:cs="Arial"/>
          <w:color w:val="000000"/>
          <w:sz w:val="22"/>
          <w:szCs w:val="22"/>
        </w:rPr>
        <w:t>e</w:t>
      </w:r>
      <w:r w:rsidR="0023490F" w:rsidRPr="0023490F">
        <w:rPr>
          <w:rFonts w:ascii="Arial" w:hAnsi="Arial" w:cs="Arial"/>
          <w:color w:val="000000"/>
          <w:sz w:val="22"/>
          <w:szCs w:val="22"/>
        </w:rPr>
        <w:t xml:space="preserve"> </w:t>
      </w:r>
      <w:r w:rsidR="0023490F">
        <w:rPr>
          <w:rFonts w:ascii="Arial" w:hAnsi="Arial" w:cs="Arial"/>
          <w:color w:val="000000"/>
          <w:sz w:val="22"/>
          <w:szCs w:val="22"/>
        </w:rPr>
        <w:t>jako dostaw</w:t>
      </w:r>
      <w:r w:rsidR="003E3ECA">
        <w:rPr>
          <w:rFonts w:ascii="Arial" w:hAnsi="Arial" w:cs="Arial"/>
          <w:color w:val="000000"/>
          <w:sz w:val="22"/>
          <w:szCs w:val="22"/>
        </w:rPr>
        <w:t>y</w:t>
      </w:r>
      <w:r w:rsidR="0023490F">
        <w:rPr>
          <w:rFonts w:ascii="Arial" w:hAnsi="Arial" w:cs="Arial"/>
          <w:color w:val="000000"/>
          <w:sz w:val="22"/>
          <w:szCs w:val="22"/>
        </w:rPr>
        <w:t xml:space="preserve"> z montażem, robot</w:t>
      </w:r>
      <w:r w:rsidR="003E3ECA">
        <w:rPr>
          <w:rFonts w:ascii="Arial" w:hAnsi="Arial" w:cs="Arial"/>
          <w:color w:val="000000"/>
          <w:sz w:val="22"/>
          <w:szCs w:val="22"/>
        </w:rPr>
        <w:t>y</w:t>
      </w:r>
      <w:r w:rsidR="0023490F">
        <w:rPr>
          <w:rFonts w:ascii="Arial" w:hAnsi="Arial" w:cs="Arial"/>
          <w:color w:val="000000"/>
          <w:sz w:val="22"/>
          <w:szCs w:val="22"/>
        </w:rPr>
        <w:t xml:space="preserve"> budowlan</w:t>
      </w:r>
      <w:r w:rsidR="003E3ECA">
        <w:rPr>
          <w:rFonts w:ascii="Arial" w:hAnsi="Arial" w:cs="Arial"/>
          <w:color w:val="000000"/>
          <w:sz w:val="22"/>
          <w:szCs w:val="22"/>
        </w:rPr>
        <w:t>e</w:t>
      </w:r>
      <w:r w:rsidR="0023490F">
        <w:rPr>
          <w:rFonts w:ascii="Arial" w:hAnsi="Arial" w:cs="Arial"/>
          <w:color w:val="000000"/>
          <w:sz w:val="22"/>
          <w:szCs w:val="22"/>
        </w:rPr>
        <w:t xml:space="preserve"> lub usług</w:t>
      </w:r>
      <w:r w:rsidR="003E3ECA">
        <w:rPr>
          <w:rFonts w:ascii="Arial" w:hAnsi="Arial" w:cs="Arial"/>
          <w:color w:val="000000"/>
          <w:sz w:val="22"/>
          <w:szCs w:val="22"/>
        </w:rPr>
        <w:t>i</w:t>
      </w:r>
      <w:r w:rsidR="0023490F">
        <w:rPr>
          <w:rFonts w:ascii="Arial" w:hAnsi="Arial" w:cs="Arial"/>
          <w:color w:val="000000"/>
          <w:sz w:val="22"/>
          <w:szCs w:val="22"/>
        </w:rPr>
        <w:t xml:space="preserve">) dot. budowy, przebudowy lub modernizacji oświetlenia zewnętrznego (np. oświetlenie uliczne, oświetlenie </w:t>
      </w:r>
      <w:r w:rsidR="00EA33A9">
        <w:rPr>
          <w:rFonts w:ascii="Arial" w:hAnsi="Arial" w:cs="Arial"/>
          <w:color w:val="000000"/>
          <w:sz w:val="22"/>
          <w:szCs w:val="22"/>
        </w:rPr>
        <w:t xml:space="preserve">zewnętrznych </w:t>
      </w:r>
      <w:r w:rsidR="0023490F">
        <w:rPr>
          <w:rFonts w:ascii="Arial" w:hAnsi="Arial" w:cs="Arial"/>
          <w:color w:val="000000"/>
          <w:sz w:val="22"/>
          <w:szCs w:val="22"/>
        </w:rPr>
        <w:t xml:space="preserve">obiektów sportowych itp.) </w:t>
      </w:r>
      <w:r w:rsidRPr="0023490F">
        <w:rPr>
          <w:rFonts w:ascii="Arial" w:hAnsi="Arial" w:cs="Arial"/>
          <w:color w:val="000000"/>
          <w:sz w:val="22"/>
          <w:szCs w:val="22"/>
        </w:rPr>
        <w:t xml:space="preserve">o </w:t>
      </w:r>
      <w:r w:rsidR="003E3ECA">
        <w:rPr>
          <w:rFonts w:ascii="Arial" w:hAnsi="Arial" w:cs="Arial"/>
          <w:color w:val="000000"/>
          <w:sz w:val="22"/>
          <w:szCs w:val="22"/>
        </w:rPr>
        <w:t xml:space="preserve">łącznej </w:t>
      </w:r>
      <w:r w:rsidRPr="0023490F">
        <w:rPr>
          <w:rFonts w:ascii="Arial" w:hAnsi="Arial" w:cs="Arial"/>
          <w:color w:val="000000"/>
          <w:sz w:val="22"/>
          <w:szCs w:val="22"/>
        </w:rPr>
        <w:t xml:space="preserve">wartości </w:t>
      </w:r>
      <w:r w:rsidRPr="00EA33A9">
        <w:rPr>
          <w:rFonts w:ascii="Arial" w:hAnsi="Arial" w:cs="Arial"/>
          <w:b/>
          <w:bCs/>
          <w:color w:val="000000"/>
          <w:sz w:val="22"/>
          <w:szCs w:val="22"/>
        </w:rPr>
        <w:t xml:space="preserve">min. </w:t>
      </w:r>
      <w:r w:rsidR="003E3ECA">
        <w:rPr>
          <w:rFonts w:ascii="Arial" w:hAnsi="Arial" w:cs="Arial"/>
          <w:b/>
          <w:bCs/>
          <w:color w:val="000000"/>
          <w:sz w:val="22"/>
          <w:szCs w:val="22"/>
        </w:rPr>
        <w:t>5</w:t>
      </w:r>
      <w:r w:rsidR="0023490F" w:rsidRPr="00EA33A9">
        <w:rPr>
          <w:rFonts w:ascii="Arial" w:hAnsi="Arial" w:cs="Arial"/>
          <w:b/>
          <w:bCs/>
          <w:color w:val="000000"/>
          <w:sz w:val="22"/>
          <w:szCs w:val="22"/>
        </w:rPr>
        <w:t>0</w:t>
      </w:r>
      <w:r w:rsidRPr="00EA33A9">
        <w:rPr>
          <w:rFonts w:ascii="Arial" w:hAnsi="Arial" w:cs="Arial"/>
          <w:b/>
          <w:bCs/>
          <w:color w:val="000000"/>
          <w:sz w:val="22"/>
          <w:szCs w:val="22"/>
        </w:rPr>
        <w:t>0.000,00 zł,</w:t>
      </w:r>
      <w:r w:rsidRPr="0023490F">
        <w:rPr>
          <w:rFonts w:ascii="Arial" w:hAnsi="Arial" w:cs="Arial"/>
          <w:color w:val="000000"/>
          <w:sz w:val="22"/>
          <w:szCs w:val="22"/>
        </w:rPr>
        <w:t xml:space="preserve"> </w:t>
      </w:r>
    </w:p>
    <w:p w14:paraId="05A9E8E9" w14:textId="0F643D58" w:rsidR="00E642FB" w:rsidRPr="0023490F" w:rsidRDefault="00A304F3" w:rsidP="0023490F">
      <w:pPr>
        <w:pStyle w:val="Akapitzlist"/>
        <w:numPr>
          <w:ilvl w:val="0"/>
          <w:numId w:val="50"/>
        </w:numPr>
        <w:tabs>
          <w:tab w:val="left" w:pos="5782"/>
        </w:tabs>
        <w:jc w:val="both"/>
        <w:rPr>
          <w:rFonts w:ascii="Arial" w:hAnsi="Arial" w:cs="Arial"/>
          <w:sz w:val="22"/>
          <w:szCs w:val="22"/>
          <w:lang w:eastAsia="ar-SA"/>
        </w:rPr>
      </w:pPr>
      <w:r w:rsidRPr="00B72DB4">
        <w:rPr>
          <w:rFonts w:ascii="Arial" w:eastAsiaTheme="minorHAnsi" w:hAnsi="Arial" w:cs="Arial"/>
          <w:sz w:val="22"/>
          <w:szCs w:val="22"/>
          <w:lang w:eastAsia="en-US"/>
        </w:rPr>
        <w:t>dysponuje lub będzie dysponować w okresie wykonywania zamówienia i skieruje do jego realizacji osob</w:t>
      </w:r>
      <w:r w:rsidR="0023490F">
        <w:rPr>
          <w:rFonts w:ascii="Arial" w:eastAsiaTheme="minorHAnsi" w:hAnsi="Arial" w:cs="Arial"/>
          <w:sz w:val="22"/>
          <w:szCs w:val="22"/>
          <w:lang w:eastAsia="en-US"/>
        </w:rPr>
        <w:t xml:space="preserve">ę kierownika robót elektrycznych i elektroenergetycznych </w:t>
      </w:r>
      <w:r w:rsidR="00E642FB" w:rsidRPr="0023490F">
        <w:rPr>
          <w:rFonts w:ascii="Arial" w:eastAsia="Calibri" w:hAnsi="Arial" w:cs="Arial"/>
          <w:b/>
          <w:bCs/>
          <w:color w:val="000000"/>
          <w:sz w:val="22"/>
          <w:szCs w:val="22"/>
          <w:lang w:eastAsia="en-US"/>
        </w:rPr>
        <w:t xml:space="preserve">posiadającego uprawnienia budowlane </w:t>
      </w:r>
      <w:r w:rsidR="0023490F">
        <w:rPr>
          <w:rFonts w:ascii="Arial" w:eastAsia="Calibri" w:hAnsi="Arial" w:cs="Arial"/>
          <w:b/>
          <w:bCs/>
          <w:color w:val="000000"/>
          <w:sz w:val="22"/>
          <w:szCs w:val="22"/>
          <w:lang w:eastAsia="en-US"/>
        </w:rPr>
        <w:t xml:space="preserve">w </w:t>
      </w:r>
      <w:r w:rsidR="00E642FB" w:rsidRPr="0023490F">
        <w:rPr>
          <w:rFonts w:ascii="Arial" w:eastAsia="Calibri" w:hAnsi="Arial" w:cs="Arial"/>
          <w:b/>
          <w:bCs/>
          <w:color w:val="000000"/>
          <w:sz w:val="22"/>
          <w:szCs w:val="22"/>
          <w:lang w:eastAsia="en-US"/>
        </w:rPr>
        <w:t xml:space="preserve">specjalności </w:t>
      </w:r>
      <w:r w:rsidR="0023490F">
        <w:rPr>
          <w:rFonts w:ascii="Arial" w:eastAsia="Calibri" w:hAnsi="Arial" w:cs="Arial"/>
          <w:b/>
          <w:bCs/>
          <w:color w:val="000000"/>
          <w:sz w:val="22"/>
          <w:szCs w:val="22"/>
          <w:lang w:eastAsia="en-US"/>
        </w:rPr>
        <w:t>instalacyjnej, w zakresie sieci i urządzeń elektrycznych i elektroenergetycznych</w:t>
      </w:r>
      <w:r w:rsidR="00E642FB" w:rsidRPr="0023490F">
        <w:rPr>
          <w:rFonts w:ascii="Arial" w:eastAsia="Calibri" w:hAnsi="Arial" w:cs="Arial"/>
          <w:b/>
          <w:bCs/>
          <w:color w:val="000000"/>
          <w:sz w:val="22"/>
          <w:szCs w:val="22"/>
          <w:lang w:eastAsia="en-US"/>
        </w:rPr>
        <w:t>,</w:t>
      </w:r>
    </w:p>
    <w:p w14:paraId="73D98A6E" w14:textId="6469C1C1"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1B6DA69F"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w:t>
      </w:r>
      <w:r w:rsidR="00D75257">
        <w:rPr>
          <w:rFonts w:ascii="Arial" w:hAnsi="Arial" w:cs="Arial"/>
          <w:sz w:val="22"/>
          <w:szCs w:val="22"/>
        </w:rPr>
        <w:t>zakres prac</w:t>
      </w:r>
      <w:r w:rsidRPr="00106A54">
        <w:rPr>
          <w:rFonts w:ascii="Arial" w:hAnsi="Arial" w:cs="Arial"/>
          <w:sz w:val="22"/>
          <w:szCs w:val="22"/>
        </w:rPr>
        <w:t xml:space="preserve">,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331AE69D"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 xml:space="preserve">W odniesieniu do warunków dotyczących wykształcenia, kwalifikacji zawodowych lub doświadczenia, wykonawcy mogą polegać na zdolnościach podmiotów udostępniających zasoby, jeśli podmioty te zrealizują </w:t>
      </w:r>
      <w:r w:rsidR="00EA33A9">
        <w:rPr>
          <w:rFonts w:ascii="Arial" w:eastAsia="Calibri" w:hAnsi="Arial" w:cs="Arial"/>
          <w:sz w:val="22"/>
          <w:szCs w:val="22"/>
        </w:rPr>
        <w:t>zakres prac</w:t>
      </w:r>
      <w:r w:rsidRPr="00295C1A">
        <w:rPr>
          <w:rFonts w:ascii="Arial" w:eastAsia="Calibri" w:hAnsi="Arial" w:cs="Arial"/>
          <w:sz w:val="22"/>
          <w:szCs w:val="22"/>
        </w:rPr>
        <w:t>,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01BA0244" w14:textId="77777777" w:rsidR="003904F9" w:rsidRDefault="003904F9" w:rsidP="00456CD5">
      <w:pPr>
        <w:overflowPunct/>
        <w:autoSpaceDE/>
        <w:ind w:left="284" w:hanging="284"/>
        <w:jc w:val="center"/>
        <w:textAlignment w:val="auto"/>
        <w:rPr>
          <w:rFonts w:ascii="Arial" w:hAnsi="Arial" w:cs="Arial"/>
          <w:b/>
          <w:bCs/>
          <w:i/>
          <w:iCs/>
          <w:color w:val="000000"/>
          <w:sz w:val="22"/>
          <w:szCs w:val="22"/>
          <w:lang w:eastAsia="ar-SA"/>
        </w:rPr>
      </w:pPr>
    </w:p>
    <w:p w14:paraId="03664C0A" w14:textId="77777777" w:rsidR="003904F9" w:rsidRDefault="003904F9" w:rsidP="00456CD5">
      <w:pPr>
        <w:overflowPunct/>
        <w:autoSpaceDE/>
        <w:ind w:left="284" w:hanging="284"/>
        <w:jc w:val="center"/>
        <w:textAlignment w:val="auto"/>
        <w:rPr>
          <w:rFonts w:ascii="Arial" w:hAnsi="Arial" w:cs="Arial"/>
          <w:b/>
          <w:bCs/>
          <w:i/>
          <w:iCs/>
          <w:color w:val="000000"/>
          <w:sz w:val="22"/>
          <w:szCs w:val="22"/>
          <w:lang w:eastAsia="ar-SA"/>
        </w:rPr>
      </w:pPr>
    </w:p>
    <w:p w14:paraId="6DD7D242" w14:textId="77777777" w:rsidR="003904F9" w:rsidRDefault="003904F9"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67FBF3A"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lastRenderedPageBreak/>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007E5DFC"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 xml:space="preserve">czy podmiot, na zdolnościach którego wykonawca polega w odniesieniu do warunków udziału w postępowaniu dotyczących wykształcenia, kwalifikacji zawodowych lub doświadczenia zrealizuje </w:t>
      </w:r>
      <w:r w:rsidR="00EA33A9">
        <w:rPr>
          <w:rFonts w:ascii="Arial" w:hAnsi="Arial" w:cs="Arial"/>
          <w:b w:val="0"/>
          <w:sz w:val="22"/>
          <w:szCs w:val="22"/>
        </w:rPr>
        <w:t>zakres prac</w:t>
      </w:r>
      <w:r w:rsidR="001B34B6" w:rsidRPr="006F1B65">
        <w:rPr>
          <w:rFonts w:ascii="Arial" w:hAnsi="Arial" w:cs="Arial"/>
          <w:b w:val="0"/>
          <w:sz w:val="22"/>
          <w:szCs w:val="22"/>
        </w:rPr>
        <w:t>,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A45C600" w14:textId="6436A516" w:rsidR="009B340F"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2b.</w:t>
      </w:r>
      <w:r w:rsidRPr="00366897">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504CE26E"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w:t>
      </w:r>
      <w:r w:rsidR="00571457">
        <w:rPr>
          <w:rFonts w:ascii="Arial" w:hAnsi="Arial" w:cs="Arial"/>
          <w:b/>
          <w:sz w:val="22"/>
          <w:szCs w:val="22"/>
        </w:rPr>
        <w:t>prac (zleceń)</w:t>
      </w:r>
      <w:r w:rsidR="001B34B6" w:rsidRPr="00FC7BBB">
        <w:rPr>
          <w:rFonts w:ascii="Arial" w:hAnsi="Arial" w:cs="Arial"/>
          <w:b/>
          <w:sz w:val="22"/>
          <w:szCs w:val="22"/>
        </w:rPr>
        <w:t xml:space="preserve">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 xml:space="preserve">w okresie ostatnich pięciu lat, a jeżeli okres prowadzenia działalności jest krótszy – w tym okresie, wraz z podaniem ich wartości, </w:t>
      </w:r>
      <w:r w:rsidR="001B34B6" w:rsidRPr="00FC7BBB">
        <w:rPr>
          <w:rFonts w:ascii="Arial" w:hAnsi="Arial" w:cs="Arial"/>
          <w:sz w:val="22"/>
          <w:szCs w:val="22"/>
        </w:rPr>
        <w:lastRenderedPageBreak/>
        <w:t xml:space="preserve">rodzaju, dat i miejsca wykonania oraz podmiotów na rzecz, których </w:t>
      </w:r>
      <w:r w:rsidR="00571457">
        <w:rPr>
          <w:rFonts w:ascii="Arial" w:hAnsi="Arial" w:cs="Arial"/>
          <w:sz w:val="22"/>
          <w:szCs w:val="22"/>
        </w:rPr>
        <w:t xml:space="preserve">dostawy, usługi bądź </w:t>
      </w:r>
      <w:r w:rsidR="001B34B6" w:rsidRPr="00FC7BBB">
        <w:rPr>
          <w:rFonts w:ascii="Arial" w:hAnsi="Arial" w:cs="Arial"/>
          <w:sz w:val="22"/>
          <w:szCs w:val="22"/>
        </w:rPr>
        <w:t>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2ED6F8EE"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w:t>
      </w:r>
      <w:r w:rsidR="00571457">
        <w:rPr>
          <w:rFonts w:ascii="Arial" w:hAnsi="Arial" w:cs="Arial"/>
          <w:sz w:val="22"/>
          <w:szCs w:val="22"/>
        </w:rPr>
        <w:t>zlecenia (prace)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zostały wykonane, a jeżeli wykonawca z przyczyny niezależnych od niego nie jest w stanie uzyskać tych dokumentów – inne odpowiednie dokumenty;</w:t>
      </w:r>
    </w:p>
    <w:p w14:paraId="3993AFD0" w14:textId="171070C3"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kierowanie </w:t>
      </w:r>
      <w:r w:rsidR="00571457">
        <w:rPr>
          <w:rFonts w:ascii="Arial" w:eastAsiaTheme="minorHAnsi" w:hAnsi="Arial" w:cs="Arial"/>
          <w:b w:val="0"/>
          <w:bCs/>
          <w:color w:val="000000"/>
          <w:sz w:val="22"/>
          <w:szCs w:val="22"/>
          <w:lang w:eastAsia="en-US"/>
        </w:rPr>
        <w:t>pracami</w:t>
      </w:r>
      <w:r w:rsidR="00571457" w:rsidRPr="00571457">
        <w:rPr>
          <w:rFonts w:ascii="Arial" w:eastAsiaTheme="minorHAnsi" w:hAnsi="Arial" w:cs="Arial"/>
          <w:b w:val="0"/>
          <w:bCs/>
          <w:color w:val="000000"/>
          <w:sz w:val="22"/>
          <w:szCs w:val="22"/>
          <w:lang w:eastAsia="en-US"/>
        </w:rPr>
        <w:t xml:space="preserve"> elektryczny</w:t>
      </w:r>
      <w:r w:rsidR="00571457">
        <w:rPr>
          <w:rFonts w:ascii="Arial" w:eastAsiaTheme="minorHAnsi" w:hAnsi="Arial" w:cs="Arial"/>
          <w:b w:val="0"/>
          <w:bCs/>
          <w:color w:val="000000"/>
          <w:sz w:val="22"/>
          <w:szCs w:val="22"/>
          <w:lang w:eastAsia="en-US"/>
        </w:rPr>
        <w:t>mi</w:t>
      </w:r>
      <w:r w:rsidR="00571457" w:rsidRPr="00571457">
        <w:rPr>
          <w:rFonts w:ascii="Arial" w:eastAsiaTheme="minorHAnsi" w:hAnsi="Arial" w:cs="Arial"/>
          <w:b w:val="0"/>
          <w:bCs/>
          <w:color w:val="000000"/>
          <w:sz w:val="22"/>
          <w:szCs w:val="22"/>
          <w:lang w:eastAsia="en-US"/>
        </w:rPr>
        <w:t xml:space="preserve"> i elektroenergetyczny</w:t>
      </w:r>
      <w:r w:rsidR="00571457">
        <w:rPr>
          <w:rFonts w:ascii="Arial" w:eastAsiaTheme="minorHAnsi" w:hAnsi="Arial" w:cs="Arial"/>
          <w:b w:val="0"/>
          <w:bCs/>
          <w:color w:val="000000"/>
          <w:sz w:val="22"/>
          <w:szCs w:val="22"/>
          <w:lang w:eastAsia="en-US"/>
        </w:rPr>
        <w:t>mi</w:t>
      </w:r>
      <w:r w:rsidRPr="00FC7BBB">
        <w:rPr>
          <w:rFonts w:ascii="Arial" w:eastAsiaTheme="minorHAnsi" w:hAnsi="Arial" w:cs="Arial"/>
          <w:b w:val="0"/>
          <w:bCs/>
          <w:color w:val="000000"/>
          <w:sz w:val="22"/>
          <w:szCs w:val="22"/>
          <w:lang w:eastAsia="en-US"/>
        </w:rPr>
        <w:t>, wraz z informacjami na temat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lastRenderedPageBreak/>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w:t>
      </w:r>
      <w:r w:rsidRPr="00027156">
        <w:rPr>
          <w:rFonts w:ascii="Arial" w:eastAsiaTheme="minorHAnsi" w:hAnsi="Arial" w:cs="Arial"/>
          <w:color w:val="000000"/>
          <w:sz w:val="22"/>
          <w:szCs w:val="22"/>
          <w:lang w:eastAsia="en-US"/>
        </w:rPr>
        <w:lastRenderedPageBreak/>
        <w:t>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707D5E25"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w:t>
      </w:r>
      <w:r w:rsidR="00EA33A9">
        <w:rPr>
          <w:rFonts w:ascii="Arial" w:hAnsi="Arial" w:cs="Arial"/>
          <w:color w:val="000000"/>
          <w:sz w:val="22"/>
          <w:szCs w:val="22"/>
          <w:lang w:eastAsia="ar-SA"/>
        </w:rPr>
        <w:t>prace montażowe</w:t>
      </w:r>
      <w:r w:rsidRPr="000B7D86">
        <w:rPr>
          <w:rFonts w:ascii="Arial" w:hAnsi="Arial" w:cs="Arial"/>
          <w:color w:val="000000"/>
          <w:sz w:val="22"/>
          <w:szCs w:val="22"/>
          <w:lang w:eastAsia="ar-SA"/>
        </w:rPr>
        <w:t xml:space="preserv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5"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5"/>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00000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28CDFC87" w:rsidR="002F7193" w:rsidRPr="000240C8" w:rsidRDefault="00E0628A"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BB1FAA">
        <w:rPr>
          <w:rFonts w:ascii="Arial" w:hAnsi="Arial" w:cs="Arial"/>
          <w:sz w:val="22"/>
          <w:szCs w:val="22"/>
        </w:rPr>
        <w:t xml:space="preserve">, </w:t>
      </w:r>
      <w:r>
        <w:rPr>
          <w:rFonts w:ascii="Arial" w:hAnsi="Arial" w:cs="Arial"/>
          <w:sz w:val="22"/>
          <w:szCs w:val="22"/>
        </w:rPr>
        <w:t>Jerzy Kotula</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248C99FD"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E0628A">
        <w:rPr>
          <w:rFonts w:ascii="Arial" w:eastAsiaTheme="minorHAnsi" w:hAnsi="Arial" w:cs="Arial"/>
          <w:b/>
          <w:bCs/>
          <w:color w:val="000000" w:themeColor="text1"/>
          <w:sz w:val="22"/>
          <w:szCs w:val="22"/>
          <w:lang w:eastAsia="en-US"/>
        </w:rPr>
        <w:t>5</w:t>
      </w:r>
      <w:r w:rsidR="00070DC9" w:rsidRPr="00DD1145">
        <w:rPr>
          <w:rFonts w:ascii="Arial" w:eastAsiaTheme="minorHAnsi" w:hAnsi="Arial" w:cs="Arial"/>
          <w:b/>
          <w:bCs/>
          <w:color w:val="000000" w:themeColor="text1"/>
          <w:sz w:val="22"/>
          <w:szCs w:val="22"/>
          <w:lang w:eastAsia="en-US"/>
        </w:rPr>
        <w:t xml:space="preserve">.000,00 </w:t>
      </w:r>
      <w:r w:rsidR="00070DC9" w:rsidRPr="00DD1145">
        <w:rPr>
          <w:rFonts w:ascii="Arial" w:eastAsiaTheme="minorHAnsi" w:hAnsi="Arial" w:cs="Arial"/>
          <w:color w:val="000000" w:themeColor="text1"/>
          <w:sz w:val="22"/>
          <w:szCs w:val="22"/>
          <w:lang w:eastAsia="en-US"/>
        </w:rPr>
        <w:t xml:space="preserve">(słownie: </w:t>
      </w:r>
      <w:r w:rsidR="00E0628A">
        <w:rPr>
          <w:rFonts w:ascii="Arial" w:eastAsiaTheme="minorHAnsi" w:hAnsi="Arial" w:cs="Arial"/>
          <w:color w:val="000000" w:themeColor="text1"/>
          <w:sz w:val="22"/>
          <w:szCs w:val="22"/>
          <w:lang w:eastAsia="en-US"/>
        </w:rPr>
        <w:t>pięć</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E0628A">
        <w:rPr>
          <w:rFonts w:ascii="Arial" w:eastAsiaTheme="minorHAnsi" w:hAnsi="Arial" w:cs="Arial"/>
          <w:color w:val="000000" w:themeColor="text1"/>
          <w:sz w:val="22"/>
          <w:szCs w:val="22"/>
          <w:lang w:eastAsia="en-US"/>
        </w:rPr>
        <w:t>ęcy</w:t>
      </w:r>
      <w:r w:rsidR="001F4E68" w:rsidRPr="00DD1145">
        <w:rPr>
          <w:rFonts w:ascii="Arial" w:eastAsiaTheme="minorHAnsi" w:hAnsi="Arial" w:cs="Arial"/>
          <w:color w:val="000000" w:themeColor="text1"/>
          <w:sz w:val="22"/>
          <w:szCs w:val="22"/>
          <w:lang w:eastAsia="en-US"/>
        </w:rPr>
        <w:t xml:space="preserve"> </w:t>
      </w:r>
      <w:r w:rsidR="000E1810">
        <w:rPr>
          <w:rFonts w:ascii="Arial" w:eastAsiaTheme="minorHAnsi" w:hAnsi="Arial" w:cs="Arial"/>
          <w:color w:val="000000" w:themeColor="text1"/>
          <w:sz w:val="22"/>
          <w:szCs w:val="22"/>
          <w:lang w:eastAsia="en-US"/>
        </w:rPr>
        <w:t xml:space="preserve">i </w:t>
      </w:r>
      <w:r w:rsidR="001F4E68" w:rsidRPr="00DD1145">
        <w:rPr>
          <w:rFonts w:ascii="Arial" w:eastAsiaTheme="minorHAnsi" w:hAnsi="Arial" w:cs="Arial"/>
          <w:color w:val="000000" w:themeColor="text1"/>
          <w:sz w:val="22"/>
          <w:szCs w:val="22"/>
          <w:lang w:eastAsia="en-US"/>
        </w:rPr>
        <w:t>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195BBC3D" w14:textId="77777777" w:rsidR="003904F9" w:rsidRDefault="003904F9" w:rsidP="00456CD5">
      <w:pPr>
        <w:pStyle w:val="normalny0"/>
        <w:suppressAutoHyphens/>
        <w:ind w:left="284" w:hanging="284"/>
        <w:jc w:val="center"/>
        <w:rPr>
          <w:rFonts w:ascii="Arial" w:hAnsi="Arial" w:cs="Arial"/>
          <w:b/>
          <w:bCs/>
          <w:i/>
          <w:iCs/>
          <w:color w:val="000000"/>
          <w:sz w:val="22"/>
          <w:szCs w:val="22"/>
          <w:lang w:eastAsia="ar-SA"/>
        </w:rPr>
      </w:pPr>
      <w:bookmarkStart w:id="6" w:name="_Hlk70523131"/>
    </w:p>
    <w:p w14:paraId="186643A8" w14:textId="77777777" w:rsidR="003904F9" w:rsidRDefault="003904F9" w:rsidP="00456CD5">
      <w:pPr>
        <w:pStyle w:val="normalny0"/>
        <w:suppressAutoHyphens/>
        <w:ind w:left="284" w:hanging="284"/>
        <w:jc w:val="center"/>
        <w:rPr>
          <w:rFonts w:ascii="Arial" w:hAnsi="Arial" w:cs="Arial"/>
          <w:b/>
          <w:bCs/>
          <w:i/>
          <w:iCs/>
          <w:color w:val="000000"/>
          <w:sz w:val="22"/>
          <w:szCs w:val="22"/>
          <w:lang w:eastAsia="ar-SA"/>
        </w:rPr>
      </w:pPr>
    </w:p>
    <w:p w14:paraId="35522572" w14:textId="6F512E33" w:rsidR="00B1760E" w:rsidRDefault="00B1760E"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6"/>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647E71E"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3E3ECA">
        <w:rPr>
          <w:rFonts w:ascii="Arial" w:hAnsi="Arial" w:cs="Arial"/>
          <w:b/>
          <w:color w:val="000000" w:themeColor="text1"/>
          <w:sz w:val="22"/>
          <w:szCs w:val="22"/>
        </w:rPr>
        <w:t>05</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E0628A">
        <w:rPr>
          <w:rFonts w:ascii="Arial" w:hAnsi="Arial" w:cs="Arial"/>
          <w:b/>
          <w:color w:val="000000" w:themeColor="text1"/>
          <w:sz w:val="22"/>
          <w:szCs w:val="22"/>
        </w:rPr>
        <w:t>7</w:t>
      </w:r>
      <w:r w:rsidRPr="00F63780">
        <w:rPr>
          <w:rFonts w:ascii="Arial" w:hAnsi="Arial" w:cs="Arial"/>
          <w:b/>
          <w:color w:val="000000" w:themeColor="text1"/>
          <w:sz w:val="22"/>
          <w:szCs w:val="22"/>
        </w:rPr>
        <w:t>.202</w:t>
      </w:r>
      <w:r w:rsidR="00BD6EA1" w:rsidRPr="00F63780">
        <w:rPr>
          <w:rFonts w:ascii="Arial" w:hAnsi="Arial" w:cs="Arial"/>
          <w:b/>
          <w:color w:val="000000" w:themeColor="text1"/>
          <w:sz w:val="22"/>
          <w:szCs w:val="22"/>
        </w:rPr>
        <w:t>4</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40CD88DD"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3E3ECA">
        <w:rPr>
          <w:rFonts w:ascii="Arial" w:eastAsiaTheme="minorHAnsi" w:hAnsi="Arial" w:cs="Arial"/>
          <w:b/>
          <w:bCs/>
          <w:color w:val="000000" w:themeColor="text1"/>
          <w:sz w:val="22"/>
          <w:szCs w:val="22"/>
          <w:lang w:eastAsia="en-US"/>
        </w:rPr>
        <w:t>06</w:t>
      </w:r>
      <w:r w:rsidRPr="00F63780">
        <w:rPr>
          <w:rFonts w:ascii="Arial" w:eastAsiaTheme="minorHAnsi" w:hAnsi="Arial" w:cs="Arial"/>
          <w:b/>
          <w:bCs/>
          <w:color w:val="000000" w:themeColor="text1"/>
          <w:sz w:val="22"/>
          <w:szCs w:val="22"/>
          <w:lang w:eastAsia="en-US"/>
        </w:rPr>
        <w:t>.0</w:t>
      </w:r>
      <w:r w:rsidR="00E0628A">
        <w:rPr>
          <w:rFonts w:ascii="Arial" w:eastAsiaTheme="minorHAnsi" w:hAnsi="Arial" w:cs="Arial"/>
          <w:b/>
          <w:bCs/>
          <w:color w:val="000000" w:themeColor="text1"/>
          <w:sz w:val="22"/>
          <w:szCs w:val="22"/>
          <w:lang w:eastAsia="en-US"/>
        </w:rPr>
        <w:t>6</w:t>
      </w:r>
      <w:r w:rsidRPr="00F63780">
        <w:rPr>
          <w:rFonts w:ascii="Arial" w:eastAsiaTheme="minorHAnsi" w:hAnsi="Arial" w:cs="Arial"/>
          <w:b/>
          <w:bCs/>
          <w:color w:val="000000" w:themeColor="text1"/>
          <w:sz w:val="22"/>
          <w:szCs w:val="22"/>
          <w:lang w:eastAsia="en-US"/>
        </w:rPr>
        <w:t>.202</w:t>
      </w:r>
      <w:r w:rsidR="00084077" w:rsidRPr="00F63780">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1E0BCB40"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3E3ECA">
        <w:rPr>
          <w:rFonts w:ascii="Arial" w:eastAsiaTheme="minorHAnsi" w:hAnsi="Arial" w:cs="Arial"/>
          <w:b/>
          <w:bCs/>
          <w:color w:val="000000" w:themeColor="text1"/>
          <w:sz w:val="22"/>
          <w:szCs w:val="22"/>
          <w:lang w:eastAsia="en-US"/>
        </w:rPr>
        <w:t>06</w:t>
      </w:r>
      <w:r w:rsidRPr="00F63780">
        <w:rPr>
          <w:rFonts w:ascii="Arial" w:eastAsiaTheme="minorHAnsi" w:hAnsi="Arial" w:cs="Arial"/>
          <w:b/>
          <w:bCs/>
          <w:color w:val="000000" w:themeColor="text1"/>
          <w:sz w:val="22"/>
          <w:szCs w:val="22"/>
          <w:lang w:eastAsia="en-US"/>
        </w:rPr>
        <w:t>.0</w:t>
      </w:r>
      <w:r w:rsidR="00E0628A">
        <w:rPr>
          <w:rFonts w:ascii="Arial" w:eastAsiaTheme="minorHAnsi" w:hAnsi="Arial" w:cs="Arial"/>
          <w:b/>
          <w:bCs/>
          <w:color w:val="000000" w:themeColor="text1"/>
          <w:sz w:val="22"/>
          <w:szCs w:val="22"/>
          <w:lang w:eastAsia="en-US"/>
        </w:rPr>
        <w:t>6</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lastRenderedPageBreak/>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1D794288"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w:t>
      </w:r>
      <w:r w:rsidR="00EA33A9">
        <w:rPr>
          <w:rFonts w:ascii="Arial" w:hAnsi="Arial" w:cs="Arial"/>
          <w:sz w:val="22"/>
          <w:szCs w:val="22"/>
          <w:lang w:eastAsia="ar-SA"/>
        </w:rPr>
        <w:t>prac</w:t>
      </w:r>
      <w:r w:rsidR="001F2526" w:rsidRPr="00B72DB4">
        <w:rPr>
          <w:rFonts w:ascii="Arial" w:hAnsi="Arial" w:cs="Arial"/>
          <w:sz w:val="22"/>
          <w:szCs w:val="22"/>
          <w:lang w:eastAsia="ar-SA"/>
        </w:rPr>
        <w:t xml:space="preserve"> wynikający z własnej kalkulacji robót tymczasowych i prac towarzyszących nie objętych dokumentacją. </w:t>
      </w:r>
      <w:r w:rsidR="001F2526" w:rsidRPr="00BB4F0B">
        <w:rPr>
          <w:rFonts w:ascii="Arial" w:hAnsi="Arial" w:cs="Arial"/>
          <w:sz w:val="22"/>
          <w:szCs w:val="22"/>
          <w:lang w:eastAsia="ar-SA"/>
        </w:rPr>
        <w:t>Załączony przedmiar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7444FB04"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w:t>
      </w:r>
      <w:r w:rsidR="00EA33A9">
        <w:rPr>
          <w:rFonts w:ascii="Arial" w:hAnsi="Arial" w:cs="Arial"/>
          <w:color w:val="000000"/>
          <w:sz w:val="22"/>
          <w:szCs w:val="22"/>
          <w:lang w:eastAsia="ar-SA"/>
        </w:rPr>
        <w:t>prace</w:t>
      </w:r>
      <w:r w:rsidRPr="00521C6F">
        <w:rPr>
          <w:rFonts w:ascii="Arial" w:hAnsi="Arial" w:cs="Arial"/>
          <w:color w:val="000000"/>
          <w:sz w:val="22"/>
          <w:szCs w:val="22"/>
          <w:lang w:eastAsia="ar-SA"/>
        </w:rPr>
        <w:t>, których zamówienie dotyczy, w tym koszty robocizny, materiałów, pracy sprzętu i środków transportu technologicznego niezbędnych do wykonania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 xml:space="preserve">inflację do końca </w:t>
      </w:r>
      <w:r w:rsidR="00EA33A9">
        <w:rPr>
          <w:rFonts w:ascii="Arial" w:hAnsi="Arial" w:cs="Arial"/>
          <w:sz w:val="22"/>
          <w:szCs w:val="22"/>
          <w:lang w:eastAsia="ar-SA"/>
        </w:rPr>
        <w:t>prac</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6C50D44C"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 należy ponadto uwzględnić koszty wszelkich odbiorów, pomiarów, badań, zaświadczeń i protokołów dopuszczających dany element do użytkowania i potwierdzających prawidłowe wykonanie.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89DF156"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w:t>
      </w:r>
      <w:r w:rsidR="00EA33A9">
        <w:rPr>
          <w:rFonts w:ascii="Arial" w:hAnsi="Arial" w:cs="Arial"/>
          <w:color w:val="000000"/>
          <w:sz w:val="22"/>
          <w:szCs w:val="22"/>
          <w:lang w:eastAsia="ar-SA"/>
        </w:rPr>
        <w:t>/prac</w:t>
      </w:r>
      <w:r w:rsidRPr="00521C6F">
        <w:rPr>
          <w:rFonts w:ascii="Arial" w:hAnsi="Arial" w:cs="Arial"/>
          <w:color w:val="000000"/>
          <w:sz w:val="22"/>
          <w:szCs w:val="22"/>
          <w:lang w:eastAsia="ar-SA"/>
        </w:rPr>
        <w:t xml:space="preserve"> dodatkowych nie ujętych w SWZ, a koniecznych do wykonania ze względu na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1A5669">
        <w:rPr>
          <w:rFonts w:ascii="Arial" w:hAnsi="Arial" w:cs="Arial"/>
          <w:b/>
          <w:color w:val="000000"/>
          <w:sz w:val="22"/>
          <w:szCs w:val="22"/>
          <w:u w:val="single"/>
          <w:lang w:eastAsia="ar-SA"/>
        </w:rPr>
        <w:t>4</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5AFDDF3D"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14330751" w14:textId="48A4CCD3" w:rsidR="00080B3D" w:rsidRPr="00521C6F" w:rsidRDefault="00080B3D" w:rsidP="00673B69">
      <w:pPr>
        <w:overflowPunct/>
        <w:autoSpaceDE/>
        <w:jc w:val="both"/>
        <w:textAlignment w:val="auto"/>
        <w:rPr>
          <w:rFonts w:ascii="Arial" w:hAnsi="Arial" w:cs="Arial"/>
          <w:b/>
          <w:sz w:val="22"/>
          <w:szCs w:val="22"/>
          <w:lang w:eastAsia="ar-SA"/>
        </w:rPr>
      </w:pPr>
      <w:r w:rsidRPr="00080B3D">
        <w:rPr>
          <w:rFonts w:ascii="Arial" w:hAnsi="Arial" w:cs="Arial"/>
          <w:b/>
          <w:sz w:val="22"/>
          <w:szCs w:val="22"/>
          <w:lang w:eastAsia="ar-SA"/>
        </w:rPr>
        <w:t xml:space="preserve">4.2.6. W terminie 7 dni od dnia zawarcia umowy, wybrany Wykonawca zobowiązany jest wykonać i przedłożyć Zamawiającemu kosztorys ofertowy. Suma wartości podanych w w/w kosztorysie musi być zgodna z ceną ofertową. Jeżeli Wykonawca przewidział w cenie ofertowej zakres wynikający z własnej kalkulacji robót tymczasowych i prac </w:t>
      </w:r>
      <w:r w:rsidRPr="00080B3D">
        <w:rPr>
          <w:rFonts w:ascii="Arial" w:hAnsi="Arial" w:cs="Arial"/>
          <w:b/>
          <w:sz w:val="22"/>
          <w:szCs w:val="22"/>
          <w:lang w:eastAsia="ar-SA"/>
        </w:rPr>
        <w:lastRenderedPageBreak/>
        <w:t>towarzyszących nie objętych dokumentacją przetargową obowiązany jest również uwzględnić ten zakres w kosztorysie ofertowym.</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51D3A304"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w:t>
      </w:r>
      <w:r w:rsidR="00E0628A">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09721237"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w:t>
      </w:r>
      <w:r w:rsidR="00E0628A">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EE3B091" w:rsidR="00E558AD"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E0628A">
        <w:rPr>
          <w:rFonts w:ascii="Arial" w:hAnsi="Arial" w:cs="Arial"/>
          <w:b/>
          <w:sz w:val="22"/>
          <w:szCs w:val="22"/>
          <w:lang w:eastAsia="ar-SA"/>
        </w:rPr>
        <w:t>30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5A3C7685" w14:textId="79BC395F" w:rsidR="00E0628A" w:rsidRPr="00B72DB4" w:rsidRDefault="00E0628A" w:rsidP="00E558AD">
      <w:pPr>
        <w:tabs>
          <w:tab w:val="left" w:pos="2340"/>
        </w:tabs>
        <w:overflowPunct/>
        <w:autoSpaceDE/>
        <w:spacing w:line="240" w:lineRule="atLeast"/>
        <w:jc w:val="both"/>
        <w:textAlignment w:val="auto"/>
        <w:rPr>
          <w:rFonts w:ascii="Arial" w:hAnsi="Arial" w:cs="Arial"/>
          <w:sz w:val="22"/>
          <w:szCs w:val="22"/>
          <w:lang w:eastAsia="ar-SA"/>
        </w:rPr>
      </w:pPr>
      <w:r>
        <w:rPr>
          <w:rFonts w:ascii="Arial" w:hAnsi="Arial" w:cs="Arial"/>
          <w:b/>
          <w:bCs/>
          <w:sz w:val="22"/>
          <w:szCs w:val="22"/>
          <w:lang w:eastAsia="ar-SA"/>
        </w:rPr>
        <w:t>7</w:t>
      </w:r>
      <w:r w:rsidRPr="00E0628A">
        <w:rPr>
          <w:rFonts w:ascii="Arial" w:hAnsi="Arial" w:cs="Arial"/>
          <w:b/>
          <w:bCs/>
          <w:sz w:val="22"/>
          <w:szCs w:val="22"/>
          <w:lang w:eastAsia="ar-SA"/>
        </w:rPr>
        <w:t xml:space="preserve"> lat i więcej</w:t>
      </w:r>
      <w:r w:rsidRPr="00E0628A">
        <w:rPr>
          <w:rFonts w:ascii="Arial" w:hAnsi="Arial" w:cs="Arial"/>
          <w:sz w:val="22"/>
          <w:szCs w:val="22"/>
          <w:lang w:eastAsia="ar-SA"/>
        </w:rPr>
        <w:t xml:space="preserve">  </w:t>
      </w:r>
      <w:r w:rsidRPr="00E0628A">
        <w:rPr>
          <w:rFonts w:ascii="Arial" w:hAnsi="Arial" w:cs="Arial"/>
          <w:sz w:val="22"/>
          <w:szCs w:val="22"/>
          <w:lang w:eastAsia="ar-SA"/>
        </w:rPr>
        <w:tab/>
        <w:t xml:space="preserve">– otrzyma </w:t>
      </w:r>
      <w:r w:rsidRPr="00E0628A">
        <w:rPr>
          <w:rFonts w:ascii="Arial" w:hAnsi="Arial" w:cs="Arial"/>
          <w:b/>
          <w:bCs/>
          <w:sz w:val="22"/>
          <w:szCs w:val="22"/>
          <w:lang w:eastAsia="ar-SA"/>
        </w:rPr>
        <w:t>40 punktów</w:t>
      </w:r>
      <w:r w:rsidRPr="00E0628A">
        <w:rPr>
          <w:rFonts w:ascii="Arial" w:hAnsi="Arial" w:cs="Arial"/>
          <w:sz w:val="22"/>
          <w:szCs w:val="22"/>
          <w:lang w:eastAsia="ar-SA"/>
        </w:rPr>
        <w:t xml:space="preserve"> P(</w:t>
      </w:r>
      <w:proofErr w:type="spellStart"/>
      <w:r w:rsidRPr="00E0628A">
        <w:rPr>
          <w:rFonts w:ascii="Arial" w:hAnsi="Arial" w:cs="Arial"/>
          <w:sz w:val="22"/>
          <w:szCs w:val="22"/>
          <w:lang w:eastAsia="ar-SA"/>
        </w:rPr>
        <w:t>Gi</w:t>
      </w:r>
      <w:proofErr w:type="spellEnd"/>
      <w:r w:rsidRPr="00E0628A">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lastRenderedPageBreak/>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313B3AD5" w14:textId="77777777" w:rsidR="00203800" w:rsidRDefault="00203800" w:rsidP="00D45D55">
      <w:pPr>
        <w:overflowPunct/>
        <w:autoSpaceDE/>
        <w:jc w:val="center"/>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lastRenderedPageBreak/>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1062A8BC" w14:textId="77777777" w:rsidR="00C46F9E" w:rsidRDefault="00C46F9E"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631A316B"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Druk wykazu wykonanych </w:t>
      </w:r>
      <w:r w:rsidR="008A0AEE">
        <w:rPr>
          <w:rFonts w:ascii="Arial" w:hAnsi="Arial" w:cs="Arial"/>
          <w:kern w:val="1"/>
          <w:sz w:val="22"/>
          <w:szCs w:val="22"/>
          <w:lang w:eastAsia="ar-SA"/>
        </w:rPr>
        <w:t>zleceń (prac)</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65E49BB8" w14:textId="07E8A497" w:rsidR="00C1211D" w:rsidRPr="001E05CD" w:rsidRDefault="0001016A" w:rsidP="001E05CD">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71C32162" w:rsidR="00C1211D" w:rsidRPr="00A83D3E"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4C7BD9D0" w14:textId="0FC603E4" w:rsidR="00135FD6" w:rsidRPr="00A83D3E" w:rsidRDefault="00135FD6" w:rsidP="00A83D3E">
      <w:pPr>
        <w:pStyle w:val="Akapitzlist"/>
        <w:numPr>
          <w:ilvl w:val="1"/>
          <w:numId w:val="23"/>
        </w:numPr>
        <w:tabs>
          <w:tab w:val="left" w:pos="284"/>
          <w:tab w:val="left" w:pos="426"/>
        </w:tabs>
        <w:ind w:left="0" w:firstLine="0"/>
        <w:rPr>
          <w:rFonts w:ascii="Arial" w:hAnsi="Arial" w:cs="Arial"/>
          <w:b/>
          <w:bCs/>
          <w:sz w:val="22"/>
          <w:szCs w:val="22"/>
        </w:rPr>
      </w:pPr>
      <w:r>
        <w:rPr>
          <w:rFonts w:ascii="Arial" w:hAnsi="Arial" w:cs="Arial"/>
          <w:sz w:val="22"/>
          <w:szCs w:val="22"/>
        </w:rPr>
        <w:t>Wymogi dot. tablicy informacyjnej</w:t>
      </w:r>
      <w:r w:rsidR="00FE2A05">
        <w:rPr>
          <w:rFonts w:ascii="Arial" w:hAnsi="Arial" w:cs="Arial"/>
          <w:sz w:val="22"/>
          <w:szCs w:val="22"/>
        </w:rPr>
        <w:t xml:space="preserve"> przy PSP nr 24</w:t>
      </w:r>
      <w:r>
        <w:rPr>
          <w:rFonts w:ascii="Arial" w:hAnsi="Arial" w:cs="Arial"/>
          <w:sz w:val="22"/>
          <w:szCs w:val="22"/>
        </w:rPr>
        <w:t>,</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44F1E2A7"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sidR="00E0628A">
        <w:rPr>
          <w:rFonts w:ascii="Arial" w:hAnsi="Arial" w:cs="Arial"/>
          <w:sz w:val="22"/>
          <w:szCs w:val="22"/>
        </w:rPr>
        <w:t>.</w:t>
      </w: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262043">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CBEC" w14:textId="77777777" w:rsidR="006D5998" w:rsidRDefault="006D5998" w:rsidP="00055EFB">
      <w:r>
        <w:separator/>
      </w:r>
    </w:p>
  </w:endnote>
  <w:endnote w:type="continuationSeparator" w:id="0">
    <w:p w14:paraId="15D82263" w14:textId="77777777" w:rsidR="006D5998" w:rsidRDefault="006D5998"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A8387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3B75" w14:textId="77777777" w:rsidR="006D5998" w:rsidRDefault="006D5998" w:rsidP="00055EFB">
      <w:r>
        <w:separator/>
      </w:r>
    </w:p>
  </w:footnote>
  <w:footnote w:type="continuationSeparator" w:id="0">
    <w:p w14:paraId="73895FB1" w14:textId="77777777" w:rsidR="006D5998" w:rsidRDefault="006D5998"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11882"/>
    <w:multiLevelType w:val="hybridMultilevel"/>
    <w:tmpl w:val="C4A2FDDA"/>
    <w:lvl w:ilvl="0" w:tplc="F6781FAE">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251BB9"/>
    <w:multiLevelType w:val="hybridMultilevel"/>
    <w:tmpl w:val="8EE0A0D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7"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5" w15:restartNumberingAfterBreak="0">
    <w:nsid w:val="1BC34AE8"/>
    <w:multiLevelType w:val="hybridMultilevel"/>
    <w:tmpl w:val="1916A5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E7D3584"/>
    <w:multiLevelType w:val="hybridMultilevel"/>
    <w:tmpl w:val="AFF4D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1"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7"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C2E4928"/>
    <w:multiLevelType w:val="hybridMultilevel"/>
    <w:tmpl w:val="F1945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4"/>
  </w:num>
  <w:num w:numId="3" w16cid:durableId="1079445212">
    <w:abstractNumId w:val="26"/>
  </w:num>
  <w:num w:numId="4" w16cid:durableId="291911674">
    <w:abstractNumId w:val="11"/>
  </w:num>
  <w:num w:numId="5" w16cid:durableId="99185010">
    <w:abstractNumId w:val="29"/>
  </w:num>
  <w:num w:numId="6" w16cid:durableId="1322345834">
    <w:abstractNumId w:val="34"/>
  </w:num>
  <w:num w:numId="7" w16cid:durableId="449275743">
    <w:abstractNumId w:val="47"/>
  </w:num>
  <w:num w:numId="8" w16cid:durableId="1129476555">
    <w:abstractNumId w:val="25"/>
  </w:num>
  <w:num w:numId="9" w16cid:durableId="946038204">
    <w:abstractNumId w:val="22"/>
  </w:num>
  <w:num w:numId="10" w16cid:durableId="708145952">
    <w:abstractNumId w:val="10"/>
  </w:num>
  <w:num w:numId="11" w16cid:durableId="1541476713">
    <w:abstractNumId w:val="36"/>
  </w:num>
  <w:num w:numId="12" w16cid:durableId="1704136244">
    <w:abstractNumId w:val="20"/>
  </w:num>
  <w:num w:numId="13" w16cid:durableId="1899781701">
    <w:abstractNumId w:val="5"/>
  </w:num>
  <w:num w:numId="14" w16cid:durableId="162355135">
    <w:abstractNumId w:val="37"/>
  </w:num>
  <w:num w:numId="15" w16cid:durableId="1632638820">
    <w:abstractNumId w:val="13"/>
  </w:num>
  <w:num w:numId="16" w16cid:durableId="1095638506">
    <w:abstractNumId w:val="23"/>
  </w:num>
  <w:num w:numId="17" w16cid:durableId="630524452">
    <w:abstractNumId w:val="27"/>
  </w:num>
  <w:num w:numId="18" w16cid:durableId="303706249">
    <w:abstractNumId w:val="28"/>
  </w:num>
  <w:num w:numId="19" w16cid:durableId="1352877905">
    <w:abstractNumId w:val="2"/>
  </w:num>
  <w:num w:numId="20" w16cid:durableId="1382441763">
    <w:abstractNumId w:val="49"/>
  </w:num>
  <w:num w:numId="21" w16cid:durableId="1702896735">
    <w:abstractNumId w:val="16"/>
  </w:num>
  <w:num w:numId="22" w16cid:durableId="789785302">
    <w:abstractNumId w:val="0"/>
  </w:num>
  <w:num w:numId="23" w16cid:durableId="2091273115">
    <w:abstractNumId w:val="30"/>
  </w:num>
  <w:num w:numId="24" w16cid:durableId="1200556064">
    <w:abstractNumId w:val="3"/>
  </w:num>
  <w:num w:numId="25" w16cid:durableId="529030495">
    <w:abstractNumId w:val="39"/>
  </w:num>
  <w:num w:numId="26" w16cid:durableId="1753624954">
    <w:abstractNumId w:val="19"/>
  </w:num>
  <w:num w:numId="27" w16cid:durableId="18896867">
    <w:abstractNumId w:val="7"/>
  </w:num>
  <w:num w:numId="28" w16cid:durableId="858472426">
    <w:abstractNumId w:val="40"/>
  </w:num>
  <w:num w:numId="29" w16cid:durableId="688726941">
    <w:abstractNumId w:val="32"/>
  </w:num>
  <w:num w:numId="30" w16cid:durableId="986087119">
    <w:abstractNumId w:val="46"/>
  </w:num>
  <w:num w:numId="31" w16cid:durableId="534000135">
    <w:abstractNumId w:val="33"/>
  </w:num>
  <w:num w:numId="32" w16cid:durableId="27268691">
    <w:abstractNumId w:val="41"/>
  </w:num>
  <w:num w:numId="33" w16cid:durableId="951546100">
    <w:abstractNumId w:val="14"/>
  </w:num>
  <w:num w:numId="34" w16cid:durableId="477500149">
    <w:abstractNumId w:val="31"/>
  </w:num>
  <w:num w:numId="35" w16cid:durableId="1388992276">
    <w:abstractNumId w:val="8"/>
  </w:num>
  <w:num w:numId="36" w16cid:durableId="576208960">
    <w:abstractNumId w:val="38"/>
  </w:num>
  <w:num w:numId="37" w16cid:durableId="254215052">
    <w:abstractNumId w:val="12"/>
  </w:num>
  <w:num w:numId="38" w16cid:durableId="1193880632">
    <w:abstractNumId w:val="43"/>
  </w:num>
  <w:num w:numId="39" w16cid:durableId="1486125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5"/>
  </w:num>
  <w:num w:numId="41" w16cid:durableId="1897008576">
    <w:abstractNumId w:val="42"/>
  </w:num>
  <w:num w:numId="42" w16cid:durableId="1988774661">
    <w:abstractNumId w:val="35"/>
  </w:num>
  <w:num w:numId="43" w16cid:durableId="423041835">
    <w:abstractNumId w:val="18"/>
  </w:num>
  <w:num w:numId="44" w16cid:durableId="1426413941">
    <w:abstractNumId w:val="17"/>
  </w:num>
  <w:num w:numId="45" w16cid:durableId="1812092562">
    <w:abstractNumId w:val="44"/>
  </w:num>
  <w:num w:numId="46" w16cid:durableId="1257328484">
    <w:abstractNumId w:val="6"/>
  </w:num>
  <w:num w:numId="47" w16cid:durableId="519315504">
    <w:abstractNumId w:val="21"/>
  </w:num>
  <w:num w:numId="48" w16cid:durableId="403334471">
    <w:abstractNumId w:val="15"/>
  </w:num>
  <w:num w:numId="49" w16cid:durableId="342780131">
    <w:abstractNumId w:val="48"/>
  </w:num>
  <w:num w:numId="50" w16cid:durableId="97965609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66C7"/>
    <w:rsid w:val="00020586"/>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41B8"/>
    <w:rsid w:val="00055EFB"/>
    <w:rsid w:val="00056DBB"/>
    <w:rsid w:val="000570AE"/>
    <w:rsid w:val="00062B10"/>
    <w:rsid w:val="000639A3"/>
    <w:rsid w:val="00065DCA"/>
    <w:rsid w:val="00066873"/>
    <w:rsid w:val="000675E6"/>
    <w:rsid w:val="00070DC9"/>
    <w:rsid w:val="0007227C"/>
    <w:rsid w:val="0007237F"/>
    <w:rsid w:val="00072972"/>
    <w:rsid w:val="000803D3"/>
    <w:rsid w:val="00080B3D"/>
    <w:rsid w:val="00083B45"/>
    <w:rsid w:val="00084077"/>
    <w:rsid w:val="00085122"/>
    <w:rsid w:val="00085291"/>
    <w:rsid w:val="0009390D"/>
    <w:rsid w:val="00096536"/>
    <w:rsid w:val="000A1A29"/>
    <w:rsid w:val="000A6519"/>
    <w:rsid w:val="000B7981"/>
    <w:rsid w:val="000B7D86"/>
    <w:rsid w:val="000C282F"/>
    <w:rsid w:val="000C4471"/>
    <w:rsid w:val="000C6341"/>
    <w:rsid w:val="000C64A9"/>
    <w:rsid w:val="000C701A"/>
    <w:rsid w:val="000D3BCE"/>
    <w:rsid w:val="000D5C38"/>
    <w:rsid w:val="000E1810"/>
    <w:rsid w:val="000E208D"/>
    <w:rsid w:val="000E258C"/>
    <w:rsid w:val="000E4166"/>
    <w:rsid w:val="000E5F2F"/>
    <w:rsid w:val="000F5224"/>
    <w:rsid w:val="00101FFC"/>
    <w:rsid w:val="00102823"/>
    <w:rsid w:val="00103A9B"/>
    <w:rsid w:val="00104359"/>
    <w:rsid w:val="00106A54"/>
    <w:rsid w:val="00106D1A"/>
    <w:rsid w:val="00114D76"/>
    <w:rsid w:val="001205E7"/>
    <w:rsid w:val="00126208"/>
    <w:rsid w:val="00126658"/>
    <w:rsid w:val="00127D1D"/>
    <w:rsid w:val="00134173"/>
    <w:rsid w:val="00134A45"/>
    <w:rsid w:val="00135FD6"/>
    <w:rsid w:val="0014193E"/>
    <w:rsid w:val="001457DA"/>
    <w:rsid w:val="001462C4"/>
    <w:rsid w:val="00150B88"/>
    <w:rsid w:val="00151447"/>
    <w:rsid w:val="00157303"/>
    <w:rsid w:val="00157D3D"/>
    <w:rsid w:val="00162304"/>
    <w:rsid w:val="00162A5B"/>
    <w:rsid w:val="00163ECB"/>
    <w:rsid w:val="00164A54"/>
    <w:rsid w:val="0016724A"/>
    <w:rsid w:val="00167839"/>
    <w:rsid w:val="00167F77"/>
    <w:rsid w:val="00172253"/>
    <w:rsid w:val="00176647"/>
    <w:rsid w:val="001808E6"/>
    <w:rsid w:val="001810AD"/>
    <w:rsid w:val="00182025"/>
    <w:rsid w:val="001825A5"/>
    <w:rsid w:val="0019449B"/>
    <w:rsid w:val="00194D42"/>
    <w:rsid w:val="001968AC"/>
    <w:rsid w:val="001978C5"/>
    <w:rsid w:val="00197BC3"/>
    <w:rsid w:val="001A2764"/>
    <w:rsid w:val="001A5219"/>
    <w:rsid w:val="001A5669"/>
    <w:rsid w:val="001A6F38"/>
    <w:rsid w:val="001B2FBD"/>
    <w:rsid w:val="001B34B6"/>
    <w:rsid w:val="001B4FAA"/>
    <w:rsid w:val="001B53E5"/>
    <w:rsid w:val="001C2565"/>
    <w:rsid w:val="001C4C34"/>
    <w:rsid w:val="001C6C2D"/>
    <w:rsid w:val="001D1E00"/>
    <w:rsid w:val="001D4ADF"/>
    <w:rsid w:val="001D4C92"/>
    <w:rsid w:val="001D4E0A"/>
    <w:rsid w:val="001D777C"/>
    <w:rsid w:val="001E0249"/>
    <w:rsid w:val="001E05CD"/>
    <w:rsid w:val="001E2827"/>
    <w:rsid w:val="001E288C"/>
    <w:rsid w:val="001E3D95"/>
    <w:rsid w:val="001F2526"/>
    <w:rsid w:val="001F4E68"/>
    <w:rsid w:val="001F67C6"/>
    <w:rsid w:val="0020259D"/>
    <w:rsid w:val="00203800"/>
    <w:rsid w:val="0021160E"/>
    <w:rsid w:val="00220E84"/>
    <w:rsid w:val="00222C16"/>
    <w:rsid w:val="00222EBC"/>
    <w:rsid w:val="0022647E"/>
    <w:rsid w:val="00230F35"/>
    <w:rsid w:val="002313CB"/>
    <w:rsid w:val="0023490F"/>
    <w:rsid w:val="002369DF"/>
    <w:rsid w:val="002377E3"/>
    <w:rsid w:val="00237EB7"/>
    <w:rsid w:val="002410F4"/>
    <w:rsid w:val="0024346C"/>
    <w:rsid w:val="0024534A"/>
    <w:rsid w:val="002503C6"/>
    <w:rsid w:val="00251C77"/>
    <w:rsid w:val="00253B84"/>
    <w:rsid w:val="002545EB"/>
    <w:rsid w:val="00260AE2"/>
    <w:rsid w:val="00262043"/>
    <w:rsid w:val="0026404B"/>
    <w:rsid w:val="00267A39"/>
    <w:rsid w:val="00270E5B"/>
    <w:rsid w:val="00271F17"/>
    <w:rsid w:val="00274269"/>
    <w:rsid w:val="00275AC4"/>
    <w:rsid w:val="002775F0"/>
    <w:rsid w:val="00277A65"/>
    <w:rsid w:val="0028243A"/>
    <w:rsid w:val="00283B59"/>
    <w:rsid w:val="002867F3"/>
    <w:rsid w:val="00290215"/>
    <w:rsid w:val="00292F79"/>
    <w:rsid w:val="00295917"/>
    <w:rsid w:val="00295C1A"/>
    <w:rsid w:val="002A03E8"/>
    <w:rsid w:val="002A07D6"/>
    <w:rsid w:val="002A21B1"/>
    <w:rsid w:val="002A26E8"/>
    <w:rsid w:val="002A35E3"/>
    <w:rsid w:val="002A7C1E"/>
    <w:rsid w:val="002B4334"/>
    <w:rsid w:val="002B442B"/>
    <w:rsid w:val="002B5E5C"/>
    <w:rsid w:val="002B7F62"/>
    <w:rsid w:val="002C0478"/>
    <w:rsid w:val="002C0A1E"/>
    <w:rsid w:val="002C0EB6"/>
    <w:rsid w:val="002C3EEE"/>
    <w:rsid w:val="002C4ACA"/>
    <w:rsid w:val="002C69AF"/>
    <w:rsid w:val="002D03DF"/>
    <w:rsid w:val="002D16D7"/>
    <w:rsid w:val="002D1704"/>
    <w:rsid w:val="002D19AB"/>
    <w:rsid w:val="002D1B1A"/>
    <w:rsid w:val="002D2CEE"/>
    <w:rsid w:val="002D735C"/>
    <w:rsid w:val="002E3923"/>
    <w:rsid w:val="002E5185"/>
    <w:rsid w:val="002E54EF"/>
    <w:rsid w:val="002E5BB0"/>
    <w:rsid w:val="002E6738"/>
    <w:rsid w:val="002F0094"/>
    <w:rsid w:val="002F288A"/>
    <w:rsid w:val="002F3976"/>
    <w:rsid w:val="002F40EF"/>
    <w:rsid w:val="002F7193"/>
    <w:rsid w:val="00300DFE"/>
    <w:rsid w:val="00305239"/>
    <w:rsid w:val="00307F57"/>
    <w:rsid w:val="00310F0D"/>
    <w:rsid w:val="00315539"/>
    <w:rsid w:val="00315A73"/>
    <w:rsid w:val="003219E2"/>
    <w:rsid w:val="00326991"/>
    <w:rsid w:val="00326A73"/>
    <w:rsid w:val="00330A3F"/>
    <w:rsid w:val="00332E27"/>
    <w:rsid w:val="00333073"/>
    <w:rsid w:val="0033355A"/>
    <w:rsid w:val="0033372D"/>
    <w:rsid w:val="00334C02"/>
    <w:rsid w:val="0034014D"/>
    <w:rsid w:val="0034024B"/>
    <w:rsid w:val="00345893"/>
    <w:rsid w:val="00345E24"/>
    <w:rsid w:val="0034710E"/>
    <w:rsid w:val="0035293E"/>
    <w:rsid w:val="00355F4B"/>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04F9"/>
    <w:rsid w:val="00391148"/>
    <w:rsid w:val="00393F37"/>
    <w:rsid w:val="00394913"/>
    <w:rsid w:val="00394D59"/>
    <w:rsid w:val="003954A1"/>
    <w:rsid w:val="00396D31"/>
    <w:rsid w:val="00396EC5"/>
    <w:rsid w:val="0039765E"/>
    <w:rsid w:val="003A02C9"/>
    <w:rsid w:val="003A2816"/>
    <w:rsid w:val="003A4A02"/>
    <w:rsid w:val="003A4E40"/>
    <w:rsid w:val="003A5455"/>
    <w:rsid w:val="003A5BCF"/>
    <w:rsid w:val="003B16CC"/>
    <w:rsid w:val="003B2062"/>
    <w:rsid w:val="003B22C3"/>
    <w:rsid w:val="003B2562"/>
    <w:rsid w:val="003B52A7"/>
    <w:rsid w:val="003C0550"/>
    <w:rsid w:val="003C16E4"/>
    <w:rsid w:val="003C2FC4"/>
    <w:rsid w:val="003C34C0"/>
    <w:rsid w:val="003C4611"/>
    <w:rsid w:val="003C47EB"/>
    <w:rsid w:val="003C604C"/>
    <w:rsid w:val="003D0410"/>
    <w:rsid w:val="003D0D03"/>
    <w:rsid w:val="003D1434"/>
    <w:rsid w:val="003D2836"/>
    <w:rsid w:val="003D2AA8"/>
    <w:rsid w:val="003D39F7"/>
    <w:rsid w:val="003E090D"/>
    <w:rsid w:val="003E0F38"/>
    <w:rsid w:val="003E2ABB"/>
    <w:rsid w:val="003E3ECA"/>
    <w:rsid w:val="003E7A25"/>
    <w:rsid w:val="003F0F89"/>
    <w:rsid w:val="003F3664"/>
    <w:rsid w:val="003F4191"/>
    <w:rsid w:val="003F71F9"/>
    <w:rsid w:val="003F7BD1"/>
    <w:rsid w:val="003F7E47"/>
    <w:rsid w:val="004026F2"/>
    <w:rsid w:val="00405F37"/>
    <w:rsid w:val="004069EB"/>
    <w:rsid w:val="0040778C"/>
    <w:rsid w:val="00410470"/>
    <w:rsid w:val="0041297E"/>
    <w:rsid w:val="00416BB1"/>
    <w:rsid w:val="0042092E"/>
    <w:rsid w:val="00420D59"/>
    <w:rsid w:val="00423892"/>
    <w:rsid w:val="00423DAB"/>
    <w:rsid w:val="004249D7"/>
    <w:rsid w:val="00425601"/>
    <w:rsid w:val="004258D1"/>
    <w:rsid w:val="00432AE4"/>
    <w:rsid w:val="00433027"/>
    <w:rsid w:val="004336B0"/>
    <w:rsid w:val="00437435"/>
    <w:rsid w:val="00441789"/>
    <w:rsid w:val="00441FF7"/>
    <w:rsid w:val="00450DFF"/>
    <w:rsid w:val="00452279"/>
    <w:rsid w:val="00452BC2"/>
    <w:rsid w:val="004541D8"/>
    <w:rsid w:val="0045615D"/>
    <w:rsid w:val="00456CD5"/>
    <w:rsid w:val="0046659B"/>
    <w:rsid w:val="0047103A"/>
    <w:rsid w:val="00471AA7"/>
    <w:rsid w:val="0047390D"/>
    <w:rsid w:val="00475D7D"/>
    <w:rsid w:val="004816ED"/>
    <w:rsid w:val="004839BB"/>
    <w:rsid w:val="00485079"/>
    <w:rsid w:val="004859F1"/>
    <w:rsid w:val="00486554"/>
    <w:rsid w:val="004878C4"/>
    <w:rsid w:val="004907DB"/>
    <w:rsid w:val="00490D53"/>
    <w:rsid w:val="004972E9"/>
    <w:rsid w:val="00497456"/>
    <w:rsid w:val="004A2C34"/>
    <w:rsid w:val="004A50F2"/>
    <w:rsid w:val="004B5415"/>
    <w:rsid w:val="004B54D7"/>
    <w:rsid w:val="004C144F"/>
    <w:rsid w:val="004C14D2"/>
    <w:rsid w:val="004C222E"/>
    <w:rsid w:val="004C2488"/>
    <w:rsid w:val="004C3A1E"/>
    <w:rsid w:val="004C6829"/>
    <w:rsid w:val="004C6BB6"/>
    <w:rsid w:val="004C766C"/>
    <w:rsid w:val="004D1CCD"/>
    <w:rsid w:val="004D4061"/>
    <w:rsid w:val="004D6225"/>
    <w:rsid w:val="004E5A1E"/>
    <w:rsid w:val="004F10D0"/>
    <w:rsid w:val="00500976"/>
    <w:rsid w:val="00501D72"/>
    <w:rsid w:val="00502281"/>
    <w:rsid w:val="005054D3"/>
    <w:rsid w:val="00506A32"/>
    <w:rsid w:val="0051104E"/>
    <w:rsid w:val="0051287F"/>
    <w:rsid w:val="00513EFA"/>
    <w:rsid w:val="00515939"/>
    <w:rsid w:val="00521C6F"/>
    <w:rsid w:val="005240A5"/>
    <w:rsid w:val="00524B74"/>
    <w:rsid w:val="00524E5F"/>
    <w:rsid w:val="005275E4"/>
    <w:rsid w:val="00530214"/>
    <w:rsid w:val="00531979"/>
    <w:rsid w:val="00531F6E"/>
    <w:rsid w:val="00536FE6"/>
    <w:rsid w:val="005379E3"/>
    <w:rsid w:val="00537EF4"/>
    <w:rsid w:val="005433C2"/>
    <w:rsid w:val="00543C56"/>
    <w:rsid w:val="0054603F"/>
    <w:rsid w:val="00547D36"/>
    <w:rsid w:val="0055086B"/>
    <w:rsid w:val="00550D99"/>
    <w:rsid w:val="005531D4"/>
    <w:rsid w:val="00553253"/>
    <w:rsid w:val="00554DF5"/>
    <w:rsid w:val="00557F7A"/>
    <w:rsid w:val="0056461C"/>
    <w:rsid w:val="00564EF0"/>
    <w:rsid w:val="00571457"/>
    <w:rsid w:val="00571663"/>
    <w:rsid w:val="00573C8A"/>
    <w:rsid w:val="00574058"/>
    <w:rsid w:val="005839D0"/>
    <w:rsid w:val="005914C6"/>
    <w:rsid w:val="00592368"/>
    <w:rsid w:val="00594030"/>
    <w:rsid w:val="00595589"/>
    <w:rsid w:val="00597461"/>
    <w:rsid w:val="005A0DE2"/>
    <w:rsid w:val="005A2B4F"/>
    <w:rsid w:val="005A2C46"/>
    <w:rsid w:val="005A35BF"/>
    <w:rsid w:val="005A40E6"/>
    <w:rsid w:val="005A4455"/>
    <w:rsid w:val="005A6BF8"/>
    <w:rsid w:val="005A70C2"/>
    <w:rsid w:val="005B1C15"/>
    <w:rsid w:val="005B76CA"/>
    <w:rsid w:val="005C53AE"/>
    <w:rsid w:val="005C7E73"/>
    <w:rsid w:val="005D291E"/>
    <w:rsid w:val="005D2C86"/>
    <w:rsid w:val="005D3A12"/>
    <w:rsid w:val="005D3A88"/>
    <w:rsid w:val="005D4587"/>
    <w:rsid w:val="005D70A2"/>
    <w:rsid w:val="005F0A9F"/>
    <w:rsid w:val="005F0F59"/>
    <w:rsid w:val="005F3A34"/>
    <w:rsid w:val="005F3F98"/>
    <w:rsid w:val="005F7279"/>
    <w:rsid w:val="00602BC8"/>
    <w:rsid w:val="00603853"/>
    <w:rsid w:val="00604F59"/>
    <w:rsid w:val="00604FF9"/>
    <w:rsid w:val="00610E1B"/>
    <w:rsid w:val="00611B36"/>
    <w:rsid w:val="0061334D"/>
    <w:rsid w:val="00615502"/>
    <w:rsid w:val="00621990"/>
    <w:rsid w:val="00625B0B"/>
    <w:rsid w:val="00630E6A"/>
    <w:rsid w:val="00634604"/>
    <w:rsid w:val="00636C83"/>
    <w:rsid w:val="00642199"/>
    <w:rsid w:val="00643351"/>
    <w:rsid w:val="00650BDB"/>
    <w:rsid w:val="00653547"/>
    <w:rsid w:val="00654909"/>
    <w:rsid w:val="00654BC0"/>
    <w:rsid w:val="0065589E"/>
    <w:rsid w:val="00656082"/>
    <w:rsid w:val="00657B58"/>
    <w:rsid w:val="00661919"/>
    <w:rsid w:val="0066360B"/>
    <w:rsid w:val="0066385F"/>
    <w:rsid w:val="006675AF"/>
    <w:rsid w:val="006729E9"/>
    <w:rsid w:val="00673131"/>
    <w:rsid w:val="00673B69"/>
    <w:rsid w:val="00674740"/>
    <w:rsid w:val="00676283"/>
    <w:rsid w:val="00677609"/>
    <w:rsid w:val="0068062E"/>
    <w:rsid w:val="00682C16"/>
    <w:rsid w:val="006879D7"/>
    <w:rsid w:val="00690BD7"/>
    <w:rsid w:val="006926A9"/>
    <w:rsid w:val="00693019"/>
    <w:rsid w:val="006936A0"/>
    <w:rsid w:val="006A4D56"/>
    <w:rsid w:val="006A5DB4"/>
    <w:rsid w:val="006A69CC"/>
    <w:rsid w:val="006B069D"/>
    <w:rsid w:val="006B1B47"/>
    <w:rsid w:val="006B2821"/>
    <w:rsid w:val="006B5B71"/>
    <w:rsid w:val="006C3594"/>
    <w:rsid w:val="006C520A"/>
    <w:rsid w:val="006C5C3E"/>
    <w:rsid w:val="006D5998"/>
    <w:rsid w:val="006D5EB1"/>
    <w:rsid w:val="006D69A8"/>
    <w:rsid w:val="006D6A7C"/>
    <w:rsid w:val="006E0DA5"/>
    <w:rsid w:val="006E4F4E"/>
    <w:rsid w:val="006E6B34"/>
    <w:rsid w:val="006F1B65"/>
    <w:rsid w:val="006F3636"/>
    <w:rsid w:val="006F540B"/>
    <w:rsid w:val="006F5B33"/>
    <w:rsid w:val="006F6D10"/>
    <w:rsid w:val="007016ED"/>
    <w:rsid w:val="00704801"/>
    <w:rsid w:val="00707729"/>
    <w:rsid w:val="00711257"/>
    <w:rsid w:val="00711F82"/>
    <w:rsid w:val="007161E9"/>
    <w:rsid w:val="00726055"/>
    <w:rsid w:val="00730A30"/>
    <w:rsid w:val="00734626"/>
    <w:rsid w:val="0073466E"/>
    <w:rsid w:val="007423C1"/>
    <w:rsid w:val="00742D69"/>
    <w:rsid w:val="00744CB6"/>
    <w:rsid w:val="007462A4"/>
    <w:rsid w:val="00747C97"/>
    <w:rsid w:val="0075168C"/>
    <w:rsid w:val="00762D9B"/>
    <w:rsid w:val="00763EE1"/>
    <w:rsid w:val="0076583C"/>
    <w:rsid w:val="0077507B"/>
    <w:rsid w:val="0077508B"/>
    <w:rsid w:val="00775842"/>
    <w:rsid w:val="007771EC"/>
    <w:rsid w:val="00780B09"/>
    <w:rsid w:val="00782E11"/>
    <w:rsid w:val="007842D5"/>
    <w:rsid w:val="00790D36"/>
    <w:rsid w:val="0079590E"/>
    <w:rsid w:val="007A35D5"/>
    <w:rsid w:val="007A5599"/>
    <w:rsid w:val="007A57A5"/>
    <w:rsid w:val="007B4FB3"/>
    <w:rsid w:val="007B6DFF"/>
    <w:rsid w:val="007C0981"/>
    <w:rsid w:val="007C0A2E"/>
    <w:rsid w:val="007C1617"/>
    <w:rsid w:val="007C229F"/>
    <w:rsid w:val="007C2C86"/>
    <w:rsid w:val="007C329B"/>
    <w:rsid w:val="007C3553"/>
    <w:rsid w:val="007C5FAC"/>
    <w:rsid w:val="007C6396"/>
    <w:rsid w:val="007C7DDD"/>
    <w:rsid w:val="007C7E45"/>
    <w:rsid w:val="007E25EE"/>
    <w:rsid w:val="007E2FAD"/>
    <w:rsid w:val="007E4EF1"/>
    <w:rsid w:val="007E70FB"/>
    <w:rsid w:val="007E7972"/>
    <w:rsid w:val="007F36A4"/>
    <w:rsid w:val="007F4067"/>
    <w:rsid w:val="007F54D6"/>
    <w:rsid w:val="007F768A"/>
    <w:rsid w:val="00803764"/>
    <w:rsid w:val="00806A72"/>
    <w:rsid w:val="0081067C"/>
    <w:rsid w:val="0082326A"/>
    <w:rsid w:val="00826C90"/>
    <w:rsid w:val="008312A0"/>
    <w:rsid w:val="008334EC"/>
    <w:rsid w:val="008353E3"/>
    <w:rsid w:val="00836B6C"/>
    <w:rsid w:val="008402A5"/>
    <w:rsid w:val="00840D59"/>
    <w:rsid w:val="00842098"/>
    <w:rsid w:val="00842E7C"/>
    <w:rsid w:val="00844C68"/>
    <w:rsid w:val="00847CB5"/>
    <w:rsid w:val="00852591"/>
    <w:rsid w:val="0085423C"/>
    <w:rsid w:val="00856A87"/>
    <w:rsid w:val="0086190F"/>
    <w:rsid w:val="00866FD8"/>
    <w:rsid w:val="0087142C"/>
    <w:rsid w:val="0087673F"/>
    <w:rsid w:val="0088682F"/>
    <w:rsid w:val="0088778D"/>
    <w:rsid w:val="00887BF5"/>
    <w:rsid w:val="008932B7"/>
    <w:rsid w:val="00895FAF"/>
    <w:rsid w:val="00896472"/>
    <w:rsid w:val="008A0AEE"/>
    <w:rsid w:val="008A20E7"/>
    <w:rsid w:val="008A356A"/>
    <w:rsid w:val="008A7FFD"/>
    <w:rsid w:val="008B5AAB"/>
    <w:rsid w:val="008B7534"/>
    <w:rsid w:val="008C0A16"/>
    <w:rsid w:val="008C576D"/>
    <w:rsid w:val="008D06AB"/>
    <w:rsid w:val="008D4142"/>
    <w:rsid w:val="008D54CA"/>
    <w:rsid w:val="008E1791"/>
    <w:rsid w:val="008E46B1"/>
    <w:rsid w:val="008E7F61"/>
    <w:rsid w:val="008F0A8C"/>
    <w:rsid w:val="008F4EBC"/>
    <w:rsid w:val="008F7B6F"/>
    <w:rsid w:val="009039D3"/>
    <w:rsid w:val="00904939"/>
    <w:rsid w:val="0091080F"/>
    <w:rsid w:val="009110BD"/>
    <w:rsid w:val="0091185D"/>
    <w:rsid w:val="00915318"/>
    <w:rsid w:val="009202D6"/>
    <w:rsid w:val="00924DE4"/>
    <w:rsid w:val="009346DA"/>
    <w:rsid w:val="00934FD7"/>
    <w:rsid w:val="00935018"/>
    <w:rsid w:val="009353E0"/>
    <w:rsid w:val="0094548E"/>
    <w:rsid w:val="00946FB0"/>
    <w:rsid w:val="0095079B"/>
    <w:rsid w:val="009533AC"/>
    <w:rsid w:val="00953E19"/>
    <w:rsid w:val="00953FD1"/>
    <w:rsid w:val="009559B9"/>
    <w:rsid w:val="00956E4E"/>
    <w:rsid w:val="00956F39"/>
    <w:rsid w:val="00957A83"/>
    <w:rsid w:val="009600D1"/>
    <w:rsid w:val="009715B5"/>
    <w:rsid w:val="00971CCC"/>
    <w:rsid w:val="0097292D"/>
    <w:rsid w:val="0097470D"/>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2A01"/>
    <w:rsid w:val="009C4F06"/>
    <w:rsid w:val="009D137B"/>
    <w:rsid w:val="009D20E8"/>
    <w:rsid w:val="009D305D"/>
    <w:rsid w:val="009D4200"/>
    <w:rsid w:val="009D4CE0"/>
    <w:rsid w:val="009D70E8"/>
    <w:rsid w:val="009D7D21"/>
    <w:rsid w:val="009E0765"/>
    <w:rsid w:val="009E07A8"/>
    <w:rsid w:val="009E2280"/>
    <w:rsid w:val="009E6982"/>
    <w:rsid w:val="009E78C6"/>
    <w:rsid w:val="009E7F7D"/>
    <w:rsid w:val="009F0D19"/>
    <w:rsid w:val="009F1A24"/>
    <w:rsid w:val="009F5C22"/>
    <w:rsid w:val="00A02878"/>
    <w:rsid w:val="00A02EDB"/>
    <w:rsid w:val="00A1310A"/>
    <w:rsid w:val="00A155ED"/>
    <w:rsid w:val="00A20E25"/>
    <w:rsid w:val="00A21C51"/>
    <w:rsid w:val="00A246FA"/>
    <w:rsid w:val="00A257B2"/>
    <w:rsid w:val="00A26602"/>
    <w:rsid w:val="00A275D4"/>
    <w:rsid w:val="00A304F3"/>
    <w:rsid w:val="00A311E0"/>
    <w:rsid w:val="00A3548D"/>
    <w:rsid w:val="00A36D88"/>
    <w:rsid w:val="00A45513"/>
    <w:rsid w:val="00A474E5"/>
    <w:rsid w:val="00A51FE4"/>
    <w:rsid w:val="00A5332D"/>
    <w:rsid w:val="00A55D34"/>
    <w:rsid w:val="00A603A6"/>
    <w:rsid w:val="00A61B19"/>
    <w:rsid w:val="00A62E38"/>
    <w:rsid w:val="00A659C4"/>
    <w:rsid w:val="00A67B93"/>
    <w:rsid w:val="00A72228"/>
    <w:rsid w:val="00A736D4"/>
    <w:rsid w:val="00A753B4"/>
    <w:rsid w:val="00A7739E"/>
    <w:rsid w:val="00A80C45"/>
    <w:rsid w:val="00A82B1A"/>
    <w:rsid w:val="00A83746"/>
    <w:rsid w:val="00A83D3E"/>
    <w:rsid w:val="00A91E33"/>
    <w:rsid w:val="00A93FA3"/>
    <w:rsid w:val="00A96600"/>
    <w:rsid w:val="00AB197A"/>
    <w:rsid w:val="00AB2F71"/>
    <w:rsid w:val="00AB30EA"/>
    <w:rsid w:val="00AB4ACA"/>
    <w:rsid w:val="00AB7431"/>
    <w:rsid w:val="00AB7444"/>
    <w:rsid w:val="00AC0104"/>
    <w:rsid w:val="00AC0B6B"/>
    <w:rsid w:val="00AC2329"/>
    <w:rsid w:val="00AC2982"/>
    <w:rsid w:val="00AC3F1E"/>
    <w:rsid w:val="00AC43EC"/>
    <w:rsid w:val="00AC4775"/>
    <w:rsid w:val="00AC498E"/>
    <w:rsid w:val="00AC557A"/>
    <w:rsid w:val="00AC7FED"/>
    <w:rsid w:val="00AD2F85"/>
    <w:rsid w:val="00AE112F"/>
    <w:rsid w:val="00AE5E9A"/>
    <w:rsid w:val="00AF12AE"/>
    <w:rsid w:val="00AF1880"/>
    <w:rsid w:val="00AF472C"/>
    <w:rsid w:val="00AF4FA9"/>
    <w:rsid w:val="00AF59D4"/>
    <w:rsid w:val="00AF6EE8"/>
    <w:rsid w:val="00B03EF1"/>
    <w:rsid w:val="00B05B99"/>
    <w:rsid w:val="00B07A41"/>
    <w:rsid w:val="00B1760E"/>
    <w:rsid w:val="00B22E2E"/>
    <w:rsid w:val="00B2426A"/>
    <w:rsid w:val="00B251EC"/>
    <w:rsid w:val="00B25A17"/>
    <w:rsid w:val="00B26D60"/>
    <w:rsid w:val="00B30826"/>
    <w:rsid w:val="00B30DA2"/>
    <w:rsid w:val="00B33274"/>
    <w:rsid w:val="00B37F2D"/>
    <w:rsid w:val="00B40AB1"/>
    <w:rsid w:val="00B4216D"/>
    <w:rsid w:val="00B4222F"/>
    <w:rsid w:val="00B51C18"/>
    <w:rsid w:val="00B55F4B"/>
    <w:rsid w:val="00B74ACD"/>
    <w:rsid w:val="00B74FFA"/>
    <w:rsid w:val="00B76CEC"/>
    <w:rsid w:val="00B825A9"/>
    <w:rsid w:val="00B87C23"/>
    <w:rsid w:val="00B92F8C"/>
    <w:rsid w:val="00B956A2"/>
    <w:rsid w:val="00B965AA"/>
    <w:rsid w:val="00B96A5A"/>
    <w:rsid w:val="00BA178C"/>
    <w:rsid w:val="00BA3001"/>
    <w:rsid w:val="00BA560C"/>
    <w:rsid w:val="00BA69E9"/>
    <w:rsid w:val="00BA7FE0"/>
    <w:rsid w:val="00BB1FAA"/>
    <w:rsid w:val="00BB5EF1"/>
    <w:rsid w:val="00BC7BC0"/>
    <w:rsid w:val="00BD6EA1"/>
    <w:rsid w:val="00BE0BFC"/>
    <w:rsid w:val="00BE173D"/>
    <w:rsid w:val="00BE1A9F"/>
    <w:rsid w:val="00BE6507"/>
    <w:rsid w:val="00BF0208"/>
    <w:rsid w:val="00BF4D1E"/>
    <w:rsid w:val="00BF5B2C"/>
    <w:rsid w:val="00C0054D"/>
    <w:rsid w:val="00C1211D"/>
    <w:rsid w:val="00C130C8"/>
    <w:rsid w:val="00C163C7"/>
    <w:rsid w:val="00C17160"/>
    <w:rsid w:val="00C2441C"/>
    <w:rsid w:val="00C25EEF"/>
    <w:rsid w:val="00C2629E"/>
    <w:rsid w:val="00C27441"/>
    <w:rsid w:val="00C30361"/>
    <w:rsid w:val="00C32448"/>
    <w:rsid w:val="00C3511C"/>
    <w:rsid w:val="00C35148"/>
    <w:rsid w:val="00C35A6E"/>
    <w:rsid w:val="00C36B1B"/>
    <w:rsid w:val="00C41308"/>
    <w:rsid w:val="00C46F9E"/>
    <w:rsid w:val="00C4752D"/>
    <w:rsid w:val="00C47720"/>
    <w:rsid w:val="00C528E5"/>
    <w:rsid w:val="00C53CED"/>
    <w:rsid w:val="00C53FD8"/>
    <w:rsid w:val="00C54AC4"/>
    <w:rsid w:val="00C626A4"/>
    <w:rsid w:val="00C63385"/>
    <w:rsid w:val="00C7529D"/>
    <w:rsid w:val="00C77D14"/>
    <w:rsid w:val="00C8001A"/>
    <w:rsid w:val="00C80CC5"/>
    <w:rsid w:val="00C8190D"/>
    <w:rsid w:val="00C84CE7"/>
    <w:rsid w:val="00C8625E"/>
    <w:rsid w:val="00C86A3C"/>
    <w:rsid w:val="00C90F40"/>
    <w:rsid w:val="00C91558"/>
    <w:rsid w:val="00C91C0B"/>
    <w:rsid w:val="00C92502"/>
    <w:rsid w:val="00C92A4A"/>
    <w:rsid w:val="00C95173"/>
    <w:rsid w:val="00CA2E85"/>
    <w:rsid w:val="00CA3496"/>
    <w:rsid w:val="00CA3D71"/>
    <w:rsid w:val="00CA6DEF"/>
    <w:rsid w:val="00CB0517"/>
    <w:rsid w:val="00CB545C"/>
    <w:rsid w:val="00CB7C47"/>
    <w:rsid w:val="00CC0B73"/>
    <w:rsid w:val="00CC1CAF"/>
    <w:rsid w:val="00CC271C"/>
    <w:rsid w:val="00CC5544"/>
    <w:rsid w:val="00CC7433"/>
    <w:rsid w:val="00CD4F42"/>
    <w:rsid w:val="00CD5EA5"/>
    <w:rsid w:val="00CD70BC"/>
    <w:rsid w:val="00CE2917"/>
    <w:rsid w:val="00CE412B"/>
    <w:rsid w:val="00CE798F"/>
    <w:rsid w:val="00CE7C64"/>
    <w:rsid w:val="00D05AC6"/>
    <w:rsid w:val="00D07CFF"/>
    <w:rsid w:val="00D117BE"/>
    <w:rsid w:val="00D12265"/>
    <w:rsid w:val="00D16FB2"/>
    <w:rsid w:val="00D17074"/>
    <w:rsid w:val="00D20CB5"/>
    <w:rsid w:val="00D27E66"/>
    <w:rsid w:val="00D32EE5"/>
    <w:rsid w:val="00D359EA"/>
    <w:rsid w:val="00D35A7D"/>
    <w:rsid w:val="00D411F5"/>
    <w:rsid w:val="00D43314"/>
    <w:rsid w:val="00D45D55"/>
    <w:rsid w:val="00D501D4"/>
    <w:rsid w:val="00D50B33"/>
    <w:rsid w:val="00D5365B"/>
    <w:rsid w:val="00D53B35"/>
    <w:rsid w:val="00D60A24"/>
    <w:rsid w:val="00D60CB3"/>
    <w:rsid w:val="00D62761"/>
    <w:rsid w:val="00D62A94"/>
    <w:rsid w:val="00D642CC"/>
    <w:rsid w:val="00D67B3E"/>
    <w:rsid w:val="00D71DCE"/>
    <w:rsid w:val="00D74CC6"/>
    <w:rsid w:val="00D75257"/>
    <w:rsid w:val="00D758E9"/>
    <w:rsid w:val="00D82BCB"/>
    <w:rsid w:val="00D87E9A"/>
    <w:rsid w:val="00D90FF6"/>
    <w:rsid w:val="00D913FD"/>
    <w:rsid w:val="00D937AC"/>
    <w:rsid w:val="00DA061D"/>
    <w:rsid w:val="00DA0B91"/>
    <w:rsid w:val="00DA21AC"/>
    <w:rsid w:val="00DA3F82"/>
    <w:rsid w:val="00DA6921"/>
    <w:rsid w:val="00DA740E"/>
    <w:rsid w:val="00DB00D5"/>
    <w:rsid w:val="00DB07CB"/>
    <w:rsid w:val="00DB127E"/>
    <w:rsid w:val="00DB2856"/>
    <w:rsid w:val="00DB41D4"/>
    <w:rsid w:val="00DB668D"/>
    <w:rsid w:val="00DB7675"/>
    <w:rsid w:val="00DC20B6"/>
    <w:rsid w:val="00DC4646"/>
    <w:rsid w:val="00DC5F78"/>
    <w:rsid w:val="00DC6274"/>
    <w:rsid w:val="00DC63D8"/>
    <w:rsid w:val="00DD0A77"/>
    <w:rsid w:val="00DD1145"/>
    <w:rsid w:val="00DD148D"/>
    <w:rsid w:val="00DD3A3A"/>
    <w:rsid w:val="00DD5A98"/>
    <w:rsid w:val="00DD60DE"/>
    <w:rsid w:val="00DE1580"/>
    <w:rsid w:val="00DE474D"/>
    <w:rsid w:val="00DE6C39"/>
    <w:rsid w:val="00DE740E"/>
    <w:rsid w:val="00DF0183"/>
    <w:rsid w:val="00DF1B23"/>
    <w:rsid w:val="00DF40A8"/>
    <w:rsid w:val="00DF5B98"/>
    <w:rsid w:val="00DF607F"/>
    <w:rsid w:val="00DF76B3"/>
    <w:rsid w:val="00DF7DF5"/>
    <w:rsid w:val="00E03642"/>
    <w:rsid w:val="00E046FE"/>
    <w:rsid w:val="00E0628A"/>
    <w:rsid w:val="00E069E9"/>
    <w:rsid w:val="00E13EBC"/>
    <w:rsid w:val="00E15622"/>
    <w:rsid w:val="00E167DC"/>
    <w:rsid w:val="00E173AF"/>
    <w:rsid w:val="00E3267B"/>
    <w:rsid w:val="00E34BB4"/>
    <w:rsid w:val="00E3714D"/>
    <w:rsid w:val="00E41A45"/>
    <w:rsid w:val="00E42BE6"/>
    <w:rsid w:val="00E4628E"/>
    <w:rsid w:val="00E47F07"/>
    <w:rsid w:val="00E53105"/>
    <w:rsid w:val="00E553D0"/>
    <w:rsid w:val="00E558AD"/>
    <w:rsid w:val="00E60437"/>
    <w:rsid w:val="00E642FB"/>
    <w:rsid w:val="00E64698"/>
    <w:rsid w:val="00E7050C"/>
    <w:rsid w:val="00E734F7"/>
    <w:rsid w:val="00E73CD3"/>
    <w:rsid w:val="00E752EB"/>
    <w:rsid w:val="00E83320"/>
    <w:rsid w:val="00E879D0"/>
    <w:rsid w:val="00EA0264"/>
    <w:rsid w:val="00EA0481"/>
    <w:rsid w:val="00EA0DEB"/>
    <w:rsid w:val="00EA218E"/>
    <w:rsid w:val="00EA2F41"/>
    <w:rsid w:val="00EA33A9"/>
    <w:rsid w:val="00EB13CC"/>
    <w:rsid w:val="00EB2721"/>
    <w:rsid w:val="00EB3A55"/>
    <w:rsid w:val="00EC1282"/>
    <w:rsid w:val="00EC2D22"/>
    <w:rsid w:val="00EC7139"/>
    <w:rsid w:val="00ED0010"/>
    <w:rsid w:val="00ED1B3F"/>
    <w:rsid w:val="00ED4697"/>
    <w:rsid w:val="00ED5D25"/>
    <w:rsid w:val="00EE3DF2"/>
    <w:rsid w:val="00EE6684"/>
    <w:rsid w:val="00EE668D"/>
    <w:rsid w:val="00EF06E5"/>
    <w:rsid w:val="00EF500B"/>
    <w:rsid w:val="00EF7D37"/>
    <w:rsid w:val="00F00C89"/>
    <w:rsid w:val="00F00F93"/>
    <w:rsid w:val="00F028A9"/>
    <w:rsid w:val="00F10243"/>
    <w:rsid w:val="00F11960"/>
    <w:rsid w:val="00F1267F"/>
    <w:rsid w:val="00F14791"/>
    <w:rsid w:val="00F16320"/>
    <w:rsid w:val="00F1752F"/>
    <w:rsid w:val="00F22536"/>
    <w:rsid w:val="00F22DF9"/>
    <w:rsid w:val="00F23DB4"/>
    <w:rsid w:val="00F263D8"/>
    <w:rsid w:val="00F27E00"/>
    <w:rsid w:val="00F27E3F"/>
    <w:rsid w:val="00F3241F"/>
    <w:rsid w:val="00F35F23"/>
    <w:rsid w:val="00F43EDB"/>
    <w:rsid w:val="00F50A6F"/>
    <w:rsid w:val="00F53B9F"/>
    <w:rsid w:val="00F54FCD"/>
    <w:rsid w:val="00F569A1"/>
    <w:rsid w:val="00F61DF0"/>
    <w:rsid w:val="00F63780"/>
    <w:rsid w:val="00F64CED"/>
    <w:rsid w:val="00F656A0"/>
    <w:rsid w:val="00F70701"/>
    <w:rsid w:val="00F7340B"/>
    <w:rsid w:val="00F73685"/>
    <w:rsid w:val="00F73745"/>
    <w:rsid w:val="00F775E0"/>
    <w:rsid w:val="00F8138D"/>
    <w:rsid w:val="00F814C3"/>
    <w:rsid w:val="00F90C07"/>
    <w:rsid w:val="00F9368D"/>
    <w:rsid w:val="00F97782"/>
    <w:rsid w:val="00F97D59"/>
    <w:rsid w:val="00FA03DF"/>
    <w:rsid w:val="00FA295C"/>
    <w:rsid w:val="00FB6D4A"/>
    <w:rsid w:val="00FC3664"/>
    <w:rsid w:val="00FC3A1F"/>
    <w:rsid w:val="00FC7BBB"/>
    <w:rsid w:val="00FD016E"/>
    <w:rsid w:val="00FD019D"/>
    <w:rsid w:val="00FD0979"/>
    <w:rsid w:val="00FD0B63"/>
    <w:rsid w:val="00FD42F5"/>
    <w:rsid w:val="00FD4840"/>
    <w:rsid w:val="00FD5672"/>
    <w:rsid w:val="00FD5B8F"/>
    <w:rsid w:val="00FD6113"/>
    <w:rsid w:val="00FE2A05"/>
    <w:rsid w:val="00FE46AC"/>
    <w:rsid w:val="00FE54A2"/>
    <w:rsid w:val="00FE60C0"/>
    <w:rsid w:val="00FF0180"/>
    <w:rsid w:val="00FF1C72"/>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18</Pages>
  <Words>9399</Words>
  <Characters>56397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517</cp:revision>
  <cp:lastPrinted>2024-03-19T07:42:00Z</cp:lastPrinted>
  <dcterms:created xsi:type="dcterms:W3CDTF">2023-01-17T09:46:00Z</dcterms:created>
  <dcterms:modified xsi:type="dcterms:W3CDTF">2024-05-20T07:34:00Z</dcterms:modified>
</cp:coreProperties>
</file>