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5" w:rsidRDefault="00EA01F5" w:rsidP="0020687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FORMULARZ CENOWY</w:t>
      </w:r>
    </w:p>
    <w:p w:rsidR="0020687C" w:rsidRDefault="0020687C" w:rsidP="0020687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041BA" w:rsidRPr="006041BA" w:rsidRDefault="0020687C" w:rsidP="006041BA">
      <w:pPr>
        <w:tabs>
          <w:tab w:val="left" w:pos="-975"/>
          <w:tab w:val="right" w:pos="540"/>
        </w:tabs>
        <w:suppressAutoHyphens/>
        <w:spacing w:before="48"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2E2030">
        <w:rPr>
          <w:rFonts w:ascii="Verdana" w:hAnsi="Verdana"/>
          <w:b/>
          <w:sz w:val="16"/>
          <w:szCs w:val="16"/>
        </w:rPr>
        <w:t xml:space="preserve">w postępowaniu pn.: </w:t>
      </w:r>
      <w:r w:rsidRPr="006041BA">
        <w:rPr>
          <w:rFonts w:ascii="Verdana" w:eastAsia="Times New Roman" w:hAnsi="Verdana" w:cs="Times New Roman"/>
          <w:b/>
          <w:sz w:val="18"/>
          <w:szCs w:val="18"/>
          <w:lang w:eastAsia="pl-PL"/>
        </w:rPr>
        <w:t>„</w:t>
      </w:r>
      <w:r w:rsidR="006041BA" w:rsidRPr="006041BA">
        <w:rPr>
          <w:rFonts w:ascii="Verdana" w:hAnsi="Verdana"/>
          <w:b/>
          <w:sz w:val="18"/>
          <w:szCs w:val="18"/>
        </w:rPr>
        <w:t>Odbiór, transport i zagospodarowanie odpadów komunalnych powstających na terenie obiektów</w:t>
      </w:r>
      <w:r w:rsidR="006041BA">
        <w:rPr>
          <w:rFonts w:ascii="Verdana" w:hAnsi="Verdana"/>
          <w:b/>
          <w:sz w:val="18"/>
          <w:szCs w:val="18"/>
        </w:rPr>
        <w:t xml:space="preserve">                     </w:t>
      </w:r>
      <w:r w:rsidR="006041BA" w:rsidRPr="006041BA">
        <w:rPr>
          <w:rFonts w:ascii="Verdana" w:hAnsi="Verdana"/>
          <w:b/>
          <w:sz w:val="18"/>
          <w:szCs w:val="18"/>
        </w:rPr>
        <w:t xml:space="preserve"> Przedsiębiorstwa Wodociągów i Kanalizacji Sp. z o.o. w Gliwicach</w:t>
      </w:r>
      <w:r w:rsidR="006041BA" w:rsidRPr="006041BA">
        <w:rPr>
          <w:rFonts w:ascii="Verdana" w:eastAsia="Times New Roman" w:hAnsi="Verdana" w:cs="Arial"/>
          <w:b/>
          <w:sz w:val="18"/>
          <w:szCs w:val="18"/>
          <w:lang w:eastAsia="ar-SA"/>
        </w:rPr>
        <w:t>”</w:t>
      </w:r>
    </w:p>
    <w:p w:rsidR="002E2030" w:rsidRDefault="002E2030" w:rsidP="006041BA">
      <w:pPr>
        <w:shd w:val="clear" w:color="auto" w:fill="FFFFFF"/>
        <w:spacing w:after="0" w:line="240" w:lineRule="auto"/>
        <w:jc w:val="center"/>
        <w:outlineLvl w:val="2"/>
        <w:rPr>
          <w:rFonts w:ascii="Verdana" w:hAnsi="Verdana"/>
          <w:b/>
          <w:sz w:val="16"/>
          <w:szCs w:val="16"/>
        </w:rPr>
      </w:pPr>
    </w:p>
    <w:p w:rsidR="00EA01F5" w:rsidRPr="002E2030" w:rsidRDefault="00EA01F5" w:rsidP="0020687C">
      <w:pPr>
        <w:rPr>
          <w:rFonts w:ascii="Verdana" w:hAnsi="Verdana"/>
          <w:sz w:val="10"/>
          <w:szCs w:val="10"/>
        </w:rPr>
      </w:pPr>
      <w:r w:rsidRPr="002E2030">
        <w:rPr>
          <w:rFonts w:ascii="Verdana" w:hAnsi="Verdana"/>
          <w:sz w:val="10"/>
          <w:szCs w:val="10"/>
        </w:rPr>
        <w:t xml:space="preserve">Tabela Nr 1.                                                                                                                                                                       </w:t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</w:r>
      <w:r w:rsidR="002E2030">
        <w:rPr>
          <w:rFonts w:ascii="Verdana" w:hAnsi="Verdana"/>
          <w:sz w:val="10"/>
          <w:szCs w:val="10"/>
        </w:rPr>
        <w:tab/>
        <w:t xml:space="preserve">                   </w:t>
      </w:r>
      <w:r w:rsidRPr="002E2030">
        <w:rPr>
          <w:rFonts w:ascii="Verdana" w:hAnsi="Verdana"/>
          <w:sz w:val="10"/>
          <w:szCs w:val="10"/>
        </w:rPr>
        <w:t>Załącznik nr 1 do Umowy</w:t>
      </w:r>
    </w:p>
    <w:tbl>
      <w:tblPr>
        <w:tblW w:w="5147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547"/>
        <w:gridCol w:w="2967"/>
        <w:gridCol w:w="2659"/>
        <w:gridCol w:w="1363"/>
        <w:gridCol w:w="3521"/>
        <w:gridCol w:w="1243"/>
        <w:gridCol w:w="2260"/>
      </w:tblGrid>
      <w:tr w:rsidR="002E2030" w:rsidRPr="00853A4E" w:rsidTr="002E2030">
        <w:trPr>
          <w:trHeight w:val="708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Adres nieruchomości      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Nazwa odpadu/Kod odpadu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Pojemność pojemnika w litrach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Cena jedno</w:t>
            </w:r>
            <w:r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stkowa netto za odbiór odpadów </w:t>
            </w: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 z 1 pojemnika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Waga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Wartość netto                                                                           </w:t>
            </w:r>
            <w:r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(kol. 5</w:t>
            </w: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 xml:space="preserve"> x</w:t>
            </w:r>
            <w:r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 xml:space="preserve"> kol. 6</w:t>
            </w: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)</w:t>
            </w:r>
          </w:p>
        </w:tc>
      </w:tr>
      <w:tr w:rsidR="002E2030" w:rsidRPr="00853A4E" w:rsidTr="002E2030">
        <w:trPr>
          <w:trHeight w:val="2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i/>
                <w:i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i/>
                <w:i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i/>
                <w:iCs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2E2030" w:rsidRPr="00853A4E" w:rsidTr="002E2030">
        <w:trPr>
          <w:trHeight w:val="3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47,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niesegregowane odpady komunalne / 20 03 01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81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47,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papieru i tektury /15 01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58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47,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tworzyw sztucznych / 15 01 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107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47,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ze szkła / 15 01 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24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27,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niesegregowane odpady komunalne / 20 03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27,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papieru i tektury /15 01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7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Rybnicka 27,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tworzyw sztucznych / 15 01 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78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Edisona 16,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niesegregowane odpady komunalne / 20 03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14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Edisona 16,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papieru i tektury /15 01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Edisona 16,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tworzyw sztucznych / 15 01 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46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Edisona 16,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ze szkła / 15 01 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368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Kanałowa 5, Gliwice-Łabędy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niesegregowane odpady komunalne / 20 03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74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Kanałowa 5, Gliwice-Łabędy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papieru i tektury /15 01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5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Kanałowa 5, Gliwice-Łabędy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tworzyw sztucznych / 15 01 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41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ul. Kanałowa 5, Gliwice-Łabędy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ze szkła / 15 01 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216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ul. Żwirki i Wigury, </w:t>
            </w:r>
          </w:p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pompownia wody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niesegregowane odpady komunalne / 20 03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1100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19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ul. Żwirki i Wigury, </w:t>
            </w:r>
          </w:p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pompownia wody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papieru i tektury /15 01 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2E2030" w:rsidRPr="00853A4E" w:rsidTr="002E2030">
        <w:trPr>
          <w:trHeight w:val="168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ul. Żwirki i Wigury, </w:t>
            </w:r>
          </w:p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pompownia wody Gliwice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opakowania z tworzyw sztucznych / 15 01 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240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A01F5" w:rsidRPr="00853A4E" w:rsidTr="002E2030">
        <w:trPr>
          <w:trHeight w:val="432"/>
        </w:trPr>
        <w:tc>
          <w:tcPr>
            <w:tcW w:w="37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Wartość netto </w:t>
            </w: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(suma wartości netto dla poz. od 1 do 18):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A01F5" w:rsidRPr="00853A4E" w:rsidTr="002E2030">
        <w:trPr>
          <w:trHeight w:val="260"/>
        </w:trPr>
        <w:tc>
          <w:tcPr>
            <w:tcW w:w="37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Stawka podatku VAT w %: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1F5" w:rsidRPr="00853A4E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853A4E"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A01F5" w:rsidRPr="00853A4E" w:rsidTr="002E2030">
        <w:trPr>
          <w:trHeight w:val="403"/>
        </w:trPr>
        <w:tc>
          <w:tcPr>
            <w:tcW w:w="37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1F5" w:rsidRPr="00853A4E" w:rsidRDefault="00EA01F5" w:rsidP="0020687C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Wartość </w:t>
            </w:r>
            <w:r w:rsidRPr="00853A4E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 xml:space="preserve"> oferty brutto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EA01F5" w:rsidRPr="002E2030" w:rsidRDefault="00EA01F5" w:rsidP="0020687C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</w:pPr>
            <w:r w:rsidRPr="002E2030">
              <w:rPr>
                <w:rFonts w:ascii="Verdana" w:eastAsia="Times New Roman" w:hAnsi="Verdana" w:cstheme="minorHAnsi"/>
                <w:b/>
                <w:bCs/>
                <w:sz w:val="10"/>
                <w:szCs w:val="10"/>
                <w:lang w:eastAsia="pl-PL"/>
              </w:rPr>
              <w:t> </w:t>
            </w:r>
          </w:p>
        </w:tc>
      </w:tr>
      <w:tr w:rsidR="00EA01F5" w:rsidRPr="00853A4E" w:rsidTr="002E2030">
        <w:trPr>
          <w:trHeight w:val="690"/>
        </w:trPr>
        <w:tc>
          <w:tcPr>
            <w:tcW w:w="3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030" w:rsidRDefault="002E2030" w:rsidP="0020687C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EA01F5" w:rsidRPr="00D35CF3" w:rsidRDefault="00EA01F5" w:rsidP="008D66C8">
            <w:pPr>
              <w:spacing w:after="0" w:line="36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  <w:r w:rsidRPr="00D35CF3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>W Formularzu cenowym są podane wagi, ilości wag wskazują, że im wyższa waga, to Zamawiający przewiduje większą ilość złożenia zamówienia na poszczególną pozy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cję. </w:t>
            </w:r>
            <w:r w:rsidR="008D66C8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</w:t>
            </w:r>
            <w:r w:rsidR="002E2030" w:rsidRPr="006A61B5">
              <w:rPr>
                <w:rFonts w:ascii="Verdana" w:eastAsia="Times New Roman" w:hAnsi="Verdana" w:cs="Calibri"/>
                <w:b/>
                <w:bCs/>
                <w:sz w:val="10"/>
                <w:szCs w:val="10"/>
                <w:lang w:eastAsia="pl-PL"/>
              </w:rPr>
              <w:t>Ilości poszczególnych pozycji wskazane w formularzu cenowym mają charakter szacunkowy i służą Zamawiającemu do wyboru najkorzystniejszej oferty.</w:t>
            </w:r>
            <w:r w:rsidR="002E2030" w:rsidRPr="002E2030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 </w:t>
            </w:r>
            <w:r w:rsidR="008D66C8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                                                     </w:t>
            </w:r>
            <w:r w:rsidR="002E2030" w:rsidRPr="002E2030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</w:t>
            </w:r>
            <w:r w:rsidRPr="00D35CF3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Maksymalna </w:t>
            </w:r>
            <w:r w:rsidR="0020687C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wartość umowy będzie </w:t>
            </w:r>
            <w:r w:rsidRPr="00D35CF3">
              <w:rPr>
                <w:rFonts w:ascii="Verdana" w:eastAsia="Times New Roman" w:hAnsi="Verdana" w:cs="Calibri"/>
                <w:b/>
                <w:bCs/>
                <w:color w:val="000000"/>
                <w:sz w:val="10"/>
                <w:szCs w:val="10"/>
                <w:lang w:eastAsia="pl-PL"/>
              </w:rPr>
              <w:t>opiewać na kwotę jaką Zamawiający zamierza przeznaczyć na realizację zamówienia podaną na otwarciu ofert.</w:t>
            </w:r>
          </w:p>
          <w:p w:rsidR="00EA01F5" w:rsidRPr="008D66C8" w:rsidRDefault="00EA01F5" w:rsidP="008D66C8">
            <w:pPr>
              <w:spacing w:after="0" w:line="360" w:lineRule="auto"/>
              <w:rPr>
                <w:rFonts w:ascii="Verdana" w:eastAsia="Times New Roman" w:hAnsi="Verdana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8D66C8">
              <w:rPr>
                <w:rFonts w:ascii="Verdana" w:eastAsia="Times New Roman" w:hAnsi="Verdana" w:cstheme="minorHAnsi"/>
                <w:b/>
                <w:color w:val="000000"/>
                <w:sz w:val="10"/>
                <w:szCs w:val="10"/>
                <w:lang w:eastAsia="pl-PL"/>
              </w:rPr>
              <w:t>Cena oferty obejmuje wszelkie koszty niezbędne do wykonania przedmiotu zamówienia w tym najem pojemników, jak również wszystkie inne koszty które nie zostały wyszczególnione a są niezbędne do zrealizowania zamówienia oraz podatki obowiązujące na terenie RP.</w:t>
            </w:r>
          </w:p>
          <w:p w:rsidR="0020687C" w:rsidRDefault="0020687C" w:rsidP="008D66C8">
            <w:pPr>
              <w:spacing w:after="0" w:line="360" w:lineRule="auto"/>
              <w:rPr>
                <w:rFonts w:ascii="Verdana" w:eastAsia="Times New Roman" w:hAnsi="Verdana" w:cstheme="minorHAnsi"/>
                <w:b/>
                <w:sz w:val="10"/>
                <w:szCs w:val="10"/>
                <w:lang w:eastAsia="pl-PL"/>
              </w:rPr>
            </w:pPr>
            <w:r w:rsidRPr="008D66C8">
              <w:rPr>
                <w:rFonts w:ascii="Verdana" w:eastAsia="Times New Roman" w:hAnsi="Verdana" w:cstheme="minorHAnsi"/>
                <w:b/>
                <w:sz w:val="10"/>
                <w:szCs w:val="10"/>
                <w:lang w:eastAsia="pl-PL"/>
              </w:rPr>
              <w:t>Wykonawca zobowiązany jest  do wypełnienia wszystkich wolnych pól w ww. tabeli.</w:t>
            </w:r>
          </w:p>
          <w:p w:rsidR="00622C61" w:rsidRDefault="00622C61" w:rsidP="008D66C8">
            <w:pPr>
              <w:spacing w:after="0" w:line="360" w:lineRule="auto"/>
              <w:rPr>
                <w:rFonts w:ascii="Verdana" w:eastAsia="Times New Roman" w:hAnsi="Verdana" w:cstheme="minorHAnsi"/>
                <w:b/>
                <w:sz w:val="10"/>
                <w:szCs w:val="10"/>
                <w:lang w:eastAsia="pl-PL"/>
              </w:rPr>
            </w:pPr>
          </w:p>
          <w:p w:rsidR="00622C61" w:rsidRPr="00D35CF3" w:rsidRDefault="00622C61" w:rsidP="008D66C8">
            <w:pPr>
              <w:spacing w:after="0" w:line="36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1F5" w:rsidRDefault="00EA01F5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622C61" w:rsidRDefault="00622C61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8D66C8" w:rsidRDefault="008D66C8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  <w:p w:rsidR="008D66C8" w:rsidRPr="002E2030" w:rsidRDefault="008D66C8" w:rsidP="002E2030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1F5" w:rsidRDefault="00EA01F5" w:rsidP="0020687C">
            <w:pPr>
              <w:spacing w:after="0" w:line="240" w:lineRule="auto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</w:p>
          <w:p w:rsidR="008D66C8" w:rsidRDefault="008D66C8" w:rsidP="0020687C">
            <w:pPr>
              <w:spacing w:after="0" w:line="240" w:lineRule="auto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</w:p>
          <w:p w:rsidR="008D66C8" w:rsidRDefault="008D66C8" w:rsidP="0020687C">
            <w:pPr>
              <w:spacing w:after="0" w:line="240" w:lineRule="auto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</w:p>
          <w:p w:rsidR="008D66C8" w:rsidRPr="002E2030" w:rsidRDefault="008D66C8" w:rsidP="0020687C">
            <w:pPr>
              <w:spacing w:after="0" w:line="240" w:lineRule="auto"/>
              <w:rPr>
                <w:rFonts w:ascii="Verdana" w:eastAsia="Times New Roman" w:hAnsi="Verdana" w:cstheme="minorHAnsi"/>
                <w:sz w:val="10"/>
                <w:szCs w:val="10"/>
                <w:lang w:eastAsia="pl-PL"/>
              </w:rPr>
            </w:pPr>
          </w:p>
        </w:tc>
      </w:tr>
    </w:tbl>
    <w:p w:rsidR="002E2030" w:rsidRPr="002E2030" w:rsidRDefault="002E2030" w:rsidP="002E2030">
      <w:pPr>
        <w:spacing w:after="0" w:line="240" w:lineRule="auto"/>
        <w:ind w:left="11328"/>
        <w:jc w:val="center"/>
        <w:rPr>
          <w:rFonts w:ascii="Verdana" w:hAnsi="Verdana"/>
          <w:i/>
          <w:sz w:val="10"/>
          <w:szCs w:val="10"/>
        </w:rPr>
      </w:pPr>
      <w:r w:rsidRPr="002E2030">
        <w:rPr>
          <w:rFonts w:ascii="Verdana" w:hAnsi="Verdana"/>
          <w:i/>
          <w:sz w:val="10"/>
          <w:szCs w:val="10"/>
        </w:rPr>
        <w:t>podpisy i pieczęcie imienne osób</w:t>
      </w:r>
    </w:p>
    <w:p w:rsidR="002E2030" w:rsidRPr="002E2030" w:rsidRDefault="002E2030" w:rsidP="002E2030">
      <w:pPr>
        <w:spacing w:after="0" w:line="240" w:lineRule="auto"/>
        <w:ind w:left="11328"/>
        <w:jc w:val="center"/>
        <w:rPr>
          <w:rFonts w:ascii="Verdana" w:hAnsi="Verdana"/>
          <w:i/>
          <w:sz w:val="10"/>
          <w:szCs w:val="10"/>
        </w:rPr>
      </w:pPr>
      <w:r w:rsidRPr="002E2030">
        <w:rPr>
          <w:rFonts w:ascii="Verdana" w:hAnsi="Verdana"/>
          <w:i/>
          <w:sz w:val="10"/>
          <w:szCs w:val="10"/>
        </w:rPr>
        <w:t>uprawnionych do reprezentacji wykonawcy</w:t>
      </w:r>
    </w:p>
    <w:p w:rsidR="0020687C" w:rsidRDefault="0020687C"/>
    <w:sectPr w:rsidR="0020687C" w:rsidSect="00622C61">
      <w:headerReference w:type="default" r:id="rId6"/>
      <w:pgSz w:w="16838" w:h="11906" w:orient="landscape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30" w:rsidRDefault="002E2030" w:rsidP="0020687C">
      <w:pPr>
        <w:spacing w:after="0" w:line="240" w:lineRule="auto"/>
      </w:pPr>
      <w:r>
        <w:separator/>
      </w:r>
    </w:p>
  </w:endnote>
  <w:endnote w:type="continuationSeparator" w:id="0">
    <w:p w:rsidR="002E2030" w:rsidRDefault="002E2030" w:rsidP="0020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30" w:rsidRDefault="002E2030" w:rsidP="0020687C">
      <w:pPr>
        <w:spacing w:after="0" w:line="240" w:lineRule="auto"/>
      </w:pPr>
      <w:r>
        <w:separator/>
      </w:r>
    </w:p>
  </w:footnote>
  <w:footnote w:type="continuationSeparator" w:id="0">
    <w:p w:rsidR="002E2030" w:rsidRDefault="002E2030" w:rsidP="0020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30" w:rsidRPr="00622C61" w:rsidRDefault="002E2030" w:rsidP="0020687C">
    <w:pPr>
      <w:pStyle w:val="Nagwek"/>
      <w:jc w:val="right"/>
      <w:rPr>
        <w:rFonts w:ascii="Verdana" w:hAnsi="Verdana"/>
        <w:b/>
        <w:sz w:val="18"/>
        <w:szCs w:val="18"/>
      </w:rPr>
    </w:pPr>
    <w:r w:rsidRPr="00622C61">
      <w:rPr>
        <w:rFonts w:ascii="Verdana" w:hAnsi="Verdana"/>
        <w:b/>
        <w:sz w:val="18"/>
        <w:szCs w:val="18"/>
      </w:rPr>
      <w:t>PZ/14/2024</w:t>
    </w:r>
  </w:p>
  <w:p w:rsidR="002E2030" w:rsidRPr="00622C61" w:rsidRDefault="002E2030" w:rsidP="0020687C">
    <w:pPr>
      <w:pStyle w:val="Nagwek"/>
      <w:jc w:val="right"/>
      <w:rPr>
        <w:rFonts w:ascii="Verdana" w:hAnsi="Verdana"/>
        <w:b/>
        <w:sz w:val="18"/>
        <w:szCs w:val="18"/>
      </w:rPr>
    </w:pPr>
    <w:r w:rsidRPr="00622C61">
      <w:rPr>
        <w:rFonts w:ascii="Verdana" w:hAnsi="Verdana"/>
        <w:b/>
        <w:sz w:val="18"/>
        <w:szCs w:val="18"/>
      </w:rPr>
      <w:t>Załącznik nr 4 do 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F5"/>
    <w:rsid w:val="000367A1"/>
    <w:rsid w:val="0020687C"/>
    <w:rsid w:val="002E2030"/>
    <w:rsid w:val="005977C6"/>
    <w:rsid w:val="006041BA"/>
    <w:rsid w:val="00622C61"/>
    <w:rsid w:val="006A61B5"/>
    <w:rsid w:val="008D66C8"/>
    <w:rsid w:val="00965E16"/>
    <w:rsid w:val="00BA68E8"/>
    <w:rsid w:val="00D31649"/>
    <w:rsid w:val="00EA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87C"/>
  </w:style>
  <w:style w:type="paragraph" w:styleId="Stopka">
    <w:name w:val="footer"/>
    <w:basedOn w:val="Normalny"/>
    <w:link w:val="StopkaZnak"/>
    <w:uiPriority w:val="99"/>
    <w:semiHidden/>
    <w:unhideWhenUsed/>
    <w:rsid w:val="0020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Dudek</dc:creator>
  <cp:keywords/>
  <dc:description/>
  <cp:lastModifiedBy>anna.jasinska</cp:lastModifiedBy>
  <cp:revision>5</cp:revision>
  <dcterms:created xsi:type="dcterms:W3CDTF">2023-08-08T06:24:00Z</dcterms:created>
  <dcterms:modified xsi:type="dcterms:W3CDTF">2024-04-26T05:14:00Z</dcterms:modified>
</cp:coreProperties>
</file>