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67012B0E" w:rsidR="008A44D4" w:rsidRPr="009E4AAC" w:rsidRDefault="008A44D4" w:rsidP="00E16D47">
      <w:pPr>
        <w:widowControl w:val="0"/>
        <w:spacing w:after="0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E16D47" w:rsidRPr="00A05489">
        <w:rPr>
          <w:b/>
          <w:bCs/>
        </w:rPr>
        <w:t>dostawa automatycznego licznika komórek w próbach płynnych z jednostką sterującą dla Wydziału Inżynierii Produkcji 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2A764D7C" w14:textId="317C35E0" w:rsidR="0000192A" w:rsidRPr="0043043C" w:rsidRDefault="00135DF1" w:rsidP="00E8560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E16D47" w:rsidRPr="0043043C">
        <w:rPr>
          <w:b/>
          <w:bCs/>
          <w:u w:val="single"/>
        </w:rPr>
        <w:t>dostaw</w:t>
      </w:r>
      <w:r w:rsidR="00062730">
        <w:rPr>
          <w:b/>
          <w:bCs/>
          <w:u w:val="single"/>
        </w:rPr>
        <w:t>ę</w:t>
      </w:r>
      <w:r w:rsidR="00E16D47" w:rsidRPr="0043043C">
        <w:rPr>
          <w:b/>
          <w:bCs/>
          <w:u w:val="single"/>
        </w:rPr>
        <w:t xml:space="preserve"> automatycznego licznika komórek w próbach płynnych z jednostką sterującą dla Wydziału Inżynierii Produkcji Uniwersytetu Ekonomicznego</w:t>
      </w:r>
      <w:r w:rsidR="0043043C">
        <w:rPr>
          <w:b/>
          <w:bCs/>
          <w:u w:val="single"/>
        </w:rPr>
        <w:br/>
      </w:r>
      <w:r w:rsidR="00E16D47" w:rsidRPr="0043043C">
        <w:rPr>
          <w:b/>
          <w:bCs/>
          <w:u w:val="single"/>
        </w:rPr>
        <w:t>we Wrocławiu</w:t>
      </w:r>
      <w:r w:rsidR="0043043C" w:rsidRPr="0043043C">
        <w:rPr>
          <w:b/>
          <w:bCs/>
          <w:u w:val="single"/>
        </w:rPr>
        <w:t xml:space="preserve"> </w:t>
      </w:r>
      <w:r w:rsidR="00A922DC" w:rsidRPr="0043043C">
        <w:rPr>
          <w:rFonts w:eastAsia="Times New Roman" w:cstheme="minorHAnsi"/>
          <w:b/>
          <w:u w:val="single"/>
          <w:lang w:eastAsia="pl-PL"/>
        </w:rPr>
        <w:t>za łączną cenę:</w:t>
      </w:r>
    </w:p>
    <w:p w14:paraId="0E90FEC0" w14:textId="77777777" w:rsidR="00062730" w:rsidRDefault="00062730" w:rsidP="00A922DC">
      <w:pPr>
        <w:widowControl w:val="0"/>
        <w:spacing w:after="0" w:line="312" w:lineRule="auto"/>
        <w:jc w:val="both"/>
        <w:rPr>
          <w:b/>
          <w:bCs/>
        </w:rPr>
      </w:pPr>
    </w:p>
    <w:p w14:paraId="4754EC34" w14:textId="588201EE" w:rsidR="00A922DC" w:rsidRDefault="003E4370" w:rsidP="00A922DC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brutto ................</w:t>
      </w:r>
      <w:r w:rsidR="00A922DC">
        <w:rPr>
          <w:b/>
          <w:bCs/>
        </w:rPr>
        <w:t>..............</w:t>
      </w:r>
      <w:r w:rsidRPr="00AA14BC">
        <w:rPr>
          <w:b/>
          <w:bCs/>
        </w:rPr>
        <w:t>.... złotych (słownie : ............</w:t>
      </w:r>
      <w:r w:rsidR="00A922DC">
        <w:rPr>
          <w:b/>
          <w:bCs/>
        </w:rPr>
        <w:t>........</w:t>
      </w:r>
      <w:r w:rsidRPr="00AA14BC">
        <w:rPr>
          <w:b/>
          <w:bCs/>
        </w:rPr>
        <w:t>..........................</w:t>
      </w:r>
      <w:r w:rsidR="00A922DC">
        <w:rPr>
          <w:b/>
          <w:bCs/>
        </w:rPr>
        <w:t xml:space="preserve"> </w:t>
      </w:r>
      <w:r w:rsidRPr="00AA14BC">
        <w:rPr>
          <w:b/>
          <w:bCs/>
        </w:rPr>
        <w:t>złotych ……/100)</w:t>
      </w:r>
      <w:r w:rsidR="00A922DC">
        <w:rPr>
          <w:b/>
          <w:bCs/>
        </w:rPr>
        <w:br/>
      </w:r>
    </w:p>
    <w:p w14:paraId="5EF8E181" w14:textId="77777777" w:rsidR="00A922DC" w:rsidRDefault="003E4370" w:rsidP="00A922DC">
      <w:pPr>
        <w:widowControl w:val="0"/>
        <w:spacing w:after="0" w:line="312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AA14BC">
        <w:rPr>
          <w:b/>
          <w:bCs/>
        </w:rPr>
        <w:t>w tym:</w:t>
      </w:r>
      <w:r w:rsidR="00A922DC">
        <w:rPr>
          <w:b/>
          <w:bCs/>
        </w:rPr>
        <w:t xml:space="preserve"> </w:t>
      </w:r>
      <w:r w:rsidRPr="00AA14BC">
        <w:rPr>
          <w:b/>
          <w:bCs/>
        </w:rPr>
        <w:t>VAT (……%) ………………….. złotych</w:t>
      </w:r>
    </w:p>
    <w:p w14:paraId="6FE0D422" w14:textId="77777777" w:rsidR="00A922DC" w:rsidRDefault="00A922DC" w:rsidP="00A922DC">
      <w:pPr>
        <w:widowControl w:val="0"/>
        <w:spacing w:after="0" w:line="312" w:lineRule="auto"/>
        <w:jc w:val="both"/>
        <w:rPr>
          <w:b/>
          <w:bCs/>
        </w:rPr>
      </w:pPr>
    </w:p>
    <w:p w14:paraId="3119BE8D" w14:textId="0CF00AF3" w:rsidR="003E4370" w:rsidRDefault="003E4370" w:rsidP="00A922DC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0628D3F4" w14:textId="77777777" w:rsidR="004A35F5" w:rsidRDefault="004A35F5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0DF6A7B0" w14:textId="77777777" w:rsidR="004A35F5" w:rsidRDefault="004A35F5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D55C1BF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6C4CA7">
        <w:trPr>
          <w:trHeight w:val="1055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17C4B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8211C" w14:textId="77777777" w:rsidR="00E751F2" w:rsidRDefault="00E751F2" w:rsidP="00740C4C">
      <w:pPr>
        <w:spacing w:after="0"/>
      </w:pPr>
      <w:r>
        <w:separator/>
      </w:r>
    </w:p>
  </w:endnote>
  <w:endnote w:type="continuationSeparator" w:id="0">
    <w:p w14:paraId="085BDAC4" w14:textId="77777777" w:rsidR="00E751F2" w:rsidRDefault="00E751F2" w:rsidP="00740C4C">
      <w:pPr>
        <w:spacing w:after="0"/>
      </w:pPr>
      <w:r>
        <w:continuationSeparator/>
      </w:r>
    </w:p>
  </w:endnote>
  <w:endnote w:type="continuationNotice" w:id="1">
    <w:p w14:paraId="3E93143A" w14:textId="77777777" w:rsidR="00E751F2" w:rsidRDefault="00E751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9839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0C97895E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</w:t>
    </w:r>
    <w:r>
      <w:rPr>
        <w:rFonts w:eastAsiaTheme="minorEastAsia"/>
        <w:sz w:val="18"/>
        <w:szCs w:val="18"/>
      </w:rPr>
      <w:t xml:space="preserve">, </w:t>
    </w:r>
    <w:r w:rsidRPr="3B6BA7C4">
      <w:rPr>
        <w:rFonts w:eastAsiaTheme="minorEastAsia"/>
        <w:sz w:val="18"/>
        <w:szCs w:val="18"/>
      </w:rPr>
      <w:t>www.uew.pl</w:t>
    </w:r>
  </w:p>
  <w:p w14:paraId="41C8F396" w14:textId="62FFEA9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63703" w14:textId="77777777" w:rsidR="00E751F2" w:rsidRDefault="00E751F2" w:rsidP="00740C4C">
      <w:pPr>
        <w:spacing w:after="0"/>
      </w:pPr>
      <w:r>
        <w:separator/>
      </w:r>
    </w:p>
  </w:footnote>
  <w:footnote w:type="continuationSeparator" w:id="0">
    <w:p w14:paraId="314F8DA8" w14:textId="77777777" w:rsidR="00E751F2" w:rsidRDefault="00E751F2" w:rsidP="00740C4C">
      <w:pPr>
        <w:spacing w:after="0"/>
      </w:pPr>
      <w:r>
        <w:continuationSeparator/>
      </w:r>
    </w:p>
  </w:footnote>
  <w:footnote w:type="continuationNotice" w:id="1">
    <w:p w14:paraId="41742B11" w14:textId="77777777" w:rsidR="00E751F2" w:rsidRDefault="00E751F2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4EF68579" w:rsidR="00FE6F1E" w:rsidRDefault="00156D03" w:rsidP="00156D03">
    <w:pPr>
      <w:pStyle w:val="Nagwek"/>
      <w:jc w:val="center"/>
      <w:rPr>
        <w:sz w:val="16"/>
      </w:rPr>
    </w:pPr>
    <w:r w:rsidRPr="008E4E04">
      <w:rPr>
        <w:rFonts w:eastAsiaTheme="minorEastAsia"/>
        <w:noProof/>
        <w:sz w:val="24"/>
        <w:szCs w:val="24"/>
      </w:rPr>
      <w:drawing>
        <wp:inline distT="0" distB="0" distL="0" distR="0" wp14:anchorId="4D57EBC2" wp14:editId="40FC537C">
          <wp:extent cx="1689100" cy="508000"/>
          <wp:effectExtent l="0" t="0" r="0" b="0"/>
          <wp:docPr id="1049268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7A8B4" w14:textId="77777777" w:rsidR="00156D03" w:rsidRDefault="00156D03" w:rsidP="00156D03">
    <w:pPr>
      <w:pStyle w:val="Nagwek"/>
      <w:jc w:val="center"/>
      <w:rPr>
        <w:sz w:val="16"/>
      </w:rPr>
    </w:pPr>
  </w:p>
  <w:p w14:paraId="6A041CA4" w14:textId="66D5B98D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EF6311">
      <w:t>90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2730"/>
    <w:rsid w:val="00067781"/>
    <w:rsid w:val="00074C85"/>
    <w:rsid w:val="00074E7A"/>
    <w:rsid w:val="000778C6"/>
    <w:rsid w:val="00083313"/>
    <w:rsid w:val="00084ADC"/>
    <w:rsid w:val="00097CB8"/>
    <w:rsid w:val="000A1E51"/>
    <w:rsid w:val="000A3040"/>
    <w:rsid w:val="000A657F"/>
    <w:rsid w:val="000D083D"/>
    <w:rsid w:val="000E4D28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4587C"/>
    <w:rsid w:val="001535B5"/>
    <w:rsid w:val="00154DA6"/>
    <w:rsid w:val="00155CBF"/>
    <w:rsid w:val="00156D03"/>
    <w:rsid w:val="00157902"/>
    <w:rsid w:val="00166CF0"/>
    <w:rsid w:val="00173247"/>
    <w:rsid w:val="00173E95"/>
    <w:rsid w:val="001755B5"/>
    <w:rsid w:val="00175B35"/>
    <w:rsid w:val="00184405"/>
    <w:rsid w:val="0019690B"/>
    <w:rsid w:val="001A7395"/>
    <w:rsid w:val="001A7E1D"/>
    <w:rsid w:val="001B0B6E"/>
    <w:rsid w:val="001B2214"/>
    <w:rsid w:val="001B3A98"/>
    <w:rsid w:val="001C2B48"/>
    <w:rsid w:val="001D7AE9"/>
    <w:rsid w:val="001E3FE5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382E"/>
    <w:rsid w:val="0029510B"/>
    <w:rsid w:val="002A38E2"/>
    <w:rsid w:val="002A789D"/>
    <w:rsid w:val="002B1B5E"/>
    <w:rsid w:val="002B2820"/>
    <w:rsid w:val="002B3AB7"/>
    <w:rsid w:val="002C2273"/>
    <w:rsid w:val="002D1AF5"/>
    <w:rsid w:val="002D51A7"/>
    <w:rsid w:val="002E1097"/>
    <w:rsid w:val="002E77BF"/>
    <w:rsid w:val="002F233B"/>
    <w:rsid w:val="002F3D79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186D"/>
    <w:rsid w:val="003B3A05"/>
    <w:rsid w:val="003C16DB"/>
    <w:rsid w:val="003C46BF"/>
    <w:rsid w:val="003C691D"/>
    <w:rsid w:val="003E2526"/>
    <w:rsid w:val="003E4370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043C"/>
    <w:rsid w:val="00435E2C"/>
    <w:rsid w:val="00444132"/>
    <w:rsid w:val="0044630E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5F5"/>
    <w:rsid w:val="004A3ECE"/>
    <w:rsid w:val="004A45AD"/>
    <w:rsid w:val="004B07D8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051E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C6A73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83DD9"/>
    <w:rsid w:val="00690477"/>
    <w:rsid w:val="00691D69"/>
    <w:rsid w:val="006931A0"/>
    <w:rsid w:val="00693D0F"/>
    <w:rsid w:val="00697C97"/>
    <w:rsid w:val="006A0901"/>
    <w:rsid w:val="006A70CA"/>
    <w:rsid w:val="006A78EB"/>
    <w:rsid w:val="006B3C98"/>
    <w:rsid w:val="006C4CA7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357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6FB7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3CD7"/>
    <w:rsid w:val="007E3CEA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3665"/>
    <w:rsid w:val="00856A94"/>
    <w:rsid w:val="0085739D"/>
    <w:rsid w:val="00860AF8"/>
    <w:rsid w:val="00861E2B"/>
    <w:rsid w:val="0086366F"/>
    <w:rsid w:val="00877080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510"/>
    <w:rsid w:val="00932EAC"/>
    <w:rsid w:val="00935C76"/>
    <w:rsid w:val="00940444"/>
    <w:rsid w:val="00941169"/>
    <w:rsid w:val="009426D3"/>
    <w:rsid w:val="009531C6"/>
    <w:rsid w:val="009563C6"/>
    <w:rsid w:val="00956C18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22DC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3353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351F"/>
    <w:rsid w:val="00CD6C7B"/>
    <w:rsid w:val="00CE188C"/>
    <w:rsid w:val="00CF0D92"/>
    <w:rsid w:val="00D00453"/>
    <w:rsid w:val="00D1015C"/>
    <w:rsid w:val="00D15BDB"/>
    <w:rsid w:val="00D15C7A"/>
    <w:rsid w:val="00D2063C"/>
    <w:rsid w:val="00D2196F"/>
    <w:rsid w:val="00D21ACD"/>
    <w:rsid w:val="00D230F7"/>
    <w:rsid w:val="00D34911"/>
    <w:rsid w:val="00D35BF1"/>
    <w:rsid w:val="00D35D58"/>
    <w:rsid w:val="00D412AD"/>
    <w:rsid w:val="00D4409C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B7305"/>
    <w:rsid w:val="00DD02DA"/>
    <w:rsid w:val="00DD60FA"/>
    <w:rsid w:val="00DE1570"/>
    <w:rsid w:val="00E017E3"/>
    <w:rsid w:val="00E06B2F"/>
    <w:rsid w:val="00E16D47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751F2"/>
    <w:rsid w:val="00E848F3"/>
    <w:rsid w:val="00E8560D"/>
    <w:rsid w:val="00EA6119"/>
    <w:rsid w:val="00EA735E"/>
    <w:rsid w:val="00EC302F"/>
    <w:rsid w:val="00EC39FD"/>
    <w:rsid w:val="00EE6904"/>
    <w:rsid w:val="00EF6311"/>
    <w:rsid w:val="00F10E17"/>
    <w:rsid w:val="00F14D58"/>
    <w:rsid w:val="00F17C4B"/>
    <w:rsid w:val="00F205E5"/>
    <w:rsid w:val="00F2212B"/>
    <w:rsid w:val="00F27D59"/>
    <w:rsid w:val="00F307F5"/>
    <w:rsid w:val="00F316A5"/>
    <w:rsid w:val="00F375C9"/>
    <w:rsid w:val="00F50106"/>
    <w:rsid w:val="00F50CBE"/>
    <w:rsid w:val="00F51034"/>
    <w:rsid w:val="00F51EF5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93</cp:revision>
  <cp:lastPrinted>2020-07-03T14:58:00Z</cp:lastPrinted>
  <dcterms:created xsi:type="dcterms:W3CDTF">2023-08-02T16:55:00Z</dcterms:created>
  <dcterms:modified xsi:type="dcterms:W3CDTF">2024-07-19T11:36:00Z</dcterms:modified>
</cp:coreProperties>
</file>