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</w:t>
      </w:r>
      <w:r w:rsidR="00050B96">
        <w:rPr>
          <w:rFonts w:cs="Calibri"/>
          <w:bCs/>
          <w:sz w:val="24"/>
          <w:szCs w:val="24"/>
        </w:rPr>
        <w:t xml:space="preserve"> OR.272.3.2023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FC6244" w:rsidRPr="00FC6244" w:rsidRDefault="00BE6FA8" w:rsidP="00FC6244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</w:t>
      </w:r>
      <w:r w:rsidR="00AF7D84" w:rsidRPr="0034658C">
        <w:rPr>
          <w:rFonts w:eastAsia="Calibri" w:cstheme="minorHAnsi"/>
          <w:bCs/>
          <w:sz w:val="24"/>
          <w:szCs w:val="24"/>
          <w:lang w:eastAsia="en-US"/>
        </w:rPr>
        <w:t>zamówień publicznych</w:t>
      </w:r>
      <w:r w:rsidR="00AF7D84" w:rsidRPr="0034658C">
        <w:rPr>
          <w:rFonts w:eastAsia="Times New Roman" w:cstheme="minorHAnsi"/>
          <w:sz w:val="24"/>
          <w:szCs w:val="24"/>
        </w:rPr>
        <w:t xml:space="preserve"> </w:t>
      </w:r>
      <w:r w:rsidRPr="0034658C">
        <w:rPr>
          <w:rFonts w:eastAsia="Times New Roman" w:cstheme="minorHAnsi"/>
          <w:sz w:val="24"/>
          <w:szCs w:val="24"/>
        </w:rPr>
        <w:t xml:space="preserve">pn. </w:t>
      </w:r>
      <w:r w:rsidR="00FC6244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380858" w:rsidRPr="00380858">
        <w:rPr>
          <w:rFonts w:cstheme="minorHAnsi"/>
          <w:b/>
          <w:bCs/>
          <w:i/>
          <w:iCs/>
          <w:sz w:val="24"/>
          <w:szCs w:val="24"/>
        </w:rPr>
        <w:t>Dostawa sprzętu komputerowego w ramach zadani</w:t>
      </w:r>
      <w:r w:rsidR="00B72914">
        <w:rPr>
          <w:rFonts w:cstheme="minorHAnsi"/>
          <w:b/>
          <w:bCs/>
          <w:i/>
          <w:iCs/>
          <w:sz w:val="24"/>
          <w:szCs w:val="24"/>
        </w:rPr>
        <w:t>a</w:t>
      </w:r>
      <w:r w:rsidR="00380858" w:rsidRPr="00380858">
        <w:rPr>
          <w:rFonts w:cstheme="minorHAnsi"/>
          <w:b/>
          <w:bCs/>
          <w:i/>
          <w:iCs/>
          <w:sz w:val="24"/>
          <w:szCs w:val="24"/>
        </w:rPr>
        <w:t xml:space="preserve"> pn.: „Cyfrowy Powiat”</w:t>
      </w:r>
      <w:r w:rsidR="009B3985">
        <w:rPr>
          <w:rFonts w:cstheme="minorHAnsi"/>
          <w:b/>
          <w:bCs/>
          <w:i/>
          <w:iCs/>
          <w:sz w:val="24"/>
          <w:szCs w:val="24"/>
        </w:rPr>
        <w:t>.</w:t>
      </w:r>
    </w:p>
    <w:p w:rsidR="00FC6244" w:rsidRPr="0034658C" w:rsidRDefault="00FC6244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746FB" w:rsidRPr="00664DD1" w:rsidTr="009C1A13">
        <w:trPr>
          <w:trHeight w:val="654"/>
        </w:trPr>
        <w:tc>
          <w:tcPr>
            <w:tcW w:w="3686" w:type="dxa"/>
            <w:vAlign w:val="center"/>
          </w:tcPr>
          <w:p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095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9C1A13">
        <w:trPr>
          <w:trHeight w:val="692"/>
        </w:trPr>
        <w:tc>
          <w:tcPr>
            <w:tcW w:w="3686" w:type="dxa"/>
            <w:vAlign w:val="center"/>
          </w:tcPr>
          <w:p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095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9C1A13">
        <w:trPr>
          <w:trHeight w:val="384"/>
        </w:trPr>
        <w:tc>
          <w:tcPr>
            <w:tcW w:w="3686" w:type="dxa"/>
            <w:vAlign w:val="center"/>
          </w:tcPr>
          <w:p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095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9C1A13">
        <w:trPr>
          <w:trHeight w:val="692"/>
        </w:trPr>
        <w:tc>
          <w:tcPr>
            <w:tcW w:w="3686" w:type="dxa"/>
            <w:vAlign w:val="center"/>
          </w:tcPr>
          <w:p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095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9C1A13">
        <w:trPr>
          <w:trHeight w:val="692"/>
        </w:trPr>
        <w:tc>
          <w:tcPr>
            <w:tcW w:w="3686" w:type="dxa"/>
            <w:vAlign w:val="center"/>
          </w:tcPr>
          <w:p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095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8A57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8A5713" w:rsidRDefault="008A5713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8A57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C3601F" w:rsidRPr="00664DD1" w:rsidTr="00F00629">
        <w:trPr>
          <w:trHeight w:val="407"/>
        </w:trPr>
        <w:tc>
          <w:tcPr>
            <w:tcW w:w="9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601F" w:rsidRPr="009C1A13" w:rsidRDefault="00F00629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16382134"/>
            <w:bookmarkStart w:id="2" w:name="_Hlk70680302"/>
            <w:bookmarkStart w:id="3" w:name="_Hlk139617088"/>
            <w:r w:rsidRPr="00F006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Dostawa sprzętu komputerowego </w:t>
            </w:r>
            <w:r w:rsidR="00554F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</w:t>
            </w:r>
            <w:bookmarkEnd w:id="1"/>
            <w:r w:rsidR="00554F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Starostwa Powiatowego w Trzebnicy, ul. Ks. Dz. W Bochenka 6, 55-100 Trzebnica </w:t>
            </w:r>
          </w:p>
        </w:tc>
      </w:tr>
      <w:tr w:rsidR="00C3601F" w:rsidRPr="00664DD1" w:rsidTr="00F00629">
        <w:trPr>
          <w:trHeight w:val="2090"/>
        </w:trPr>
        <w:tc>
          <w:tcPr>
            <w:tcW w:w="9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C1A13" w:rsidRDefault="009C1A13" w:rsidP="009C1A13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</w:t>
            </w:r>
            <w:r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:rsidR="009C1A13" w:rsidRPr="00034ADD" w:rsidRDefault="009C1A13" w:rsidP="009C1A13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A5713" w:rsidRDefault="009C1A13" w:rsidP="009C1A13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</w:t>
            </w:r>
          </w:p>
          <w:p w:rsidR="008A5713" w:rsidRDefault="008A5713" w:rsidP="009C1A13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</w:p>
          <w:p w:rsidR="009C1A13" w:rsidRDefault="009C1A13" w:rsidP="009C1A13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011777" w:rsidRDefault="00011777" w:rsidP="00011777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</w:p>
          <w:p w:rsidR="00B67170" w:rsidRPr="00FC6244" w:rsidRDefault="00B67170" w:rsidP="009C1A13">
            <w:pPr>
              <w:pStyle w:val="WW-Domylnie"/>
              <w:rPr>
                <w:rFonts w:asciiTheme="minorHAnsi" w:hAnsiTheme="minorHAnsi" w:cs="Century Gothic"/>
                <w:color w:val="FF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981"/>
              <w:gridCol w:w="1469"/>
              <w:gridCol w:w="944"/>
              <w:gridCol w:w="1115"/>
              <w:gridCol w:w="992"/>
              <w:gridCol w:w="1448"/>
            </w:tblGrid>
            <w:tr w:rsidR="00B67170" w:rsidRPr="00B67170" w:rsidTr="00050B96">
              <w:tc>
                <w:tcPr>
                  <w:tcW w:w="868" w:type="dxa"/>
                  <w:shd w:val="clear" w:color="auto" w:fill="808080" w:themeFill="background1" w:themeFillShade="80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Nr poz</w:t>
                  </w:r>
                  <w:r w:rsidR="008D2BEF" w:rsidRPr="00B67170">
                    <w:rPr>
                      <w:rFonts w:asciiTheme="minorHAnsi" w:hAnsiTheme="min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1" w:type="dxa"/>
                  <w:shd w:val="clear" w:color="auto" w:fill="808080" w:themeFill="background1" w:themeFillShade="80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Nazwa wyposażenia</w:t>
                  </w:r>
                </w:p>
              </w:tc>
              <w:tc>
                <w:tcPr>
                  <w:tcW w:w="1469" w:type="dxa"/>
                  <w:shd w:val="clear" w:color="auto" w:fill="808080" w:themeFill="background1" w:themeFillShade="80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Cena jednostkowa netto</w:t>
                  </w:r>
                </w:p>
              </w:tc>
              <w:tc>
                <w:tcPr>
                  <w:tcW w:w="944" w:type="dxa"/>
                  <w:shd w:val="clear" w:color="auto" w:fill="808080" w:themeFill="background1" w:themeFillShade="80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Ilość</w:t>
                  </w:r>
                  <w:r w:rsidR="00B67170" w:rsidRPr="00B67170">
                    <w:rPr>
                      <w:rFonts w:asciiTheme="minorHAnsi" w:hAnsiTheme="minorHAnsi"/>
                      <w:sz w:val="24"/>
                      <w:szCs w:val="24"/>
                    </w:rPr>
                    <w:t xml:space="preserve"> w szt.</w:t>
                  </w:r>
                </w:p>
              </w:tc>
              <w:tc>
                <w:tcPr>
                  <w:tcW w:w="1115" w:type="dxa"/>
                  <w:shd w:val="clear" w:color="auto" w:fill="808080" w:themeFill="background1" w:themeFillShade="80"/>
                </w:tcPr>
                <w:p w:rsidR="002403B9" w:rsidRPr="00B67170" w:rsidRDefault="008D2BEF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 xml:space="preserve">Łączna cena netto </w:t>
                  </w:r>
                </w:p>
              </w:tc>
              <w:tc>
                <w:tcPr>
                  <w:tcW w:w="992" w:type="dxa"/>
                  <w:shd w:val="clear" w:color="auto" w:fill="808080" w:themeFill="background1" w:themeFillShade="80"/>
                </w:tcPr>
                <w:p w:rsidR="002403B9" w:rsidRPr="00B67170" w:rsidRDefault="008D2BEF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 xml:space="preserve">Stawka VAT </w:t>
                  </w: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br/>
                    <w:t>w %</w:t>
                  </w:r>
                  <w:r w:rsidR="00AC6B98">
                    <w:rPr>
                      <w:rFonts w:asciiTheme="minorHAnsi" w:hAnsiTheme="minorHAnsi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1448" w:type="dxa"/>
                  <w:shd w:val="clear" w:color="auto" w:fill="808080" w:themeFill="background1" w:themeFillShade="80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Łączna cena brutto</w:t>
                  </w:r>
                </w:p>
              </w:tc>
            </w:tr>
            <w:tr w:rsidR="00B67170" w:rsidRPr="00B67170" w:rsidTr="00FB6E68">
              <w:tc>
                <w:tcPr>
                  <w:tcW w:w="8817" w:type="dxa"/>
                  <w:gridSpan w:val="7"/>
                  <w:shd w:val="clear" w:color="auto" w:fill="A6A6A6" w:themeFill="background1" w:themeFillShade="A6"/>
                </w:tcPr>
                <w:p w:rsidR="00B67170" w:rsidRPr="00B67170" w:rsidRDefault="00B67170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67170" w:rsidRPr="00B67170" w:rsidTr="00050B96">
              <w:tc>
                <w:tcPr>
                  <w:tcW w:w="868" w:type="dxa"/>
                </w:tcPr>
                <w:p w:rsidR="002403B9" w:rsidRPr="00B67170" w:rsidRDefault="00B67170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1" w:type="dxa"/>
                </w:tcPr>
                <w:p w:rsidR="002403B9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K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omputer typu </w:t>
                  </w:r>
                  <w:proofErr w:type="spellStart"/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AiO</w:t>
                  </w:r>
                  <w:proofErr w:type="spellEnd"/>
                </w:p>
              </w:tc>
              <w:tc>
                <w:tcPr>
                  <w:tcW w:w="1469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403B9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 szt.</w:t>
                  </w:r>
                </w:p>
              </w:tc>
              <w:tc>
                <w:tcPr>
                  <w:tcW w:w="1115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67170" w:rsidRPr="00B67170" w:rsidTr="00050B96">
              <w:tc>
                <w:tcPr>
                  <w:tcW w:w="868" w:type="dxa"/>
                </w:tcPr>
                <w:p w:rsidR="002403B9" w:rsidRPr="00B67170" w:rsidRDefault="00B67170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2403B9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K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omputer stacjonarny</w:t>
                  </w:r>
                </w:p>
              </w:tc>
              <w:tc>
                <w:tcPr>
                  <w:tcW w:w="1469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403B9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4 szt. </w:t>
                  </w:r>
                </w:p>
              </w:tc>
              <w:tc>
                <w:tcPr>
                  <w:tcW w:w="1115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67170" w:rsidRPr="00B67170" w:rsidTr="00050B96">
              <w:tc>
                <w:tcPr>
                  <w:tcW w:w="868" w:type="dxa"/>
                </w:tcPr>
                <w:p w:rsidR="002403B9" w:rsidRPr="00B67170" w:rsidRDefault="0039267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:rsidR="002403B9" w:rsidRPr="00B67170" w:rsidRDefault="00050B96" w:rsidP="00050B96">
                  <w:pPr>
                    <w:pStyle w:val="WW-Domylnie"/>
                    <w:tabs>
                      <w:tab w:val="center" w:pos="882"/>
                    </w:tabs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ccess 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oint</w:t>
                  </w:r>
                </w:p>
              </w:tc>
              <w:tc>
                <w:tcPr>
                  <w:tcW w:w="1469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403B9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12 szt. </w:t>
                  </w:r>
                </w:p>
              </w:tc>
              <w:tc>
                <w:tcPr>
                  <w:tcW w:w="1115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67170" w:rsidRPr="00B67170" w:rsidTr="00050B96">
              <w:tc>
                <w:tcPr>
                  <w:tcW w:w="868" w:type="dxa"/>
                </w:tcPr>
                <w:p w:rsidR="002403B9" w:rsidRPr="00B67170" w:rsidRDefault="00B67170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1" w:type="dxa"/>
                </w:tcPr>
                <w:p w:rsidR="002403B9" w:rsidRPr="00050B96" w:rsidRDefault="00050B96" w:rsidP="009C1A13">
                  <w:pPr>
                    <w:pStyle w:val="WW-Domylnie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Monitory </w:t>
                  </w:r>
                </w:p>
              </w:tc>
              <w:tc>
                <w:tcPr>
                  <w:tcW w:w="1469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403B9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4 szt. </w:t>
                  </w:r>
                </w:p>
              </w:tc>
              <w:tc>
                <w:tcPr>
                  <w:tcW w:w="1115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67170" w:rsidRPr="00B67170" w:rsidTr="00050B96">
              <w:tc>
                <w:tcPr>
                  <w:tcW w:w="868" w:type="dxa"/>
                </w:tcPr>
                <w:p w:rsidR="002403B9" w:rsidRPr="00B67170" w:rsidRDefault="00B67170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1" w:type="dxa"/>
                </w:tcPr>
                <w:p w:rsidR="002403B9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K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onsola do zarządzania 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ccess 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oint</w:t>
                  </w:r>
                </w:p>
              </w:tc>
              <w:tc>
                <w:tcPr>
                  <w:tcW w:w="1469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403B9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1 szt. </w:t>
                  </w:r>
                </w:p>
              </w:tc>
              <w:tc>
                <w:tcPr>
                  <w:tcW w:w="1115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2403B9" w:rsidRPr="00B67170" w:rsidRDefault="002403B9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050B96" w:rsidRPr="00B67170" w:rsidTr="00050B96">
              <w:tc>
                <w:tcPr>
                  <w:tcW w:w="868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1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Z</w:t>
                  </w: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estaw klawiatura + mysz komputerowa</w:t>
                  </w:r>
                </w:p>
              </w:tc>
              <w:tc>
                <w:tcPr>
                  <w:tcW w:w="1469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050B96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 szt.</w:t>
                  </w:r>
                </w:p>
              </w:tc>
              <w:tc>
                <w:tcPr>
                  <w:tcW w:w="1115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050B96" w:rsidRPr="00B67170" w:rsidTr="00050B96">
              <w:tc>
                <w:tcPr>
                  <w:tcW w:w="868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1" w:type="dxa"/>
                </w:tcPr>
                <w:p w:rsidR="00050B96" w:rsidRPr="00050B96" w:rsidRDefault="00050B96" w:rsidP="00050B96">
                  <w:pPr>
                    <w:pStyle w:val="WW-Domylnie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Skanery</w:t>
                  </w:r>
                </w:p>
              </w:tc>
              <w:tc>
                <w:tcPr>
                  <w:tcW w:w="1469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050B96" w:rsidRPr="00050B96" w:rsidRDefault="00050B96" w:rsidP="00B67170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50B9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6 szt. </w:t>
                  </w:r>
                </w:p>
              </w:tc>
              <w:tc>
                <w:tcPr>
                  <w:tcW w:w="1115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:rsidR="00050B96" w:rsidRPr="00B67170" w:rsidRDefault="00050B96" w:rsidP="009C1A13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B6E68" w:rsidRPr="00B67170" w:rsidTr="00050B96">
              <w:tc>
                <w:tcPr>
                  <w:tcW w:w="5262" w:type="dxa"/>
                  <w:gridSpan w:val="4"/>
                  <w:shd w:val="clear" w:color="auto" w:fill="A6A6A6" w:themeFill="background1" w:themeFillShade="A6"/>
                </w:tcPr>
                <w:p w:rsidR="00FB6E68" w:rsidRPr="00FB6E68" w:rsidRDefault="00FB6E68" w:rsidP="00FB6E68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Razem z zastosowaniem stawki VAT 23 %</w:t>
                  </w:r>
                </w:p>
              </w:tc>
              <w:tc>
                <w:tcPr>
                  <w:tcW w:w="1115" w:type="dxa"/>
                  <w:shd w:val="clear" w:color="auto" w:fill="A6A6A6" w:themeFill="background1" w:themeFillShade="A6"/>
                </w:tcPr>
                <w:p w:rsidR="00FB6E68" w:rsidRPr="00FB6E68" w:rsidRDefault="00FB6E68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</w:tcPr>
                <w:p w:rsidR="00FB6E68" w:rsidRPr="00FB6E68" w:rsidRDefault="00FB6E68" w:rsidP="00FB6E68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23%</w:t>
                  </w:r>
                </w:p>
              </w:tc>
              <w:tc>
                <w:tcPr>
                  <w:tcW w:w="1448" w:type="dxa"/>
                  <w:shd w:val="clear" w:color="auto" w:fill="A6A6A6" w:themeFill="background1" w:themeFillShade="A6"/>
                </w:tcPr>
                <w:p w:rsidR="00FB6E68" w:rsidRPr="00FB6E68" w:rsidRDefault="00FB6E68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6E68" w:rsidRPr="00B67170" w:rsidTr="00050B96">
              <w:tc>
                <w:tcPr>
                  <w:tcW w:w="5262" w:type="dxa"/>
                  <w:gridSpan w:val="4"/>
                  <w:shd w:val="clear" w:color="auto" w:fill="A6A6A6" w:themeFill="background1" w:themeFillShade="A6"/>
                </w:tcPr>
                <w:p w:rsidR="00FB6E68" w:rsidRPr="00FB6E68" w:rsidRDefault="00FB6E68" w:rsidP="00FB6E68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Razem z zastosowaniem stawki VAT ….%</w:t>
                  </w:r>
                </w:p>
              </w:tc>
              <w:tc>
                <w:tcPr>
                  <w:tcW w:w="1115" w:type="dxa"/>
                  <w:shd w:val="clear" w:color="auto" w:fill="A6A6A6" w:themeFill="background1" w:themeFillShade="A6"/>
                </w:tcPr>
                <w:p w:rsidR="00FB6E68" w:rsidRPr="00FB6E68" w:rsidRDefault="00FB6E68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</w:tcPr>
                <w:p w:rsidR="00FB6E68" w:rsidRPr="00FB6E68" w:rsidRDefault="00FB6E68" w:rsidP="00FB6E68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….%</w:t>
                  </w:r>
                </w:p>
              </w:tc>
              <w:tc>
                <w:tcPr>
                  <w:tcW w:w="1448" w:type="dxa"/>
                  <w:shd w:val="clear" w:color="auto" w:fill="A6A6A6" w:themeFill="background1" w:themeFillShade="A6"/>
                </w:tcPr>
                <w:p w:rsidR="00FB6E68" w:rsidRPr="00FB6E68" w:rsidRDefault="00FB6E68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3E71" w:rsidRPr="00B67170" w:rsidTr="00050B96">
              <w:tc>
                <w:tcPr>
                  <w:tcW w:w="5262" w:type="dxa"/>
                  <w:gridSpan w:val="4"/>
                  <w:shd w:val="clear" w:color="auto" w:fill="808080" w:themeFill="background1" w:themeFillShade="80"/>
                </w:tcPr>
                <w:p w:rsidR="00653E71" w:rsidRPr="00FB6E68" w:rsidRDefault="00653E71" w:rsidP="00FB6E68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lastRenderedPageBreak/>
                    <w:t>ŁĄCZNA WARTOŚĆ ZAMÓWIENIA</w:t>
                  </w:r>
                </w:p>
              </w:tc>
              <w:tc>
                <w:tcPr>
                  <w:tcW w:w="1115" w:type="dxa"/>
                  <w:shd w:val="clear" w:color="auto" w:fill="808080" w:themeFill="background1" w:themeFillShade="80"/>
                </w:tcPr>
                <w:p w:rsidR="00653E71" w:rsidRPr="00FB6E68" w:rsidRDefault="00653E71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808080" w:themeFill="background1" w:themeFillShade="80"/>
                </w:tcPr>
                <w:p w:rsidR="00653E71" w:rsidRPr="00FB6E68" w:rsidRDefault="00653E71" w:rsidP="00FB6E68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-------</w:t>
                  </w:r>
                </w:p>
              </w:tc>
              <w:tc>
                <w:tcPr>
                  <w:tcW w:w="1448" w:type="dxa"/>
                  <w:shd w:val="clear" w:color="auto" w:fill="808080" w:themeFill="background1" w:themeFillShade="80"/>
                </w:tcPr>
                <w:p w:rsidR="00653E71" w:rsidRPr="00FB6E68" w:rsidRDefault="00653E71" w:rsidP="00B67170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3601F" w:rsidRPr="00FC6244" w:rsidRDefault="00C3601F" w:rsidP="009C1A13">
            <w:pPr>
              <w:pStyle w:val="WW-Domylnie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AC6B98" w:rsidRPr="00AC6B98" w:rsidRDefault="00AC6B98" w:rsidP="00AC6B98">
            <w:pPr>
              <w:pStyle w:val="WW-Domylnie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/>
                <w:color w:val="FF0000"/>
                <w:sz w:val="16"/>
                <w:szCs w:val="16"/>
              </w:rPr>
              <w:t>*wskazać jak niżej:</w:t>
            </w:r>
          </w:p>
          <w:p w:rsidR="00AC6B98" w:rsidRPr="00AC6B98" w:rsidRDefault="00AC6B98" w:rsidP="00AC6B98">
            <w:pPr>
              <w:pStyle w:val="Styl1"/>
              <w:numPr>
                <w:ilvl w:val="2"/>
                <w:numId w:val="12"/>
              </w:numPr>
              <w:ind w:left="164" w:hanging="164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W przypadku zwolnienia z VAT należy wpisać: „ Z W O L N I O N Y” oraz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podać podstawę prawną zwolnienia z VAT.</w:t>
            </w:r>
          </w:p>
          <w:p w:rsidR="00AC6B98" w:rsidRPr="00AC6B98" w:rsidRDefault="00AC6B98" w:rsidP="00AC6B98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Wykonawcy nie będący płatnikami podatku VAT wpisują: "nie dotyczy"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oraz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podają podstawę prawną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.</w:t>
            </w:r>
          </w:p>
          <w:p w:rsidR="00937960" w:rsidRPr="00F00629" w:rsidRDefault="00AC6B98" w:rsidP="00FB6E68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Wykonawcy, którzy posiadają stawkę VAT inną niż 23%, 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u w:val="single"/>
              </w:rPr>
              <w:t>wpisują podstawę prawną zastosowania innej stawki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DC24BE" w:rsidRPr="00664DD1" w:rsidTr="00F00629">
        <w:trPr>
          <w:trHeight w:val="426"/>
        </w:trPr>
        <w:tc>
          <w:tcPr>
            <w:tcW w:w="9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B98" w:rsidRDefault="00AC6B98" w:rsidP="00F93CF1">
            <w:pPr>
              <w:pStyle w:val="Styl2"/>
              <w:rPr>
                <w:b/>
                <w:sz w:val="24"/>
                <w:szCs w:val="24"/>
                <w:lang w:eastAsia="pl-PL"/>
              </w:rPr>
            </w:pPr>
          </w:p>
          <w:p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:rsidR="00DC24BE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4144B1">
              <w:rPr>
                <w:b/>
                <w:sz w:val="18"/>
                <w:szCs w:val="18"/>
              </w:rPr>
              <w:t xml:space="preserve">Minimalny okres gwarancji wynosi </w:t>
            </w:r>
            <w:r w:rsidR="00AE0C0B" w:rsidRPr="004144B1">
              <w:rPr>
                <w:b/>
                <w:sz w:val="18"/>
                <w:szCs w:val="18"/>
              </w:rPr>
              <w:t>24</w:t>
            </w:r>
            <w:r w:rsidR="003D594E" w:rsidRPr="004144B1">
              <w:rPr>
                <w:b/>
                <w:sz w:val="18"/>
                <w:szCs w:val="18"/>
              </w:rPr>
              <w:t xml:space="preserve"> miesi</w:t>
            </w:r>
            <w:r w:rsidR="00AE0C0B" w:rsidRPr="004144B1">
              <w:rPr>
                <w:b/>
                <w:sz w:val="18"/>
                <w:szCs w:val="18"/>
              </w:rPr>
              <w:t>ące</w:t>
            </w:r>
            <w:r w:rsidR="003D594E" w:rsidRPr="004144B1">
              <w:rPr>
                <w:sz w:val="18"/>
                <w:szCs w:val="18"/>
              </w:rPr>
              <w:t xml:space="preserve">. Punktowany będzie okres gwarancji pomiędzy </w:t>
            </w:r>
            <w:r w:rsidR="00AE0C0B" w:rsidRPr="004144B1">
              <w:rPr>
                <w:sz w:val="18"/>
                <w:szCs w:val="18"/>
              </w:rPr>
              <w:t>25</w:t>
            </w:r>
            <w:r w:rsidR="003D594E" w:rsidRPr="004144B1">
              <w:rPr>
                <w:sz w:val="18"/>
                <w:szCs w:val="18"/>
              </w:rPr>
              <w:t xml:space="preserve"> miesięcy a </w:t>
            </w:r>
            <w:r w:rsidR="00AE0C0B" w:rsidRPr="004144B1">
              <w:rPr>
                <w:sz w:val="18"/>
                <w:szCs w:val="18"/>
              </w:rPr>
              <w:t>48</w:t>
            </w:r>
            <w:r w:rsidR="003D594E" w:rsidRPr="004144B1">
              <w:rPr>
                <w:sz w:val="18"/>
                <w:szCs w:val="18"/>
              </w:rPr>
              <w:t xml:space="preserve"> miesięcy. Zaoferowanie krótszego okresu gwarancji niż </w:t>
            </w:r>
            <w:r w:rsidR="004E1BC0">
              <w:rPr>
                <w:sz w:val="18"/>
                <w:szCs w:val="18"/>
              </w:rPr>
              <w:t>2</w:t>
            </w:r>
            <w:r w:rsidR="00AE0C0B" w:rsidRPr="004144B1">
              <w:rPr>
                <w:sz w:val="18"/>
                <w:szCs w:val="18"/>
              </w:rPr>
              <w:t>4</w:t>
            </w:r>
            <w:r w:rsidR="003D594E" w:rsidRPr="004144B1">
              <w:rPr>
                <w:sz w:val="18"/>
                <w:szCs w:val="18"/>
              </w:rPr>
              <w:t xml:space="preserve"> miesi</w:t>
            </w:r>
            <w:r w:rsidR="004E1BC0">
              <w:rPr>
                <w:sz w:val="18"/>
                <w:szCs w:val="18"/>
              </w:rPr>
              <w:t>ą</w:t>
            </w:r>
            <w:r w:rsidR="003D594E" w:rsidRPr="004144B1">
              <w:rPr>
                <w:sz w:val="18"/>
                <w:szCs w:val="18"/>
              </w:rPr>
              <w:t>c</w:t>
            </w:r>
            <w:r w:rsidR="004E1BC0">
              <w:rPr>
                <w:sz w:val="18"/>
                <w:szCs w:val="18"/>
              </w:rPr>
              <w:t>e</w:t>
            </w:r>
            <w:r w:rsidR="003D594E" w:rsidRPr="004144B1">
              <w:rPr>
                <w:sz w:val="18"/>
                <w:szCs w:val="18"/>
              </w:rPr>
              <w:t xml:space="preserve"> skutkować będzie odrzuceniem oferty na podstawie art. 22</w:t>
            </w:r>
            <w:r w:rsidR="004E1BC0">
              <w:rPr>
                <w:sz w:val="18"/>
                <w:szCs w:val="18"/>
              </w:rPr>
              <w:t>6</w:t>
            </w:r>
            <w:r w:rsidR="003D594E" w:rsidRPr="004144B1">
              <w:rPr>
                <w:sz w:val="18"/>
                <w:szCs w:val="18"/>
              </w:rPr>
              <w:t xml:space="preserve"> ust. 1 pkt 5 ustawy </w:t>
            </w:r>
            <w:proofErr w:type="spellStart"/>
            <w:r w:rsidR="003D594E" w:rsidRPr="004144B1">
              <w:rPr>
                <w:sz w:val="18"/>
                <w:szCs w:val="18"/>
              </w:rPr>
              <w:t>Pzp</w:t>
            </w:r>
            <w:proofErr w:type="spellEnd"/>
            <w:r w:rsidR="003D594E" w:rsidRPr="004144B1">
              <w:rPr>
                <w:sz w:val="18"/>
                <w:szCs w:val="18"/>
              </w:rPr>
              <w:t>.</w:t>
            </w:r>
          </w:p>
          <w:p w:rsidR="00AC6B98" w:rsidRPr="00F93CF1" w:rsidRDefault="00AC6B98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2"/>
      <w:bookmarkEnd w:id="3"/>
    </w:tbl>
    <w:p w:rsidR="00D300BB" w:rsidRPr="00664DD1" w:rsidRDefault="00D300B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4144B1">
        <w:rPr>
          <w:rFonts w:cs="Calibri"/>
          <w:sz w:val="24"/>
          <w:szCs w:val="24"/>
        </w:rPr>
        <w:t>rozdziału</w:t>
      </w:r>
      <w:r w:rsidRPr="004144B1">
        <w:rPr>
          <w:rFonts w:cs="Calibri"/>
          <w:sz w:val="24"/>
          <w:szCs w:val="24"/>
        </w:rPr>
        <w:t xml:space="preserve"> X</w:t>
      </w:r>
      <w:r w:rsidR="004144B1" w:rsidRPr="004144B1">
        <w:rPr>
          <w:rFonts w:cs="Calibri"/>
          <w:sz w:val="24"/>
          <w:szCs w:val="24"/>
        </w:rPr>
        <w:t>I</w:t>
      </w:r>
      <w:r w:rsidR="009E691C" w:rsidRPr="004144B1">
        <w:rPr>
          <w:rFonts w:cs="Calibri"/>
          <w:sz w:val="24"/>
          <w:szCs w:val="24"/>
        </w:rPr>
        <w:t>X</w:t>
      </w:r>
      <w:r w:rsidRPr="004144B1">
        <w:rPr>
          <w:rFonts w:cs="Calibri"/>
          <w:sz w:val="24"/>
          <w:szCs w:val="24"/>
        </w:rPr>
        <w:t xml:space="preserve"> SWZ.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:rsidR="005D4384" w:rsidRPr="002E3FEC" w:rsidRDefault="005D4384" w:rsidP="005D4384">
      <w:pPr>
        <w:pStyle w:val="Akapitzlist"/>
        <w:numPr>
          <w:ilvl w:val="0"/>
          <w:numId w:val="10"/>
        </w:numPr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i/>
          <w:iCs/>
          <w:sz w:val="24"/>
          <w:szCs w:val="24"/>
        </w:rPr>
      </w:pPr>
      <w:r w:rsidRPr="002E3FEC">
        <w:rPr>
          <w:rFonts w:eastAsia="Calibri" w:cstheme="minorHAnsi"/>
          <w:sz w:val="24"/>
          <w:szCs w:val="24"/>
        </w:rPr>
        <w:t>Oświadczam/y, że oferuję/my: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□ przedmiot zamówienia zgodny z opisem przedmiotu zamówienia wskazanym w SWZ i jej załącznikach i w związku z tym nie przedkładamy dokumentów wskazanych </w:t>
      </w:r>
      <w:r w:rsidRPr="002E3FEC">
        <w:rPr>
          <w:rFonts w:eastAsia="Calibri" w:cstheme="minorHAnsi"/>
          <w:sz w:val="24"/>
          <w:szCs w:val="24"/>
          <w:lang w:eastAsia="en-US"/>
        </w:rPr>
        <w:br/>
        <w:t xml:space="preserve">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</w:t>
      </w:r>
      <w:r w:rsidR="00380858">
        <w:rPr>
          <w:rFonts w:eastAsia="Calibri" w:cstheme="minorHAnsi"/>
          <w:sz w:val="24"/>
          <w:szCs w:val="24"/>
          <w:lang w:eastAsia="en-US"/>
        </w:rPr>
        <w:t>6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służących potwierdzeniu równoważności oferowanych przez nas rozwiązań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□ rozwiązania równoważne:</w:t>
      </w:r>
    </w:p>
    <w:p w:rsidR="005D4384" w:rsidRPr="002E3FEC" w:rsidRDefault="005D4384" w:rsidP="005D4384">
      <w:pPr>
        <w:pStyle w:val="Akapitzlist"/>
        <w:numPr>
          <w:ilvl w:val="0"/>
          <w:numId w:val="11"/>
        </w:numPr>
        <w:tabs>
          <w:tab w:val="left" w:pos="357"/>
        </w:tabs>
        <w:spacing w:before="60" w:after="0" w:line="240" w:lineRule="auto"/>
        <w:ind w:left="1276" w:hanging="283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lastRenderedPageBreak/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………………………………………………………………………………….……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…………………………………………………………………………………………………………………………..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produkt lub usługę równoważną do produktu lub usługi opisanej przez Zamawiającego w powyższy sposób)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440"/>
        <w:jc w:val="both"/>
        <w:rPr>
          <w:rFonts w:eastAsia="Calibri" w:cstheme="minorHAnsi"/>
          <w:sz w:val="16"/>
          <w:szCs w:val="16"/>
          <w:lang w:eastAsia="en-US"/>
        </w:rPr>
      </w:pP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W związku z tym dołączam do oferty przedmiotowe środki dowodowe, o których mowa 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</w:t>
      </w:r>
      <w:r w:rsidR="00380858">
        <w:rPr>
          <w:rFonts w:eastAsia="Calibri" w:cstheme="minorHAnsi"/>
          <w:sz w:val="24"/>
          <w:szCs w:val="24"/>
          <w:lang w:eastAsia="en-US"/>
        </w:rPr>
        <w:t>6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w tym:………………………………….………………………….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:rsidR="005D4384" w:rsidRPr="002E3FEC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przedmiotowe środki dowodowe)</w:t>
      </w:r>
    </w:p>
    <w:p w:rsidR="005D4384" w:rsidRPr="002E3FEC" w:rsidRDefault="005D4384" w:rsidP="005D4384">
      <w:pPr>
        <w:pStyle w:val="Akapitzlist"/>
        <w:numPr>
          <w:ilvl w:val="0"/>
          <w:numId w:val="11"/>
        </w:numPr>
        <w:tabs>
          <w:tab w:val="left" w:pos="357"/>
        </w:tabs>
        <w:spacing w:before="60" w:after="0" w:line="240" w:lineRule="auto"/>
        <w:ind w:left="1276" w:hanging="283"/>
        <w:jc w:val="both"/>
        <w:rPr>
          <w:rFonts w:eastAsia="Calibri" w:cstheme="minorHAnsi"/>
          <w:sz w:val="16"/>
          <w:szCs w:val="16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w zakresie norm, ocen technicznych, specyfikacji technicznych i systemów referencji technicznych: ……………………………………………………………………………………..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:rsidR="005D4384" w:rsidRPr="002E3FEC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normy, oceny techniczne, specyfikacje techniczne i systemy referencji technicznych równoważne do wskazanych przez Zamawiającego)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W związku z tym dołączam do oferty przedmiotowe środki dowodowe, o których mowa 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</w:t>
      </w:r>
      <w:r w:rsidR="00380858">
        <w:rPr>
          <w:rFonts w:eastAsia="Calibri" w:cstheme="minorHAnsi"/>
          <w:sz w:val="24"/>
          <w:szCs w:val="24"/>
          <w:lang w:eastAsia="en-US"/>
        </w:rPr>
        <w:t>6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w tym:…………………………………………………………….</w:t>
      </w:r>
    </w:p>
    <w:p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:rsidR="00F746FB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34658C">
        <w:rPr>
          <w:rFonts w:eastAsia="Calibri" w:cstheme="minorHAnsi"/>
          <w:i/>
          <w:iCs/>
          <w:sz w:val="16"/>
          <w:szCs w:val="16"/>
          <w:lang w:eastAsia="en-US"/>
        </w:rPr>
        <w:t>(należy wskazać przedmiotowe środki dowodowe)</w:t>
      </w:r>
    </w:p>
    <w:p w:rsidR="00380858" w:rsidRPr="0034658C" w:rsidRDefault="00380858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</w:p>
    <w:p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nie będzie prowadzić do powstania u </w:t>
      </w:r>
      <w:r w:rsidR="004E1BC0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500" w16cex:dateUtc="2021-08-31T10:54:00Z"/>
  <w16cex:commentExtensible w16cex:durableId="24D8A53F" w16cex:dateUtc="2021-08-31T10:55:00Z"/>
  <w16cex:commentExtensible w16cex:durableId="24D8A531" w16cex:dateUtc="2021-08-31T1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E8" w:rsidRDefault="00016FE8" w:rsidP="00F746FB">
      <w:pPr>
        <w:spacing w:after="0" w:line="240" w:lineRule="auto"/>
      </w:pPr>
      <w:r>
        <w:separator/>
      </w:r>
    </w:p>
  </w:endnote>
  <w:endnote w:type="continuationSeparator" w:id="0">
    <w:p w:rsidR="00016FE8" w:rsidRDefault="00016FE8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E8" w:rsidRDefault="00016FE8" w:rsidP="00F746FB">
      <w:pPr>
        <w:spacing w:after="0" w:line="240" w:lineRule="auto"/>
      </w:pPr>
      <w:r>
        <w:separator/>
      </w:r>
    </w:p>
  </w:footnote>
  <w:footnote w:type="continuationSeparator" w:id="0">
    <w:p w:rsidR="00016FE8" w:rsidRDefault="00016FE8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09" w:rsidRDefault="002508B1">
    <w:pPr>
      <w:pStyle w:val="Nagwek"/>
      <w:rPr>
        <w:noProof/>
        <w:lang w:val="en-GB" w:eastAsia="en-GB"/>
      </w:rPr>
    </w:pPr>
    <w:r w:rsidRPr="00CF6459">
      <w:rPr>
        <w:noProof/>
      </w:rPr>
      <w:drawing>
        <wp:inline distT="0" distB="0" distL="0" distR="0">
          <wp:extent cx="57531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244" w:rsidRDefault="00FC62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0B2E154A"/>
    <w:multiLevelType w:val="hybridMultilevel"/>
    <w:tmpl w:val="EAF416BA"/>
    <w:lvl w:ilvl="0" w:tplc="3BE8BBAC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3EA"/>
    <w:multiLevelType w:val="multilevel"/>
    <w:tmpl w:val="3864A2C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FF000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8305A"/>
    <w:multiLevelType w:val="hybridMultilevel"/>
    <w:tmpl w:val="F5B4828A"/>
    <w:lvl w:ilvl="0" w:tplc="479CBA52">
      <w:start w:val="1"/>
      <w:numFmt w:val="lowerLetter"/>
      <w:lvlText w:val="%1)"/>
      <w:lvlJc w:val="left"/>
      <w:pPr>
        <w:ind w:left="144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8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11777"/>
    <w:rsid w:val="00016FE8"/>
    <w:rsid w:val="00034ADD"/>
    <w:rsid w:val="00050B96"/>
    <w:rsid w:val="000734D2"/>
    <w:rsid w:val="00093696"/>
    <w:rsid w:val="000B68ED"/>
    <w:rsid w:val="000C5B0A"/>
    <w:rsid w:val="000D07B2"/>
    <w:rsid w:val="001218DB"/>
    <w:rsid w:val="0013454A"/>
    <w:rsid w:val="00166FE2"/>
    <w:rsid w:val="00182AA1"/>
    <w:rsid w:val="00185EE8"/>
    <w:rsid w:val="001D4ADC"/>
    <w:rsid w:val="00204983"/>
    <w:rsid w:val="002403B9"/>
    <w:rsid w:val="002508B1"/>
    <w:rsid w:val="00266402"/>
    <w:rsid w:val="002664D0"/>
    <w:rsid w:val="00284FD1"/>
    <w:rsid w:val="002C138C"/>
    <w:rsid w:val="002C3410"/>
    <w:rsid w:val="002E3FEC"/>
    <w:rsid w:val="003231DF"/>
    <w:rsid w:val="003414AC"/>
    <w:rsid w:val="0034658C"/>
    <w:rsid w:val="0037567F"/>
    <w:rsid w:val="00380858"/>
    <w:rsid w:val="00392679"/>
    <w:rsid w:val="003C0952"/>
    <w:rsid w:val="003D594E"/>
    <w:rsid w:val="003F4F3A"/>
    <w:rsid w:val="003F707C"/>
    <w:rsid w:val="004144B1"/>
    <w:rsid w:val="00460D53"/>
    <w:rsid w:val="00466EE6"/>
    <w:rsid w:val="004946BF"/>
    <w:rsid w:val="004A0736"/>
    <w:rsid w:val="004E1BC0"/>
    <w:rsid w:val="004F2B4D"/>
    <w:rsid w:val="005004E8"/>
    <w:rsid w:val="005014BB"/>
    <w:rsid w:val="0051127E"/>
    <w:rsid w:val="00512187"/>
    <w:rsid w:val="005235A0"/>
    <w:rsid w:val="00531FD0"/>
    <w:rsid w:val="005460A4"/>
    <w:rsid w:val="00554F42"/>
    <w:rsid w:val="005B49B4"/>
    <w:rsid w:val="005C4170"/>
    <w:rsid w:val="005D3F6A"/>
    <w:rsid w:val="005D4384"/>
    <w:rsid w:val="00601EB7"/>
    <w:rsid w:val="00637D8A"/>
    <w:rsid w:val="006502CC"/>
    <w:rsid w:val="00653E71"/>
    <w:rsid w:val="00664DD1"/>
    <w:rsid w:val="006B5BE6"/>
    <w:rsid w:val="0071155A"/>
    <w:rsid w:val="00725FD2"/>
    <w:rsid w:val="007462FD"/>
    <w:rsid w:val="0079255D"/>
    <w:rsid w:val="007927E2"/>
    <w:rsid w:val="007C6072"/>
    <w:rsid w:val="007D1ED2"/>
    <w:rsid w:val="007E41AA"/>
    <w:rsid w:val="00837A20"/>
    <w:rsid w:val="008A3F11"/>
    <w:rsid w:val="008A5713"/>
    <w:rsid w:val="008D0F63"/>
    <w:rsid w:val="008D2BEF"/>
    <w:rsid w:val="008E48F7"/>
    <w:rsid w:val="008F5432"/>
    <w:rsid w:val="0092069D"/>
    <w:rsid w:val="00937960"/>
    <w:rsid w:val="00962B20"/>
    <w:rsid w:val="00966063"/>
    <w:rsid w:val="00967BB8"/>
    <w:rsid w:val="009B3985"/>
    <w:rsid w:val="009C1A13"/>
    <w:rsid w:val="009E3E37"/>
    <w:rsid w:val="009E691C"/>
    <w:rsid w:val="009F4D24"/>
    <w:rsid w:val="00A14E82"/>
    <w:rsid w:val="00A278EA"/>
    <w:rsid w:val="00A702D1"/>
    <w:rsid w:val="00A8222F"/>
    <w:rsid w:val="00A86A98"/>
    <w:rsid w:val="00AC6B98"/>
    <w:rsid w:val="00AE0C0B"/>
    <w:rsid w:val="00AE6889"/>
    <w:rsid w:val="00AF7D84"/>
    <w:rsid w:val="00B100AC"/>
    <w:rsid w:val="00B10109"/>
    <w:rsid w:val="00B61AD7"/>
    <w:rsid w:val="00B62B95"/>
    <w:rsid w:val="00B66372"/>
    <w:rsid w:val="00B67170"/>
    <w:rsid w:val="00B72914"/>
    <w:rsid w:val="00B838E9"/>
    <w:rsid w:val="00BB0403"/>
    <w:rsid w:val="00BD7B52"/>
    <w:rsid w:val="00BE6FA8"/>
    <w:rsid w:val="00C065B2"/>
    <w:rsid w:val="00C31BFB"/>
    <w:rsid w:val="00C3601F"/>
    <w:rsid w:val="00C413D9"/>
    <w:rsid w:val="00C544C8"/>
    <w:rsid w:val="00C75957"/>
    <w:rsid w:val="00C90A17"/>
    <w:rsid w:val="00C9729F"/>
    <w:rsid w:val="00D021FB"/>
    <w:rsid w:val="00D300BB"/>
    <w:rsid w:val="00D50284"/>
    <w:rsid w:val="00D83874"/>
    <w:rsid w:val="00D939AC"/>
    <w:rsid w:val="00D965CB"/>
    <w:rsid w:val="00DA25FB"/>
    <w:rsid w:val="00DB39BD"/>
    <w:rsid w:val="00DB66EF"/>
    <w:rsid w:val="00DC24BE"/>
    <w:rsid w:val="00E14B41"/>
    <w:rsid w:val="00E572C2"/>
    <w:rsid w:val="00EA3A54"/>
    <w:rsid w:val="00EC3FB7"/>
    <w:rsid w:val="00F00629"/>
    <w:rsid w:val="00F12765"/>
    <w:rsid w:val="00F148E0"/>
    <w:rsid w:val="00F14A66"/>
    <w:rsid w:val="00F25F1C"/>
    <w:rsid w:val="00F45162"/>
    <w:rsid w:val="00F656DA"/>
    <w:rsid w:val="00F746FB"/>
    <w:rsid w:val="00F81DDD"/>
    <w:rsid w:val="00F93CF1"/>
    <w:rsid w:val="00FB1001"/>
    <w:rsid w:val="00FB6E68"/>
    <w:rsid w:val="00FC3178"/>
    <w:rsid w:val="00FC6244"/>
    <w:rsid w:val="00FE2A8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533B73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62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244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D38C-1235-4C97-BEF9-FF5F102B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41</cp:revision>
  <cp:lastPrinted>2021-02-19T13:39:00Z</cp:lastPrinted>
  <dcterms:created xsi:type="dcterms:W3CDTF">2021-08-31T10:51:00Z</dcterms:created>
  <dcterms:modified xsi:type="dcterms:W3CDTF">2023-09-18T06:25:00Z</dcterms:modified>
</cp:coreProperties>
</file>