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461107" w14:textId="5100334D" w:rsidR="00F6296A" w:rsidRDefault="00583ECA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83ECA">
        <w:rPr>
          <w:rFonts w:asciiTheme="minorHAnsi" w:hAnsiTheme="minorHAnsi" w:cstheme="minorHAnsi"/>
          <w:b/>
          <w:i/>
          <w:iCs/>
          <w:sz w:val="22"/>
          <w:szCs w:val="22"/>
        </w:rPr>
        <w:t>Konserwacja rowów przydrożno-melioracyjnych w m. Brynica, Jełowa, Kolanowice i Masów na terenie własności Gminy Łubniany</w:t>
      </w:r>
    </w:p>
    <w:p w14:paraId="642EDAA6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826D190" w14:textId="4BBCAD02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7AD2211" w:rsidR="00FC3B90" w:rsidRPr="00583ECA" w:rsidRDefault="00A938F7" w:rsidP="00583ECA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</w:t>
      </w:r>
      <w:r w:rsidR="00583ECA">
        <w:rPr>
          <w:rFonts w:ascii="Calibri" w:eastAsia="Calibri" w:hAnsi="Calibri" w:cs="Calibri"/>
          <w:i/>
          <w:iCs/>
          <w:sz w:val="18"/>
          <w:szCs w:val="18"/>
          <w:lang w:eastAsia="en-US"/>
        </w:rPr>
        <w:t>s</w:t>
      </w:r>
    </w:p>
    <w:sectPr w:rsidR="00FC3B90" w:rsidRPr="00583ECA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400291"/>
    <w:rsid w:val="00583ECA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2023-09-21T09:45:00Z</dcterms:modified>
</cp:coreProperties>
</file>