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43D6" w14:textId="36C7F93E" w:rsidR="0093587E" w:rsidRPr="006E6F12" w:rsidRDefault="0093587E" w:rsidP="003C63D3">
      <w:pPr>
        <w:pStyle w:val="Nagwek4"/>
        <w:rPr>
          <w:rFonts w:eastAsia="Arial Unicode MS" w:cs="Calibri"/>
          <w:sz w:val="44"/>
          <w:szCs w:val="40"/>
          <w:highlight w:val="cyan"/>
        </w:rPr>
      </w:pPr>
      <w:r w:rsidRPr="006E6F12">
        <w:rPr>
          <w:rFonts w:cs="Calibri"/>
          <w:noProof/>
        </w:rPr>
        <w:drawing>
          <wp:anchor distT="0" distB="0" distL="114300" distR="114300" simplePos="0" relativeHeight="251659264" behindDoc="0" locked="0" layoutInCell="1" allowOverlap="1" wp14:anchorId="4B9777DD" wp14:editId="7D6214E1">
            <wp:simplePos x="0" y="0"/>
            <wp:positionH relativeFrom="column">
              <wp:posOffset>0</wp:posOffset>
            </wp:positionH>
            <wp:positionV relativeFrom="paragraph">
              <wp:posOffset>79375</wp:posOffset>
            </wp:positionV>
            <wp:extent cx="169799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F12">
        <w:rPr>
          <w:rFonts w:eastAsia="Arial Unicode MS" w:cs="Calibri"/>
          <w:sz w:val="44"/>
          <w:szCs w:val="40"/>
          <w:highlight w:val="cyan"/>
        </w:rPr>
        <w:t xml:space="preserve"> </w:t>
      </w:r>
    </w:p>
    <w:p w14:paraId="45DD2775" w14:textId="77777777" w:rsidR="0093587E" w:rsidRPr="006E6F12" w:rsidRDefault="0093587E" w:rsidP="00195E79">
      <w:pPr>
        <w:autoSpaceDE w:val="0"/>
        <w:autoSpaceDN w:val="0"/>
        <w:adjustRightInd w:val="0"/>
        <w:spacing w:line="276" w:lineRule="auto"/>
        <w:rPr>
          <w:rFonts w:ascii="Calibri" w:eastAsia="Arial Unicode MS" w:hAnsi="Calibri" w:cs="Calibri"/>
          <w:b/>
          <w:sz w:val="44"/>
          <w:szCs w:val="40"/>
          <w:highlight w:val="cyan"/>
        </w:rPr>
      </w:pPr>
    </w:p>
    <w:p w14:paraId="503F8E9E" w14:textId="77777777" w:rsidR="0093587E" w:rsidRPr="006E6F12" w:rsidRDefault="0093587E" w:rsidP="00195E79">
      <w:pPr>
        <w:autoSpaceDE w:val="0"/>
        <w:autoSpaceDN w:val="0"/>
        <w:adjustRightInd w:val="0"/>
        <w:spacing w:line="276" w:lineRule="auto"/>
        <w:jc w:val="center"/>
        <w:rPr>
          <w:rFonts w:ascii="Calibri" w:eastAsia="Arial Unicode MS" w:hAnsi="Calibri" w:cs="Calibri"/>
          <w:b/>
          <w:sz w:val="64"/>
          <w:szCs w:val="64"/>
        </w:rPr>
      </w:pPr>
    </w:p>
    <w:p w14:paraId="314F1871" w14:textId="77777777" w:rsidR="0093587E" w:rsidRPr="006E6F12" w:rsidRDefault="0093587E" w:rsidP="00195E79">
      <w:pPr>
        <w:autoSpaceDE w:val="0"/>
        <w:autoSpaceDN w:val="0"/>
        <w:adjustRightInd w:val="0"/>
        <w:spacing w:line="276" w:lineRule="auto"/>
        <w:jc w:val="right"/>
        <w:rPr>
          <w:rFonts w:ascii="Calibri" w:eastAsia="Arial Unicode MS" w:hAnsi="Calibri" w:cs="Calibri"/>
          <w:b/>
          <w:sz w:val="32"/>
          <w:szCs w:val="20"/>
        </w:rPr>
      </w:pPr>
    </w:p>
    <w:p w14:paraId="4269871C" w14:textId="77777777" w:rsidR="0093587E" w:rsidRPr="006E6F12" w:rsidRDefault="0093587E" w:rsidP="00195E79">
      <w:pPr>
        <w:pStyle w:val="Bezodstpw"/>
        <w:spacing w:line="276" w:lineRule="auto"/>
        <w:jc w:val="center"/>
        <w:rPr>
          <w:rFonts w:ascii="Calibri" w:eastAsia="Arial Unicode MS" w:hAnsi="Calibri" w:cs="Calibri"/>
          <w:b/>
          <w:sz w:val="56"/>
          <w:szCs w:val="60"/>
        </w:rPr>
      </w:pPr>
      <w:r w:rsidRPr="006E6F12">
        <w:rPr>
          <w:rFonts w:ascii="Calibri" w:eastAsia="Arial Unicode MS" w:hAnsi="Calibri" w:cs="Calibri"/>
          <w:b/>
          <w:sz w:val="56"/>
          <w:szCs w:val="60"/>
        </w:rPr>
        <w:t>SPECYFIKACJA WARUNKÓW ZAMÓWIENIA</w:t>
      </w:r>
    </w:p>
    <w:p w14:paraId="657111C4" w14:textId="77777777" w:rsidR="0093587E" w:rsidRPr="006E6F12" w:rsidRDefault="0093587E" w:rsidP="00195E79">
      <w:pPr>
        <w:pStyle w:val="Bezodstpw"/>
        <w:spacing w:line="276" w:lineRule="auto"/>
        <w:jc w:val="center"/>
        <w:rPr>
          <w:rFonts w:ascii="Calibri" w:eastAsia="Arial Unicode MS" w:hAnsi="Calibri" w:cs="Calibri"/>
          <w:b/>
          <w:sz w:val="56"/>
          <w:szCs w:val="60"/>
        </w:rPr>
      </w:pPr>
      <w:r w:rsidRPr="006E6F12">
        <w:rPr>
          <w:rFonts w:ascii="Calibri" w:eastAsia="Arial Unicode MS" w:hAnsi="Calibri" w:cs="Calibri"/>
          <w:b/>
          <w:sz w:val="56"/>
          <w:szCs w:val="60"/>
        </w:rPr>
        <w:t>[S W Z]</w:t>
      </w:r>
    </w:p>
    <w:p w14:paraId="3DC368D1" w14:textId="77777777" w:rsidR="0093587E" w:rsidRPr="006E6F12" w:rsidRDefault="0093587E" w:rsidP="00195E79">
      <w:pPr>
        <w:pStyle w:val="Bezodstpw"/>
        <w:spacing w:line="276" w:lineRule="auto"/>
        <w:rPr>
          <w:rFonts w:ascii="Calibri" w:eastAsia="Arial Unicode MS" w:hAnsi="Calibri" w:cs="Calibri"/>
          <w:sz w:val="32"/>
          <w:szCs w:val="40"/>
        </w:rPr>
      </w:pPr>
    </w:p>
    <w:p w14:paraId="0C98E0E3" w14:textId="77777777" w:rsidR="0093587E" w:rsidRPr="006E6F12" w:rsidRDefault="0093587E" w:rsidP="00195E79">
      <w:pPr>
        <w:pStyle w:val="Bezodstpw"/>
        <w:spacing w:line="276" w:lineRule="auto"/>
        <w:rPr>
          <w:rFonts w:ascii="Calibri" w:eastAsia="Arial Unicode MS" w:hAnsi="Calibri" w:cs="Calibri"/>
          <w:sz w:val="32"/>
          <w:szCs w:val="40"/>
        </w:rPr>
      </w:pPr>
    </w:p>
    <w:p w14:paraId="5FF81877" w14:textId="77777777" w:rsidR="0093587E" w:rsidRPr="006E6F12" w:rsidRDefault="0093587E" w:rsidP="00195E79">
      <w:pPr>
        <w:pStyle w:val="Bezodstpw"/>
        <w:spacing w:line="276" w:lineRule="auto"/>
        <w:jc w:val="center"/>
        <w:rPr>
          <w:rFonts w:ascii="Calibri" w:eastAsia="Arial Unicode MS" w:hAnsi="Calibri" w:cs="Calibri"/>
          <w:sz w:val="28"/>
          <w:szCs w:val="40"/>
        </w:rPr>
      </w:pPr>
      <w:r w:rsidRPr="006E6F12">
        <w:rPr>
          <w:rFonts w:ascii="Calibri" w:eastAsia="Arial Unicode MS" w:hAnsi="Calibri" w:cs="Calibri"/>
          <w:sz w:val="28"/>
          <w:szCs w:val="40"/>
        </w:rPr>
        <w:t>W POSTĘPOWANIU O UDZIELENIE ZAMÓWIENIA NA USŁUGI POD NAZWĄ:</w:t>
      </w:r>
    </w:p>
    <w:p w14:paraId="4BCF6951" w14:textId="77777777" w:rsidR="0093587E" w:rsidRDefault="0093587E" w:rsidP="00195E79">
      <w:pPr>
        <w:pStyle w:val="Bezodstpw"/>
        <w:spacing w:line="276" w:lineRule="auto"/>
        <w:jc w:val="center"/>
        <w:rPr>
          <w:rFonts w:ascii="Calibri" w:eastAsia="Arial Unicode MS" w:hAnsi="Calibri" w:cs="Calibri"/>
          <w:sz w:val="32"/>
        </w:rPr>
      </w:pPr>
    </w:p>
    <w:p w14:paraId="10F41704" w14:textId="77777777" w:rsidR="000D4A21" w:rsidRPr="006E6F12" w:rsidRDefault="000D4A21" w:rsidP="00195E79">
      <w:pPr>
        <w:pStyle w:val="Bezodstpw"/>
        <w:spacing w:line="276" w:lineRule="auto"/>
        <w:jc w:val="center"/>
        <w:rPr>
          <w:rFonts w:ascii="Calibri" w:eastAsia="Arial Unicode MS" w:hAnsi="Calibri" w:cs="Calibri"/>
          <w:sz w:val="32"/>
        </w:rPr>
      </w:pPr>
    </w:p>
    <w:p w14:paraId="6F082B54" w14:textId="77777777" w:rsidR="0093587E" w:rsidRPr="006E6F12" w:rsidRDefault="0093587E" w:rsidP="00195E79">
      <w:pPr>
        <w:pStyle w:val="Bezodstpw"/>
        <w:spacing w:line="276" w:lineRule="auto"/>
        <w:jc w:val="center"/>
        <w:rPr>
          <w:rFonts w:ascii="Calibri" w:eastAsia="Arial Unicode MS" w:hAnsi="Calibri" w:cs="Calibri"/>
          <w:sz w:val="32"/>
        </w:rPr>
      </w:pPr>
    </w:p>
    <w:p w14:paraId="27732CBA" w14:textId="77777777" w:rsidR="0093587E" w:rsidRPr="006E6F12" w:rsidRDefault="0093587E" w:rsidP="00195E79">
      <w:pPr>
        <w:pStyle w:val="Legenda"/>
        <w:shd w:val="clear" w:color="auto" w:fill="D9D9D9"/>
        <w:spacing w:line="276" w:lineRule="auto"/>
        <w:jc w:val="center"/>
        <w:rPr>
          <w:rFonts w:ascii="Calibri" w:eastAsia="Arial Unicode MS" w:hAnsi="Calibri" w:cs="Calibri"/>
          <w:sz w:val="21"/>
          <w:szCs w:val="21"/>
        </w:rPr>
      </w:pPr>
    </w:p>
    <w:p w14:paraId="419EE2A3" w14:textId="09E14711" w:rsidR="000D4A21" w:rsidRDefault="000D4A21" w:rsidP="00583E1E">
      <w:pPr>
        <w:pStyle w:val="Legenda"/>
        <w:shd w:val="clear" w:color="auto" w:fill="D9D9D9"/>
        <w:spacing w:line="276" w:lineRule="auto"/>
        <w:jc w:val="center"/>
        <w:rPr>
          <w:rFonts w:ascii="Calibri" w:eastAsia="Arial Unicode MS" w:hAnsi="Calibri" w:cs="Calibri"/>
          <w:bCs/>
          <w:sz w:val="32"/>
          <w:szCs w:val="21"/>
        </w:rPr>
      </w:pPr>
      <w:bookmarkStart w:id="0" w:name="_Hlk158716811"/>
      <w:r w:rsidRPr="000D4A21">
        <w:rPr>
          <w:rFonts w:ascii="Calibri" w:eastAsia="Arial Unicode MS" w:hAnsi="Calibri" w:cs="Calibri"/>
          <w:bCs/>
          <w:sz w:val="32"/>
          <w:szCs w:val="21"/>
        </w:rPr>
        <w:t xml:space="preserve">REMONT PRZYŁĄCZY ENERGETYCZNYCH DLA STACJI </w:t>
      </w:r>
    </w:p>
    <w:p w14:paraId="593BCF55" w14:textId="76DAC405" w:rsidR="0093587E" w:rsidRPr="006E6F12" w:rsidRDefault="000D4A21" w:rsidP="00583E1E">
      <w:pPr>
        <w:pStyle w:val="Legenda"/>
        <w:shd w:val="clear" w:color="auto" w:fill="D9D9D9"/>
        <w:spacing w:line="276" w:lineRule="auto"/>
        <w:jc w:val="center"/>
        <w:rPr>
          <w:rFonts w:ascii="Calibri" w:eastAsia="Arial Unicode MS" w:hAnsi="Calibri" w:cs="Calibri"/>
          <w:sz w:val="32"/>
          <w:szCs w:val="21"/>
        </w:rPr>
      </w:pPr>
      <w:r w:rsidRPr="000D4A21">
        <w:rPr>
          <w:rFonts w:ascii="Calibri" w:eastAsia="Arial Unicode MS" w:hAnsi="Calibri" w:cs="Calibri"/>
          <w:bCs/>
          <w:sz w:val="32"/>
          <w:szCs w:val="21"/>
        </w:rPr>
        <w:t>HYDROFOROWYCH</w:t>
      </w:r>
      <w:bookmarkEnd w:id="0"/>
    </w:p>
    <w:p w14:paraId="4A63EF29" w14:textId="77777777" w:rsidR="000D4A21" w:rsidRDefault="000D4A21" w:rsidP="00195E79">
      <w:pPr>
        <w:pStyle w:val="Legenda"/>
        <w:shd w:val="clear" w:color="auto" w:fill="D9D9D9"/>
        <w:spacing w:line="276" w:lineRule="auto"/>
        <w:jc w:val="center"/>
        <w:rPr>
          <w:rFonts w:ascii="Calibri" w:eastAsia="Arial Unicode MS" w:hAnsi="Calibri" w:cs="Calibri"/>
          <w:sz w:val="32"/>
        </w:rPr>
      </w:pPr>
    </w:p>
    <w:p w14:paraId="668DD9C0" w14:textId="38BA53A3" w:rsidR="0093587E" w:rsidRPr="006E6F12" w:rsidRDefault="0093587E" w:rsidP="00195E79">
      <w:pPr>
        <w:pStyle w:val="Legenda"/>
        <w:shd w:val="clear" w:color="auto" w:fill="D9D9D9"/>
        <w:spacing w:line="276" w:lineRule="auto"/>
        <w:jc w:val="center"/>
        <w:rPr>
          <w:rFonts w:ascii="Calibri" w:eastAsia="Arial Unicode MS" w:hAnsi="Calibri" w:cs="Calibri"/>
          <w:sz w:val="36"/>
          <w:szCs w:val="32"/>
        </w:rPr>
      </w:pPr>
      <w:r w:rsidRPr="006E6F12">
        <w:rPr>
          <w:rFonts w:ascii="Calibri" w:eastAsia="Arial Unicode MS" w:hAnsi="Calibri" w:cs="Calibri"/>
          <w:sz w:val="32"/>
        </w:rPr>
        <w:t xml:space="preserve">OZNACZENIE ZAMÓWIENIA: </w:t>
      </w:r>
      <w:bookmarkStart w:id="1" w:name="_Hlk158716792"/>
      <w:r w:rsidR="000D4A21">
        <w:rPr>
          <w:rFonts w:ascii="Calibri" w:eastAsia="Arial Unicode MS" w:hAnsi="Calibri" w:cs="Calibri"/>
          <w:sz w:val="32"/>
        </w:rPr>
        <w:t>1</w:t>
      </w:r>
      <w:r w:rsidR="00C879DB">
        <w:rPr>
          <w:rFonts w:ascii="Calibri" w:eastAsia="Arial Unicode MS" w:hAnsi="Calibri" w:cs="Calibri"/>
          <w:sz w:val="32"/>
        </w:rPr>
        <w:t>3</w:t>
      </w:r>
      <w:r w:rsidRPr="006E6F12">
        <w:rPr>
          <w:rFonts w:ascii="Calibri" w:eastAsia="Arial Unicode MS" w:hAnsi="Calibri" w:cs="Calibri"/>
          <w:sz w:val="32"/>
        </w:rPr>
        <w:t>/202</w:t>
      </w:r>
      <w:r w:rsidR="00AD6D8B">
        <w:rPr>
          <w:rFonts w:ascii="Calibri" w:eastAsia="Arial Unicode MS" w:hAnsi="Calibri" w:cs="Calibri"/>
          <w:sz w:val="32"/>
        </w:rPr>
        <w:t>4</w:t>
      </w:r>
      <w:r w:rsidRPr="006E6F12">
        <w:rPr>
          <w:rFonts w:ascii="Calibri" w:eastAsia="Arial Unicode MS" w:hAnsi="Calibri" w:cs="Calibri"/>
          <w:sz w:val="32"/>
        </w:rPr>
        <w:t>/</w:t>
      </w:r>
      <w:r>
        <w:rPr>
          <w:rFonts w:ascii="Calibri" w:eastAsia="Arial Unicode MS" w:hAnsi="Calibri" w:cs="Calibri"/>
          <w:sz w:val="32"/>
        </w:rPr>
        <w:t>TE</w:t>
      </w:r>
      <w:r w:rsidRPr="006E6F12">
        <w:rPr>
          <w:rFonts w:ascii="Calibri" w:eastAsia="Arial Unicode MS" w:hAnsi="Calibri" w:cs="Calibri"/>
          <w:sz w:val="32"/>
        </w:rPr>
        <w:t>/KP</w:t>
      </w:r>
      <w:bookmarkEnd w:id="1"/>
    </w:p>
    <w:p w14:paraId="6AE78DD6" w14:textId="77777777" w:rsidR="0093587E" w:rsidRPr="006E6F12" w:rsidRDefault="0093587E" w:rsidP="00195E79">
      <w:pPr>
        <w:pStyle w:val="Legenda"/>
        <w:shd w:val="clear" w:color="auto" w:fill="D9D9D9"/>
        <w:spacing w:line="276" w:lineRule="auto"/>
        <w:jc w:val="center"/>
        <w:rPr>
          <w:rFonts w:ascii="Calibri" w:hAnsi="Calibri" w:cs="Calibri"/>
          <w:spacing w:val="42"/>
          <w:sz w:val="21"/>
          <w:szCs w:val="21"/>
        </w:rPr>
      </w:pPr>
    </w:p>
    <w:p w14:paraId="50394AF2" w14:textId="77777777" w:rsidR="0093587E" w:rsidRPr="006E6F12" w:rsidRDefault="0093587E" w:rsidP="00195E79">
      <w:pPr>
        <w:spacing w:line="276" w:lineRule="auto"/>
        <w:jc w:val="right"/>
        <w:rPr>
          <w:rFonts w:ascii="Calibri" w:hAnsi="Calibri" w:cs="Calibri"/>
          <w:b/>
        </w:rPr>
      </w:pPr>
      <w:bookmarkStart w:id="2" w:name="_Toc360706312"/>
      <w:bookmarkStart w:id="3" w:name="_Toc366665622"/>
    </w:p>
    <w:p w14:paraId="40FCF7A9" w14:textId="77777777" w:rsidR="0093587E" w:rsidRDefault="0093587E" w:rsidP="00195E79">
      <w:pPr>
        <w:spacing w:line="276" w:lineRule="auto"/>
        <w:jc w:val="right"/>
        <w:rPr>
          <w:rFonts w:ascii="Calibri" w:hAnsi="Calibri" w:cs="Calibri"/>
          <w:b/>
        </w:rPr>
      </w:pPr>
    </w:p>
    <w:p w14:paraId="43B5EEC1" w14:textId="77777777" w:rsidR="0093587E" w:rsidRDefault="0093587E" w:rsidP="00195E79">
      <w:pPr>
        <w:spacing w:line="276" w:lineRule="auto"/>
        <w:jc w:val="right"/>
        <w:rPr>
          <w:rFonts w:ascii="Calibri" w:hAnsi="Calibri" w:cs="Calibri"/>
          <w:b/>
        </w:rPr>
      </w:pPr>
    </w:p>
    <w:p w14:paraId="63149E94" w14:textId="77777777" w:rsidR="000D4A21" w:rsidRPr="006E6F12" w:rsidRDefault="000D4A21" w:rsidP="00195E79">
      <w:pPr>
        <w:spacing w:line="276" w:lineRule="auto"/>
        <w:jc w:val="right"/>
        <w:rPr>
          <w:rFonts w:ascii="Calibri" w:hAnsi="Calibri" w:cs="Calibri"/>
          <w:b/>
        </w:rPr>
      </w:pPr>
    </w:p>
    <w:p w14:paraId="35952C38" w14:textId="77777777" w:rsidR="0093587E" w:rsidRPr="006E6F12" w:rsidRDefault="0093587E" w:rsidP="00195E79">
      <w:pPr>
        <w:spacing w:line="276" w:lineRule="auto"/>
        <w:jc w:val="right"/>
        <w:rPr>
          <w:rFonts w:ascii="Calibri" w:hAnsi="Calibri" w:cs="Calibri"/>
          <w:b/>
        </w:rPr>
      </w:pPr>
    </w:p>
    <w:p w14:paraId="1E8CE66A" w14:textId="77777777" w:rsidR="0093587E" w:rsidRDefault="0093587E" w:rsidP="00195E79">
      <w:pPr>
        <w:spacing w:line="276" w:lineRule="auto"/>
        <w:jc w:val="right"/>
        <w:rPr>
          <w:rFonts w:ascii="Calibri" w:hAnsi="Calibri" w:cs="Calibri"/>
          <w:b/>
        </w:rPr>
      </w:pPr>
    </w:p>
    <w:p w14:paraId="52D8C169" w14:textId="77777777" w:rsidR="0093587E" w:rsidRDefault="0093587E" w:rsidP="00195E79">
      <w:pPr>
        <w:spacing w:line="276" w:lineRule="auto"/>
        <w:jc w:val="right"/>
        <w:rPr>
          <w:rFonts w:ascii="Calibri" w:hAnsi="Calibri" w:cs="Calibri"/>
          <w:b/>
        </w:rPr>
      </w:pPr>
    </w:p>
    <w:p w14:paraId="0AC1C282" w14:textId="77777777" w:rsidR="00BA3AFE" w:rsidRDefault="00BA3AFE" w:rsidP="00195E79">
      <w:pPr>
        <w:spacing w:line="276" w:lineRule="auto"/>
        <w:jc w:val="right"/>
        <w:rPr>
          <w:rFonts w:ascii="Calibri" w:hAnsi="Calibri" w:cs="Calibri"/>
          <w:b/>
        </w:rPr>
      </w:pPr>
    </w:p>
    <w:p w14:paraId="18274D87" w14:textId="77777777" w:rsidR="000D4A21" w:rsidRDefault="000D4A21" w:rsidP="00195E79">
      <w:pPr>
        <w:spacing w:line="276" w:lineRule="auto"/>
        <w:jc w:val="right"/>
        <w:rPr>
          <w:rFonts w:ascii="Calibri" w:hAnsi="Calibri" w:cs="Calibri"/>
          <w:b/>
        </w:rPr>
      </w:pPr>
    </w:p>
    <w:p w14:paraId="6080C38B" w14:textId="77777777" w:rsidR="0093587E" w:rsidRPr="006E6F12" w:rsidRDefault="0093587E" w:rsidP="00195E79">
      <w:pPr>
        <w:spacing w:line="276" w:lineRule="auto"/>
        <w:jc w:val="right"/>
        <w:rPr>
          <w:rFonts w:ascii="Calibri" w:hAnsi="Calibri" w:cs="Calibri"/>
          <w:b/>
        </w:rPr>
      </w:pPr>
    </w:p>
    <w:p w14:paraId="46DA82A3" w14:textId="77777777" w:rsidR="0093587E" w:rsidRPr="006E6F12" w:rsidRDefault="0093587E" w:rsidP="00195E79">
      <w:pPr>
        <w:spacing w:line="276" w:lineRule="auto"/>
        <w:jc w:val="right"/>
        <w:rPr>
          <w:rFonts w:ascii="Calibri" w:hAnsi="Calibri" w:cs="Calibri"/>
          <w:b/>
        </w:rPr>
      </w:pPr>
      <w:r w:rsidRPr="006E6F12">
        <w:rPr>
          <w:rFonts w:ascii="Calibri" w:hAnsi="Calibri" w:cs="Calibri"/>
          <w:b/>
        </w:rPr>
        <w:t>Z A T W I E R D Z A M:</w:t>
      </w:r>
    </w:p>
    <w:p w14:paraId="47D28A92" w14:textId="77777777" w:rsidR="0093587E" w:rsidRPr="006E6F12" w:rsidRDefault="0093587E" w:rsidP="00195E79">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93587E" w:rsidRPr="006E6F12" w14:paraId="5B827AA0" w14:textId="77777777" w:rsidTr="00B3240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731AD755" w14:textId="77777777" w:rsidR="0093587E" w:rsidRPr="006E6F12" w:rsidRDefault="0093587E" w:rsidP="00195E79">
            <w:pPr>
              <w:spacing w:line="276" w:lineRule="auto"/>
              <w:jc w:val="center"/>
              <w:rPr>
                <w:rFonts w:ascii="Calibri" w:hAnsi="Calibri" w:cs="Calibri"/>
                <w:sz w:val="21"/>
                <w:szCs w:val="21"/>
              </w:rPr>
            </w:pPr>
            <w:r w:rsidRPr="006E6F12">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7C3BEFA" w14:textId="77777777" w:rsidR="0093587E" w:rsidRPr="006E6F12" w:rsidRDefault="0093587E" w:rsidP="00195E79">
            <w:pPr>
              <w:spacing w:line="276" w:lineRule="auto"/>
              <w:jc w:val="center"/>
              <w:rPr>
                <w:rFonts w:ascii="Calibri" w:hAnsi="Calibri" w:cs="Calibri"/>
                <w:sz w:val="21"/>
                <w:szCs w:val="21"/>
              </w:rPr>
            </w:pPr>
            <w:r w:rsidRPr="006E6F12">
              <w:rPr>
                <w:rFonts w:ascii="Calibri" w:hAnsi="Calibri" w:cs="Calibri"/>
                <w:sz w:val="21"/>
                <w:szCs w:val="21"/>
              </w:rPr>
              <w:t>Podpis i pieczęć</w:t>
            </w:r>
            <w:r w:rsidRPr="006E6F12">
              <w:rPr>
                <w:rFonts w:ascii="Calibri" w:hAnsi="Calibri" w:cs="Calibri"/>
                <w:sz w:val="21"/>
                <w:szCs w:val="21"/>
                <w:lang w:eastAsia="en-US"/>
              </w:rPr>
              <w:t xml:space="preserve"> osoby upoważnionej</w:t>
            </w:r>
          </w:p>
        </w:tc>
      </w:tr>
      <w:tr w:rsidR="0093587E" w:rsidRPr="006E6F12" w14:paraId="7BCE563A" w14:textId="77777777" w:rsidTr="00B32405">
        <w:trPr>
          <w:cantSplit/>
          <w:trHeight w:val="1604"/>
          <w:jc w:val="right"/>
        </w:trPr>
        <w:tc>
          <w:tcPr>
            <w:tcW w:w="3685" w:type="dxa"/>
            <w:tcBorders>
              <w:top w:val="single" w:sz="6" w:space="0" w:color="auto"/>
              <w:left w:val="single" w:sz="6" w:space="0" w:color="auto"/>
              <w:bottom w:val="single" w:sz="4" w:space="0" w:color="auto"/>
              <w:right w:val="single" w:sz="6" w:space="0" w:color="auto"/>
            </w:tcBorders>
            <w:shd w:val="clear" w:color="auto" w:fill="auto"/>
            <w:vAlign w:val="center"/>
          </w:tcPr>
          <w:p w14:paraId="6BCF24B4" w14:textId="77777777" w:rsidR="000D4A21" w:rsidRDefault="000D4A21" w:rsidP="00195E79">
            <w:pPr>
              <w:pStyle w:val="St4-punkt"/>
              <w:spacing w:line="276" w:lineRule="auto"/>
              <w:ind w:left="0" w:firstLine="0"/>
              <w:jc w:val="center"/>
              <w:rPr>
                <w:rFonts w:ascii="Calibri" w:hAnsi="Calibri" w:cs="Calibri"/>
                <w:b/>
                <w:sz w:val="21"/>
                <w:szCs w:val="21"/>
              </w:rPr>
            </w:pPr>
          </w:p>
          <w:p w14:paraId="51F6CA18" w14:textId="77777777" w:rsidR="000D4A21" w:rsidRDefault="000D4A21" w:rsidP="00195E79">
            <w:pPr>
              <w:pStyle w:val="St4-punkt"/>
              <w:spacing w:line="276" w:lineRule="auto"/>
              <w:ind w:left="0" w:firstLine="0"/>
              <w:jc w:val="center"/>
              <w:rPr>
                <w:rFonts w:ascii="Calibri" w:hAnsi="Calibri" w:cs="Calibri"/>
                <w:b/>
                <w:sz w:val="21"/>
                <w:szCs w:val="21"/>
              </w:rPr>
            </w:pPr>
          </w:p>
          <w:p w14:paraId="15B5A9C3" w14:textId="77777777" w:rsidR="000D4A21" w:rsidRPr="000D4A21" w:rsidRDefault="000D4A21" w:rsidP="000D4A21">
            <w:pPr>
              <w:pStyle w:val="St4-punkt"/>
              <w:jc w:val="center"/>
              <w:rPr>
                <w:rFonts w:ascii="Calibri" w:hAnsi="Calibri" w:cs="Calibri"/>
                <w:b/>
                <w:sz w:val="21"/>
                <w:szCs w:val="21"/>
              </w:rPr>
            </w:pPr>
            <w:r w:rsidRPr="000D4A21">
              <w:rPr>
                <w:rFonts w:ascii="Calibri" w:hAnsi="Calibri" w:cs="Calibri"/>
                <w:b/>
                <w:sz w:val="21"/>
                <w:szCs w:val="21"/>
              </w:rPr>
              <w:t>22 / 02 / 2024</w:t>
            </w:r>
          </w:p>
          <w:p w14:paraId="23BAB176" w14:textId="77777777" w:rsidR="000D4A21" w:rsidRDefault="000D4A21" w:rsidP="00195E79">
            <w:pPr>
              <w:pStyle w:val="St4-punkt"/>
              <w:spacing w:line="276" w:lineRule="auto"/>
              <w:ind w:left="0" w:firstLine="0"/>
              <w:jc w:val="center"/>
              <w:rPr>
                <w:rFonts w:ascii="Calibri" w:hAnsi="Calibri" w:cs="Calibri"/>
                <w:b/>
                <w:sz w:val="21"/>
                <w:szCs w:val="21"/>
              </w:rPr>
            </w:pPr>
          </w:p>
          <w:p w14:paraId="6BB794B2" w14:textId="77777777" w:rsidR="000D4A21" w:rsidRDefault="000D4A21" w:rsidP="00195E79">
            <w:pPr>
              <w:pStyle w:val="St4-punkt"/>
              <w:spacing w:line="276" w:lineRule="auto"/>
              <w:ind w:left="0" w:firstLine="0"/>
              <w:jc w:val="center"/>
              <w:rPr>
                <w:rFonts w:ascii="Calibri" w:hAnsi="Calibri" w:cs="Calibri"/>
                <w:b/>
                <w:sz w:val="21"/>
                <w:szCs w:val="21"/>
              </w:rPr>
            </w:pPr>
          </w:p>
          <w:p w14:paraId="37A724FE" w14:textId="4A0CB508" w:rsidR="000D4A21" w:rsidRPr="006E6F12" w:rsidRDefault="000D4A21" w:rsidP="00195E79">
            <w:pPr>
              <w:pStyle w:val="St4-punkt"/>
              <w:spacing w:line="276" w:lineRule="auto"/>
              <w:ind w:left="0" w:firstLine="0"/>
              <w:jc w:val="center"/>
              <w:rPr>
                <w:rFonts w:ascii="Calibri" w:hAnsi="Calibri" w:cs="Calibri"/>
                <w:b/>
                <w:sz w:val="21"/>
                <w:szCs w:val="21"/>
              </w:rPr>
            </w:pPr>
          </w:p>
        </w:tc>
        <w:tc>
          <w:tcPr>
            <w:tcW w:w="3686" w:type="dxa"/>
            <w:tcBorders>
              <w:top w:val="single" w:sz="6" w:space="0" w:color="auto"/>
              <w:left w:val="single" w:sz="6" w:space="0" w:color="auto"/>
              <w:bottom w:val="single" w:sz="4" w:space="0" w:color="auto"/>
              <w:right w:val="single" w:sz="6" w:space="0" w:color="auto"/>
            </w:tcBorders>
            <w:shd w:val="clear" w:color="auto" w:fill="auto"/>
            <w:vAlign w:val="center"/>
          </w:tcPr>
          <w:p w14:paraId="4B417B65" w14:textId="77777777" w:rsidR="0093587E" w:rsidRDefault="0093587E" w:rsidP="00195E79">
            <w:pPr>
              <w:tabs>
                <w:tab w:val="left" w:pos="-2880"/>
              </w:tabs>
              <w:spacing w:line="276" w:lineRule="auto"/>
              <w:jc w:val="center"/>
              <w:rPr>
                <w:rFonts w:ascii="Calibri" w:eastAsia="Calibri" w:hAnsi="Calibri" w:cs="Calibri"/>
                <w:sz w:val="21"/>
                <w:szCs w:val="21"/>
              </w:rPr>
            </w:pPr>
          </w:p>
          <w:p w14:paraId="2242E816" w14:textId="77777777" w:rsidR="000D4A21" w:rsidRPr="006E6F12" w:rsidRDefault="000D4A21" w:rsidP="00195E79">
            <w:pPr>
              <w:tabs>
                <w:tab w:val="left" w:pos="-2880"/>
              </w:tabs>
              <w:spacing w:line="276" w:lineRule="auto"/>
              <w:jc w:val="center"/>
              <w:rPr>
                <w:rFonts w:ascii="Calibri" w:eastAsia="Calibri" w:hAnsi="Calibri" w:cs="Calibri"/>
                <w:sz w:val="21"/>
                <w:szCs w:val="21"/>
              </w:rPr>
            </w:pPr>
          </w:p>
        </w:tc>
      </w:tr>
    </w:tbl>
    <w:bookmarkEnd w:id="2"/>
    <w:bookmarkEnd w:id="3"/>
    <w:p w14:paraId="35CEDECA"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lastRenderedPageBreak/>
        <w:t>ROZDZIAŁ 1</w:t>
      </w:r>
    </w:p>
    <w:p w14:paraId="5C45BEA0"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Informacje dotyczące zamawiającego</w:t>
      </w:r>
    </w:p>
    <w:p w14:paraId="7AAEF8C2" w14:textId="77777777" w:rsidR="0093587E" w:rsidRPr="00FE75E9" w:rsidRDefault="0093587E" w:rsidP="003C63D3">
      <w:pPr>
        <w:rPr>
          <w:rFonts w:ascii="Calibri" w:hAnsi="Calibri" w:cs="Calibri"/>
          <w:sz w:val="21"/>
          <w:szCs w:val="21"/>
        </w:rPr>
      </w:pPr>
    </w:p>
    <w:p w14:paraId="258A1540" w14:textId="77777777" w:rsidR="0093587E" w:rsidRPr="008A3F7A" w:rsidRDefault="0093587E" w:rsidP="00583E1E">
      <w:pPr>
        <w:pStyle w:val="Tekstpodstawowywcity2"/>
        <w:numPr>
          <w:ilvl w:val="1"/>
          <w:numId w:val="13"/>
        </w:numPr>
        <w:tabs>
          <w:tab w:val="left" w:pos="426"/>
        </w:tabs>
        <w:spacing w:after="0" w:line="276" w:lineRule="auto"/>
        <w:ind w:left="425" w:hanging="425"/>
        <w:jc w:val="both"/>
        <w:rPr>
          <w:rFonts w:ascii="Calibri" w:hAnsi="Calibri" w:cs="Calibri"/>
          <w:b/>
          <w:sz w:val="21"/>
          <w:szCs w:val="21"/>
        </w:rPr>
      </w:pPr>
      <w:r w:rsidRPr="008A3F7A">
        <w:rPr>
          <w:rFonts w:ascii="Calibri" w:hAnsi="Calibri" w:cs="Calibri"/>
          <w:sz w:val="21"/>
          <w:szCs w:val="21"/>
        </w:rPr>
        <w:t>Nazwa:</w:t>
      </w:r>
      <w:r w:rsidRPr="008A3F7A">
        <w:rPr>
          <w:rFonts w:ascii="Calibri" w:hAnsi="Calibri" w:cs="Calibri"/>
          <w:b/>
          <w:sz w:val="21"/>
          <w:szCs w:val="21"/>
        </w:rPr>
        <w:t xml:space="preserve"> </w:t>
      </w:r>
      <w:r w:rsidRPr="008A3F7A">
        <w:rPr>
          <w:rFonts w:ascii="Calibri" w:hAnsi="Calibri" w:cs="Calibri"/>
          <w:sz w:val="21"/>
          <w:szCs w:val="21"/>
        </w:rPr>
        <w:t>Sosnowieckie Wodociągi Spółka Akcyjna;</w:t>
      </w:r>
    </w:p>
    <w:p w14:paraId="3D5E0BF2" w14:textId="77777777" w:rsidR="0093587E" w:rsidRPr="008A3F7A" w:rsidRDefault="0093587E" w:rsidP="00583E1E">
      <w:pPr>
        <w:pStyle w:val="Tekstpodstawowywcity2"/>
        <w:numPr>
          <w:ilvl w:val="1"/>
          <w:numId w:val="13"/>
        </w:numPr>
        <w:tabs>
          <w:tab w:val="left" w:pos="426"/>
        </w:tabs>
        <w:spacing w:after="0" w:line="276" w:lineRule="auto"/>
        <w:ind w:left="425" w:hanging="425"/>
        <w:jc w:val="both"/>
        <w:rPr>
          <w:rFonts w:ascii="Calibri" w:hAnsi="Calibri" w:cs="Calibri"/>
          <w:b/>
          <w:sz w:val="21"/>
          <w:szCs w:val="21"/>
        </w:rPr>
      </w:pPr>
      <w:r w:rsidRPr="008A3F7A">
        <w:rPr>
          <w:rFonts w:ascii="Calibri" w:hAnsi="Calibri" w:cs="Calibri"/>
          <w:sz w:val="21"/>
          <w:szCs w:val="21"/>
        </w:rPr>
        <w:t>Adres siedziby i korespondencyjny:</w:t>
      </w:r>
      <w:r w:rsidRPr="008A3F7A">
        <w:rPr>
          <w:rFonts w:ascii="Calibri" w:hAnsi="Calibri" w:cs="Calibri"/>
          <w:b/>
          <w:sz w:val="21"/>
          <w:szCs w:val="21"/>
        </w:rPr>
        <w:t xml:space="preserve"> </w:t>
      </w:r>
      <w:r w:rsidRPr="008A3F7A">
        <w:rPr>
          <w:rFonts w:ascii="Calibri" w:hAnsi="Calibri" w:cs="Calibri"/>
          <w:sz w:val="21"/>
          <w:szCs w:val="21"/>
        </w:rPr>
        <w:t>41-200 Sosnowiec, ul. Ostrogórska 43;</w:t>
      </w:r>
    </w:p>
    <w:p w14:paraId="5BFD18A1" w14:textId="77777777" w:rsidR="0093587E" w:rsidRPr="008A3F7A" w:rsidRDefault="0093587E" w:rsidP="00583E1E">
      <w:pPr>
        <w:pStyle w:val="Tekstpodstawowywcity2"/>
        <w:numPr>
          <w:ilvl w:val="1"/>
          <w:numId w:val="13"/>
        </w:numPr>
        <w:tabs>
          <w:tab w:val="left" w:pos="426"/>
        </w:tabs>
        <w:spacing w:after="0" w:line="276" w:lineRule="auto"/>
        <w:ind w:left="425" w:hanging="425"/>
        <w:jc w:val="both"/>
        <w:rPr>
          <w:rFonts w:ascii="Calibri" w:hAnsi="Calibri" w:cs="Calibri"/>
          <w:b/>
          <w:sz w:val="21"/>
          <w:szCs w:val="21"/>
        </w:rPr>
      </w:pPr>
      <w:r w:rsidRPr="008A3F7A">
        <w:rPr>
          <w:rFonts w:ascii="Calibri" w:hAnsi="Calibri" w:cs="Calibri"/>
          <w:sz w:val="21"/>
          <w:szCs w:val="21"/>
        </w:rPr>
        <w:t>N I P:</w:t>
      </w:r>
      <w:r w:rsidRPr="008A3F7A">
        <w:rPr>
          <w:rFonts w:ascii="Calibri" w:hAnsi="Calibri" w:cs="Calibri"/>
          <w:b/>
          <w:sz w:val="21"/>
          <w:szCs w:val="21"/>
        </w:rPr>
        <w:t xml:space="preserve"> </w:t>
      </w:r>
      <w:r w:rsidRPr="008A3F7A">
        <w:rPr>
          <w:rFonts w:ascii="Calibri" w:hAnsi="Calibri" w:cs="Calibri"/>
          <w:sz w:val="21"/>
          <w:szCs w:val="21"/>
        </w:rPr>
        <w:t>6440011382;</w:t>
      </w:r>
    </w:p>
    <w:p w14:paraId="17A6D0E7" w14:textId="77777777" w:rsidR="0093587E" w:rsidRPr="008A3F7A" w:rsidRDefault="0093587E" w:rsidP="00583E1E">
      <w:pPr>
        <w:pStyle w:val="Tekstpodstawowywcity2"/>
        <w:numPr>
          <w:ilvl w:val="1"/>
          <w:numId w:val="13"/>
        </w:numPr>
        <w:tabs>
          <w:tab w:val="left" w:pos="426"/>
        </w:tabs>
        <w:spacing w:after="0" w:line="276" w:lineRule="auto"/>
        <w:ind w:left="425" w:hanging="425"/>
        <w:jc w:val="both"/>
        <w:rPr>
          <w:rFonts w:ascii="Calibri" w:hAnsi="Calibri" w:cs="Calibri"/>
          <w:b/>
          <w:sz w:val="21"/>
          <w:szCs w:val="21"/>
        </w:rPr>
      </w:pPr>
      <w:r w:rsidRPr="008A3F7A">
        <w:rPr>
          <w:rFonts w:ascii="Calibri" w:hAnsi="Calibri" w:cs="Calibri"/>
          <w:sz w:val="21"/>
          <w:szCs w:val="21"/>
        </w:rPr>
        <w:t>R E G O N:</w:t>
      </w:r>
      <w:r w:rsidRPr="008A3F7A">
        <w:rPr>
          <w:rFonts w:ascii="Calibri" w:hAnsi="Calibri" w:cs="Calibri"/>
          <w:b/>
          <w:sz w:val="21"/>
          <w:szCs w:val="21"/>
        </w:rPr>
        <w:t xml:space="preserve"> </w:t>
      </w:r>
      <w:r w:rsidRPr="008A3F7A">
        <w:rPr>
          <w:rFonts w:ascii="Calibri" w:hAnsi="Calibri" w:cs="Calibri"/>
          <w:sz w:val="21"/>
          <w:szCs w:val="21"/>
        </w:rPr>
        <w:t>270544618;</w:t>
      </w:r>
    </w:p>
    <w:p w14:paraId="75A8DD6B" w14:textId="77777777" w:rsidR="0093587E" w:rsidRPr="008A3F7A" w:rsidRDefault="0093587E" w:rsidP="00583E1E">
      <w:pPr>
        <w:pStyle w:val="Tekstpodstawowywcity2"/>
        <w:numPr>
          <w:ilvl w:val="1"/>
          <w:numId w:val="13"/>
        </w:numPr>
        <w:tabs>
          <w:tab w:val="left" w:pos="426"/>
        </w:tabs>
        <w:spacing w:after="0" w:line="276" w:lineRule="auto"/>
        <w:ind w:left="425" w:hanging="425"/>
        <w:jc w:val="both"/>
        <w:rPr>
          <w:rFonts w:ascii="Calibri" w:hAnsi="Calibri" w:cs="Calibri"/>
          <w:b/>
          <w:sz w:val="21"/>
          <w:szCs w:val="21"/>
        </w:rPr>
      </w:pPr>
      <w:r w:rsidRPr="008A3F7A">
        <w:rPr>
          <w:rFonts w:ascii="Calibri" w:hAnsi="Calibri" w:cs="Calibri"/>
          <w:sz w:val="21"/>
          <w:szCs w:val="21"/>
        </w:rPr>
        <w:t>Rejestracja przedsiębiorcy:</w:t>
      </w:r>
      <w:r w:rsidRPr="008A3F7A">
        <w:rPr>
          <w:rFonts w:ascii="Calibri" w:hAnsi="Calibri" w:cs="Calibri"/>
          <w:b/>
          <w:sz w:val="21"/>
          <w:szCs w:val="21"/>
        </w:rPr>
        <w:t xml:space="preserve"> </w:t>
      </w:r>
      <w:r w:rsidRPr="008A3F7A">
        <w:rPr>
          <w:rFonts w:ascii="Calibri" w:hAnsi="Calibri" w:cs="Calibri"/>
          <w:sz w:val="21"/>
          <w:szCs w:val="21"/>
        </w:rPr>
        <w:t>Sąd Rejonowy Katowice – Wschód w Katowicach,</w:t>
      </w:r>
      <w:r w:rsidRPr="008A3F7A">
        <w:rPr>
          <w:rFonts w:ascii="Calibri" w:hAnsi="Calibri" w:cs="Calibri"/>
          <w:b/>
          <w:sz w:val="21"/>
          <w:szCs w:val="21"/>
        </w:rPr>
        <w:t xml:space="preserve"> </w:t>
      </w:r>
      <w:r w:rsidRPr="008A3F7A">
        <w:rPr>
          <w:rFonts w:ascii="Calibri" w:hAnsi="Calibri" w:cs="Calibri"/>
          <w:sz w:val="21"/>
          <w:szCs w:val="21"/>
        </w:rPr>
        <w:t>Wydział VIII Gospodarczy, KRS 0000216608;</w:t>
      </w:r>
    </w:p>
    <w:p w14:paraId="6A435837" w14:textId="77777777" w:rsidR="0093587E" w:rsidRPr="008A3F7A" w:rsidRDefault="0093587E" w:rsidP="00583E1E">
      <w:pPr>
        <w:pStyle w:val="Tekstpodstawowywcity2"/>
        <w:numPr>
          <w:ilvl w:val="1"/>
          <w:numId w:val="13"/>
        </w:numPr>
        <w:tabs>
          <w:tab w:val="left" w:pos="426"/>
        </w:tabs>
        <w:spacing w:after="0" w:line="276" w:lineRule="auto"/>
        <w:ind w:left="425" w:hanging="425"/>
        <w:jc w:val="both"/>
        <w:rPr>
          <w:rStyle w:val="Hipercze"/>
          <w:rFonts w:ascii="Calibri" w:hAnsi="Calibri" w:cs="Calibri"/>
          <w:b/>
          <w:sz w:val="21"/>
          <w:szCs w:val="21"/>
        </w:rPr>
      </w:pPr>
      <w:r w:rsidRPr="008A3F7A">
        <w:rPr>
          <w:rFonts w:ascii="Calibri" w:hAnsi="Calibri" w:cs="Calibri"/>
          <w:sz w:val="21"/>
          <w:szCs w:val="21"/>
        </w:rPr>
        <w:t xml:space="preserve">Poczta elektroniczna: </w:t>
      </w:r>
      <w:hyperlink r:id="rId8" w:history="1">
        <w:r w:rsidRPr="008A3F7A">
          <w:rPr>
            <w:rStyle w:val="Hipercze"/>
            <w:rFonts w:ascii="Calibri" w:eastAsia="Calibri" w:hAnsi="Calibri" w:cs="Calibri"/>
            <w:sz w:val="21"/>
            <w:szCs w:val="21"/>
            <w:lang w:eastAsia="en-US"/>
          </w:rPr>
          <w:t>kprzetarg@sosnowieckiewodociagi.pl</w:t>
        </w:r>
      </w:hyperlink>
      <w:r w:rsidRPr="008A3F7A">
        <w:rPr>
          <w:rStyle w:val="Hipercze"/>
          <w:rFonts w:ascii="Calibri" w:hAnsi="Calibri" w:cs="Calibri"/>
          <w:sz w:val="21"/>
          <w:szCs w:val="21"/>
        </w:rPr>
        <w:t>;</w:t>
      </w:r>
    </w:p>
    <w:p w14:paraId="349C2A0C" w14:textId="77777777" w:rsidR="0093587E" w:rsidRPr="008A3F7A" w:rsidRDefault="0093587E" w:rsidP="00583E1E">
      <w:pPr>
        <w:pStyle w:val="Tekstpodstawowywcity2"/>
        <w:numPr>
          <w:ilvl w:val="1"/>
          <w:numId w:val="13"/>
        </w:numPr>
        <w:tabs>
          <w:tab w:val="left" w:pos="426"/>
        </w:tabs>
        <w:spacing w:after="0" w:line="276" w:lineRule="auto"/>
        <w:ind w:left="425" w:hanging="425"/>
        <w:jc w:val="both"/>
        <w:rPr>
          <w:rFonts w:ascii="Calibri" w:hAnsi="Calibri" w:cs="Calibri"/>
          <w:bCs/>
          <w:sz w:val="21"/>
          <w:szCs w:val="21"/>
        </w:rPr>
      </w:pPr>
      <w:r w:rsidRPr="008A3F7A">
        <w:rPr>
          <w:rFonts w:ascii="Calibri" w:hAnsi="Calibri" w:cs="Calibri"/>
          <w:bCs/>
          <w:sz w:val="21"/>
          <w:szCs w:val="21"/>
        </w:rPr>
        <w:t xml:space="preserve">Strona internetowa zamawiającego: </w:t>
      </w:r>
      <w:hyperlink r:id="rId9" w:history="1">
        <w:r w:rsidRPr="008A3F7A">
          <w:rPr>
            <w:rStyle w:val="Hipercze"/>
            <w:rFonts w:ascii="Calibri" w:eastAsia="Calibri" w:hAnsi="Calibri" w:cs="Calibri"/>
            <w:sz w:val="21"/>
            <w:szCs w:val="21"/>
            <w:lang w:eastAsia="en-US"/>
          </w:rPr>
          <w:t>https://sosnowieckiewodociagi.pl</w:t>
        </w:r>
      </w:hyperlink>
      <w:r w:rsidRPr="008A3F7A">
        <w:rPr>
          <w:rFonts w:ascii="Calibri" w:eastAsia="Calibri" w:hAnsi="Calibri" w:cs="Calibri"/>
          <w:sz w:val="21"/>
          <w:szCs w:val="21"/>
          <w:lang w:eastAsia="en-US"/>
        </w:rPr>
        <w:t>;</w:t>
      </w:r>
    </w:p>
    <w:p w14:paraId="6605CFB2" w14:textId="263EBA26" w:rsidR="0093587E" w:rsidRPr="008A3F7A" w:rsidRDefault="0093587E" w:rsidP="00583E1E">
      <w:pPr>
        <w:pStyle w:val="Tekstpodstawowywcity2"/>
        <w:numPr>
          <w:ilvl w:val="1"/>
          <w:numId w:val="13"/>
        </w:numPr>
        <w:tabs>
          <w:tab w:val="left" w:pos="426"/>
        </w:tabs>
        <w:spacing w:after="0" w:line="276" w:lineRule="auto"/>
        <w:ind w:left="425" w:hanging="425"/>
        <w:jc w:val="both"/>
        <w:rPr>
          <w:rFonts w:ascii="Calibri" w:hAnsi="Calibri" w:cs="Calibri"/>
          <w:bCs/>
          <w:sz w:val="21"/>
          <w:szCs w:val="21"/>
        </w:rPr>
      </w:pPr>
      <w:r w:rsidRPr="008A3F7A">
        <w:rPr>
          <w:rFonts w:ascii="Calibri" w:hAnsi="Calibri" w:cs="Calibri"/>
          <w:sz w:val="21"/>
          <w:szCs w:val="21"/>
        </w:rPr>
        <w:t xml:space="preserve">Strona internetowa prowadzonego postępowania: </w:t>
      </w:r>
      <w:hyperlink r:id="rId10" w:history="1">
        <w:r w:rsidRPr="008A3F7A">
          <w:rPr>
            <w:rStyle w:val="Hipercze"/>
            <w:rFonts w:ascii="Calibri" w:eastAsia="Calibri" w:hAnsi="Calibri" w:cs="Calibri"/>
            <w:sz w:val="21"/>
            <w:szCs w:val="21"/>
            <w:lang w:eastAsia="en-US"/>
          </w:rPr>
          <w:t>https://platformazakupowa.pl/pn/sosnowieckie_wodociagi</w:t>
        </w:r>
      </w:hyperlink>
      <w:r w:rsidRPr="008A3F7A">
        <w:rPr>
          <w:rFonts w:ascii="Calibri" w:eastAsia="Calibri" w:hAnsi="Calibri" w:cs="Calibri"/>
          <w:sz w:val="21"/>
          <w:szCs w:val="21"/>
          <w:lang w:eastAsia="en-US"/>
        </w:rPr>
        <w:t xml:space="preserve"> </w:t>
      </w:r>
      <w:r w:rsidRPr="008A3F7A">
        <w:rPr>
          <w:rFonts w:ascii="Calibri" w:hAnsi="Calibri" w:cs="Calibri"/>
          <w:b/>
          <w:sz w:val="21"/>
          <w:szCs w:val="21"/>
        </w:rPr>
        <w:t>=&gt;</w:t>
      </w:r>
      <w:r w:rsidR="000D4A21">
        <w:rPr>
          <w:rFonts w:ascii="Calibri" w:hAnsi="Calibri" w:cs="Calibri"/>
          <w:b/>
          <w:sz w:val="21"/>
          <w:szCs w:val="21"/>
        </w:rPr>
        <w:t> </w:t>
      </w:r>
      <w:r w:rsidRPr="008A3F7A">
        <w:rPr>
          <w:rFonts w:ascii="Calibri" w:hAnsi="Calibri" w:cs="Calibri"/>
          <w:b/>
          <w:sz w:val="21"/>
          <w:szCs w:val="21"/>
        </w:rPr>
        <w:t>zakładka dotycząca przedmiotowego postępowania o udzielenie zamówienia</w:t>
      </w:r>
    </w:p>
    <w:p w14:paraId="07FDC87E" w14:textId="77777777" w:rsidR="0093587E" w:rsidRPr="00FE75E9" w:rsidRDefault="0093587E" w:rsidP="003C63D3">
      <w:pPr>
        <w:ind w:left="426"/>
        <w:rPr>
          <w:rFonts w:ascii="Calibri" w:hAnsi="Calibri" w:cs="Calibri"/>
          <w:sz w:val="21"/>
          <w:szCs w:val="21"/>
        </w:rPr>
      </w:pPr>
    </w:p>
    <w:p w14:paraId="2E0141AC"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2</w:t>
      </w:r>
    </w:p>
    <w:p w14:paraId="01412A4C"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Tryb udzielenia zamówienia</w:t>
      </w:r>
    </w:p>
    <w:p w14:paraId="1239A173" w14:textId="77777777" w:rsidR="0007246E" w:rsidRDefault="0007246E" w:rsidP="0007246E">
      <w:pPr>
        <w:pStyle w:val="Tekstpodstawowywcity2"/>
        <w:spacing w:after="0" w:line="276" w:lineRule="auto"/>
        <w:ind w:left="426"/>
        <w:jc w:val="both"/>
        <w:rPr>
          <w:rFonts w:ascii="Calibri" w:hAnsi="Calibri" w:cs="Calibri"/>
          <w:sz w:val="21"/>
          <w:szCs w:val="21"/>
        </w:rPr>
      </w:pPr>
    </w:p>
    <w:p w14:paraId="1DAA4022" w14:textId="515703CD" w:rsidR="000D4A21" w:rsidRPr="000D4A21" w:rsidRDefault="000D4A21" w:rsidP="00583E1E">
      <w:pPr>
        <w:pStyle w:val="Tekstpodstawowywcity2"/>
        <w:numPr>
          <w:ilvl w:val="1"/>
          <w:numId w:val="14"/>
        </w:numPr>
        <w:spacing w:after="0" w:line="276" w:lineRule="auto"/>
        <w:ind w:left="426" w:hanging="426"/>
        <w:jc w:val="both"/>
        <w:rPr>
          <w:rFonts w:ascii="Calibri" w:hAnsi="Calibri" w:cs="Calibri"/>
          <w:sz w:val="21"/>
          <w:szCs w:val="21"/>
        </w:rPr>
      </w:pPr>
      <w:r w:rsidRPr="000D4A21">
        <w:rPr>
          <w:rFonts w:ascii="Calibri" w:hAnsi="Calibri" w:cs="Calibri"/>
          <w:sz w:val="21"/>
          <w:szCs w:val="21"/>
        </w:rPr>
        <w:t>Niniejsze zamówienie o wartości równej lub przekraczającej 10 000 złotych, a nie przekraczającej 130 000 złotych, udzielone zostanie w trybie sektorowego przetargu nieograniczonego, w postępowaniu prowadzonym na podstawie REGULAMINU UDZIELANIA ZAMÓWIEŃ SEKTOROWYCH, dalej „regulaminu”.</w:t>
      </w:r>
    </w:p>
    <w:p w14:paraId="43D675D3" w14:textId="77777777" w:rsidR="0093587E" w:rsidRPr="00FE75E9" w:rsidRDefault="0093587E" w:rsidP="00583E1E">
      <w:pPr>
        <w:pStyle w:val="Tekstpodstawowywcity2"/>
        <w:numPr>
          <w:ilvl w:val="1"/>
          <w:numId w:val="14"/>
        </w:numPr>
        <w:spacing w:after="0" w:line="276" w:lineRule="auto"/>
        <w:ind w:left="426" w:hanging="426"/>
        <w:jc w:val="both"/>
        <w:rPr>
          <w:rFonts w:ascii="Calibri" w:hAnsi="Calibri" w:cs="Calibri"/>
          <w:b/>
          <w:sz w:val="21"/>
          <w:szCs w:val="21"/>
        </w:rPr>
      </w:pPr>
      <w:r w:rsidRPr="00FE75E9">
        <w:rPr>
          <w:rFonts w:ascii="Calibri" w:hAnsi="Calibri" w:cs="Calibri"/>
          <w:sz w:val="21"/>
          <w:szCs w:val="21"/>
        </w:rPr>
        <w:t>Zamawiający może:</w:t>
      </w:r>
    </w:p>
    <w:p w14:paraId="157306FB" w14:textId="1EF36E91" w:rsidR="0093587E" w:rsidRPr="00FE75E9" w:rsidRDefault="0093587E" w:rsidP="00583E1E">
      <w:pPr>
        <w:pStyle w:val="Tekstpodstawowywcity2"/>
        <w:numPr>
          <w:ilvl w:val="1"/>
          <w:numId w:val="17"/>
        </w:numPr>
        <w:tabs>
          <w:tab w:val="left" w:pos="851"/>
        </w:tabs>
        <w:spacing w:after="0" w:line="276" w:lineRule="auto"/>
        <w:ind w:left="851" w:hanging="425"/>
        <w:jc w:val="both"/>
        <w:rPr>
          <w:rFonts w:ascii="Calibri" w:hAnsi="Calibri" w:cs="Calibri"/>
          <w:b/>
          <w:sz w:val="21"/>
          <w:szCs w:val="21"/>
        </w:rPr>
      </w:pPr>
      <w:r w:rsidRPr="00FE75E9">
        <w:rPr>
          <w:rFonts w:ascii="Calibri" w:hAnsi="Calibri" w:cs="Calibri"/>
          <w:sz w:val="21"/>
          <w:szCs w:val="21"/>
        </w:rPr>
        <w:t xml:space="preserve">Najpierw dokonać badania i oceny ofert, a następnie dokonać kwalifikacji podmiotowej wykonawcy, którego oferta została najwyżej oceniona, w zakresie braku podstaw wykluczenia oraz </w:t>
      </w:r>
      <w:r w:rsidR="00C62028">
        <w:rPr>
          <w:rFonts w:ascii="Calibri" w:hAnsi="Calibri" w:cs="Calibri"/>
          <w:sz w:val="21"/>
          <w:szCs w:val="21"/>
        </w:rPr>
        <w:t xml:space="preserve">– jeśli zasadne – </w:t>
      </w:r>
      <w:r w:rsidRPr="00FE75E9">
        <w:rPr>
          <w:rFonts w:ascii="Calibri" w:hAnsi="Calibri" w:cs="Calibri"/>
          <w:sz w:val="21"/>
          <w:szCs w:val="21"/>
        </w:rPr>
        <w:t>spełniania warunków udziału w postępowaniu</w:t>
      </w:r>
      <w:r w:rsidR="000D4A21">
        <w:rPr>
          <w:rFonts w:ascii="Calibri" w:hAnsi="Calibri" w:cs="Calibri"/>
          <w:sz w:val="21"/>
          <w:szCs w:val="21"/>
        </w:rPr>
        <w:t xml:space="preserve"> </w:t>
      </w:r>
      <w:r w:rsidR="000D4A21" w:rsidRPr="000D4A21">
        <w:rPr>
          <w:rFonts w:ascii="Calibri" w:hAnsi="Calibri" w:cs="Calibri"/>
          <w:sz w:val="21"/>
          <w:szCs w:val="21"/>
        </w:rPr>
        <w:t>(tzw. procedura odwrócona)</w:t>
      </w:r>
      <w:r w:rsidRPr="00FE75E9">
        <w:rPr>
          <w:rFonts w:ascii="Calibri" w:hAnsi="Calibri" w:cs="Calibri"/>
          <w:sz w:val="21"/>
          <w:szCs w:val="21"/>
        </w:rPr>
        <w:t>;</w:t>
      </w:r>
    </w:p>
    <w:p w14:paraId="78DF912A" w14:textId="77777777" w:rsidR="0093587E" w:rsidRPr="00FE75E9" w:rsidRDefault="0093587E" w:rsidP="00583E1E">
      <w:pPr>
        <w:pStyle w:val="Tekstpodstawowywcity2"/>
        <w:numPr>
          <w:ilvl w:val="1"/>
          <w:numId w:val="17"/>
        </w:numPr>
        <w:tabs>
          <w:tab w:val="left" w:pos="851"/>
        </w:tabs>
        <w:spacing w:after="0" w:line="276" w:lineRule="auto"/>
        <w:ind w:left="851" w:hanging="425"/>
        <w:jc w:val="both"/>
        <w:rPr>
          <w:rFonts w:ascii="Calibri" w:hAnsi="Calibri" w:cs="Calibri"/>
          <w:b/>
          <w:sz w:val="21"/>
          <w:szCs w:val="21"/>
        </w:rPr>
      </w:pPr>
      <w:r w:rsidRPr="00FE75E9">
        <w:rPr>
          <w:rFonts w:ascii="Calibri" w:hAnsi="Calibri" w:cs="Calibri"/>
          <w:sz w:val="21"/>
          <w:szCs w:val="21"/>
        </w:rPr>
        <w:t>Poprzedzić wybór oferty:</w:t>
      </w:r>
    </w:p>
    <w:p w14:paraId="33D0EB20" w14:textId="77777777" w:rsidR="0093587E" w:rsidRPr="00FE75E9" w:rsidRDefault="0093587E" w:rsidP="00583E1E">
      <w:pPr>
        <w:pStyle w:val="Tekstpodstawowywcity2"/>
        <w:numPr>
          <w:ilvl w:val="0"/>
          <w:numId w:val="34"/>
        </w:numPr>
        <w:tabs>
          <w:tab w:val="left" w:pos="1276"/>
        </w:tabs>
        <w:spacing w:after="0" w:line="276" w:lineRule="auto"/>
        <w:ind w:left="1276" w:hanging="425"/>
        <w:jc w:val="both"/>
        <w:rPr>
          <w:rFonts w:ascii="Calibri" w:hAnsi="Calibri" w:cs="Calibri"/>
          <w:b/>
          <w:sz w:val="21"/>
          <w:szCs w:val="21"/>
        </w:rPr>
      </w:pPr>
      <w:r w:rsidRPr="00FE75E9">
        <w:rPr>
          <w:rFonts w:ascii="Calibri" w:hAnsi="Calibri" w:cs="Calibri"/>
          <w:sz w:val="21"/>
          <w:szCs w:val="21"/>
        </w:rPr>
        <w:t xml:space="preserve">przeprowadzeniem negocjacji cenowych z jednym wykonawcą, </w:t>
      </w:r>
      <w:r w:rsidRPr="00FE75E9">
        <w:rPr>
          <w:rFonts w:ascii="Calibri" w:hAnsi="Calibri" w:cs="Calibri"/>
          <w:sz w:val="21"/>
          <w:szCs w:val="21"/>
          <w:u w:val="single"/>
        </w:rPr>
        <w:t>w przypadku</w:t>
      </w:r>
      <w:r w:rsidRPr="00FE75E9">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FE75E9">
        <w:rPr>
          <w:rFonts w:ascii="Calibri" w:hAnsi="Calibri" w:cs="Calibri"/>
          <w:sz w:val="21"/>
          <w:szCs w:val="21"/>
          <w:u w:val="single"/>
        </w:rPr>
        <w:t xml:space="preserve">planie rzeczowo-finansowym na dany rok kalendarzowy lub przewyższa wartość </w:t>
      </w:r>
      <w:r w:rsidRPr="00FE75E9">
        <w:rPr>
          <w:rFonts w:ascii="Calibri" w:hAnsi="Calibri" w:cs="Calibri"/>
          <w:iCs/>
          <w:sz w:val="21"/>
          <w:szCs w:val="21"/>
          <w:u w:val="single"/>
        </w:rPr>
        <w:t>zamówienia</w:t>
      </w:r>
      <w:r w:rsidRPr="00FE75E9">
        <w:rPr>
          <w:rFonts w:ascii="Calibri" w:hAnsi="Calibri" w:cs="Calibri"/>
          <w:iCs/>
          <w:sz w:val="21"/>
          <w:szCs w:val="21"/>
        </w:rPr>
        <w:t xml:space="preserve">; </w:t>
      </w:r>
      <w:r w:rsidRPr="00FE75E9">
        <w:rPr>
          <w:rFonts w:ascii="Calibri" w:hAnsi="Calibri" w:cs="Calibri"/>
          <w:sz w:val="21"/>
          <w:szCs w:val="21"/>
        </w:rPr>
        <w:t xml:space="preserve">do negocjacji, </w:t>
      </w:r>
      <w:r w:rsidRPr="00FE75E9">
        <w:rPr>
          <w:rFonts w:ascii="Calibri" w:eastAsia="TimesNewRoman" w:hAnsi="Calibri" w:cs="Calibri"/>
          <w:sz w:val="21"/>
          <w:szCs w:val="21"/>
        </w:rPr>
        <w:t xml:space="preserve">postanowienia </w:t>
      </w:r>
      <w:r w:rsidRPr="00FE75E9">
        <w:rPr>
          <w:rFonts w:ascii="Calibri" w:hAnsi="Calibri" w:cs="Calibri"/>
          <w:sz w:val="21"/>
          <w:szCs w:val="21"/>
        </w:rPr>
        <w:t>§ 18 ust. 7 lub 8 regulaminu stosuje się odpowiednio;</w:t>
      </w:r>
    </w:p>
    <w:p w14:paraId="70D8EFA2" w14:textId="0AC7AB18" w:rsidR="0093587E" w:rsidRPr="00FE75E9" w:rsidRDefault="0093587E" w:rsidP="00583E1E">
      <w:pPr>
        <w:pStyle w:val="Tekstpodstawowywcity2"/>
        <w:numPr>
          <w:ilvl w:val="0"/>
          <w:numId w:val="34"/>
        </w:numPr>
        <w:tabs>
          <w:tab w:val="left" w:pos="1276"/>
        </w:tabs>
        <w:spacing w:after="0" w:line="276" w:lineRule="auto"/>
        <w:ind w:left="1276" w:hanging="425"/>
        <w:jc w:val="both"/>
        <w:rPr>
          <w:rFonts w:ascii="Calibri" w:hAnsi="Calibri" w:cs="Calibri"/>
          <w:b/>
          <w:sz w:val="21"/>
          <w:szCs w:val="21"/>
        </w:rPr>
      </w:pPr>
      <w:r w:rsidRPr="00FE75E9">
        <w:rPr>
          <w:rFonts w:ascii="Calibri" w:hAnsi="Calibri" w:cs="Calibri"/>
          <w:iCs/>
          <w:sz w:val="21"/>
          <w:szCs w:val="21"/>
        </w:rPr>
        <w:t>z</w:t>
      </w:r>
      <w:r w:rsidRPr="00FE75E9">
        <w:rPr>
          <w:rFonts w:ascii="Calibri" w:hAnsi="Calibri" w:cs="Calibri"/>
          <w:sz w:val="21"/>
          <w:szCs w:val="21"/>
        </w:rPr>
        <w:t xml:space="preserve">aproszeniem wszystkich wykonawców, którzy złożyli </w:t>
      </w:r>
      <w:r w:rsidRPr="00FE75E9">
        <w:rPr>
          <w:rFonts w:ascii="Calibri" w:hAnsi="Calibri" w:cs="Calibri"/>
          <w:iCs/>
          <w:sz w:val="21"/>
          <w:szCs w:val="21"/>
        </w:rPr>
        <w:t>oferty niepodlegające odrzuceniu, do złożenia</w:t>
      </w:r>
      <w:r w:rsidRPr="00FE75E9">
        <w:rPr>
          <w:rFonts w:ascii="Calibri" w:hAnsi="Calibri" w:cs="Calibri"/>
          <w:sz w:val="21"/>
          <w:szCs w:val="21"/>
        </w:rPr>
        <w:t xml:space="preserve"> w</w:t>
      </w:r>
      <w:r w:rsidR="000D4A21">
        <w:rPr>
          <w:rFonts w:ascii="Calibri" w:hAnsi="Calibri" w:cs="Calibri"/>
          <w:sz w:val="21"/>
          <w:szCs w:val="21"/>
        </w:rPr>
        <w:t> </w:t>
      </w:r>
      <w:r w:rsidRPr="00FE75E9">
        <w:rPr>
          <w:rFonts w:ascii="Calibri" w:hAnsi="Calibri" w:cs="Calibri"/>
          <w:sz w:val="21"/>
          <w:szCs w:val="21"/>
        </w:rPr>
        <w:t>terminie określonym przez zamawiającego</w:t>
      </w:r>
      <w:r w:rsidRPr="00FE75E9">
        <w:rPr>
          <w:rFonts w:ascii="Calibri" w:hAnsi="Calibri" w:cs="Calibri"/>
          <w:iCs/>
          <w:sz w:val="21"/>
          <w:szCs w:val="21"/>
        </w:rPr>
        <w:t xml:space="preserve"> ofert dodatkowych, zawierających nową cenę</w:t>
      </w:r>
      <w:r w:rsidRPr="00FE75E9">
        <w:rPr>
          <w:rFonts w:ascii="Calibri" w:hAnsi="Calibri" w:cs="Calibri"/>
          <w:sz w:val="21"/>
          <w:szCs w:val="21"/>
        </w:rPr>
        <w:t xml:space="preserve">, </w:t>
      </w:r>
      <w:r w:rsidRPr="00FE75E9">
        <w:rPr>
          <w:rFonts w:ascii="Calibri" w:hAnsi="Calibri" w:cs="Calibri"/>
          <w:sz w:val="21"/>
          <w:szCs w:val="21"/>
          <w:u w:val="single"/>
        </w:rPr>
        <w:t>w przypadku</w:t>
      </w:r>
      <w:r w:rsidRPr="00FE75E9">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FE75E9">
        <w:rPr>
          <w:rFonts w:ascii="Calibri" w:hAnsi="Calibri" w:cs="Calibri"/>
          <w:sz w:val="21"/>
          <w:szCs w:val="21"/>
          <w:u w:val="single"/>
        </w:rPr>
        <w:t xml:space="preserve">planie rzeczowo-finansowym na dany rok kalendarzowy lub przewyższa wartość </w:t>
      </w:r>
      <w:r w:rsidRPr="00FE75E9">
        <w:rPr>
          <w:rFonts w:ascii="Calibri" w:hAnsi="Calibri" w:cs="Calibri"/>
          <w:iCs/>
          <w:sz w:val="21"/>
          <w:szCs w:val="21"/>
          <w:u w:val="single"/>
        </w:rPr>
        <w:t>zamówienia</w:t>
      </w:r>
      <w:r w:rsidRPr="00FE75E9">
        <w:rPr>
          <w:rFonts w:ascii="Calibri" w:hAnsi="Calibri" w:cs="Calibri"/>
          <w:iCs/>
          <w:sz w:val="21"/>
          <w:szCs w:val="21"/>
        </w:rPr>
        <w:t>.</w:t>
      </w:r>
    </w:p>
    <w:p w14:paraId="4D6DFEDB" w14:textId="77777777" w:rsidR="0093587E" w:rsidRPr="00FE75E9" w:rsidRDefault="0093587E" w:rsidP="00583E1E">
      <w:pPr>
        <w:pStyle w:val="Tekstpodstawowywcity2"/>
        <w:numPr>
          <w:ilvl w:val="1"/>
          <w:numId w:val="14"/>
        </w:numPr>
        <w:tabs>
          <w:tab w:val="left" w:pos="426"/>
        </w:tabs>
        <w:spacing w:after="0" w:line="276" w:lineRule="auto"/>
        <w:ind w:left="426" w:hanging="426"/>
        <w:jc w:val="both"/>
        <w:rPr>
          <w:rFonts w:ascii="Calibri" w:hAnsi="Calibri" w:cs="Calibri"/>
          <w:b/>
          <w:sz w:val="21"/>
          <w:szCs w:val="21"/>
        </w:rPr>
      </w:pPr>
      <w:r w:rsidRPr="00FE75E9">
        <w:rPr>
          <w:rFonts w:ascii="Calibri" w:hAnsi="Calibri" w:cs="Calibri"/>
          <w:b/>
          <w:iCs/>
          <w:sz w:val="21"/>
          <w:szCs w:val="21"/>
          <w:u w:val="single"/>
        </w:rPr>
        <w:t>W każdym czasie i bez podania przyczyny, zamawiający ma prawo do odstąpienia od prowadzenia postępowania o udzielenie zamówienia</w:t>
      </w:r>
      <w:r w:rsidRPr="00FE75E9">
        <w:rPr>
          <w:rFonts w:ascii="Calibri" w:hAnsi="Calibri" w:cs="Calibri"/>
          <w:b/>
          <w:iCs/>
          <w:sz w:val="21"/>
          <w:szCs w:val="21"/>
        </w:rPr>
        <w:t>.</w:t>
      </w:r>
    </w:p>
    <w:p w14:paraId="0FD6EBB5" w14:textId="77777777" w:rsidR="0093587E" w:rsidRPr="00FE75E9" w:rsidRDefault="0093587E" w:rsidP="00583E1E">
      <w:pPr>
        <w:pStyle w:val="Tekstpodstawowywcity2"/>
        <w:numPr>
          <w:ilvl w:val="1"/>
          <w:numId w:val="14"/>
        </w:numPr>
        <w:spacing w:after="0" w:line="276" w:lineRule="auto"/>
        <w:ind w:left="426" w:hanging="426"/>
        <w:jc w:val="both"/>
        <w:rPr>
          <w:rFonts w:ascii="Calibri" w:hAnsi="Calibri" w:cs="Calibri"/>
          <w:b/>
          <w:sz w:val="21"/>
          <w:szCs w:val="21"/>
        </w:rPr>
      </w:pPr>
      <w:r w:rsidRPr="00FE75E9">
        <w:rPr>
          <w:rFonts w:ascii="Calibri" w:eastAsia="TimesNewRoman" w:hAnsi="Calibri" w:cs="Calibri"/>
          <w:bCs/>
          <w:sz w:val="21"/>
          <w:szCs w:val="21"/>
        </w:rPr>
        <w:t>Zamawiający nie przewiduje</w:t>
      </w:r>
      <w:r w:rsidRPr="00FE75E9">
        <w:rPr>
          <w:rFonts w:ascii="Calibri" w:eastAsia="TimesNewRoman" w:hAnsi="Calibri" w:cs="Calibri"/>
          <w:sz w:val="21"/>
          <w:szCs w:val="21"/>
        </w:rPr>
        <w:t xml:space="preserve"> udzielenia zamówienia</w:t>
      </w:r>
      <w:r w:rsidRPr="00FE75E9">
        <w:rPr>
          <w:rFonts w:ascii="Calibri" w:hAnsi="Calibri" w:cs="Calibri"/>
          <w:sz w:val="21"/>
          <w:szCs w:val="21"/>
        </w:rPr>
        <w:t>,</w:t>
      </w:r>
      <w:r w:rsidRPr="00FE75E9">
        <w:rPr>
          <w:rFonts w:ascii="Calibri" w:hAnsi="Calibri" w:cs="Calibri"/>
          <w:b/>
          <w:sz w:val="21"/>
          <w:szCs w:val="21"/>
        </w:rPr>
        <w:t xml:space="preserve"> </w:t>
      </w:r>
      <w:r w:rsidRPr="00FE75E9">
        <w:rPr>
          <w:rFonts w:ascii="Calibri" w:eastAsia="TimesNewRoman" w:hAnsi="Calibri" w:cs="Calibri"/>
          <w:sz w:val="21"/>
          <w:szCs w:val="21"/>
        </w:rPr>
        <w:t xml:space="preserve">o którym mowa w </w:t>
      </w:r>
      <w:r w:rsidRPr="00FE75E9">
        <w:rPr>
          <w:rFonts w:ascii="Calibri" w:hAnsi="Calibri" w:cs="Calibri"/>
          <w:sz w:val="21"/>
          <w:szCs w:val="21"/>
        </w:rPr>
        <w:t>§ 18 ust. 2 pkt 3 regulaminu</w:t>
      </w:r>
      <w:r w:rsidRPr="00FE75E9">
        <w:rPr>
          <w:rFonts w:ascii="Calibri" w:eastAsia="TimesNewRoman" w:hAnsi="Calibri" w:cs="Calibri"/>
          <w:sz w:val="21"/>
          <w:szCs w:val="21"/>
        </w:rPr>
        <w:t>, tj. polegającego na powtórzeniu podobnych usług.</w:t>
      </w:r>
    </w:p>
    <w:p w14:paraId="431D318E" w14:textId="77777777" w:rsidR="0093587E" w:rsidRPr="00FE75E9" w:rsidRDefault="0093587E" w:rsidP="003C63D3">
      <w:pPr>
        <w:pStyle w:val="Tekstpodstawowywcity2"/>
        <w:tabs>
          <w:tab w:val="left" w:pos="426"/>
        </w:tabs>
        <w:spacing w:after="0" w:line="240" w:lineRule="auto"/>
        <w:jc w:val="both"/>
        <w:rPr>
          <w:rFonts w:ascii="Calibri" w:hAnsi="Calibri" w:cs="Calibri"/>
          <w:sz w:val="21"/>
          <w:szCs w:val="21"/>
        </w:rPr>
      </w:pPr>
    </w:p>
    <w:p w14:paraId="5202F445"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3</w:t>
      </w:r>
    </w:p>
    <w:p w14:paraId="5661D32E" w14:textId="77777777" w:rsidR="0093587E"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Opis przedmiotu zamówienia</w:t>
      </w:r>
    </w:p>
    <w:p w14:paraId="2B114A2A" w14:textId="77777777" w:rsidR="0007246E" w:rsidRPr="0007246E" w:rsidRDefault="0007246E" w:rsidP="0007246E">
      <w:pPr>
        <w:spacing w:line="276" w:lineRule="auto"/>
        <w:ind w:left="425"/>
        <w:jc w:val="both"/>
        <w:rPr>
          <w:rFonts w:ascii="Calibri" w:hAnsi="Calibri" w:cs="Calibri"/>
          <w:i/>
          <w:sz w:val="21"/>
          <w:szCs w:val="21"/>
        </w:rPr>
      </w:pPr>
    </w:p>
    <w:p w14:paraId="1E977195" w14:textId="22701332" w:rsidR="000D4A21" w:rsidRPr="000D4A21" w:rsidRDefault="000D4A21" w:rsidP="00583E1E">
      <w:pPr>
        <w:numPr>
          <w:ilvl w:val="0"/>
          <w:numId w:val="18"/>
        </w:numPr>
        <w:tabs>
          <w:tab w:val="clear" w:pos="689"/>
          <w:tab w:val="num" w:pos="426"/>
        </w:tabs>
        <w:spacing w:line="276" w:lineRule="auto"/>
        <w:ind w:left="425" w:hanging="425"/>
        <w:jc w:val="both"/>
        <w:rPr>
          <w:rFonts w:ascii="Calibri" w:hAnsi="Calibri" w:cs="Calibri"/>
          <w:i/>
          <w:sz w:val="21"/>
          <w:szCs w:val="21"/>
        </w:rPr>
      </w:pPr>
      <w:r w:rsidRPr="000D4A21">
        <w:rPr>
          <w:rFonts w:ascii="Calibri" w:hAnsi="Calibri" w:cs="Calibri"/>
          <w:sz w:val="21"/>
          <w:szCs w:val="21"/>
        </w:rPr>
        <w:t xml:space="preserve">Przedmiotem niniejszego zamówienia są </w:t>
      </w:r>
      <w:r w:rsidRPr="000D4A21">
        <w:rPr>
          <w:rFonts w:ascii="Calibri" w:hAnsi="Calibri" w:cs="Calibri"/>
          <w:bCs/>
          <w:sz w:val="21"/>
          <w:szCs w:val="21"/>
        </w:rPr>
        <w:t>usługi</w:t>
      </w:r>
      <w:r w:rsidRPr="000D4A21">
        <w:rPr>
          <w:rFonts w:ascii="Calibri" w:hAnsi="Calibri" w:cs="Calibri"/>
          <w:sz w:val="21"/>
          <w:szCs w:val="21"/>
        </w:rPr>
        <w:t xml:space="preserve"> pod nazwą:</w:t>
      </w:r>
      <w:r w:rsidRPr="000D4A21">
        <w:rPr>
          <w:rFonts w:ascii="Calibri" w:hAnsi="Calibri" w:cs="Calibri"/>
          <w:i/>
          <w:sz w:val="21"/>
          <w:szCs w:val="21"/>
        </w:rPr>
        <w:t xml:space="preserve"> </w:t>
      </w:r>
      <w:bookmarkStart w:id="4" w:name="_Hlk85790236"/>
      <w:r w:rsidRPr="000D4A21">
        <w:rPr>
          <w:rFonts w:ascii="Calibri" w:hAnsi="Calibri" w:cs="Calibri"/>
          <w:b/>
          <w:bCs/>
          <w:sz w:val="21"/>
          <w:szCs w:val="21"/>
        </w:rPr>
        <w:t>„REMONT PRZYŁĄCZY ENERGETYCZNYCH DLA STACJI HYDROFOROWYCH</w:t>
      </w:r>
      <w:r w:rsidRPr="000D4A21">
        <w:rPr>
          <w:rFonts w:ascii="Calibri" w:eastAsia="Arial Unicode MS" w:hAnsi="Calibri" w:cs="Calibri"/>
          <w:b/>
          <w:bCs/>
          <w:sz w:val="21"/>
          <w:szCs w:val="21"/>
        </w:rPr>
        <w:t>”</w:t>
      </w:r>
      <w:bookmarkEnd w:id="4"/>
      <w:r w:rsidRPr="000D4A21">
        <w:rPr>
          <w:rFonts w:ascii="Calibri" w:eastAsia="Arial Unicode MS" w:hAnsi="Calibri" w:cs="Calibri"/>
          <w:bCs/>
          <w:sz w:val="21"/>
          <w:szCs w:val="21"/>
        </w:rPr>
        <w:t xml:space="preserve">, </w:t>
      </w:r>
      <w:r w:rsidRPr="000D4A21">
        <w:rPr>
          <w:rFonts w:ascii="Calibri" w:hAnsi="Calibri" w:cs="Calibri"/>
          <w:sz w:val="21"/>
          <w:szCs w:val="21"/>
        </w:rPr>
        <w:t xml:space="preserve">zlokalizowanych przy ul. Długosza, Dmowskiego, 11-go Listopada, Wysokiej oraz </w:t>
      </w:r>
      <w:r w:rsidR="00C879DB" w:rsidRPr="000D4A21">
        <w:rPr>
          <w:rFonts w:ascii="Calibri" w:hAnsi="Calibri" w:cs="Calibri"/>
          <w:sz w:val="21"/>
          <w:szCs w:val="21"/>
        </w:rPr>
        <w:t>Jagiellońskiej</w:t>
      </w:r>
      <w:r w:rsidRPr="000D4A21">
        <w:rPr>
          <w:rFonts w:ascii="Calibri" w:hAnsi="Calibri" w:cs="Calibri"/>
          <w:sz w:val="21"/>
          <w:szCs w:val="21"/>
        </w:rPr>
        <w:t xml:space="preserve"> w Sosnowcu.</w:t>
      </w:r>
    </w:p>
    <w:p w14:paraId="32ED2551" w14:textId="77777777" w:rsidR="000D4A21" w:rsidRPr="000D4A21" w:rsidRDefault="000D4A21" w:rsidP="00583E1E">
      <w:pPr>
        <w:numPr>
          <w:ilvl w:val="0"/>
          <w:numId w:val="18"/>
        </w:numPr>
        <w:tabs>
          <w:tab w:val="clear" w:pos="689"/>
          <w:tab w:val="num" w:pos="426"/>
        </w:tabs>
        <w:spacing w:line="276" w:lineRule="auto"/>
        <w:ind w:left="426" w:hanging="426"/>
        <w:jc w:val="both"/>
        <w:rPr>
          <w:rFonts w:ascii="Calibri" w:hAnsi="Calibri" w:cs="Calibri"/>
          <w:i/>
          <w:color w:val="808080"/>
          <w:sz w:val="21"/>
          <w:szCs w:val="21"/>
        </w:rPr>
      </w:pPr>
      <w:r w:rsidRPr="000D4A21">
        <w:rPr>
          <w:rFonts w:ascii="Calibri" w:hAnsi="Calibri" w:cs="Calibri"/>
          <w:sz w:val="21"/>
          <w:szCs w:val="21"/>
        </w:rPr>
        <w:t xml:space="preserve">Zamówienie nie zostało podzielone </w:t>
      </w:r>
      <w:r w:rsidRPr="000D4A21">
        <w:rPr>
          <w:rFonts w:ascii="Calibri" w:hAnsi="Calibri" w:cs="Calibri"/>
          <w:bCs/>
          <w:sz w:val="21"/>
          <w:szCs w:val="21"/>
        </w:rPr>
        <w:t xml:space="preserve">na części, tym samym zamawiający nie dopuszcza możliwości składania ofert częściowych, o których mowa w </w:t>
      </w:r>
      <w:r w:rsidRPr="000D4A21">
        <w:rPr>
          <w:rFonts w:ascii="Calibri" w:hAnsi="Calibri" w:cs="Calibri"/>
          <w:sz w:val="21"/>
          <w:szCs w:val="21"/>
        </w:rPr>
        <w:t xml:space="preserve">§ </w:t>
      </w:r>
      <w:r w:rsidRPr="000D4A21">
        <w:rPr>
          <w:rFonts w:ascii="Calibri" w:hAnsi="Calibri" w:cs="Calibri"/>
          <w:bCs/>
          <w:sz w:val="21"/>
          <w:szCs w:val="21"/>
        </w:rPr>
        <w:t>1 ust. 3 pkt 5 regulaminu.</w:t>
      </w:r>
    </w:p>
    <w:p w14:paraId="4EBD5324" w14:textId="77777777" w:rsidR="000D4A21" w:rsidRPr="000D4A21" w:rsidRDefault="000D4A21" w:rsidP="00583E1E">
      <w:pPr>
        <w:numPr>
          <w:ilvl w:val="0"/>
          <w:numId w:val="18"/>
        </w:numPr>
        <w:tabs>
          <w:tab w:val="clear" w:pos="689"/>
          <w:tab w:val="num" w:pos="426"/>
        </w:tabs>
        <w:spacing w:line="276" w:lineRule="auto"/>
        <w:ind w:left="426" w:hanging="426"/>
        <w:jc w:val="both"/>
        <w:rPr>
          <w:rFonts w:ascii="Calibri" w:hAnsi="Calibri" w:cs="Calibri"/>
          <w:i/>
          <w:sz w:val="21"/>
          <w:szCs w:val="21"/>
        </w:rPr>
      </w:pPr>
      <w:r w:rsidRPr="000D4A21">
        <w:rPr>
          <w:rFonts w:ascii="Calibri" w:hAnsi="Calibri" w:cs="Calibri"/>
          <w:sz w:val="21"/>
          <w:szCs w:val="21"/>
        </w:rPr>
        <w:t>Opis stanu istniejącego dziesięciu przyłączy energetycznych stacji hydroforowych:</w:t>
      </w:r>
    </w:p>
    <w:p w14:paraId="2C2297D9" w14:textId="77777777" w:rsidR="000D4A21" w:rsidRPr="000D4A21" w:rsidRDefault="000D4A21" w:rsidP="0007246E">
      <w:pPr>
        <w:numPr>
          <w:ilvl w:val="0"/>
          <w:numId w:val="47"/>
        </w:numPr>
        <w:tabs>
          <w:tab w:val="left" w:pos="851"/>
        </w:tabs>
        <w:spacing w:line="276" w:lineRule="auto"/>
        <w:ind w:left="851" w:hanging="425"/>
        <w:jc w:val="both"/>
        <w:rPr>
          <w:rFonts w:ascii="Calibri" w:hAnsi="Calibri" w:cs="Calibri"/>
          <w:color w:val="000000"/>
          <w:sz w:val="21"/>
          <w:szCs w:val="21"/>
        </w:rPr>
      </w:pPr>
      <w:r w:rsidRPr="000D4A21">
        <w:rPr>
          <w:rFonts w:ascii="Calibri" w:hAnsi="Calibri" w:cs="Calibri"/>
          <w:color w:val="000000"/>
          <w:sz w:val="21"/>
          <w:szCs w:val="21"/>
          <w:u w:val="single"/>
        </w:rPr>
        <w:t>Dla lokalizacji przy ul. Długosza:</w:t>
      </w:r>
    </w:p>
    <w:p w14:paraId="46281987" w14:textId="7BFCD313" w:rsidR="000D4A21" w:rsidRPr="000D4A21" w:rsidRDefault="000D4A21" w:rsidP="0007246E">
      <w:pPr>
        <w:numPr>
          <w:ilvl w:val="0"/>
          <w:numId w:val="49"/>
        </w:numPr>
        <w:tabs>
          <w:tab w:val="left" w:pos="1276"/>
        </w:tabs>
        <w:spacing w:line="276" w:lineRule="auto"/>
        <w:ind w:left="1276" w:hanging="425"/>
        <w:jc w:val="both"/>
        <w:rPr>
          <w:rFonts w:ascii="Calibri" w:hAnsi="Calibri" w:cs="Calibri"/>
          <w:color w:val="000000"/>
          <w:sz w:val="21"/>
          <w:szCs w:val="21"/>
        </w:rPr>
      </w:pPr>
      <w:r w:rsidRPr="000D4A21">
        <w:rPr>
          <w:rFonts w:ascii="Calibri" w:hAnsi="Calibri" w:cs="Calibri"/>
          <w:color w:val="000000"/>
          <w:sz w:val="21"/>
          <w:szCs w:val="21"/>
        </w:rPr>
        <w:t>istniejące przyłącze energetyczne znajduje się na północnej ścianie elewacji stacji hydroforowej</w:t>
      </w:r>
      <w:r w:rsidR="00C879DB">
        <w:rPr>
          <w:rFonts w:ascii="Calibri" w:hAnsi="Calibri" w:cs="Calibri"/>
          <w:color w:val="000000"/>
          <w:sz w:val="21"/>
          <w:szCs w:val="21"/>
        </w:rPr>
        <w:t>;</w:t>
      </w:r>
    </w:p>
    <w:p w14:paraId="0B6824A4" w14:textId="5DC27044" w:rsidR="000D4A21" w:rsidRPr="000D4A21" w:rsidRDefault="000D4A21" w:rsidP="0007246E">
      <w:pPr>
        <w:numPr>
          <w:ilvl w:val="0"/>
          <w:numId w:val="49"/>
        </w:numPr>
        <w:tabs>
          <w:tab w:val="left" w:pos="1276"/>
        </w:tabs>
        <w:spacing w:line="276" w:lineRule="auto"/>
        <w:ind w:left="1276" w:hanging="425"/>
        <w:jc w:val="both"/>
        <w:rPr>
          <w:rFonts w:ascii="Calibri" w:hAnsi="Calibri" w:cs="Calibri"/>
          <w:color w:val="000000"/>
          <w:sz w:val="21"/>
          <w:szCs w:val="21"/>
        </w:rPr>
      </w:pPr>
      <w:r w:rsidRPr="000D4A21">
        <w:rPr>
          <w:rFonts w:ascii="Calibri" w:hAnsi="Calibri" w:cs="Calibri"/>
          <w:color w:val="000000"/>
          <w:sz w:val="21"/>
          <w:szCs w:val="21"/>
        </w:rPr>
        <w:t>przyłącze to wykonane jest z prefabrykowanego betonu z metalowymi drzwiami, przylegające do stacji hydroforowej o wymiarach 1200 mm x 400 mm x 1400 mm (szer. x głęb. x wys.)</w:t>
      </w:r>
      <w:r w:rsidR="00C879DB">
        <w:rPr>
          <w:rFonts w:ascii="Calibri" w:hAnsi="Calibri" w:cs="Calibri"/>
          <w:color w:val="000000"/>
          <w:sz w:val="21"/>
          <w:szCs w:val="21"/>
        </w:rPr>
        <w:t>;</w:t>
      </w:r>
    </w:p>
    <w:p w14:paraId="35525DD4" w14:textId="1AFC763F" w:rsidR="000D4A21" w:rsidRPr="000D4A21" w:rsidRDefault="000D4A21" w:rsidP="0007246E">
      <w:pPr>
        <w:numPr>
          <w:ilvl w:val="0"/>
          <w:numId w:val="49"/>
        </w:numPr>
        <w:tabs>
          <w:tab w:val="left" w:pos="1276"/>
        </w:tabs>
        <w:spacing w:line="276" w:lineRule="auto"/>
        <w:ind w:left="1276" w:hanging="425"/>
        <w:jc w:val="both"/>
        <w:rPr>
          <w:rFonts w:ascii="Calibri" w:hAnsi="Calibri" w:cs="Calibri"/>
          <w:color w:val="000000"/>
          <w:sz w:val="21"/>
          <w:szCs w:val="21"/>
          <w:u w:val="single"/>
        </w:rPr>
      </w:pPr>
      <w:r w:rsidRPr="000D4A21">
        <w:rPr>
          <w:rFonts w:ascii="Calibri" w:hAnsi="Calibri" w:cs="Calibri"/>
          <w:color w:val="000000"/>
          <w:sz w:val="21"/>
          <w:szCs w:val="21"/>
        </w:rPr>
        <w:lastRenderedPageBreak/>
        <w:t>złączę wyposażone jest w sześć podstaw bezpiecznikowych BM PK3</w:t>
      </w:r>
      <w:r w:rsidR="00C879DB">
        <w:rPr>
          <w:rFonts w:ascii="Calibri" w:hAnsi="Calibri" w:cs="Calibri"/>
          <w:color w:val="000000"/>
          <w:sz w:val="21"/>
          <w:szCs w:val="21"/>
        </w:rPr>
        <w:t xml:space="preserve"> </w:t>
      </w:r>
      <w:r w:rsidRPr="000D4A21">
        <w:rPr>
          <w:rFonts w:ascii="Calibri" w:hAnsi="Calibri" w:cs="Calibri"/>
          <w:color w:val="000000"/>
          <w:sz w:val="21"/>
          <w:szCs w:val="21"/>
        </w:rPr>
        <w:t>630A, z czego trzy podstawy wyposażone są we wkładki 32A, kolejne trzy podstawy we wkładki 100A;</w:t>
      </w:r>
    </w:p>
    <w:p w14:paraId="33E654F9" w14:textId="1649B5EF" w:rsidR="000D4A21" w:rsidRPr="000D4A21" w:rsidRDefault="000D4A21" w:rsidP="0007246E">
      <w:pPr>
        <w:numPr>
          <w:ilvl w:val="0"/>
          <w:numId w:val="49"/>
        </w:numPr>
        <w:tabs>
          <w:tab w:val="left" w:pos="1276"/>
        </w:tabs>
        <w:spacing w:line="276" w:lineRule="auto"/>
        <w:ind w:left="1276" w:hanging="425"/>
        <w:jc w:val="both"/>
        <w:rPr>
          <w:rFonts w:ascii="Calibri" w:hAnsi="Calibri" w:cs="Calibri"/>
          <w:color w:val="000000"/>
          <w:sz w:val="21"/>
          <w:szCs w:val="21"/>
        </w:rPr>
      </w:pPr>
      <w:r w:rsidRPr="000D4A21">
        <w:rPr>
          <w:rFonts w:ascii="Calibri" w:hAnsi="Calibri" w:cs="Calibri"/>
          <w:color w:val="000000"/>
          <w:sz w:val="21"/>
          <w:szCs w:val="21"/>
        </w:rPr>
        <w:t>z przyłącza wyprowadzony jest przewód typ YAKY 4x25mm</w:t>
      </w:r>
      <w:r w:rsidR="00C879DB">
        <w:rPr>
          <w:rFonts w:ascii="Calibri" w:hAnsi="Calibri" w:cs="Calibri"/>
          <w:color w:val="000000"/>
          <w:sz w:val="21"/>
          <w:szCs w:val="21"/>
        </w:rPr>
        <w:t>²</w:t>
      </w:r>
      <w:r w:rsidRPr="000D4A21">
        <w:rPr>
          <w:rFonts w:ascii="Calibri" w:hAnsi="Calibri" w:cs="Calibri"/>
          <w:color w:val="000000"/>
          <w:sz w:val="21"/>
          <w:szCs w:val="21"/>
        </w:rPr>
        <w:t xml:space="preserve"> który zasila metalową obudowę wewnątrz stacji hydroforowej, </w:t>
      </w:r>
    </w:p>
    <w:p w14:paraId="2656AED3" w14:textId="049FEE7C" w:rsidR="000D4A21" w:rsidRPr="000D4A21" w:rsidRDefault="000D4A21" w:rsidP="0007246E">
      <w:pPr>
        <w:numPr>
          <w:ilvl w:val="0"/>
          <w:numId w:val="49"/>
        </w:numPr>
        <w:tabs>
          <w:tab w:val="left" w:pos="1276"/>
        </w:tabs>
        <w:spacing w:line="276" w:lineRule="auto"/>
        <w:ind w:left="1276" w:hanging="425"/>
        <w:jc w:val="both"/>
        <w:rPr>
          <w:rFonts w:ascii="Calibri" w:hAnsi="Calibri" w:cs="Calibri"/>
          <w:color w:val="000000"/>
          <w:sz w:val="21"/>
          <w:szCs w:val="21"/>
        </w:rPr>
      </w:pPr>
      <w:r w:rsidRPr="000D4A21">
        <w:rPr>
          <w:rFonts w:ascii="Calibri" w:hAnsi="Calibri" w:cs="Calibri"/>
          <w:color w:val="000000"/>
          <w:sz w:val="21"/>
          <w:szCs w:val="21"/>
        </w:rPr>
        <w:t>w metalowej obudowie znajduję się SZR z wykorzystaniem dwóch styczników firmy EMA-ELESTER typ SCK202 Inc-200A, przekładniki prądowe 100/5A-6 szt. które są wykorzystane do pomiaru półpośredniego</w:t>
      </w:r>
      <w:r w:rsidR="00C879DB">
        <w:rPr>
          <w:rFonts w:ascii="Calibri" w:hAnsi="Calibri" w:cs="Calibri"/>
          <w:color w:val="000000"/>
          <w:sz w:val="21"/>
          <w:szCs w:val="21"/>
        </w:rPr>
        <w:t>;</w:t>
      </w:r>
    </w:p>
    <w:p w14:paraId="667D8A60" w14:textId="4E59246F" w:rsidR="000D4A21" w:rsidRPr="000D4A21" w:rsidRDefault="000D4A21" w:rsidP="0007246E">
      <w:pPr>
        <w:numPr>
          <w:ilvl w:val="0"/>
          <w:numId w:val="49"/>
        </w:numPr>
        <w:tabs>
          <w:tab w:val="left" w:pos="1276"/>
        </w:tabs>
        <w:spacing w:line="276" w:lineRule="auto"/>
        <w:ind w:left="1276" w:hanging="425"/>
        <w:jc w:val="both"/>
        <w:rPr>
          <w:rFonts w:ascii="Calibri" w:hAnsi="Calibri" w:cs="Calibri"/>
          <w:color w:val="000000"/>
          <w:sz w:val="21"/>
          <w:szCs w:val="21"/>
        </w:rPr>
      </w:pPr>
      <w:r w:rsidRPr="000D4A21">
        <w:rPr>
          <w:rFonts w:ascii="Calibri" w:hAnsi="Calibri" w:cs="Calibri"/>
          <w:color w:val="000000"/>
          <w:sz w:val="21"/>
          <w:szCs w:val="21"/>
        </w:rPr>
        <w:t>zasilanie szafy sterowniczej stacji hydroforowej wykonane jest przewodem typu YAKY 4x25mm</w:t>
      </w:r>
      <w:r w:rsidR="00C879DB">
        <w:rPr>
          <w:rFonts w:ascii="Calibri" w:hAnsi="Calibri" w:cs="Calibri"/>
          <w:color w:val="000000"/>
          <w:sz w:val="21"/>
          <w:szCs w:val="21"/>
        </w:rPr>
        <w:t>².</w:t>
      </w:r>
    </w:p>
    <w:p w14:paraId="793267C7" w14:textId="77777777" w:rsidR="000D4A21" w:rsidRPr="000D4A21" w:rsidRDefault="000D4A21" w:rsidP="0007246E">
      <w:pPr>
        <w:numPr>
          <w:ilvl w:val="0"/>
          <w:numId w:val="47"/>
        </w:numPr>
        <w:tabs>
          <w:tab w:val="left" w:pos="851"/>
        </w:tabs>
        <w:spacing w:line="276" w:lineRule="auto"/>
        <w:ind w:left="851" w:hanging="425"/>
        <w:jc w:val="both"/>
        <w:rPr>
          <w:rFonts w:ascii="Calibri" w:hAnsi="Calibri" w:cs="Calibri"/>
          <w:color w:val="000000"/>
          <w:sz w:val="21"/>
          <w:szCs w:val="21"/>
          <w:u w:val="single"/>
        </w:rPr>
      </w:pPr>
      <w:r w:rsidRPr="000D4A21">
        <w:rPr>
          <w:rFonts w:ascii="Calibri" w:hAnsi="Calibri" w:cs="Calibri"/>
          <w:color w:val="000000"/>
          <w:sz w:val="21"/>
          <w:szCs w:val="21"/>
          <w:u w:val="single"/>
        </w:rPr>
        <w:t>Dla lokalizacji przy ul. Dmowskiego:</w:t>
      </w:r>
    </w:p>
    <w:p w14:paraId="1DC43482" w14:textId="5207CE8F" w:rsidR="000D4A21" w:rsidRPr="000D4A21" w:rsidRDefault="000D4A21" w:rsidP="0007246E">
      <w:pPr>
        <w:numPr>
          <w:ilvl w:val="0"/>
          <w:numId w:val="50"/>
        </w:numPr>
        <w:tabs>
          <w:tab w:val="left" w:pos="1276"/>
        </w:tabs>
        <w:spacing w:line="276" w:lineRule="auto"/>
        <w:ind w:left="1276" w:hanging="425"/>
        <w:jc w:val="both"/>
        <w:rPr>
          <w:rFonts w:ascii="Calibri" w:hAnsi="Calibri" w:cs="Calibri"/>
          <w:color w:val="000000"/>
          <w:sz w:val="21"/>
          <w:szCs w:val="21"/>
          <w:u w:val="single"/>
        </w:rPr>
      </w:pPr>
      <w:r w:rsidRPr="000D4A21">
        <w:rPr>
          <w:rFonts w:ascii="Calibri" w:hAnsi="Calibri" w:cs="Calibri"/>
          <w:color w:val="000000"/>
          <w:sz w:val="21"/>
          <w:szCs w:val="21"/>
        </w:rPr>
        <w:t>istniejące przyłącze energetyczne podtynkowe, znajduje się na zachodniej ścianie elewacji stacji hydroforowej</w:t>
      </w:r>
      <w:r w:rsidR="00C879DB">
        <w:rPr>
          <w:rFonts w:ascii="Calibri" w:hAnsi="Calibri" w:cs="Calibri"/>
          <w:color w:val="000000"/>
          <w:sz w:val="21"/>
          <w:szCs w:val="21"/>
        </w:rPr>
        <w:t>;</w:t>
      </w:r>
    </w:p>
    <w:p w14:paraId="0B1F1268" w14:textId="6ADB3A7E" w:rsidR="000D4A21" w:rsidRPr="000D4A21" w:rsidRDefault="000D4A21" w:rsidP="0007246E">
      <w:pPr>
        <w:numPr>
          <w:ilvl w:val="0"/>
          <w:numId w:val="50"/>
        </w:numPr>
        <w:tabs>
          <w:tab w:val="left" w:pos="1276"/>
        </w:tabs>
        <w:spacing w:line="276" w:lineRule="auto"/>
        <w:ind w:left="1276" w:hanging="425"/>
        <w:jc w:val="both"/>
        <w:rPr>
          <w:rFonts w:ascii="Calibri" w:hAnsi="Calibri" w:cs="Calibri"/>
          <w:color w:val="000000"/>
          <w:sz w:val="21"/>
          <w:szCs w:val="21"/>
          <w:u w:val="single"/>
        </w:rPr>
      </w:pPr>
      <w:r w:rsidRPr="000D4A21">
        <w:rPr>
          <w:rFonts w:ascii="Calibri" w:hAnsi="Calibri" w:cs="Calibri"/>
          <w:color w:val="000000"/>
          <w:sz w:val="21"/>
          <w:szCs w:val="21"/>
        </w:rPr>
        <w:t>przyłącze to składa się z obudowy dwumodułowej, dwudrzwiowej o wymiarach 800 mm x 250 mm x 1200 mm (szer. x głęb. x wys.)</w:t>
      </w:r>
      <w:r w:rsidR="00C879DB">
        <w:rPr>
          <w:rFonts w:ascii="Calibri" w:hAnsi="Calibri" w:cs="Calibri"/>
          <w:color w:val="000000"/>
          <w:sz w:val="21"/>
          <w:szCs w:val="21"/>
        </w:rPr>
        <w:t>;</w:t>
      </w:r>
    </w:p>
    <w:p w14:paraId="4211D594" w14:textId="337F1944" w:rsidR="000D4A21" w:rsidRPr="000D4A21" w:rsidRDefault="000D4A21" w:rsidP="0007246E">
      <w:pPr>
        <w:numPr>
          <w:ilvl w:val="0"/>
          <w:numId w:val="50"/>
        </w:numPr>
        <w:tabs>
          <w:tab w:val="left" w:pos="1276"/>
        </w:tabs>
        <w:spacing w:line="276" w:lineRule="auto"/>
        <w:ind w:left="1276" w:hanging="425"/>
        <w:jc w:val="both"/>
        <w:rPr>
          <w:rFonts w:ascii="Calibri" w:hAnsi="Calibri" w:cs="Calibri"/>
          <w:color w:val="000000"/>
          <w:sz w:val="21"/>
          <w:szCs w:val="21"/>
          <w:u w:val="single"/>
        </w:rPr>
      </w:pPr>
      <w:r w:rsidRPr="000D4A21">
        <w:rPr>
          <w:rFonts w:ascii="Calibri" w:hAnsi="Calibri" w:cs="Calibri"/>
          <w:color w:val="000000"/>
          <w:sz w:val="21"/>
          <w:szCs w:val="21"/>
        </w:rPr>
        <w:t>w górnej części obudowy znajduje się SZR z wykorzystaniem dwóch styczników firmy EMA-ELESTER typ SCK202 Inc-200A</w:t>
      </w:r>
      <w:r w:rsidR="00C879DB">
        <w:rPr>
          <w:rFonts w:ascii="Calibri" w:hAnsi="Calibri" w:cs="Calibri"/>
          <w:color w:val="000000"/>
          <w:sz w:val="21"/>
          <w:szCs w:val="21"/>
        </w:rPr>
        <w:t>;</w:t>
      </w:r>
    </w:p>
    <w:p w14:paraId="413B78A4" w14:textId="73F677D7" w:rsidR="000D4A21" w:rsidRPr="005F189C" w:rsidRDefault="000D4A21" w:rsidP="0007246E">
      <w:pPr>
        <w:numPr>
          <w:ilvl w:val="0"/>
          <w:numId w:val="50"/>
        </w:numPr>
        <w:tabs>
          <w:tab w:val="left" w:pos="1276"/>
        </w:tabs>
        <w:spacing w:line="276" w:lineRule="auto"/>
        <w:ind w:left="1276" w:hanging="425"/>
        <w:jc w:val="both"/>
        <w:rPr>
          <w:rFonts w:ascii="Calibri" w:hAnsi="Calibri" w:cs="Calibri"/>
          <w:sz w:val="21"/>
          <w:szCs w:val="21"/>
          <w:u w:val="single"/>
        </w:rPr>
      </w:pPr>
      <w:r w:rsidRPr="000D4A21">
        <w:rPr>
          <w:rFonts w:ascii="Calibri" w:hAnsi="Calibri" w:cs="Calibri"/>
          <w:color w:val="000000"/>
          <w:sz w:val="21"/>
          <w:szCs w:val="21"/>
        </w:rPr>
        <w:t xml:space="preserve">zasilanie stacji hydroforowej za SZR zrealizowane jest przewodem typ YAKY </w:t>
      </w:r>
      <w:r w:rsidRPr="005F189C">
        <w:rPr>
          <w:rFonts w:ascii="Calibri" w:hAnsi="Calibri" w:cs="Calibri"/>
          <w:sz w:val="21"/>
          <w:szCs w:val="21"/>
        </w:rPr>
        <w:t>4x25</w:t>
      </w:r>
      <w:r w:rsidR="00E565EA" w:rsidRPr="005F189C">
        <w:rPr>
          <w:rFonts w:ascii="Calibri" w:hAnsi="Calibri" w:cs="Calibri"/>
          <w:sz w:val="21"/>
          <w:szCs w:val="21"/>
        </w:rPr>
        <w:t>mm²</w:t>
      </w:r>
      <w:r w:rsidR="00C879DB" w:rsidRPr="005F189C">
        <w:rPr>
          <w:rFonts w:ascii="Calibri" w:hAnsi="Calibri" w:cs="Calibri"/>
          <w:sz w:val="21"/>
          <w:szCs w:val="21"/>
        </w:rPr>
        <w:t>;</w:t>
      </w:r>
    </w:p>
    <w:p w14:paraId="218FF84F" w14:textId="508E50DF" w:rsidR="000D4A21" w:rsidRPr="000D4A21" w:rsidRDefault="000D4A21" w:rsidP="0007246E">
      <w:pPr>
        <w:numPr>
          <w:ilvl w:val="0"/>
          <w:numId w:val="50"/>
        </w:numPr>
        <w:tabs>
          <w:tab w:val="left" w:pos="1276"/>
        </w:tabs>
        <w:spacing w:line="276" w:lineRule="auto"/>
        <w:ind w:left="1276" w:hanging="425"/>
        <w:jc w:val="both"/>
        <w:rPr>
          <w:rFonts w:ascii="Calibri" w:hAnsi="Calibri" w:cs="Calibri"/>
          <w:color w:val="000000"/>
          <w:sz w:val="21"/>
          <w:szCs w:val="21"/>
          <w:u w:val="single"/>
        </w:rPr>
      </w:pPr>
      <w:r w:rsidRPr="000D4A21">
        <w:rPr>
          <w:rFonts w:ascii="Calibri" w:hAnsi="Calibri" w:cs="Calibri"/>
          <w:color w:val="000000"/>
          <w:spacing w:val="-2"/>
          <w:sz w:val="21"/>
          <w:szCs w:val="21"/>
        </w:rPr>
        <w:t>dolna część obudowy (złącze kontrolne) wyposażona jest w sześć podstaw bezpiecznikowych BM PK3 630A</w:t>
      </w:r>
      <w:r w:rsidRPr="000D4A21">
        <w:rPr>
          <w:rFonts w:ascii="Calibri" w:hAnsi="Calibri" w:cs="Calibri"/>
          <w:color w:val="000000"/>
          <w:sz w:val="21"/>
          <w:szCs w:val="21"/>
        </w:rPr>
        <w:t>, z czego trzy podstawy wyposażone są we wkładki 100A, kolejne trzy podstawy we wkładki 160A</w:t>
      </w:r>
      <w:r w:rsidR="00C879DB">
        <w:rPr>
          <w:rFonts w:ascii="Calibri" w:hAnsi="Calibri" w:cs="Calibri"/>
          <w:color w:val="000000"/>
          <w:sz w:val="21"/>
          <w:szCs w:val="21"/>
        </w:rPr>
        <w:t>.</w:t>
      </w:r>
    </w:p>
    <w:p w14:paraId="2B35A22D" w14:textId="77777777" w:rsidR="000D4A21" w:rsidRPr="000D4A21" w:rsidRDefault="000D4A21" w:rsidP="0007246E">
      <w:pPr>
        <w:numPr>
          <w:ilvl w:val="0"/>
          <w:numId w:val="47"/>
        </w:numPr>
        <w:tabs>
          <w:tab w:val="left" w:pos="851"/>
        </w:tabs>
        <w:spacing w:line="276" w:lineRule="auto"/>
        <w:ind w:left="851" w:hanging="425"/>
        <w:jc w:val="both"/>
        <w:rPr>
          <w:rFonts w:ascii="Calibri" w:hAnsi="Calibri" w:cs="Calibri"/>
          <w:color w:val="000000"/>
          <w:sz w:val="21"/>
          <w:szCs w:val="21"/>
          <w:u w:val="single"/>
        </w:rPr>
      </w:pPr>
      <w:r w:rsidRPr="000D4A21">
        <w:rPr>
          <w:rFonts w:ascii="Calibri" w:hAnsi="Calibri" w:cs="Calibri"/>
          <w:color w:val="000000"/>
          <w:sz w:val="21"/>
          <w:szCs w:val="21"/>
          <w:u w:val="single"/>
        </w:rPr>
        <w:t>Dla lokalizacji przy ul. 11-go Listopada:</w:t>
      </w:r>
      <w:r w:rsidRPr="000D4A21">
        <w:rPr>
          <w:rFonts w:ascii="Calibri" w:hAnsi="Calibri" w:cs="Calibri"/>
          <w:color w:val="000000"/>
          <w:sz w:val="21"/>
          <w:szCs w:val="21"/>
        </w:rPr>
        <w:t xml:space="preserve"> </w:t>
      </w:r>
    </w:p>
    <w:p w14:paraId="439B6A05" w14:textId="4D06F442" w:rsidR="000D4A21" w:rsidRPr="000D4A21" w:rsidRDefault="000D4A21" w:rsidP="0007246E">
      <w:pPr>
        <w:numPr>
          <w:ilvl w:val="0"/>
          <w:numId w:val="59"/>
        </w:numPr>
        <w:tabs>
          <w:tab w:val="left" w:pos="1276"/>
        </w:tabs>
        <w:spacing w:line="276" w:lineRule="auto"/>
        <w:ind w:left="1276" w:hanging="425"/>
        <w:jc w:val="both"/>
        <w:rPr>
          <w:rFonts w:ascii="Calibri" w:hAnsi="Calibri" w:cs="Calibri"/>
          <w:color w:val="000000"/>
          <w:sz w:val="21"/>
          <w:szCs w:val="21"/>
          <w:u w:val="single"/>
        </w:rPr>
      </w:pPr>
      <w:r w:rsidRPr="000D4A21">
        <w:rPr>
          <w:rFonts w:ascii="Calibri" w:hAnsi="Calibri" w:cs="Calibri"/>
          <w:color w:val="000000"/>
          <w:sz w:val="21"/>
          <w:szCs w:val="21"/>
        </w:rPr>
        <w:t>istniejące przyłącze energetyczne wolnostojące, znajduje się na północnej ścianie przy wejściu do stacji hydroforowej</w:t>
      </w:r>
      <w:r w:rsidR="00C879DB">
        <w:rPr>
          <w:rFonts w:ascii="Calibri" w:hAnsi="Calibri" w:cs="Calibri"/>
          <w:color w:val="000000"/>
          <w:sz w:val="21"/>
          <w:szCs w:val="21"/>
        </w:rPr>
        <w:t>;</w:t>
      </w:r>
    </w:p>
    <w:p w14:paraId="3C3F1B35" w14:textId="1EEF17E4" w:rsidR="000D4A21" w:rsidRPr="000D4A21" w:rsidRDefault="000D4A21" w:rsidP="0007246E">
      <w:pPr>
        <w:numPr>
          <w:ilvl w:val="0"/>
          <w:numId w:val="59"/>
        </w:numPr>
        <w:tabs>
          <w:tab w:val="left" w:pos="1276"/>
        </w:tabs>
        <w:spacing w:line="276" w:lineRule="auto"/>
        <w:ind w:left="1276" w:hanging="425"/>
        <w:jc w:val="both"/>
        <w:rPr>
          <w:rFonts w:ascii="Calibri" w:hAnsi="Calibri" w:cs="Calibri"/>
          <w:color w:val="000000"/>
          <w:sz w:val="21"/>
          <w:szCs w:val="21"/>
          <w:u w:val="single"/>
        </w:rPr>
      </w:pPr>
      <w:r w:rsidRPr="000D4A21">
        <w:rPr>
          <w:rFonts w:ascii="Calibri" w:hAnsi="Calibri" w:cs="Calibri"/>
          <w:color w:val="000000"/>
          <w:sz w:val="21"/>
          <w:szCs w:val="21"/>
        </w:rPr>
        <w:t>przyłącze to składa się z dwóch obudów poliestrowych o wymiarach 530 mm x 250 mm x 1435 mm (szer. x głęb. x wys.) usytuowanych szeregowo przy samym gruncie</w:t>
      </w:r>
      <w:r w:rsidR="00C879DB">
        <w:rPr>
          <w:rFonts w:ascii="Calibri" w:hAnsi="Calibri" w:cs="Calibri"/>
          <w:color w:val="000000"/>
          <w:sz w:val="21"/>
          <w:szCs w:val="21"/>
        </w:rPr>
        <w:t>;</w:t>
      </w:r>
    </w:p>
    <w:p w14:paraId="5C038E7A" w14:textId="66D2B67D" w:rsidR="000D4A21" w:rsidRPr="000D4A21" w:rsidRDefault="000D4A21" w:rsidP="0007246E">
      <w:pPr>
        <w:numPr>
          <w:ilvl w:val="0"/>
          <w:numId w:val="59"/>
        </w:numPr>
        <w:tabs>
          <w:tab w:val="left" w:pos="1276"/>
        </w:tabs>
        <w:spacing w:line="276" w:lineRule="auto"/>
        <w:ind w:left="1276" w:hanging="425"/>
        <w:jc w:val="both"/>
        <w:rPr>
          <w:rFonts w:ascii="Calibri" w:hAnsi="Calibri" w:cs="Calibri"/>
          <w:color w:val="000000"/>
          <w:sz w:val="21"/>
          <w:szCs w:val="21"/>
          <w:u w:val="single"/>
        </w:rPr>
      </w:pPr>
      <w:r w:rsidRPr="000D4A21">
        <w:rPr>
          <w:rFonts w:ascii="Calibri" w:hAnsi="Calibri" w:cs="Calibri"/>
          <w:color w:val="000000"/>
          <w:sz w:val="21"/>
          <w:szCs w:val="21"/>
        </w:rPr>
        <w:t>w górnej części obudowy znajduje się SZR z wykorzystaniem dwóch styczników firmy EMA-ELESTER typ SCK202 Inc-200A</w:t>
      </w:r>
      <w:r w:rsidR="00C879DB">
        <w:rPr>
          <w:rFonts w:ascii="Calibri" w:hAnsi="Calibri" w:cs="Calibri"/>
          <w:color w:val="000000"/>
          <w:sz w:val="21"/>
          <w:szCs w:val="21"/>
        </w:rPr>
        <w:t>;</w:t>
      </w:r>
    </w:p>
    <w:p w14:paraId="0F7DD070" w14:textId="3EB28AEF" w:rsidR="000D4A21" w:rsidRPr="000D4A21" w:rsidRDefault="000D4A21" w:rsidP="0007246E">
      <w:pPr>
        <w:numPr>
          <w:ilvl w:val="0"/>
          <w:numId w:val="59"/>
        </w:numPr>
        <w:tabs>
          <w:tab w:val="left" w:pos="1276"/>
        </w:tabs>
        <w:spacing w:line="276" w:lineRule="auto"/>
        <w:ind w:left="1276" w:hanging="425"/>
        <w:jc w:val="both"/>
        <w:rPr>
          <w:rFonts w:ascii="Calibri" w:hAnsi="Calibri" w:cs="Calibri"/>
          <w:color w:val="000000"/>
          <w:sz w:val="21"/>
          <w:szCs w:val="21"/>
          <w:u w:val="single"/>
        </w:rPr>
      </w:pPr>
      <w:r w:rsidRPr="000D4A21">
        <w:rPr>
          <w:rFonts w:ascii="Calibri" w:hAnsi="Calibri" w:cs="Calibri"/>
          <w:color w:val="000000"/>
          <w:sz w:val="21"/>
          <w:szCs w:val="21"/>
        </w:rPr>
        <w:t>zasilanie stacji hydroforowej za SZR zrealizowane jest przewodem typ YAKY 4x25mm</w:t>
      </w:r>
      <w:r w:rsidRPr="000D4A21">
        <w:rPr>
          <w:rFonts w:ascii="Calibri" w:hAnsi="Calibri" w:cs="Calibri"/>
          <w:color w:val="000000"/>
          <w:sz w:val="21"/>
          <w:szCs w:val="21"/>
          <w:vertAlign w:val="superscript"/>
        </w:rPr>
        <w:t>2</w:t>
      </w:r>
      <w:r w:rsidR="00C879DB">
        <w:rPr>
          <w:rFonts w:ascii="Calibri" w:hAnsi="Calibri" w:cs="Calibri"/>
          <w:color w:val="000000"/>
          <w:sz w:val="21"/>
          <w:szCs w:val="21"/>
        </w:rPr>
        <w:t>;</w:t>
      </w:r>
    </w:p>
    <w:p w14:paraId="68B224AA" w14:textId="0B66A680" w:rsidR="000D4A21" w:rsidRPr="000D4A21" w:rsidRDefault="000D4A21" w:rsidP="0007246E">
      <w:pPr>
        <w:numPr>
          <w:ilvl w:val="0"/>
          <w:numId w:val="59"/>
        </w:numPr>
        <w:tabs>
          <w:tab w:val="left" w:pos="1276"/>
        </w:tabs>
        <w:spacing w:line="276" w:lineRule="auto"/>
        <w:ind w:left="1276" w:hanging="425"/>
        <w:jc w:val="both"/>
        <w:rPr>
          <w:rFonts w:ascii="Calibri" w:hAnsi="Calibri" w:cs="Calibri"/>
          <w:color w:val="000000"/>
          <w:sz w:val="21"/>
          <w:szCs w:val="21"/>
          <w:u w:val="single"/>
        </w:rPr>
      </w:pPr>
      <w:r w:rsidRPr="000D4A21">
        <w:rPr>
          <w:rFonts w:ascii="Calibri" w:hAnsi="Calibri" w:cs="Calibri"/>
          <w:color w:val="000000"/>
          <w:sz w:val="21"/>
          <w:szCs w:val="21"/>
        </w:rPr>
        <w:t>dolna część obudowy (złącze kontrolne) wyposażona jest w dwa rozłączniki izolacyjne bezpiecznikowe 400A, każdy z rozłączników wyposażony jest we wkładki 160A</w:t>
      </w:r>
      <w:r w:rsidR="00C879DB">
        <w:rPr>
          <w:rFonts w:ascii="Calibri" w:hAnsi="Calibri" w:cs="Calibri"/>
          <w:color w:val="000000"/>
          <w:sz w:val="21"/>
          <w:szCs w:val="21"/>
        </w:rPr>
        <w:t>.</w:t>
      </w:r>
    </w:p>
    <w:p w14:paraId="15356EA5" w14:textId="77777777" w:rsidR="000D4A21" w:rsidRPr="000D4A21" w:rsidRDefault="000D4A21" w:rsidP="0007246E">
      <w:pPr>
        <w:numPr>
          <w:ilvl w:val="0"/>
          <w:numId w:val="47"/>
        </w:numPr>
        <w:tabs>
          <w:tab w:val="left" w:pos="851"/>
        </w:tabs>
        <w:spacing w:line="276" w:lineRule="auto"/>
        <w:ind w:left="851" w:hanging="425"/>
        <w:jc w:val="both"/>
        <w:rPr>
          <w:rFonts w:ascii="Calibri" w:hAnsi="Calibri" w:cs="Calibri"/>
          <w:color w:val="000000"/>
          <w:sz w:val="21"/>
          <w:szCs w:val="21"/>
          <w:u w:val="single"/>
        </w:rPr>
      </w:pPr>
      <w:r w:rsidRPr="000D4A21">
        <w:rPr>
          <w:rFonts w:ascii="Calibri" w:hAnsi="Calibri" w:cs="Calibri"/>
          <w:color w:val="000000"/>
          <w:sz w:val="21"/>
          <w:szCs w:val="21"/>
          <w:u w:val="single"/>
        </w:rPr>
        <w:t>Dla lokalizacji przy ul. Wysokiej:</w:t>
      </w:r>
    </w:p>
    <w:p w14:paraId="3DE25E19" w14:textId="482DD1AA" w:rsidR="000D4A21" w:rsidRPr="000D4A21" w:rsidRDefault="000D4A21" w:rsidP="0007246E">
      <w:pPr>
        <w:numPr>
          <w:ilvl w:val="0"/>
          <w:numId w:val="60"/>
        </w:numPr>
        <w:tabs>
          <w:tab w:val="left" w:pos="1276"/>
        </w:tabs>
        <w:spacing w:line="276" w:lineRule="auto"/>
        <w:ind w:left="1276" w:hanging="425"/>
        <w:jc w:val="both"/>
        <w:rPr>
          <w:rFonts w:ascii="Calibri" w:hAnsi="Calibri" w:cs="Calibri"/>
          <w:color w:val="000000"/>
          <w:sz w:val="21"/>
          <w:szCs w:val="21"/>
          <w:u w:val="single"/>
        </w:rPr>
      </w:pPr>
      <w:r w:rsidRPr="000D4A21">
        <w:rPr>
          <w:rFonts w:ascii="Calibri" w:hAnsi="Calibri" w:cs="Calibri"/>
          <w:color w:val="000000"/>
          <w:sz w:val="21"/>
          <w:szCs w:val="21"/>
        </w:rPr>
        <w:t>istniejące przyłącze energetyczne podtynkowe, znajduje się na południowej ścianie elewacji stacji hydroforowej (przy wejściu do stacji hydroforowej)</w:t>
      </w:r>
      <w:r w:rsidR="00C879DB">
        <w:rPr>
          <w:rFonts w:ascii="Calibri" w:hAnsi="Calibri" w:cs="Calibri"/>
          <w:color w:val="000000"/>
          <w:sz w:val="21"/>
          <w:szCs w:val="21"/>
        </w:rPr>
        <w:t>;</w:t>
      </w:r>
    </w:p>
    <w:p w14:paraId="3040BABA" w14:textId="5DC3D39F" w:rsidR="000D4A21" w:rsidRPr="000D4A21" w:rsidRDefault="000D4A21" w:rsidP="0007246E">
      <w:pPr>
        <w:numPr>
          <w:ilvl w:val="0"/>
          <w:numId w:val="60"/>
        </w:numPr>
        <w:tabs>
          <w:tab w:val="left" w:pos="1276"/>
        </w:tabs>
        <w:spacing w:line="276" w:lineRule="auto"/>
        <w:ind w:left="1276" w:hanging="425"/>
        <w:jc w:val="both"/>
        <w:rPr>
          <w:rFonts w:ascii="Calibri" w:hAnsi="Calibri" w:cs="Calibri"/>
          <w:color w:val="000000"/>
          <w:sz w:val="21"/>
          <w:szCs w:val="21"/>
          <w:u w:val="single"/>
        </w:rPr>
      </w:pPr>
      <w:r w:rsidRPr="000D4A21">
        <w:rPr>
          <w:rFonts w:ascii="Calibri" w:hAnsi="Calibri" w:cs="Calibri"/>
          <w:color w:val="000000"/>
          <w:sz w:val="21"/>
          <w:szCs w:val="21"/>
        </w:rPr>
        <w:t>przyłącze to składa się z obudowy dwumodułowej, dwudrzwiowej o wymiarach 800 mm x 250 mm x 1200 mm (szer. x głęb. x wys.)</w:t>
      </w:r>
      <w:r w:rsidR="00C879DB">
        <w:rPr>
          <w:rFonts w:ascii="Calibri" w:hAnsi="Calibri" w:cs="Calibri"/>
          <w:color w:val="000000"/>
          <w:sz w:val="21"/>
          <w:szCs w:val="21"/>
        </w:rPr>
        <w:t>;</w:t>
      </w:r>
    </w:p>
    <w:p w14:paraId="3E483CA6" w14:textId="485C1EE2" w:rsidR="000D4A21" w:rsidRPr="000D4A21" w:rsidRDefault="000D4A21" w:rsidP="0007246E">
      <w:pPr>
        <w:numPr>
          <w:ilvl w:val="0"/>
          <w:numId w:val="60"/>
        </w:numPr>
        <w:tabs>
          <w:tab w:val="left" w:pos="1276"/>
        </w:tabs>
        <w:spacing w:line="276" w:lineRule="auto"/>
        <w:ind w:left="1276" w:hanging="425"/>
        <w:jc w:val="both"/>
        <w:rPr>
          <w:rFonts w:ascii="Calibri" w:hAnsi="Calibri" w:cs="Calibri"/>
          <w:color w:val="000000"/>
          <w:sz w:val="21"/>
          <w:szCs w:val="21"/>
          <w:u w:val="single"/>
        </w:rPr>
      </w:pPr>
      <w:r w:rsidRPr="000D4A21">
        <w:rPr>
          <w:rFonts w:ascii="Calibri" w:hAnsi="Calibri" w:cs="Calibri"/>
          <w:color w:val="000000"/>
          <w:sz w:val="21"/>
          <w:szCs w:val="21"/>
        </w:rPr>
        <w:t>w prawej części obudowy znajduje się SZR z wykorzystaniem dwóch styczników firmy ID typ 7 INC-160A</w:t>
      </w:r>
      <w:r w:rsidR="00C879DB">
        <w:rPr>
          <w:rFonts w:ascii="Calibri" w:hAnsi="Calibri" w:cs="Calibri"/>
          <w:color w:val="000000"/>
          <w:sz w:val="21"/>
          <w:szCs w:val="21"/>
        </w:rPr>
        <w:t>;</w:t>
      </w:r>
    </w:p>
    <w:p w14:paraId="744B864A" w14:textId="1E263FBA" w:rsidR="000D4A21" w:rsidRPr="000D4A21" w:rsidRDefault="000D4A21" w:rsidP="0007246E">
      <w:pPr>
        <w:numPr>
          <w:ilvl w:val="0"/>
          <w:numId w:val="60"/>
        </w:numPr>
        <w:tabs>
          <w:tab w:val="left" w:pos="1276"/>
        </w:tabs>
        <w:spacing w:line="276" w:lineRule="auto"/>
        <w:ind w:left="1276" w:hanging="425"/>
        <w:jc w:val="both"/>
        <w:rPr>
          <w:rFonts w:ascii="Calibri" w:hAnsi="Calibri" w:cs="Calibri"/>
          <w:color w:val="000000"/>
          <w:sz w:val="21"/>
          <w:szCs w:val="21"/>
          <w:u w:val="single"/>
        </w:rPr>
      </w:pPr>
      <w:r w:rsidRPr="000D4A21">
        <w:rPr>
          <w:rFonts w:ascii="Calibri" w:hAnsi="Calibri" w:cs="Calibri"/>
          <w:color w:val="000000"/>
          <w:sz w:val="21"/>
          <w:szCs w:val="21"/>
        </w:rPr>
        <w:t>zasilanie stacji hydroforowej za SZR zrealizowane jest przewodem typ YAKY 4x25mm</w:t>
      </w:r>
      <w:r w:rsidRPr="000D4A21">
        <w:rPr>
          <w:rFonts w:ascii="Calibri" w:hAnsi="Calibri" w:cs="Calibri"/>
          <w:color w:val="000000"/>
          <w:sz w:val="21"/>
          <w:szCs w:val="21"/>
          <w:vertAlign w:val="superscript"/>
        </w:rPr>
        <w:t>2</w:t>
      </w:r>
      <w:r w:rsidR="00C879DB">
        <w:rPr>
          <w:rFonts w:ascii="Calibri" w:hAnsi="Calibri" w:cs="Calibri"/>
          <w:color w:val="000000"/>
          <w:sz w:val="21"/>
          <w:szCs w:val="21"/>
        </w:rPr>
        <w:t>;</w:t>
      </w:r>
    </w:p>
    <w:p w14:paraId="106BCADC" w14:textId="696A6D8B" w:rsidR="000D4A21" w:rsidRPr="000D4A21" w:rsidRDefault="000D4A21" w:rsidP="0007246E">
      <w:pPr>
        <w:numPr>
          <w:ilvl w:val="0"/>
          <w:numId w:val="60"/>
        </w:numPr>
        <w:tabs>
          <w:tab w:val="left" w:pos="1276"/>
        </w:tabs>
        <w:spacing w:line="276" w:lineRule="auto"/>
        <w:ind w:left="1276" w:hanging="425"/>
        <w:jc w:val="both"/>
        <w:rPr>
          <w:rFonts w:ascii="Calibri" w:hAnsi="Calibri" w:cs="Calibri"/>
          <w:color w:val="000000"/>
          <w:sz w:val="21"/>
          <w:szCs w:val="21"/>
          <w:u w:val="single"/>
        </w:rPr>
      </w:pPr>
      <w:r w:rsidRPr="000D4A21">
        <w:rPr>
          <w:rFonts w:ascii="Calibri" w:hAnsi="Calibri" w:cs="Calibri"/>
          <w:color w:val="000000"/>
          <w:sz w:val="21"/>
          <w:szCs w:val="21"/>
        </w:rPr>
        <w:t>w lewej część obudowy (złącze kontrolne) wyposażona jest w sześć podstaw bezpiecznikowych BM PK3 630A, z czego trzy podstawy wyposażone są we wkładki 100A, kolejne trzy podstawy we wkładki 160A</w:t>
      </w:r>
      <w:r w:rsidR="00C879DB">
        <w:rPr>
          <w:rFonts w:ascii="Calibri" w:hAnsi="Calibri" w:cs="Calibri"/>
          <w:color w:val="000000"/>
          <w:sz w:val="21"/>
          <w:szCs w:val="21"/>
        </w:rPr>
        <w:t>.</w:t>
      </w:r>
    </w:p>
    <w:p w14:paraId="125204B6" w14:textId="673C4A51" w:rsidR="000D4A21" w:rsidRPr="000D4A21" w:rsidRDefault="000D4A21" w:rsidP="0007246E">
      <w:pPr>
        <w:numPr>
          <w:ilvl w:val="0"/>
          <w:numId w:val="47"/>
        </w:numPr>
        <w:tabs>
          <w:tab w:val="left" w:pos="851"/>
        </w:tabs>
        <w:spacing w:line="276" w:lineRule="auto"/>
        <w:ind w:left="851" w:hanging="425"/>
        <w:jc w:val="both"/>
        <w:rPr>
          <w:rFonts w:ascii="Calibri" w:hAnsi="Calibri" w:cs="Calibri"/>
          <w:color w:val="000000"/>
          <w:sz w:val="21"/>
          <w:szCs w:val="21"/>
          <w:u w:val="single"/>
        </w:rPr>
      </w:pPr>
      <w:r w:rsidRPr="000D4A21">
        <w:rPr>
          <w:rFonts w:ascii="Calibri" w:hAnsi="Calibri" w:cs="Calibri"/>
          <w:color w:val="000000"/>
          <w:sz w:val="21"/>
          <w:szCs w:val="21"/>
          <w:u w:val="single"/>
        </w:rPr>
        <w:t xml:space="preserve">Dla lokalizacji przy ul. </w:t>
      </w:r>
      <w:r w:rsidR="00C879DB" w:rsidRPr="000D4A21">
        <w:rPr>
          <w:rFonts w:ascii="Calibri" w:hAnsi="Calibri" w:cs="Calibri"/>
          <w:color w:val="000000"/>
          <w:sz w:val="21"/>
          <w:szCs w:val="21"/>
          <w:u w:val="single"/>
        </w:rPr>
        <w:t>Jagiellońskiej</w:t>
      </w:r>
      <w:r w:rsidRPr="000D4A21">
        <w:rPr>
          <w:rFonts w:ascii="Calibri" w:hAnsi="Calibri" w:cs="Calibri"/>
          <w:color w:val="000000"/>
          <w:sz w:val="21"/>
          <w:szCs w:val="21"/>
          <w:u w:val="single"/>
        </w:rPr>
        <w:t>:</w:t>
      </w:r>
    </w:p>
    <w:p w14:paraId="6F8B62BA" w14:textId="25B3008C" w:rsidR="000D4A21" w:rsidRPr="000D4A21" w:rsidRDefault="000D4A21" w:rsidP="0007246E">
      <w:pPr>
        <w:numPr>
          <w:ilvl w:val="0"/>
          <w:numId w:val="61"/>
        </w:numPr>
        <w:tabs>
          <w:tab w:val="left" w:pos="1276"/>
        </w:tabs>
        <w:spacing w:line="276" w:lineRule="auto"/>
        <w:ind w:left="1276" w:hanging="425"/>
        <w:jc w:val="both"/>
        <w:rPr>
          <w:rFonts w:ascii="Calibri" w:hAnsi="Calibri" w:cs="Calibri"/>
          <w:color w:val="000000"/>
          <w:sz w:val="21"/>
          <w:szCs w:val="21"/>
          <w:u w:val="single"/>
        </w:rPr>
      </w:pPr>
      <w:r w:rsidRPr="000D4A21">
        <w:rPr>
          <w:rFonts w:ascii="Calibri" w:hAnsi="Calibri" w:cs="Calibri"/>
          <w:color w:val="000000"/>
          <w:sz w:val="21"/>
          <w:szCs w:val="21"/>
        </w:rPr>
        <w:t>istniejące przyłącze energetyczne podtynkowe, znajduje się wewnątrz szeregu garaży podziemnych, zlokalizowane na poziomie -1</w:t>
      </w:r>
      <w:r w:rsidR="00C879DB">
        <w:rPr>
          <w:rFonts w:ascii="Calibri" w:hAnsi="Calibri" w:cs="Calibri"/>
          <w:color w:val="000000"/>
          <w:sz w:val="21"/>
          <w:szCs w:val="21"/>
        </w:rPr>
        <w:t>;</w:t>
      </w:r>
      <w:r w:rsidRPr="000D4A21">
        <w:rPr>
          <w:rFonts w:ascii="Calibri" w:hAnsi="Calibri" w:cs="Calibri"/>
          <w:color w:val="000000"/>
          <w:sz w:val="21"/>
          <w:szCs w:val="21"/>
        </w:rPr>
        <w:t xml:space="preserve"> </w:t>
      </w:r>
    </w:p>
    <w:p w14:paraId="515764A4" w14:textId="6D2F25B0" w:rsidR="000D4A21" w:rsidRPr="000D4A21" w:rsidRDefault="000D4A21" w:rsidP="0007246E">
      <w:pPr>
        <w:numPr>
          <w:ilvl w:val="0"/>
          <w:numId w:val="61"/>
        </w:numPr>
        <w:tabs>
          <w:tab w:val="left" w:pos="1276"/>
        </w:tabs>
        <w:spacing w:line="276" w:lineRule="auto"/>
        <w:ind w:left="1276" w:hanging="425"/>
        <w:jc w:val="both"/>
        <w:rPr>
          <w:rFonts w:ascii="Calibri" w:hAnsi="Calibri" w:cs="Calibri"/>
          <w:color w:val="000000"/>
          <w:sz w:val="21"/>
          <w:szCs w:val="21"/>
          <w:u w:val="single"/>
        </w:rPr>
      </w:pPr>
      <w:r w:rsidRPr="000D4A21">
        <w:rPr>
          <w:rFonts w:ascii="Calibri" w:hAnsi="Calibri" w:cs="Calibri"/>
          <w:color w:val="000000"/>
          <w:sz w:val="21"/>
          <w:szCs w:val="21"/>
        </w:rPr>
        <w:t>przyłącze to składa się z obudowy dwumodułowej, dwudrzwiowej o wymiarach 800 mm x 250 mm x 1200 mm (szer. x głęb. x wys.)</w:t>
      </w:r>
      <w:r w:rsidR="00C879DB">
        <w:rPr>
          <w:rFonts w:ascii="Calibri" w:hAnsi="Calibri" w:cs="Calibri"/>
          <w:color w:val="000000"/>
          <w:sz w:val="21"/>
          <w:szCs w:val="21"/>
        </w:rPr>
        <w:t>;</w:t>
      </w:r>
    </w:p>
    <w:p w14:paraId="20BCD726" w14:textId="6F54D91B" w:rsidR="000D4A21" w:rsidRPr="005F189C" w:rsidRDefault="000D4A21" w:rsidP="0007246E">
      <w:pPr>
        <w:numPr>
          <w:ilvl w:val="0"/>
          <w:numId w:val="61"/>
        </w:numPr>
        <w:tabs>
          <w:tab w:val="left" w:pos="1276"/>
        </w:tabs>
        <w:spacing w:line="276" w:lineRule="auto"/>
        <w:ind w:left="1276" w:hanging="425"/>
        <w:jc w:val="both"/>
        <w:rPr>
          <w:rFonts w:ascii="Calibri" w:hAnsi="Calibri" w:cs="Calibri"/>
          <w:sz w:val="21"/>
          <w:szCs w:val="21"/>
          <w:u w:val="single"/>
        </w:rPr>
      </w:pPr>
      <w:r w:rsidRPr="005F189C">
        <w:rPr>
          <w:rFonts w:ascii="Calibri" w:hAnsi="Calibri" w:cs="Calibri"/>
          <w:sz w:val="21"/>
          <w:szCs w:val="21"/>
        </w:rPr>
        <w:t>w prawej części obudowy znajduje się SZR z wykorzystaniem dwóch styczników firmy EMA-ELESTER typ SCK202 Inc-200A</w:t>
      </w:r>
      <w:r w:rsidR="00C879DB" w:rsidRPr="005F189C">
        <w:rPr>
          <w:rFonts w:ascii="Calibri" w:hAnsi="Calibri" w:cs="Calibri"/>
          <w:sz w:val="21"/>
          <w:szCs w:val="21"/>
        </w:rPr>
        <w:t>;</w:t>
      </w:r>
    </w:p>
    <w:p w14:paraId="0796920B" w14:textId="698FC7CD" w:rsidR="000D4A21" w:rsidRPr="005F189C" w:rsidRDefault="000D4A21" w:rsidP="0007246E">
      <w:pPr>
        <w:numPr>
          <w:ilvl w:val="0"/>
          <w:numId w:val="61"/>
        </w:numPr>
        <w:tabs>
          <w:tab w:val="left" w:pos="1276"/>
        </w:tabs>
        <w:spacing w:line="276" w:lineRule="auto"/>
        <w:ind w:left="1276" w:hanging="425"/>
        <w:jc w:val="both"/>
        <w:rPr>
          <w:rFonts w:ascii="Calibri" w:hAnsi="Calibri" w:cs="Calibri"/>
          <w:sz w:val="21"/>
          <w:szCs w:val="21"/>
          <w:u w:val="single"/>
        </w:rPr>
      </w:pPr>
      <w:r w:rsidRPr="005F189C">
        <w:rPr>
          <w:rFonts w:ascii="Calibri" w:hAnsi="Calibri" w:cs="Calibri"/>
          <w:sz w:val="21"/>
          <w:szCs w:val="21"/>
        </w:rPr>
        <w:t>zasilanie stacji hydroforowej za SZR zrealizowane jest przewodem typ YAKY 4X35 mm</w:t>
      </w:r>
      <w:r w:rsidRPr="005F189C">
        <w:rPr>
          <w:rFonts w:ascii="Calibri" w:hAnsi="Calibri" w:cs="Calibri"/>
          <w:sz w:val="21"/>
          <w:szCs w:val="21"/>
          <w:vertAlign w:val="superscript"/>
        </w:rPr>
        <w:t>2</w:t>
      </w:r>
      <w:r w:rsidR="00C879DB" w:rsidRPr="005F189C">
        <w:rPr>
          <w:rFonts w:ascii="Calibri" w:hAnsi="Calibri" w:cs="Calibri"/>
          <w:sz w:val="21"/>
          <w:szCs w:val="21"/>
        </w:rPr>
        <w:t>;</w:t>
      </w:r>
    </w:p>
    <w:p w14:paraId="366D5D2E" w14:textId="6A9A56CF" w:rsidR="000D4A21" w:rsidRPr="005F189C" w:rsidRDefault="000D4A21" w:rsidP="0007246E">
      <w:pPr>
        <w:numPr>
          <w:ilvl w:val="0"/>
          <w:numId w:val="61"/>
        </w:numPr>
        <w:tabs>
          <w:tab w:val="left" w:pos="1276"/>
        </w:tabs>
        <w:spacing w:line="276" w:lineRule="auto"/>
        <w:ind w:left="1276" w:hanging="425"/>
        <w:jc w:val="both"/>
        <w:rPr>
          <w:rFonts w:ascii="Calibri" w:hAnsi="Calibri" w:cs="Calibri"/>
          <w:sz w:val="21"/>
          <w:szCs w:val="21"/>
          <w:u w:val="single"/>
        </w:rPr>
      </w:pPr>
      <w:r w:rsidRPr="005F189C">
        <w:rPr>
          <w:rFonts w:ascii="Calibri" w:hAnsi="Calibri" w:cs="Calibri"/>
          <w:sz w:val="21"/>
          <w:szCs w:val="21"/>
        </w:rPr>
        <w:t>w lewej część obudowy (złącze kontrolne) wyposażona jest w sześć podstaw bezpiecznikowych BM PK3 630A, z czego trzy podstawy wyposażone są we wkładki 100A, kolejne trzy podstawy we wkładki 160</w:t>
      </w:r>
      <w:r w:rsidR="00E565EA" w:rsidRPr="005F189C">
        <w:rPr>
          <w:rFonts w:ascii="Calibri" w:hAnsi="Calibri" w:cs="Calibri"/>
          <w:sz w:val="21"/>
          <w:szCs w:val="21"/>
        </w:rPr>
        <w:t>A</w:t>
      </w:r>
      <w:r w:rsidR="00C879DB" w:rsidRPr="005F189C">
        <w:rPr>
          <w:rFonts w:ascii="Calibri" w:hAnsi="Calibri" w:cs="Calibri"/>
          <w:sz w:val="21"/>
          <w:szCs w:val="21"/>
        </w:rPr>
        <w:t>.</w:t>
      </w:r>
    </w:p>
    <w:p w14:paraId="1C9C757F" w14:textId="77777777" w:rsidR="000D4A21" w:rsidRPr="000D4A21" w:rsidRDefault="000D4A21" w:rsidP="00583E1E">
      <w:pPr>
        <w:numPr>
          <w:ilvl w:val="0"/>
          <w:numId w:val="18"/>
        </w:numPr>
        <w:tabs>
          <w:tab w:val="clear" w:pos="689"/>
          <w:tab w:val="num" w:pos="426"/>
        </w:tabs>
        <w:spacing w:line="276" w:lineRule="auto"/>
        <w:ind w:left="426" w:hanging="426"/>
        <w:jc w:val="both"/>
        <w:rPr>
          <w:rFonts w:ascii="Calibri" w:hAnsi="Calibri" w:cs="Calibri"/>
          <w:i/>
          <w:sz w:val="21"/>
          <w:szCs w:val="21"/>
        </w:rPr>
      </w:pPr>
      <w:r w:rsidRPr="000D4A21">
        <w:rPr>
          <w:rFonts w:ascii="Calibri" w:hAnsi="Calibri" w:cs="Calibri"/>
          <w:sz w:val="21"/>
          <w:szCs w:val="21"/>
        </w:rPr>
        <w:t>Wymagania techniczne dotyczące przedmiotu zamówienia oraz zakres prac remontowych</w:t>
      </w:r>
      <w:r w:rsidRPr="000D4A21">
        <w:rPr>
          <w:rFonts w:ascii="Calibri" w:hAnsi="Calibri" w:cs="Calibri"/>
          <w:bCs/>
          <w:sz w:val="21"/>
          <w:szCs w:val="21"/>
        </w:rPr>
        <w:t>:</w:t>
      </w:r>
    </w:p>
    <w:p w14:paraId="39543D10" w14:textId="77777777" w:rsidR="000D4A21" w:rsidRPr="000D4A21" w:rsidRDefault="000D4A21" w:rsidP="0007246E">
      <w:pPr>
        <w:numPr>
          <w:ilvl w:val="0"/>
          <w:numId w:val="51"/>
        </w:numPr>
        <w:tabs>
          <w:tab w:val="left" w:pos="851"/>
        </w:tabs>
        <w:spacing w:line="276" w:lineRule="auto"/>
        <w:ind w:left="851" w:hanging="425"/>
        <w:jc w:val="both"/>
        <w:rPr>
          <w:rFonts w:ascii="Calibri" w:hAnsi="Calibri" w:cs="Calibri"/>
          <w:b/>
          <w:sz w:val="21"/>
          <w:szCs w:val="21"/>
        </w:rPr>
      </w:pPr>
      <w:r w:rsidRPr="000D4A21">
        <w:rPr>
          <w:rFonts w:ascii="Calibri" w:hAnsi="Calibri" w:cs="Calibri"/>
          <w:color w:val="000000"/>
          <w:sz w:val="21"/>
          <w:szCs w:val="21"/>
        </w:rPr>
        <w:t>Organizacja prac demontażowych / montażowych:</w:t>
      </w:r>
    </w:p>
    <w:p w14:paraId="6FB763EE" w14:textId="67E4BF70" w:rsidR="000D4A21" w:rsidRPr="005F189C" w:rsidRDefault="000D4A21" w:rsidP="0007246E">
      <w:pPr>
        <w:numPr>
          <w:ilvl w:val="0"/>
          <w:numId w:val="52"/>
        </w:numPr>
        <w:tabs>
          <w:tab w:val="left" w:pos="1276"/>
        </w:tabs>
        <w:spacing w:line="276" w:lineRule="auto"/>
        <w:ind w:left="1276" w:hanging="425"/>
        <w:jc w:val="both"/>
        <w:rPr>
          <w:rFonts w:ascii="Calibri" w:hAnsi="Calibri" w:cs="Calibri"/>
          <w:b/>
          <w:sz w:val="21"/>
          <w:szCs w:val="21"/>
        </w:rPr>
      </w:pPr>
      <w:r w:rsidRPr="000D4A21">
        <w:rPr>
          <w:rFonts w:ascii="Calibri" w:hAnsi="Calibri" w:cs="Calibri"/>
          <w:color w:val="000000"/>
          <w:sz w:val="21"/>
          <w:szCs w:val="21"/>
        </w:rPr>
        <w:t xml:space="preserve">prace demontażowe / montażowe winny być prowadzone w taki sposób, aby jak najmniej zakłócały prawidłowe funkcjonowanie obiektów zamawiającego; w przypadku konieczności wyłączenia zasilania </w:t>
      </w:r>
      <w:r w:rsidRPr="005F189C">
        <w:rPr>
          <w:rFonts w:ascii="Calibri" w:hAnsi="Calibri" w:cs="Calibri"/>
          <w:sz w:val="21"/>
          <w:szCs w:val="21"/>
        </w:rPr>
        <w:lastRenderedPageBreak/>
        <w:t>w</w:t>
      </w:r>
      <w:r w:rsidR="00C879DB" w:rsidRPr="005F189C">
        <w:rPr>
          <w:rFonts w:ascii="Calibri" w:hAnsi="Calibri" w:cs="Calibri"/>
          <w:sz w:val="21"/>
          <w:szCs w:val="21"/>
        </w:rPr>
        <w:t> </w:t>
      </w:r>
      <w:r w:rsidRPr="005F189C">
        <w:rPr>
          <w:rFonts w:ascii="Calibri" w:hAnsi="Calibri" w:cs="Calibri"/>
          <w:sz w:val="21"/>
          <w:szCs w:val="21"/>
        </w:rPr>
        <w:t>energię elektryczną obiektów, wykonawca winien poinformować zamawiającego o tym fakcie pisemnie – na 5 dni roboczych przed planowanym wyłączeniem, aby zamawiający mógł uzgodnić wyłączenie z firmą dostarczającą energię elektryczną do obiektu</w:t>
      </w:r>
      <w:r w:rsidR="00C879DB" w:rsidRPr="005F189C">
        <w:rPr>
          <w:rFonts w:ascii="Calibri" w:hAnsi="Calibri" w:cs="Calibri"/>
          <w:sz w:val="21"/>
          <w:szCs w:val="21"/>
        </w:rPr>
        <w:t>;</w:t>
      </w:r>
    </w:p>
    <w:p w14:paraId="6981887C" w14:textId="54C0C1D6" w:rsidR="000D4A21" w:rsidRPr="005F189C" w:rsidRDefault="000D4A21" w:rsidP="0007246E">
      <w:pPr>
        <w:numPr>
          <w:ilvl w:val="0"/>
          <w:numId w:val="52"/>
        </w:numPr>
        <w:tabs>
          <w:tab w:val="left" w:pos="1276"/>
        </w:tabs>
        <w:spacing w:line="276" w:lineRule="auto"/>
        <w:ind w:left="1276" w:hanging="425"/>
        <w:jc w:val="both"/>
        <w:rPr>
          <w:rFonts w:ascii="Calibri" w:hAnsi="Calibri" w:cs="Calibri"/>
          <w:b/>
          <w:sz w:val="21"/>
          <w:szCs w:val="21"/>
        </w:rPr>
      </w:pPr>
      <w:r w:rsidRPr="005F189C">
        <w:rPr>
          <w:rFonts w:ascii="Calibri" w:hAnsi="Calibri" w:cs="Calibri"/>
          <w:sz w:val="21"/>
          <w:szCs w:val="21"/>
        </w:rPr>
        <w:t>prace demontażowe / montażowe, instalacyjne związane z zabudową nowego przyłącza oraz prace budowlane i instalacyjne wiążące się z zamurowaniem wnęki, demontaż instalacji, kucie, wiercenie oraz roboty wymagające wyłączenia (odcięcia) zasilania elektrycznego, winny zostać zorganizowane w dni robocze od poniedziałku do piątku w godzinach 7.00-15.00</w:t>
      </w:r>
      <w:r w:rsidR="00C879DB" w:rsidRPr="005F189C">
        <w:rPr>
          <w:rFonts w:ascii="Calibri" w:hAnsi="Calibri" w:cs="Calibri"/>
          <w:sz w:val="21"/>
          <w:szCs w:val="21"/>
        </w:rPr>
        <w:t>;</w:t>
      </w:r>
    </w:p>
    <w:p w14:paraId="295DF3F6" w14:textId="249A221D" w:rsidR="000D4A21" w:rsidRPr="005F189C" w:rsidRDefault="000D4A21" w:rsidP="0007246E">
      <w:pPr>
        <w:numPr>
          <w:ilvl w:val="0"/>
          <w:numId w:val="52"/>
        </w:numPr>
        <w:tabs>
          <w:tab w:val="left" w:pos="1276"/>
        </w:tabs>
        <w:spacing w:line="276" w:lineRule="auto"/>
        <w:ind w:left="1276" w:hanging="425"/>
        <w:jc w:val="both"/>
        <w:rPr>
          <w:rFonts w:ascii="Calibri" w:hAnsi="Calibri" w:cs="Calibri"/>
          <w:b/>
          <w:sz w:val="21"/>
          <w:szCs w:val="21"/>
        </w:rPr>
      </w:pPr>
      <w:r w:rsidRPr="005F189C">
        <w:rPr>
          <w:rFonts w:ascii="Calibri" w:hAnsi="Calibri" w:cs="Calibri"/>
          <w:sz w:val="21"/>
          <w:szCs w:val="21"/>
        </w:rPr>
        <w:t>każde wyłączenie / zmiana układu zasilania w ramach obiektu, wymaga uzyskania zgody zamawiającego i</w:t>
      </w:r>
      <w:r w:rsidR="00C879DB" w:rsidRPr="005F189C">
        <w:rPr>
          <w:rFonts w:ascii="Calibri" w:hAnsi="Calibri" w:cs="Calibri"/>
          <w:sz w:val="21"/>
          <w:szCs w:val="21"/>
        </w:rPr>
        <w:t> </w:t>
      </w:r>
      <w:r w:rsidRPr="005F189C">
        <w:rPr>
          <w:rFonts w:ascii="Calibri" w:hAnsi="Calibri" w:cs="Calibri"/>
          <w:sz w:val="21"/>
          <w:szCs w:val="21"/>
        </w:rPr>
        <w:t>winno być wykonywane na warunkach przez niego określonych</w:t>
      </w:r>
      <w:r w:rsidR="00C879DB" w:rsidRPr="005F189C">
        <w:rPr>
          <w:rFonts w:ascii="Calibri" w:hAnsi="Calibri" w:cs="Calibri"/>
          <w:sz w:val="21"/>
          <w:szCs w:val="21"/>
        </w:rPr>
        <w:t>;</w:t>
      </w:r>
    </w:p>
    <w:p w14:paraId="1464E1F6" w14:textId="5FAC412C" w:rsidR="000D4A21" w:rsidRPr="005F189C" w:rsidRDefault="000D4A21" w:rsidP="0007246E">
      <w:pPr>
        <w:numPr>
          <w:ilvl w:val="0"/>
          <w:numId w:val="52"/>
        </w:numPr>
        <w:tabs>
          <w:tab w:val="left" w:pos="1276"/>
        </w:tabs>
        <w:spacing w:line="276" w:lineRule="auto"/>
        <w:ind w:left="1276" w:hanging="425"/>
        <w:jc w:val="both"/>
        <w:rPr>
          <w:rFonts w:ascii="Calibri" w:hAnsi="Calibri" w:cs="Calibri"/>
          <w:b/>
          <w:sz w:val="21"/>
          <w:szCs w:val="21"/>
        </w:rPr>
      </w:pPr>
      <w:r w:rsidRPr="005F189C">
        <w:rPr>
          <w:rFonts w:ascii="Calibri" w:hAnsi="Calibri" w:cs="Calibri"/>
          <w:sz w:val="21"/>
          <w:szCs w:val="21"/>
        </w:rPr>
        <w:t>prace prowadzone na sieciach i rozdzielniach wykonywane będą na polecenie zamawiającego, wystawiane w formie pisemnej</w:t>
      </w:r>
      <w:r w:rsidR="00C879DB" w:rsidRPr="005F189C">
        <w:rPr>
          <w:rFonts w:ascii="Calibri" w:hAnsi="Calibri" w:cs="Calibri"/>
          <w:sz w:val="21"/>
          <w:szCs w:val="21"/>
        </w:rPr>
        <w:t>;</w:t>
      </w:r>
    </w:p>
    <w:p w14:paraId="7D3D59AE" w14:textId="7BC443E6" w:rsidR="000D4A21" w:rsidRPr="005F189C" w:rsidRDefault="000D4A21" w:rsidP="0007246E">
      <w:pPr>
        <w:numPr>
          <w:ilvl w:val="0"/>
          <w:numId w:val="52"/>
        </w:numPr>
        <w:tabs>
          <w:tab w:val="left" w:pos="1276"/>
        </w:tabs>
        <w:spacing w:line="276" w:lineRule="auto"/>
        <w:ind w:left="1276" w:hanging="425"/>
        <w:jc w:val="both"/>
        <w:rPr>
          <w:rFonts w:ascii="Calibri" w:hAnsi="Calibri" w:cs="Calibri"/>
          <w:b/>
          <w:sz w:val="21"/>
          <w:szCs w:val="21"/>
        </w:rPr>
      </w:pPr>
      <w:r w:rsidRPr="005F189C">
        <w:rPr>
          <w:rFonts w:ascii="Calibri" w:hAnsi="Calibri" w:cs="Calibri"/>
          <w:sz w:val="21"/>
          <w:szCs w:val="21"/>
        </w:rPr>
        <w:t xml:space="preserve">Kierownik Działu Energetycznego oraz Mistrz ds. energetycznych są osobami dozoru ruchu elektrycznego upoważnionymi do koordynacji ruchu obiektów objętych zamówieniem, w tym ustaleń w zakresie planowanych </w:t>
      </w:r>
      <w:proofErr w:type="spellStart"/>
      <w:r w:rsidRPr="005F189C">
        <w:rPr>
          <w:rFonts w:ascii="Calibri" w:hAnsi="Calibri" w:cs="Calibri"/>
          <w:sz w:val="21"/>
          <w:szCs w:val="21"/>
        </w:rPr>
        <w:t>wyłączeń</w:t>
      </w:r>
      <w:proofErr w:type="spellEnd"/>
      <w:r w:rsidRPr="005F189C">
        <w:rPr>
          <w:rFonts w:ascii="Calibri" w:hAnsi="Calibri" w:cs="Calibri"/>
          <w:sz w:val="21"/>
          <w:szCs w:val="21"/>
        </w:rPr>
        <w:t xml:space="preserve">, przełączeń, itp. i wystawiania poleceń, o których mowa w </w:t>
      </w:r>
      <w:proofErr w:type="spellStart"/>
      <w:r w:rsidRPr="005F189C">
        <w:rPr>
          <w:rFonts w:ascii="Calibri" w:hAnsi="Calibri" w:cs="Calibri"/>
          <w:sz w:val="21"/>
          <w:szCs w:val="21"/>
        </w:rPr>
        <w:t>ppkt</w:t>
      </w:r>
      <w:proofErr w:type="spellEnd"/>
      <w:r w:rsidRPr="005F189C">
        <w:rPr>
          <w:rFonts w:ascii="Calibri" w:hAnsi="Calibri" w:cs="Calibri"/>
          <w:sz w:val="21"/>
          <w:szCs w:val="21"/>
        </w:rPr>
        <w:t xml:space="preserve"> d)</w:t>
      </w:r>
      <w:r w:rsidR="007E2ABD" w:rsidRPr="005F189C">
        <w:rPr>
          <w:rFonts w:ascii="Calibri" w:hAnsi="Calibri" w:cs="Calibri"/>
          <w:sz w:val="21"/>
          <w:szCs w:val="21"/>
        </w:rPr>
        <w:t>;</w:t>
      </w:r>
    </w:p>
    <w:p w14:paraId="35A654B5" w14:textId="77777777" w:rsidR="000D4A21" w:rsidRPr="005F189C" w:rsidRDefault="000D4A21" w:rsidP="0007246E">
      <w:pPr>
        <w:numPr>
          <w:ilvl w:val="0"/>
          <w:numId w:val="52"/>
        </w:numPr>
        <w:tabs>
          <w:tab w:val="left" w:pos="1276"/>
        </w:tabs>
        <w:spacing w:line="276" w:lineRule="auto"/>
        <w:ind w:left="1276" w:hanging="425"/>
        <w:jc w:val="both"/>
        <w:rPr>
          <w:rFonts w:ascii="Calibri" w:hAnsi="Calibri" w:cs="Calibri"/>
          <w:b/>
          <w:sz w:val="21"/>
          <w:szCs w:val="21"/>
        </w:rPr>
      </w:pPr>
      <w:r w:rsidRPr="005F189C">
        <w:rPr>
          <w:rFonts w:ascii="Calibri" w:hAnsi="Calibri" w:cs="Calibri"/>
          <w:spacing w:val="-4"/>
          <w:sz w:val="21"/>
          <w:szCs w:val="21"/>
        </w:rPr>
        <w:t>zamawiający wymaga, aby wykonawca w trakcie realizacji prac utrzymywał czystość i należyty porządek związany z wykonywanymi robotami – w miejscu wykonywania i na całym obiekcie;</w:t>
      </w:r>
      <w:r w:rsidRPr="005F189C">
        <w:rPr>
          <w:rFonts w:ascii="Calibri" w:hAnsi="Calibri" w:cs="Calibri"/>
          <w:b/>
          <w:spacing w:val="-4"/>
          <w:sz w:val="21"/>
          <w:szCs w:val="21"/>
        </w:rPr>
        <w:t xml:space="preserve"> </w:t>
      </w:r>
      <w:r w:rsidRPr="005F189C">
        <w:rPr>
          <w:rFonts w:ascii="Calibri" w:hAnsi="Calibri" w:cs="Calibri"/>
          <w:spacing w:val="-4"/>
          <w:sz w:val="21"/>
          <w:szCs w:val="21"/>
        </w:rPr>
        <w:t>wykonawca winien będzie</w:t>
      </w:r>
      <w:r w:rsidRPr="005F189C">
        <w:rPr>
          <w:rFonts w:ascii="Calibri" w:hAnsi="Calibri" w:cs="Calibri"/>
          <w:sz w:val="21"/>
          <w:szCs w:val="21"/>
        </w:rPr>
        <w:t>:</w:t>
      </w:r>
    </w:p>
    <w:p w14:paraId="490C7E31" w14:textId="7D0BFBF2" w:rsidR="000D4A21" w:rsidRPr="005F189C" w:rsidRDefault="000D4A21" w:rsidP="0007246E">
      <w:pPr>
        <w:numPr>
          <w:ilvl w:val="0"/>
          <w:numId w:val="53"/>
        </w:numPr>
        <w:tabs>
          <w:tab w:val="left" w:pos="1560"/>
        </w:tabs>
        <w:spacing w:line="276" w:lineRule="auto"/>
        <w:ind w:left="1560" w:hanging="284"/>
        <w:jc w:val="both"/>
        <w:rPr>
          <w:rFonts w:ascii="Calibri" w:hAnsi="Calibri" w:cs="Calibri"/>
          <w:b/>
          <w:sz w:val="21"/>
          <w:szCs w:val="21"/>
        </w:rPr>
      </w:pPr>
      <w:r w:rsidRPr="005F189C">
        <w:rPr>
          <w:rFonts w:ascii="Calibri" w:hAnsi="Calibri" w:cs="Calibri"/>
          <w:sz w:val="21"/>
          <w:szCs w:val="21"/>
        </w:rPr>
        <w:t>wykonywać roboty w sposób nie powodujący dewastacji budynku</w:t>
      </w:r>
      <w:r w:rsidR="007E2ABD" w:rsidRPr="005F189C">
        <w:rPr>
          <w:rFonts w:ascii="Calibri" w:hAnsi="Calibri" w:cs="Calibri"/>
          <w:sz w:val="21"/>
          <w:szCs w:val="21"/>
        </w:rPr>
        <w:t>;</w:t>
      </w:r>
    </w:p>
    <w:p w14:paraId="7F5200DA" w14:textId="18C30C44" w:rsidR="000D4A21" w:rsidRPr="005F189C" w:rsidRDefault="000D4A21" w:rsidP="0007246E">
      <w:pPr>
        <w:numPr>
          <w:ilvl w:val="0"/>
          <w:numId w:val="53"/>
        </w:numPr>
        <w:tabs>
          <w:tab w:val="left" w:pos="1560"/>
        </w:tabs>
        <w:spacing w:line="276" w:lineRule="auto"/>
        <w:ind w:left="1560" w:hanging="284"/>
        <w:jc w:val="both"/>
        <w:rPr>
          <w:rFonts w:ascii="Calibri" w:hAnsi="Calibri" w:cs="Calibri"/>
          <w:b/>
          <w:sz w:val="21"/>
          <w:szCs w:val="21"/>
        </w:rPr>
      </w:pPr>
      <w:r w:rsidRPr="005F189C">
        <w:rPr>
          <w:rFonts w:ascii="Calibri" w:hAnsi="Calibri" w:cs="Calibri"/>
          <w:sz w:val="21"/>
          <w:szCs w:val="21"/>
        </w:rPr>
        <w:t>każdorazowo po zakończeniu robót w danym dniu – uporządkować teren i przywrócić miejsca pracy do stanu pierwotnej czystości</w:t>
      </w:r>
      <w:r w:rsidR="007E2ABD" w:rsidRPr="005F189C">
        <w:rPr>
          <w:rFonts w:ascii="Calibri" w:hAnsi="Calibri" w:cs="Calibri"/>
          <w:sz w:val="21"/>
          <w:szCs w:val="21"/>
        </w:rPr>
        <w:t>;</w:t>
      </w:r>
    </w:p>
    <w:p w14:paraId="07F7B059" w14:textId="415BE6EC" w:rsidR="000D4A21" w:rsidRPr="005F189C" w:rsidRDefault="000D4A21" w:rsidP="0007246E">
      <w:pPr>
        <w:numPr>
          <w:ilvl w:val="0"/>
          <w:numId w:val="53"/>
        </w:numPr>
        <w:tabs>
          <w:tab w:val="left" w:pos="1560"/>
        </w:tabs>
        <w:spacing w:line="276" w:lineRule="auto"/>
        <w:ind w:left="1560" w:hanging="284"/>
        <w:jc w:val="both"/>
        <w:rPr>
          <w:rFonts w:ascii="Calibri" w:hAnsi="Calibri" w:cs="Calibri"/>
          <w:b/>
          <w:sz w:val="21"/>
          <w:szCs w:val="21"/>
        </w:rPr>
      </w:pPr>
      <w:r w:rsidRPr="005F189C">
        <w:rPr>
          <w:rFonts w:ascii="Calibri" w:hAnsi="Calibri" w:cs="Calibri"/>
          <w:sz w:val="21"/>
          <w:szCs w:val="21"/>
        </w:rPr>
        <w:t>odpowiednio zabezpieczyć (oznakować) miejsce wykonywanych prac, zgodnie z odpowiednimi przepisami oraz utrzymać to zabezpieczenie w należytym stanie przez cały okres realizacji zadania</w:t>
      </w:r>
      <w:r w:rsidR="007E2ABD" w:rsidRPr="005F189C">
        <w:rPr>
          <w:rFonts w:ascii="Calibri" w:hAnsi="Calibri" w:cs="Calibri"/>
          <w:sz w:val="21"/>
          <w:szCs w:val="21"/>
        </w:rPr>
        <w:t>;</w:t>
      </w:r>
    </w:p>
    <w:p w14:paraId="4434F144" w14:textId="71CBF21F" w:rsidR="000D4A21" w:rsidRPr="000D4A21" w:rsidRDefault="000D4A21" w:rsidP="0007246E">
      <w:pPr>
        <w:numPr>
          <w:ilvl w:val="0"/>
          <w:numId w:val="53"/>
        </w:numPr>
        <w:tabs>
          <w:tab w:val="left" w:pos="1560"/>
        </w:tabs>
        <w:spacing w:line="276" w:lineRule="auto"/>
        <w:ind w:left="1560" w:hanging="284"/>
        <w:jc w:val="both"/>
        <w:rPr>
          <w:rFonts w:ascii="Calibri" w:hAnsi="Calibri" w:cs="Calibri"/>
          <w:b/>
          <w:sz w:val="21"/>
          <w:szCs w:val="21"/>
        </w:rPr>
      </w:pPr>
      <w:r w:rsidRPr="005F189C">
        <w:rPr>
          <w:rFonts w:ascii="Calibri" w:hAnsi="Calibri" w:cs="Calibri"/>
          <w:sz w:val="21"/>
          <w:szCs w:val="21"/>
        </w:rPr>
        <w:t xml:space="preserve">zapewnić we własnym zakresie i bez dodatkowego wynagrodzenia pojemnik na odpady budowlane, </w:t>
      </w:r>
      <w:r w:rsidRPr="000D4A21">
        <w:rPr>
          <w:rFonts w:ascii="Calibri" w:hAnsi="Calibri" w:cs="Calibri"/>
          <w:color w:val="000000"/>
          <w:sz w:val="21"/>
          <w:szCs w:val="21"/>
        </w:rPr>
        <w:t>w</w:t>
      </w:r>
      <w:r w:rsidR="007E2ABD">
        <w:rPr>
          <w:rFonts w:ascii="Calibri" w:hAnsi="Calibri" w:cs="Calibri"/>
          <w:color w:val="000000"/>
          <w:sz w:val="21"/>
          <w:szCs w:val="21"/>
        </w:rPr>
        <w:t> </w:t>
      </w:r>
      <w:r w:rsidRPr="000D4A21">
        <w:rPr>
          <w:rFonts w:ascii="Calibri" w:hAnsi="Calibri" w:cs="Calibri"/>
          <w:color w:val="000000"/>
          <w:sz w:val="21"/>
          <w:szCs w:val="21"/>
        </w:rPr>
        <w:t>miejscu wskazanym przez zamawiającego oraz zapewnić obsługę związaną z wywozem odpadów</w:t>
      </w:r>
      <w:r w:rsidR="007E2ABD">
        <w:rPr>
          <w:rFonts w:ascii="Calibri" w:hAnsi="Calibri" w:cs="Calibri"/>
          <w:color w:val="000000"/>
          <w:sz w:val="21"/>
          <w:szCs w:val="21"/>
        </w:rPr>
        <w:t>.</w:t>
      </w:r>
    </w:p>
    <w:p w14:paraId="3E189A9D" w14:textId="07CADA3D" w:rsidR="000D4A21" w:rsidRPr="000D4A21" w:rsidRDefault="000D4A21" w:rsidP="0007246E">
      <w:pPr>
        <w:numPr>
          <w:ilvl w:val="0"/>
          <w:numId w:val="52"/>
        </w:numPr>
        <w:tabs>
          <w:tab w:val="left" w:pos="1276"/>
        </w:tabs>
        <w:spacing w:line="276" w:lineRule="auto"/>
        <w:ind w:left="1276" w:hanging="425"/>
        <w:jc w:val="both"/>
        <w:rPr>
          <w:rFonts w:ascii="Calibri" w:hAnsi="Calibri" w:cs="Calibri"/>
          <w:b/>
          <w:sz w:val="21"/>
          <w:szCs w:val="21"/>
        </w:rPr>
      </w:pPr>
      <w:r w:rsidRPr="000D4A21">
        <w:rPr>
          <w:rFonts w:ascii="Calibri" w:hAnsi="Calibri" w:cs="Calibri"/>
          <w:color w:val="000000"/>
          <w:sz w:val="21"/>
          <w:szCs w:val="21"/>
        </w:rPr>
        <w:t>cała aparatura oraz instalacja winna zostać oznaczona w sposób czytelny i trwały, zgodnie ze schematami montażowymi, gdzie na listwy zaciskowe oraz końcówki przewodów, kabli zasilających i sterowniczych winny zostać naniesione oznaczenia, które zgodne będą z dokumentacją powykonawczą</w:t>
      </w:r>
      <w:r w:rsidR="007E2ABD">
        <w:rPr>
          <w:rFonts w:ascii="Calibri" w:hAnsi="Calibri" w:cs="Calibri"/>
          <w:color w:val="000000"/>
          <w:sz w:val="21"/>
          <w:szCs w:val="21"/>
        </w:rPr>
        <w:t>;</w:t>
      </w:r>
    </w:p>
    <w:p w14:paraId="50F05BDD" w14:textId="396BCA69" w:rsidR="000D4A21" w:rsidRPr="000D4A21" w:rsidRDefault="000D4A21" w:rsidP="0007246E">
      <w:pPr>
        <w:numPr>
          <w:ilvl w:val="0"/>
          <w:numId w:val="52"/>
        </w:numPr>
        <w:tabs>
          <w:tab w:val="left" w:pos="1276"/>
        </w:tabs>
        <w:spacing w:line="276" w:lineRule="auto"/>
        <w:ind w:left="1276" w:hanging="425"/>
        <w:jc w:val="both"/>
        <w:rPr>
          <w:rFonts w:ascii="Calibri" w:hAnsi="Calibri" w:cs="Calibri"/>
          <w:b/>
          <w:sz w:val="21"/>
          <w:szCs w:val="21"/>
        </w:rPr>
      </w:pPr>
      <w:r w:rsidRPr="000D4A21">
        <w:rPr>
          <w:rFonts w:ascii="Calibri" w:hAnsi="Calibri" w:cs="Calibri"/>
          <w:color w:val="000000"/>
          <w:sz w:val="21"/>
          <w:szCs w:val="21"/>
        </w:rPr>
        <w:t>po zakończeniu prac wykonawca zobowiązany będzie uporządkować miejsce prowadzenia prac i przekazać je zamawiającemu w terminie poprzedzającym odbiór przedmiotu zamówienia</w:t>
      </w:r>
      <w:r w:rsidR="007E2ABD">
        <w:rPr>
          <w:rFonts w:ascii="Calibri" w:hAnsi="Calibri" w:cs="Calibri"/>
          <w:color w:val="000000"/>
          <w:sz w:val="21"/>
          <w:szCs w:val="21"/>
        </w:rPr>
        <w:t>.</w:t>
      </w:r>
    </w:p>
    <w:p w14:paraId="30011D87" w14:textId="77777777" w:rsidR="000D4A21" w:rsidRPr="000D4A21" w:rsidRDefault="000D4A21" w:rsidP="0007246E">
      <w:pPr>
        <w:numPr>
          <w:ilvl w:val="0"/>
          <w:numId w:val="51"/>
        </w:numPr>
        <w:tabs>
          <w:tab w:val="left" w:pos="851"/>
        </w:tabs>
        <w:spacing w:line="276" w:lineRule="auto"/>
        <w:ind w:left="851" w:hanging="425"/>
        <w:jc w:val="both"/>
        <w:rPr>
          <w:rFonts w:ascii="Calibri" w:hAnsi="Calibri" w:cs="Calibri"/>
          <w:bCs/>
          <w:sz w:val="21"/>
          <w:szCs w:val="21"/>
        </w:rPr>
      </w:pPr>
      <w:r w:rsidRPr="000D4A21">
        <w:rPr>
          <w:rFonts w:ascii="Calibri" w:hAnsi="Calibri" w:cs="Calibri"/>
          <w:bCs/>
          <w:color w:val="000000"/>
          <w:sz w:val="21"/>
          <w:szCs w:val="21"/>
        </w:rPr>
        <w:t>Przygotowanie miejsca pracy przez wykonawcę:</w:t>
      </w:r>
    </w:p>
    <w:p w14:paraId="35D6A1A1" w14:textId="11767BBB" w:rsidR="000D4A21" w:rsidRPr="000D4A21" w:rsidRDefault="000D4A21" w:rsidP="0007246E">
      <w:pPr>
        <w:numPr>
          <w:ilvl w:val="0"/>
          <w:numId w:val="54"/>
        </w:numPr>
        <w:tabs>
          <w:tab w:val="left" w:pos="1276"/>
        </w:tabs>
        <w:spacing w:line="276" w:lineRule="auto"/>
        <w:ind w:left="1276" w:hanging="425"/>
        <w:jc w:val="both"/>
        <w:rPr>
          <w:rFonts w:ascii="Calibri" w:hAnsi="Calibri" w:cs="Calibri"/>
          <w:bCs/>
          <w:sz w:val="21"/>
          <w:szCs w:val="21"/>
        </w:rPr>
      </w:pPr>
      <w:r w:rsidRPr="000D4A21">
        <w:rPr>
          <w:rFonts w:ascii="Calibri" w:hAnsi="Calibri" w:cs="Calibri"/>
          <w:color w:val="000000"/>
          <w:sz w:val="21"/>
          <w:szCs w:val="21"/>
        </w:rPr>
        <w:t>wykonawca przed przystąpieniem do prac bezpośrednio na obiekcie, winien zgromadzić całość niezbędnego materiału i sprzętu / narzędzi; wykonawca winien bezwarunkowo dysponować sprzętem niezbędnym do wykonania przedmiotowego zamówienia a prace zorganizować w taki sposób aby zminimalizować czas ich realizacji</w:t>
      </w:r>
      <w:r w:rsidR="007E2ABD">
        <w:rPr>
          <w:rFonts w:ascii="Calibri" w:hAnsi="Calibri" w:cs="Calibri"/>
          <w:color w:val="000000"/>
          <w:sz w:val="21"/>
          <w:szCs w:val="21"/>
        </w:rPr>
        <w:t>;</w:t>
      </w:r>
    </w:p>
    <w:p w14:paraId="06037250" w14:textId="7B5DF158" w:rsidR="000D4A21" w:rsidRPr="000D4A21" w:rsidRDefault="000D4A21" w:rsidP="0007246E">
      <w:pPr>
        <w:numPr>
          <w:ilvl w:val="0"/>
          <w:numId w:val="54"/>
        </w:numPr>
        <w:tabs>
          <w:tab w:val="left" w:pos="1276"/>
        </w:tabs>
        <w:spacing w:line="276" w:lineRule="auto"/>
        <w:ind w:left="1276" w:hanging="425"/>
        <w:jc w:val="both"/>
        <w:rPr>
          <w:rFonts w:ascii="Calibri" w:hAnsi="Calibri" w:cs="Calibri"/>
          <w:bCs/>
          <w:sz w:val="21"/>
          <w:szCs w:val="21"/>
        </w:rPr>
      </w:pPr>
      <w:r w:rsidRPr="000D4A21">
        <w:rPr>
          <w:rFonts w:ascii="Calibri" w:hAnsi="Calibri" w:cs="Calibri"/>
          <w:color w:val="000000"/>
          <w:sz w:val="21"/>
          <w:szCs w:val="21"/>
        </w:rPr>
        <w:t>wykonawca zobowiązany będzie do oznakowania miejsca wykonywania prac (strefy pracy) oraz utrzymania tego oznakowania w należytym stanie przez cały okres realizacji zamówienia</w:t>
      </w:r>
      <w:r w:rsidR="007E2ABD">
        <w:rPr>
          <w:rFonts w:ascii="Calibri" w:hAnsi="Calibri" w:cs="Calibri"/>
          <w:color w:val="000000"/>
          <w:sz w:val="21"/>
          <w:szCs w:val="21"/>
        </w:rPr>
        <w:t>;</w:t>
      </w:r>
    </w:p>
    <w:p w14:paraId="4D450BDA" w14:textId="7FD48655" w:rsidR="000D4A21" w:rsidRPr="005F189C" w:rsidRDefault="000D4A21" w:rsidP="0007246E">
      <w:pPr>
        <w:numPr>
          <w:ilvl w:val="0"/>
          <w:numId w:val="54"/>
        </w:numPr>
        <w:tabs>
          <w:tab w:val="left" w:pos="1276"/>
        </w:tabs>
        <w:spacing w:line="276" w:lineRule="auto"/>
        <w:ind w:left="1276" w:hanging="425"/>
        <w:jc w:val="both"/>
        <w:rPr>
          <w:rFonts w:ascii="Calibri" w:hAnsi="Calibri" w:cs="Calibri"/>
          <w:bCs/>
          <w:sz w:val="21"/>
          <w:szCs w:val="21"/>
        </w:rPr>
      </w:pPr>
      <w:r w:rsidRPr="000D4A21">
        <w:rPr>
          <w:rFonts w:ascii="Calibri" w:hAnsi="Calibri" w:cs="Calibri"/>
          <w:color w:val="000000"/>
          <w:sz w:val="21"/>
          <w:szCs w:val="21"/>
        </w:rPr>
        <w:t>prace winny być wykonane zgodnie z obowiązującymi w tym zakresie przepisami BHP i p.poż.; nadzór w</w:t>
      </w:r>
      <w:r w:rsidR="007E2ABD">
        <w:rPr>
          <w:rFonts w:ascii="Calibri" w:hAnsi="Calibri" w:cs="Calibri"/>
          <w:color w:val="000000"/>
          <w:sz w:val="21"/>
          <w:szCs w:val="21"/>
        </w:rPr>
        <w:t> </w:t>
      </w:r>
      <w:r w:rsidRPr="000D4A21">
        <w:rPr>
          <w:rFonts w:ascii="Calibri" w:hAnsi="Calibri" w:cs="Calibri"/>
          <w:color w:val="000000"/>
          <w:sz w:val="21"/>
          <w:szCs w:val="21"/>
        </w:rPr>
        <w:t xml:space="preserve">zakresie organizacji pracy oraz przestrzegania obowiązujących przepisów BHP i p.poż. przez </w:t>
      </w:r>
      <w:r w:rsidRPr="005F189C">
        <w:rPr>
          <w:rFonts w:ascii="Calibri" w:hAnsi="Calibri" w:cs="Calibri"/>
          <w:sz w:val="21"/>
          <w:szCs w:val="21"/>
        </w:rPr>
        <w:t>pracowników wykonawcy, winien być sprawowany przez jego dozór</w:t>
      </w:r>
      <w:r w:rsidR="007E2ABD" w:rsidRPr="005F189C">
        <w:rPr>
          <w:rFonts w:ascii="Calibri" w:hAnsi="Calibri" w:cs="Calibri"/>
          <w:sz w:val="21"/>
          <w:szCs w:val="21"/>
        </w:rPr>
        <w:t>;</w:t>
      </w:r>
    </w:p>
    <w:p w14:paraId="6CE48B26" w14:textId="017CD640" w:rsidR="000D4A21" w:rsidRPr="005F189C" w:rsidRDefault="000D4A21" w:rsidP="0007246E">
      <w:pPr>
        <w:numPr>
          <w:ilvl w:val="0"/>
          <w:numId w:val="54"/>
        </w:numPr>
        <w:tabs>
          <w:tab w:val="left" w:pos="1276"/>
        </w:tabs>
        <w:spacing w:line="276" w:lineRule="auto"/>
        <w:ind w:left="1276" w:hanging="425"/>
        <w:jc w:val="both"/>
        <w:rPr>
          <w:rFonts w:ascii="Calibri" w:hAnsi="Calibri" w:cs="Calibri"/>
          <w:bCs/>
          <w:sz w:val="21"/>
          <w:szCs w:val="21"/>
        </w:rPr>
      </w:pPr>
      <w:r w:rsidRPr="005F189C">
        <w:rPr>
          <w:rFonts w:ascii="Calibri" w:hAnsi="Calibri" w:cs="Calibri"/>
          <w:sz w:val="21"/>
          <w:szCs w:val="21"/>
        </w:rPr>
        <w:t>czynności instalacyjne i łączeniowe wykonywać powinni instalatorzy / konserwatorzy posiadający kwalifikacje SEP do 1kV w zakresie eksploatacji</w:t>
      </w:r>
      <w:r w:rsidR="007E2ABD" w:rsidRPr="005F189C">
        <w:rPr>
          <w:rFonts w:ascii="Calibri" w:hAnsi="Calibri" w:cs="Calibri"/>
          <w:sz w:val="21"/>
          <w:szCs w:val="21"/>
        </w:rPr>
        <w:t>;</w:t>
      </w:r>
    </w:p>
    <w:p w14:paraId="16BB32A9" w14:textId="3D7F58EE" w:rsidR="000D4A21" w:rsidRPr="005F189C" w:rsidRDefault="000D4A21" w:rsidP="0007246E">
      <w:pPr>
        <w:numPr>
          <w:ilvl w:val="0"/>
          <w:numId w:val="54"/>
        </w:numPr>
        <w:tabs>
          <w:tab w:val="left" w:pos="1276"/>
        </w:tabs>
        <w:spacing w:line="276" w:lineRule="auto"/>
        <w:ind w:left="1276" w:hanging="425"/>
        <w:jc w:val="both"/>
        <w:rPr>
          <w:rFonts w:ascii="Calibri" w:hAnsi="Calibri" w:cs="Calibri"/>
          <w:bCs/>
          <w:sz w:val="21"/>
          <w:szCs w:val="21"/>
        </w:rPr>
      </w:pPr>
      <w:r w:rsidRPr="005F189C">
        <w:rPr>
          <w:rFonts w:ascii="Calibri" w:hAnsi="Calibri" w:cs="Calibri"/>
          <w:sz w:val="21"/>
          <w:szCs w:val="21"/>
        </w:rPr>
        <w:t>nadzór nad instalatorami/konserwatorami powinna sprawować osoba posiadająca kwalifikacje SEP do 1kV w zakresie dozoru</w:t>
      </w:r>
      <w:r w:rsidR="007E2ABD" w:rsidRPr="005F189C">
        <w:rPr>
          <w:rFonts w:ascii="Calibri" w:hAnsi="Calibri" w:cs="Calibri"/>
          <w:sz w:val="21"/>
          <w:szCs w:val="21"/>
        </w:rPr>
        <w:t>.</w:t>
      </w:r>
    </w:p>
    <w:p w14:paraId="269328A1" w14:textId="77777777" w:rsidR="000D4A21" w:rsidRPr="005F189C" w:rsidRDefault="000D4A21" w:rsidP="0007246E">
      <w:pPr>
        <w:numPr>
          <w:ilvl w:val="0"/>
          <w:numId w:val="51"/>
        </w:numPr>
        <w:tabs>
          <w:tab w:val="left" w:pos="851"/>
        </w:tabs>
        <w:spacing w:line="276" w:lineRule="auto"/>
        <w:ind w:left="851" w:hanging="425"/>
        <w:jc w:val="both"/>
        <w:rPr>
          <w:rFonts w:ascii="Calibri" w:hAnsi="Calibri" w:cs="Calibri"/>
          <w:bCs/>
          <w:sz w:val="21"/>
          <w:szCs w:val="21"/>
        </w:rPr>
      </w:pPr>
      <w:r w:rsidRPr="005F189C">
        <w:rPr>
          <w:rFonts w:ascii="Calibri" w:hAnsi="Calibri" w:cs="Calibri"/>
          <w:bCs/>
          <w:sz w:val="21"/>
          <w:szCs w:val="21"/>
        </w:rPr>
        <w:t>Zakres prac demontażowych:</w:t>
      </w:r>
    </w:p>
    <w:p w14:paraId="768A7AE8" w14:textId="7FC07291" w:rsidR="000D4A21" w:rsidRPr="005F189C" w:rsidRDefault="000D4A21" w:rsidP="0007246E">
      <w:pPr>
        <w:numPr>
          <w:ilvl w:val="0"/>
          <w:numId w:val="46"/>
        </w:numPr>
        <w:tabs>
          <w:tab w:val="left" w:pos="1276"/>
        </w:tabs>
        <w:spacing w:line="276" w:lineRule="auto"/>
        <w:ind w:left="1276" w:hanging="425"/>
        <w:jc w:val="both"/>
        <w:rPr>
          <w:rFonts w:ascii="Calibri" w:hAnsi="Calibri" w:cs="Calibri"/>
          <w:sz w:val="21"/>
          <w:szCs w:val="21"/>
        </w:rPr>
      </w:pPr>
      <w:r w:rsidRPr="005F189C">
        <w:rPr>
          <w:rFonts w:ascii="Calibri" w:hAnsi="Calibri" w:cs="Calibri"/>
          <w:sz w:val="21"/>
          <w:szCs w:val="21"/>
        </w:rPr>
        <w:t>demontaż metalowych obudów wraz ze stelażem</w:t>
      </w:r>
      <w:r w:rsidR="005437E1" w:rsidRPr="005F189C">
        <w:rPr>
          <w:rFonts w:ascii="Calibri" w:hAnsi="Calibri" w:cs="Calibri"/>
          <w:sz w:val="21"/>
          <w:szCs w:val="21"/>
        </w:rPr>
        <w:t>;</w:t>
      </w:r>
      <w:r w:rsidRPr="005F189C">
        <w:rPr>
          <w:rFonts w:ascii="Calibri" w:hAnsi="Calibri" w:cs="Calibri"/>
          <w:sz w:val="21"/>
          <w:szCs w:val="21"/>
        </w:rPr>
        <w:t xml:space="preserve"> </w:t>
      </w:r>
    </w:p>
    <w:p w14:paraId="399A0EFE" w14:textId="220131AB" w:rsidR="000D4A21" w:rsidRPr="005F189C" w:rsidRDefault="000D4A21" w:rsidP="0007246E">
      <w:pPr>
        <w:numPr>
          <w:ilvl w:val="0"/>
          <w:numId w:val="46"/>
        </w:numPr>
        <w:tabs>
          <w:tab w:val="left" w:pos="1276"/>
        </w:tabs>
        <w:spacing w:line="276" w:lineRule="auto"/>
        <w:ind w:left="1276" w:hanging="425"/>
        <w:jc w:val="both"/>
        <w:rPr>
          <w:rFonts w:ascii="Calibri" w:hAnsi="Calibri" w:cs="Calibri"/>
          <w:strike/>
          <w:sz w:val="21"/>
          <w:szCs w:val="21"/>
        </w:rPr>
      </w:pPr>
      <w:r w:rsidRPr="005F189C">
        <w:rPr>
          <w:rFonts w:ascii="Calibri" w:hAnsi="Calibri" w:cs="Calibri"/>
          <w:sz w:val="21"/>
          <w:szCs w:val="21"/>
        </w:rPr>
        <w:t>demontaż SZR oraz pozostałej aparatury</w:t>
      </w:r>
      <w:r w:rsidR="007E2ABD" w:rsidRPr="005F189C">
        <w:rPr>
          <w:rFonts w:ascii="Calibri" w:hAnsi="Calibri" w:cs="Calibri"/>
          <w:sz w:val="21"/>
          <w:szCs w:val="21"/>
        </w:rPr>
        <w:t>.</w:t>
      </w:r>
    </w:p>
    <w:p w14:paraId="663DF1B9" w14:textId="77777777" w:rsidR="000D4A21" w:rsidRPr="005F189C" w:rsidRDefault="000D4A21" w:rsidP="0007246E">
      <w:pPr>
        <w:numPr>
          <w:ilvl w:val="0"/>
          <w:numId w:val="51"/>
        </w:numPr>
        <w:tabs>
          <w:tab w:val="left" w:pos="851"/>
        </w:tabs>
        <w:spacing w:line="276" w:lineRule="auto"/>
        <w:ind w:left="851" w:hanging="425"/>
        <w:jc w:val="both"/>
        <w:rPr>
          <w:rFonts w:ascii="Calibri" w:hAnsi="Calibri" w:cs="Calibri"/>
          <w:bCs/>
          <w:sz w:val="21"/>
          <w:szCs w:val="21"/>
        </w:rPr>
      </w:pPr>
      <w:r w:rsidRPr="005F189C">
        <w:rPr>
          <w:rFonts w:ascii="Calibri" w:hAnsi="Calibri" w:cs="Calibri"/>
          <w:bCs/>
          <w:sz w:val="21"/>
          <w:szCs w:val="21"/>
        </w:rPr>
        <w:t>Zakres prac montażowych i wymagania do wykonania nowych przyłączy energetycznych oraz instalacji zasilania stacji hydroforowych:</w:t>
      </w:r>
    </w:p>
    <w:p w14:paraId="716F4309" w14:textId="77777777" w:rsidR="000D4A21" w:rsidRPr="005F189C" w:rsidRDefault="000D4A21" w:rsidP="0007246E">
      <w:pPr>
        <w:numPr>
          <w:ilvl w:val="0"/>
          <w:numId w:val="55"/>
        </w:numPr>
        <w:tabs>
          <w:tab w:val="left" w:pos="1276"/>
        </w:tabs>
        <w:spacing w:line="276" w:lineRule="auto"/>
        <w:ind w:left="1276" w:hanging="425"/>
        <w:jc w:val="both"/>
        <w:rPr>
          <w:rFonts w:ascii="Calibri" w:hAnsi="Calibri" w:cs="Calibri"/>
          <w:bCs/>
          <w:sz w:val="21"/>
          <w:szCs w:val="21"/>
        </w:rPr>
      </w:pPr>
      <w:bookmarkStart w:id="5" w:name="_Hlk158720654"/>
      <w:r w:rsidRPr="005F189C">
        <w:rPr>
          <w:rFonts w:ascii="Calibri" w:hAnsi="Calibri" w:cs="Calibri"/>
          <w:sz w:val="21"/>
          <w:szCs w:val="21"/>
          <w:u w:val="single"/>
        </w:rPr>
        <w:t xml:space="preserve">dla koryt kablowych oraz przepustów: </w:t>
      </w:r>
    </w:p>
    <w:p w14:paraId="546BA1A3" w14:textId="71B2C63F" w:rsidR="000D4A21" w:rsidRPr="005F189C" w:rsidRDefault="000D4A21" w:rsidP="0007246E">
      <w:pPr>
        <w:numPr>
          <w:ilvl w:val="0"/>
          <w:numId w:val="56"/>
        </w:numPr>
        <w:tabs>
          <w:tab w:val="left" w:pos="1560"/>
        </w:tabs>
        <w:spacing w:line="276" w:lineRule="auto"/>
        <w:ind w:left="1560" w:hanging="284"/>
        <w:jc w:val="both"/>
        <w:rPr>
          <w:rFonts w:ascii="Calibri" w:hAnsi="Calibri" w:cs="Calibri"/>
          <w:bCs/>
          <w:sz w:val="21"/>
          <w:szCs w:val="21"/>
        </w:rPr>
      </w:pPr>
      <w:r w:rsidRPr="005F189C">
        <w:rPr>
          <w:rFonts w:ascii="Calibri" w:hAnsi="Calibri" w:cs="Calibri"/>
          <w:sz w:val="21"/>
          <w:szCs w:val="21"/>
        </w:rPr>
        <w:t xml:space="preserve">na całej długości od przyłącza do zabezpieczenia </w:t>
      </w:r>
      <w:proofErr w:type="spellStart"/>
      <w:r w:rsidRPr="005F189C">
        <w:rPr>
          <w:rFonts w:ascii="Calibri" w:hAnsi="Calibri" w:cs="Calibri"/>
          <w:sz w:val="21"/>
          <w:szCs w:val="21"/>
        </w:rPr>
        <w:t>przedlicznikowego</w:t>
      </w:r>
      <w:proofErr w:type="spellEnd"/>
      <w:r w:rsidRPr="005F189C">
        <w:rPr>
          <w:rFonts w:ascii="Calibri" w:hAnsi="Calibri" w:cs="Calibri"/>
          <w:sz w:val="21"/>
          <w:szCs w:val="21"/>
        </w:rPr>
        <w:t xml:space="preserve"> należy zabudować koryta kablowe </w:t>
      </w:r>
      <w:r w:rsidR="0007246E" w:rsidRPr="005F189C">
        <w:rPr>
          <w:rFonts w:ascii="Calibri" w:hAnsi="Calibri" w:cs="Calibri"/>
          <w:sz w:val="21"/>
          <w:szCs w:val="21"/>
        </w:rPr>
        <w:t xml:space="preserve">100x60 mm </w:t>
      </w:r>
      <w:r w:rsidRPr="005F189C">
        <w:rPr>
          <w:rFonts w:ascii="Calibri" w:hAnsi="Calibri" w:cs="Calibri"/>
          <w:sz w:val="21"/>
          <w:szCs w:val="21"/>
        </w:rPr>
        <w:t xml:space="preserve">ze stali kwasoodpornej AISI316 (1.4401) oraz ułożyć bednarkę </w:t>
      </w:r>
      <w:proofErr w:type="spellStart"/>
      <w:r w:rsidRPr="005F189C">
        <w:rPr>
          <w:rFonts w:ascii="Calibri" w:hAnsi="Calibri" w:cs="Calibri"/>
          <w:sz w:val="21"/>
          <w:szCs w:val="21"/>
        </w:rPr>
        <w:t>FeZn</w:t>
      </w:r>
      <w:proofErr w:type="spellEnd"/>
      <w:r w:rsidRPr="005F189C">
        <w:rPr>
          <w:rFonts w:ascii="Calibri" w:hAnsi="Calibri" w:cs="Calibri"/>
          <w:sz w:val="21"/>
          <w:szCs w:val="21"/>
        </w:rPr>
        <w:t xml:space="preserve"> </w:t>
      </w:r>
      <w:r w:rsidR="0007246E" w:rsidRPr="005F189C">
        <w:rPr>
          <w:rFonts w:ascii="Calibri" w:hAnsi="Calibri" w:cs="Calibri"/>
          <w:sz w:val="21"/>
          <w:szCs w:val="21"/>
        </w:rPr>
        <w:t xml:space="preserve">30mm x 4mm </w:t>
      </w:r>
      <w:r w:rsidRPr="005F189C">
        <w:rPr>
          <w:rFonts w:ascii="Calibri" w:hAnsi="Calibri" w:cs="Calibri"/>
          <w:sz w:val="21"/>
          <w:szCs w:val="21"/>
        </w:rPr>
        <w:t>wzdłuż koryt kablowych</w:t>
      </w:r>
      <w:r w:rsidR="005644F7" w:rsidRPr="005F189C">
        <w:rPr>
          <w:rFonts w:ascii="Calibri" w:hAnsi="Calibri" w:cs="Calibri"/>
          <w:sz w:val="21"/>
          <w:szCs w:val="21"/>
        </w:rPr>
        <w:t>;</w:t>
      </w:r>
    </w:p>
    <w:bookmarkEnd w:id="5"/>
    <w:p w14:paraId="4024BD50" w14:textId="6BC490C4" w:rsidR="000D4A21" w:rsidRPr="005F189C" w:rsidRDefault="000D4A21" w:rsidP="0007246E">
      <w:pPr>
        <w:numPr>
          <w:ilvl w:val="0"/>
          <w:numId w:val="56"/>
        </w:numPr>
        <w:tabs>
          <w:tab w:val="left" w:pos="1560"/>
        </w:tabs>
        <w:spacing w:line="276" w:lineRule="auto"/>
        <w:ind w:left="1560" w:hanging="284"/>
        <w:jc w:val="both"/>
        <w:rPr>
          <w:rFonts w:ascii="Calibri" w:hAnsi="Calibri" w:cs="Calibri"/>
          <w:bCs/>
          <w:sz w:val="21"/>
          <w:szCs w:val="21"/>
        </w:rPr>
      </w:pPr>
      <w:r w:rsidRPr="005F189C">
        <w:rPr>
          <w:rFonts w:ascii="Calibri" w:hAnsi="Calibri" w:cs="Calibri"/>
          <w:sz w:val="21"/>
          <w:szCs w:val="21"/>
        </w:rPr>
        <w:lastRenderedPageBreak/>
        <w:t>pomiędzy przyłączem oraz pomieszczeniem stacji hydroforowej należy wykonać przepusty pod koryta oraz uszczelnić przejścia masą ognioszczelną po ułożeniu przewodu</w:t>
      </w:r>
      <w:r w:rsidR="005644F7" w:rsidRPr="005F189C">
        <w:rPr>
          <w:rFonts w:ascii="Calibri" w:hAnsi="Calibri" w:cs="Calibri"/>
          <w:sz w:val="21"/>
          <w:szCs w:val="21"/>
        </w:rPr>
        <w:t>.</w:t>
      </w:r>
    </w:p>
    <w:p w14:paraId="5C7F6A65" w14:textId="6D48F115" w:rsidR="000D4A21" w:rsidRPr="005F189C" w:rsidRDefault="000D4A21" w:rsidP="0007246E">
      <w:pPr>
        <w:numPr>
          <w:ilvl w:val="0"/>
          <w:numId w:val="55"/>
        </w:numPr>
        <w:tabs>
          <w:tab w:val="left" w:pos="1276"/>
        </w:tabs>
        <w:spacing w:line="276" w:lineRule="auto"/>
        <w:ind w:left="1276" w:hanging="425"/>
        <w:jc w:val="both"/>
        <w:rPr>
          <w:rFonts w:ascii="Calibri" w:hAnsi="Calibri" w:cs="Calibri"/>
          <w:bCs/>
          <w:sz w:val="21"/>
          <w:szCs w:val="21"/>
        </w:rPr>
      </w:pPr>
      <w:r w:rsidRPr="005F189C">
        <w:rPr>
          <w:rFonts w:ascii="Calibri" w:hAnsi="Calibri" w:cs="Calibri"/>
          <w:sz w:val="21"/>
          <w:szCs w:val="21"/>
          <w:u w:val="single"/>
        </w:rPr>
        <w:t>dla przyłącza energetycznego przy ul. Długosza</w:t>
      </w:r>
      <w:r w:rsidR="005644F7" w:rsidRPr="005F189C">
        <w:rPr>
          <w:rFonts w:ascii="Calibri" w:hAnsi="Calibri" w:cs="Calibri"/>
          <w:sz w:val="21"/>
          <w:szCs w:val="21"/>
          <w:u w:val="single"/>
        </w:rPr>
        <w:t>:</w:t>
      </w:r>
    </w:p>
    <w:p w14:paraId="1F2197B5" w14:textId="17D075F2" w:rsidR="000D4A21" w:rsidRPr="005F189C" w:rsidRDefault="000D4A21" w:rsidP="0007246E">
      <w:pPr>
        <w:numPr>
          <w:ilvl w:val="0"/>
          <w:numId w:val="56"/>
        </w:numPr>
        <w:tabs>
          <w:tab w:val="left" w:pos="1560"/>
        </w:tabs>
        <w:spacing w:line="276" w:lineRule="auto"/>
        <w:ind w:left="1560" w:hanging="284"/>
        <w:jc w:val="both"/>
        <w:rPr>
          <w:rFonts w:ascii="Calibri" w:hAnsi="Calibri" w:cs="Calibri"/>
          <w:bCs/>
          <w:sz w:val="21"/>
          <w:szCs w:val="21"/>
        </w:rPr>
      </w:pPr>
      <w:r w:rsidRPr="005F189C">
        <w:rPr>
          <w:rFonts w:ascii="Calibri" w:hAnsi="Calibri" w:cs="Calibri"/>
          <w:sz w:val="21"/>
          <w:szCs w:val="21"/>
        </w:rPr>
        <w:t>w miejscu dotychczasowego przyłącza projektuje się nowe przyłącze, składające się z dwóch obudów jednodrzwiowych, wykonanych w stopniu ochrony IP66 zgodnie z IEC 60529, IK10 zgodnie z IEC62262 oraz odporności ogniowej 960</w:t>
      </w:r>
      <w:r w:rsidR="005644F7" w:rsidRPr="005F189C">
        <w:rPr>
          <w:rFonts w:ascii="Calibri" w:hAnsi="Calibri" w:cs="Calibri"/>
          <w:sz w:val="21"/>
          <w:szCs w:val="21"/>
          <w:vertAlign w:val="superscript"/>
        </w:rPr>
        <w:t>⁰</w:t>
      </w:r>
      <w:r w:rsidRPr="005F189C">
        <w:rPr>
          <w:rFonts w:ascii="Calibri" w:hAnsi="Calibri" w:cs="Calibri"/>
          <w:sz w:val="21"/>
          <w:szCs w:val="21"/>
        </w:rPr>
        <w:t xml:space="preserve">C zgodnie z IEC 62208; przyłącze w całości będzie w wykonaniu podtynkowym o wymiarach 436 mm x 250mm x 1294 mm (szer. x </w:t>
      </w:r>
      <w:proofErr w:type="spellStart"/>
      <w:r w:rsidRPr="005F189C">
        <w:rPr>
          <w:rFonts w:ascii="Calibri" w:hAnsi="Calibri" w:cs="Calibri"/>
          <w:sz w:val="21"/>
          <w:szCs w:val="21"/>
        </w:rPr>
        <w:t>głeb</w:t>
      </w:r>
      <w:proofErr w:type="spellEnd"/>
      <w:r w:rsidRPr="005F189C">
        <w:rPr>
          <w:rFonts w:ascii="Calibri" w:hAnsi="Calibri" w:cs="Calibri"/>
          <w:sz w:val="21"/>
          <w:szCs w:val="21"/>
        </w:rPr>
        <w:t>. x wys.)</w:t>
      </w:r>
      <w:r w:rsidR="005644F7" w:rsidRPr="005F189C">
        <w:rPr>
          <w:rFonts w:ascii="Calibri" w:hAnsi="Calibri" w:cs="Calibri"/>
          <w:sz w:val="21"/>
          <w:szCs w:val="21"/>
        </w:rPr>
        <w:t>;</w:t>
      </w:r>
    </w:p>
    <w:p w14:paraId="66C5CD9F" w14:textId="4FBFAF23" w:rsidR="000D4A21" w:rsidRPr="005F189C" w:rsidRDefault="000D4A21" w:rsidP="0007246E">
      <w:pPr>
        <w:numPr>
          <w:ilvl w:val="0"/>
          <w:numId w:val="56"/>
        </w:numPr>
        <w:tabs>
          <w:tab w:val="left" w:pos="1560"/>
        </w:tabs>
        <w:spacing w:line="276" w:lineRule="auto"/>
        <w:ind w:left="1560" w:hanging="284"/>
        <w:jc w:val="both"/>
        <w:rPr>
          <w:rFonts w:ascii="Calibri" w:hAnsi="Calibri" w:cs="Calibri"/>
          <w:bCs/>
          <w:sz w:val="21"/>
          <w:szCs w:val="21"/>
        </w:rPr>
      </w:pPr>
      <w:r w:rsidRPr="005F189C">
        <w:rPr>
          <w:rFonts w:ascii="Calibri" w:hAnsi="Calibri" w:cs="Calibri"/>
          <w:sz w:val="21"/>
          <w:szCs w:val="21"/>
        </w:rPr>
        <w:t>zasilanie rozdzielni stacji hydroforowej należy wykonać kablem YKY 5x35 mm</w:t>
      </w:r>
      <w:r w:rsidRPr="005F189C">
        <w:rPr>
          <w:rFonts w:ascii="Calibri" w:hAnsi="Calibri" w:cs="Calibri"/>
          <w:sz w:val="21"/>
          <w:szCs w:val="21"/>
          <w:vertAlign w:val="superscript"/>
        </w:rPr>
        <w:t xml:space="preserve">2 </w:t>
      </w:r>
      <w:r w:rsidRPr="005F189C">
        <w:rPr>
          <w:rFonts w:ascii="Calibri" w:hAnsi="Calibri" w:cs="Calibri"/>
          <w:sz w:val="21"/>
          <w:szCs w:val="21"/>
        </w:rPr>
        <w:t xml:space="preserve"> </w:t>
      </w:r>
      <w:proofErr w:type="spellStart"/>
      <w:r w:rsidRPr="005F189C">
        <w:rPr>
          <w:rFonts w:ascii="Calibri" w:hAnsi="Calibri" w:cs="Calibri"/>
          <w:sz w:val="21"/>
          <w:szCs w:val="21"/>
        </w:rPr>
        <w:t>żo</w:t>
      </w:r>
      <w:proofErr w:type="spellEnd"/>
      <w:r w:rsidRPr="005F189C">
        <w:rPr>
          <w:rFonts w:ascii="Calibri" w:hAnsi="Calibri" w:cs="Calibri"/>
          <w:sz w:val="21"/>
          <w:szCs w:val="21"/>
        </w:rPr>
        <w:t xml:space="preserve"> 0,6/1kV z przyłącza energetycznego</w:t>
      </w:r>
      <w:r w:rsidR="005644F7" w:rsidRPr="005F189C">
        <w:rPr>
          <w:rFonts w:ascii="Calibri" w:hAnsi="Calibri" w:cs="Calibri"/>
          <w:sz w:val="21"/>
          <w:szCs w:val="21"/>
        </w:rPr>
        <w:t>;</w:t>
      </w:r>
    </w:p>
    <w:p w14:paraId="4D6E48EB" w14:textId="56341303" w:rsidR="000D4A21" w:rsidRPr="005F189C" w:rsidRDefault="000D4A21" w:rsidP="0007246E">
      <w:pPr>
        <w:numPr>
          <w:ilvl w:val="0"/>
          <w:numId w:val="56"/>
        </w:numPr>
        <w:tabs>
          <w:tab w:val="left" w:pos="1560"/>
        </w:tabs>
        <w:spacing w:line="276" w:lineRule="auto"/>
        <w:ind w:left="1560" w:hanging="284"/>
        <w:jc w:val="both"/>
        <w:rPr>
          <w:rFonts w:ascii="Calibri" w:hAnsi="Calibri" w:cs="Calibri"/>
          <w:bCs/>
          <w:sz w:val="21"/>
          <w:szCs w:val="21"/>
        </w:rPr>
      </w:pPr>
      <w:r w:rsidRPr="005F189C">
        <w:rPr>
          <w:rFonts w:ascii="Calibri" w:hAnsi="Calibri" w:cs="Calibri"/>
          <w:spacing w:val="-2"/>
          <w:sz w:val="21"/>
          <w:szCs w:val="21"/>
        </w:rPr>
        <w:t>w poszczególnych przyłączach energetycznych należy dobrać i zabudować aparaturę elektryczną:</w:t>
      </w:r>
    </w:p>
    <w:p w14:paraId="1AF03863" w14:textId="3681BFC5" w:rsidR="000D4A21" w:rsidRPr="005F189C" w:rsidRDefault="000D4A21" w:rsidP="0007246E">
      <w:pPr>
        <w:numPr>
          <w:ilvl w:val="0"/>
          <w:numId w:val="48"/>
        </w:numPr>
        <w:tabs>
          <w:tab w:val="left" w:pos="1843"/>
        </w:tabs>
        <w:spacing w:line="276" w:lineRule="auto"/>
        <w:ind w:left="1843" w:hanging="283"/>
        <w:jc w:val="both"/>
        <w:rPr>
          <w:rFonts w:ascii="Calibri" w:hAnsi="Calibri" w:cs="Calibri"/>
          <w:sz w:val="21"/>
          <w:szCs w:val="21"/>
        </w:rPr>
      </w:pPr>
      <w:r w:rsidRPr="005F189C">
        <w:rPr>
          <w:rFonts w:ascii="Calibri" w:hAnsi="Calibri" w:cs="Calibri"/>
          <w:sz w:val="21"/>
          <w:szCs w:val="21"/>
        </w:rPr>
        <w:t>podstawa rozłącznika bezpiecznikowego wraz z wkładkami</w:t>
      </w:r>
      <w:r w:rsidR="005644F7" w:rsidRPr="005F189C">
        <w:rPr>
          <w:rFonts w:ascii="Calibri" w:hAnsi="Calibri" w:cs="Calibri"/>
          <w:sz w:val="21"/>
          <w:szCs w:val="21"/>
        </w:rPr>
        <w:t>;</w:t>
      </w:r>
    </w:p>
    <w:p w14:paraId="0CAFFFB7" w14:textId="5B9C5485" w:rsidR="000D4A21" w:rsidRPr="005F189C" w:rsidRDefault="000D4A21" w:rsidP="0007246E">
      <w:pPr>
        <w:numPr>
          <w:ilvl w:val="0"/>
          <w:numId w:val="48"/>
        </w:numPr>
        <w:tabs>
          <w:tab w:val="left" w:pos="1843"/>
        </w:tabs>
        <w:spacing w:line="276" w:lineRule="auto"/>
        <w:ind w:left="1843" w:hanging="283"/>
        <w:jc w:val="both"/>
        <w:rPr>
          <w:rFonts w:ascii="Calibri" w:hAnsi="Calibri" w:cs="Calibri"/>
          <w:sz w:val="21"/>
          <w:szCs w:val="21"/>
        </w:rPr>
      </w:pPr>
      <w:r w:rsidRPr="005F189C">
        <w:rPr>
          <w:rFonts w:ascii="Calibri" w:hAnsi="Calibri" w:cs="Calibri"/>
          <w:sz w:val="21"/>
          <w:szCs w:val="21"/>
        </w:rPr>
        <w:t>wyłączniki Compact 4P 200A</w:t>
      </w:r>
      <w:r w:rsidR="005644F7" w:rsidRPr="005F189C">
        <w:rPr>
          <w:rFonts w:ascii="Calibri" w:hAnsi="Calibri" w:cs="Calibri"/>
          <w:sz w:val="21"/>
          <w:szCs w:val="21"/>
        </w:rPr>
        <w:t>;</w:t>
      </w:r>
    </w:p>
    <w:p w14:paraId="56F1C979" w14:textId="755645EF" w:rsidR="000D4A21" w:rsidRPr="005F189C" w:rsidRDefault="000D4A21" w:rsidP="0007246E">
      <w:pPr>
        <w:numPr>
          <w:ilvl w:val="0"/>
          <w:numId w:val="48"/>
        </w:numPr>
        <w:tabs>
          <w:tab w:val="left" w:pos="1843"/>
        </w:tabs>
        <w:spacing w:line="276" w:lineRule="auto"/>
        <w:ind w:left="1843" w:hanging="283"/>
        <w:jc w:val="both"/>
        <w:rPr>
          <w:rFonts w:ascii="Calibri" w:hAnsi="Calibri" w:cs="Calibri"/>
          <w:sz w:val="21"/>
          <w:szCs w:val="21"/>
        </w:rPr>
      </w:pPr>
      <w:bookmarkStart w:id="6" w:name="_Hlk158720673"/>
      <w:r w:rsidRPr="005F189C">
        <w:rPr>
          <w:rFonts w:ascii="Calibri" w:hAnsi="Calibri" w:cs="Calibri"/>
          <w:sz w:val="21"/>
          <w:szCs w:val="21"/>
        </w:rPr>
        <w:t xml:space="preserve">układ SZR w obudowie </w:t>
      </w:r>
      <w:r w:rsidR="0007246E" w:rsidRPr="005F189C">
        <w:rPr>
          <w:rFonts w:ascii="Calibri" w:hAnsi="Calibri" w:cs="Calibri"/>
          <w:sz w:val="21"/>
          <w:szCs w:val="21"/>
        </w:rPr>
        <w:t>500mmx400mmx200mm (wys. x szer. x głęb.)</w:t>
      </w:r>
      <w:r w:rsidR="005644F7" w:rsidRPr="005F189C">
        <w:rPr>
          <w:rFonts w:ascii="Calibri" w:hAnsi="Calibri" w:cs="Calibri"/>
          <w:sz w:val="21"/>
          <w:szCs w:val="21"/>
        </w:rPr>
        <w:t xml:space="preserve"> </w:t>
      </w:r>
      <w:r w:rsidRPr="005F189C">
        <w:rPr>
          <w:rFonts w:ascii="Calibri" w:hAnsi="Calibri" w:cs="Calibri"/>
          <w:sz w:val="21"/>
          <w:szCs w:val="21"/>
        </w:rPr>
        <w:t>wraz z zasilaniem pomocniczym 230VAC, urządzenia wykonawcze styczniki 160A, sterownik układu SZR z RS485 do kontroli 2</w:t>
      </w:r>
      <w:r w:rsidR="005437E1" w:rsidRPr="005F189C">
        <w:rPr>
          <w:rFonts w:ascii="Calibri" w:hAnsi="Calibri" w:cs="Calibri"/>
          <w:sz w:val="21"/>
          <w:szCs w:val="21"/>
        </w:rPr>
        <w:t> </w:t>
      </w:r>
      <w:r w:rsidRPr="005F189C">
        <w:rPr>
          <w:rFonts w:ascii="Calibri" w:hAnsi="Calibri" w:cs="Calibri"/>
          <w:sz w:val="21"/>
          <w:szCs w:val="21"/>
        </w:rPr>
        <w:t>trójfazowych źródeł zasilania ATL800</w:t>
      </w:r>
      <w:r w:rsidR="005644F7" w:rsidRPr="005F189C">
        <w:rPr>
          <w:rFonts w:ascii="Calibri" w:hAnsi="Calibri" w:cs="Calibri"/>
          <w:sz w:val="21"/>
          <w:szCs w:val="21"/>
        </w:rPr>
        <w:t>;</w:t>
      </w:r>
    </w:p>
    <w:bookmarkEnd w:id="6"/>
    <w:p w14:paraId="14CB176D" w14:textId="6EFF51FF" w:rsidR="000D4A21" w:rsidRPr="005F189C" w:rsidRDefault="000D4A21" w:rsidP="0007246E">
      <w:pPr>
        <w:numPr>
          <w:ilvl w:val="0"/>
          <w:numId w:val="48"/>
        </w:numPr>
        <w:tabs>
          <w:tab w:val="left" w:pos="1843"/>
        </w:tabs>
        <w:spacing w:line="276" w:lineRule="auto"/>
        <w:ind w:left="1843" w:hanging="283"/>
        <w:jc w:val="both"/>
        <w:rPr>
          <w:rFonts w:ascii="Calibri" w:hAnsi="Calibri" w:cs="Calibri"/>
          <w:sz w:val="21"/>
          <w:szCs w:val="21"/>
        </w:rPr>
      </w:pPr>
      <w:r w:rsidRPr="005F189C">
        <w:rPr>
          <w:rFonts w:ascii="Calibri" w:hAnsi="Calibri" w:cs="Calibri"/>
          <w:sz w:val="21"/>
          <w:szCs w:val="21"/>
        </w:rPr>
        <w:t>automatyczny przełącznik faz</w:t>
      </w:r>
      <w:r w:rsidR="005644F7" w:rsidRPr="005F189C">
        <w:rPr>
          <w:rFonts w:ascii="Calibri" w:hAnsi="Calibri" w:cs="Calibri"/>
          <w:sz w:val="21"/>
          <w:szCs w:val="21"/>
        </w:rPr>
        <w:t>.</w:t>
      </w:r>
    </w:p>
    <w:p w14:paraId="4E4E7CB9" w14:textId="3D4F798D" w:rsidR="000D4A21" w:rsidRPr="005F189C" w:rsidRDefault="000D4A21" w:rsidP="0007246E">
      <w:pPr>
        <w:numPr>
          <w:ilvl w:val="0"/>
          <w:numId w:val="55"/>
        </w:numPr>
        <w:tabs>
          <w:tab w:val="left" w:pos="1276"/>
        </w:tabs>
        <w:spacing w:line="276" w:lineRule="auto"/>
        <w:ind w:left="1276" w:hanging="425"/>
        <w:jc w:val="both"/>
        <w:rPr>
          <w:rFonts w:ascii="Calibri" w:hAnsi="Calibri" w:cs="Calibri"/>
          <w:bCs/>
          <w:sz w:val="21"/>
          <w:szCs w:val="21"/>
        </w:rPr>
      </w:pPr>
      <w:r w:rsidRPr="005F189C">
        <w:rPr>
          <w:rFonts w:ascii="Calibri" w:hAnsi="Calibri" w:cs="Calibri"/>
          <w:sz w:val="21"/>
          <w:szCs w:val="21"/>
          <w:u w:val="single"/>
        </w:rPr>
        <w:t xml:space="preserve">dla przyłączy energetycznych przy ul. Dmowskiego, Wysoka oraz </w:t>
      </w:r>
      <w:r w:rsidR="005644F7" w:rsidRPr="005F189C">
        <w:rPr>
          <w:rFonts w:ascii="Calibri" w:hAnsi="Calibri" w:cs="Calibri"/>
          <w:sz w:val="21"/>
          <w:szCs w:val="21"/>
          <w:u w:val="single"/>
        </w:rPr>
        <w:t>Jagiellońskiej:</w:t>
      </w:r>
    </w:p>
    <w:p w14:paraId="3413B407" w14:textId="529B2832" w:rsidR="000D4A21" w:rsidRPr="005F189C" w:rsidRDefault="000D4A21" w:rsidP="0007246E">
      <w:pPr>
        <w:numPr>
          <w:ilvl w:val="0"/>
          <w:numId w:val="56"/>
        </w:numPr>
        <w:tabs>
          <w:tab w:val="left" w:pos="1560"/>
        </w:tabs>
        <w:spacing w:line="276" w:lineRule="auto"/>
        <w:ind w:left="1560" w:hanging="284"/>
        <w:jc w:val="both"/>
        <w:rPr>
          <w:rFonts w:ascii="Calibri" w:hAnsi="Calibri" w:cs="Calibri"/>
          <w:bCs/>
          <w:sz w:val="21"/>
          <w:szCs w:val="21"/>
        </w:rPr>
      </w:pPr>
      <w:r w:rsidRPr="005F189C">
        <w:rPr>
          <w:rFonts w:ascii="Calibri" w:hAnsi="Calibri" w:cs="Calibri"/>
          <w:sz w:val="21"/>
          <w:szCs w:val="21"/>
        </w:rPr>
        <w:t>w miejscu dotychczasowego przyłącza projektuje się nowe przyłącze, składające się z dwóch obudów jednodrzwiowych, wykonanych w stopniu ochrony IP66 zgodnie z IEC 60529, IK10 zgodnie z IEC62262 oraz odporności ogniowej 960</w:t>
      </w:r>
      <w:r w:rsidR="00D326F1" w:rsidRPr="005F189C">
        <w:rPr>
          <w:rFonts w:ascii="Calibri" w:hAnsi="Calibri" w:cs="Calibri"/>
          <w:sz w:val="21"/>
          <w:szCs w:val="21"/>
          <w:vertAlign w:val="superscript"/>
        </w:rPr>
        <w:t>⁰</w:t>
      </w:r>
      <w:r w:rsidRPr="005F189C">
        <w:rPr>
          <w:rFonts w:ascii="Calibri" w:hAnsi="Calibri" w:cs="Calibri"/>
          <w:sz w:val="21"/>
          <w:szCs w:val="21"/>
        </w:rPr>
        <w:t xml:space="preserve">C zgodnie z IEC 62208; przyłącze w całości będzie w wykonaniu podtynkowym o wymiarach 436 mm x 250mm x 1294 mm (szer. x </w:t>
      </w:r>
      <w:proofErr w:type="spellStart"/>
      <w:r w:rsidRPr="005F189C">
        <w:rPr>
          <w:rFonts w:ascii="Calibri" w:hAnsi="Calibri" w:cs="Calibri"/>
          <w:sz w:val="21"/>
          <w:szCs w:val="21"/>
        </w:rPr>
        <w:t>głeb</w:t>
      </w:r>
      <w:proofErr w:type="spellEnd"/>
      <w:r w:rsidRPr="005F189C">
        <w:rPr>
          <w:rFonts w:ascii="Calibri" w:hAnsi="Calibri" w:cs="Calibri"/>
          <w:sz w:val="21"/>
          <w:szCs w:val="21"/>
        </w:rPr>
        <w:t>. x wys.)</w:t>
      </w:r>
      <w:r w:rsidR="00D326F1" w:rsidRPr="005F189C">
        <w:rPr>
          <w:rFonts w:ascii="Calibri" w:hAnsi="Calibri" w:cs="Calibri"/>
          <w:sz w:val="21"/>
          <w:szCs w:val="21"/>
        </w:rPr>
        <w:t>;</w:t>
      </w:r>
    </w:p>
    <w:p w14:paraId="72EE3CD1" w14:textId="3AE3499C" w:rsidR="000D4A21" w:rsidRPr="005F189C" w:rsidRDefault="000D4A21" w:rsidP="0007246E">
      <w:pPr>
        <w:numPr>
          <w:ilvl w:val="0"/>
          <w:numId w:val="56"/>
        </w:numPr>
        <w:tabs>
          <w:tab w:val="left" w:pos="1560"/>
        </w:tabs>
        <w:spacing w:line="276" w:lineRule="auto"/>
        <w:ind w:left="1560" w:hanging="284"/>
        <w:jc w:val="both"/>
        <w:rPr>
          <w:rFonts w:ascii="Calibri" w:hAnsi="Calibri" w:cs="Calibri"/>
          <w:bCs/>
          <w:sz w:val="21"/>
          <w:szCs w:val="21"/>
        </w:rPr>
      </w:pPr>
      <w:r w:rsidRPr="005F189C">
        <w:rPr>
          <w:rFonts w:ascii="Calibri" w:hAnsi="Calibri" w:cs="Calibri"/>
          <w:sz w:val="21"/>
          <w:szCs w:val="21"/>
        </w:rPr>
        <w:t>zasilanie rozdzielni stacji hydroforowej należy wykonać kablem YKY 5x35 mm</w:t>
      </w:r>
      <w:r w:rsidRPr="005F189C">
        <w:rPr>
          <w:rFonts w:ascii="Calibri" w:hAnsi="Calibri" w:cs="Calibri"/>
          <w:sz w:val="21"/>
          <w:szCs w:val="21"/>
          <w:vertAlign w:val="superscript"/>
        </w:rPr>
        <w:t xml:space="preserve">2 </w:t>
      </w:r>
      <w:r w:rsidRPr="005F189C">
        <w:rPr>
          <w:rFonts w:ascii="Calibri" w:hAnsi="Calibri" w:cs="Calibri"/>
          <w:sz w:val="21"/>
          <w:szCs w:val="21"/>
        </w:rPr>
        <w:t xml:space="preserve"> </w:t>
      </w:r>
      <w:proofErr w:type="spellStart"/>
      <w:r w:rsidRPr="005F189C">
        <w:rPr>
          <w:rFonts w:ascii="Calibri" w:hAnsi="Calibri" w:cs="Calibri"/>
          <w:sz w:val="21"/>
          <w:szCs w:val="21"/>
        </w:rPr>
        <w:t>żo</w:t>
      </w:r>
      <w:proofErr w:type="spellEnd"/>
      <w:r w:rsidRPr="005F189C">
        <w:rPr>
          <w:rFonts w:ascii="Calibri" w:hAnsi="Calibri" w:cs="Calibri"/>
          <w:sz w:val="21"/>
          <w:szCs w:val="21"/>
        </w:rPr>
        <w:t xml:space="preserve"> 0,6/1kV z przyłącza energetycznego</w:t>
      </w:r>
      <w:r w:rsidR="00D326F1" w:rsidRPr="005F189C">
        <w:rPr>
          <w:rFonts w:ascii="Calibri" w:hAnsi="Calibri" w:cs="Calibri"/>
          <w:sz w:val="21"/>
          <w:szCs w:val="21"/>
        </w:rPr>
        <w:t>;</w:t>
      </w:r>
    </w:p>
    <w:p w14:paraId="38A01AAF" w14:textId="54EEDC69" w:rsidR="000D4A21" w:rsidRPr="005F189C" w:rsidRDefault="000D4A21" w:rsidP="0007246E">
      <w:pPr>
        <w:numPr>
          <w:ilvl w:val="0"/>
          <w:numId w:val="56"/>
        </w:numPr>
        <w:tabs>
          <w:tab w:val="left" w:pos="1560"/>
        </w:tabs>
        <w:spacing w:line="276" w:lineRule="auto"/>
        <w:ind w:left="1560" w:hanging="284"/>
        <w:jc w:val="both"/>
        <w:rPr>
          <w:rFonts w:ascii="Calibri" w:hAnsi="Calibri" w:cs="Calibri"/>
          <w:bCs/>
          <w:sz w:val="21"/>
          <w:szCs w:val="21"/>
        </w:rPr>
      </w:pPr>
      <w:r w:rsidRPr="005F189C">
        <w:rPr>
          <w:rFonts w:ascii="Calibri" w:hAnsi="Calibri" w:cs="Calibri"/>
          <w:spacing w:val="-2"/>
          <w:sz w:val="21"/>
          <w:szCs w:val="21"/>
        </w:rPr>
        <w:t>w poszczególnych przyłączach energetycznych należy dobrać i zabudować aparaturę elektryczną:</w:t>
      </w:r>
    </w:p>
    <w:p w14:paraId="712C6FAE" w14:textId="628EE557" w:rsidR="000D4A21" w:rsidRPr="005F189C" w:rsidRDefault="000D4A21" w:rsidP="0007246E">
      <w:pPr>
        <w:numPr>
          <w:ilvl w:val="0"/>
          <w:numId w:val="48"/>
        </w:numPr>
        <w:tabs>
          <w:tab w:val="left" w:pos="1843"/>
        </w:tabs>
        <w:spacing w:line="276" w:lineRule="auto"/>
        <w:ind w:left="1843" w:hanging="283"/>
        <w:jc w:val="both"/>
        <w:rPr>
          <w:rFonts w:ascii="Calibri" w:hAnsi="Calibri" w:cs="Calibri"/>
          <w:sz w:val="21"/>
          <w:szCs w:val="21"/>
        </w:rPr>
      </w:pPr>
      <w:r w:rsidRPr="005F189C">
        <w:rPr>
          <w:rFonts w:ascii="Calibri" w:hAnsi="Calibri" w:cs="Calibri"/>
          <w:sz w:val="21"/>
          <w:szCs w:val="21"/>
        </w:rPr>
        <w:t>podstawa rozłącznika bezpiecznikowego wraz z wkładkami</w:t>
      </w:r>
      <w:r w:rsidR="00D326F1" w:rsidRPr="005F189C">
        <w:rPr>
          <w:rFonts w:ascii="Calibri" w:hAnsi="Calibri" w:cs="Calibri"/>
          <w:sz w:val="21"/>
          <w:szCs w:val="21"/>
        </w:rPr>
        <w:t>;</w:t>
      </w:r>
    </w:p>
    <w:p w14:paraId="50C56AAF" w14:textId="0B935BE3" w:rsidR="000D4A21" w:rsidRPr="005F189C" w:rsidRDefault="000D4A21" w:rsidP="0007246E">
      <w:pPr>
        <w:numPr>
          <w:ilvl w:val="0"/>
          <w:numId w:val="48"/>
        </w:numPr>
        <w:tabs>
          <w:tab w:val="left" w:pos="1843"/>
        </w:tabs>
        <w:spacing w:line="276" w:lineRule="auto"/>
        <w:ind w:left="1843" w:hanging="283"/>
        <w:jc w:val="both"/>
        <w:rPr>
          <w:rFonts w:ascii="Calibri" w:hAnsi="Calibri" w:cs="Calibri"/>
          <w:sz w:val="21"/>
          <w:szCs w:val="21"/>
        </w:rPr>
      </w:pPr>
      <w:r w:rsidRPr="005F189C">
        <w:rPr>
          <w:rFonts w:ascii="Calibri" w:hAnsi="Calibri" w:cs="Calibri"/>
          <w:sz w:val="21"/>
          <w:szCs w:val="21"/>
        </w:rPr>
        <w:t>wyłączniki Compact 4P 200A</w:t>
      </w:r>
      <w:r w:rsidR="00D326F1" w:rsidRPr="005F189C">
        <w:rPr>
          <w:rFonts w:ascii="Calibri" w:hAnsi="Calibri" w:cs="Calibri"/>
          <w:sz w:val="21"/>
          <w:szCs w:val="21"/>
        </w:rPr>
        <w:t>.</w:t>
      </w:r>
    </w:p>
    <w:p w14:paraId="409A9ACF" w14:textId="4A02EF74" w:rsidR="000D4A21" w:rsidRPr="005F189C" w:rsidRDefault="000D4A21" w:rsidP="0007246E">
      <w:pPr>
        <w:numPr>
          <w:ilvl w:val="0"/>
          <w:numId w:val="55"/>
        </w:numPr>
        <w:tabs>
          <w:tab w:val="left" w:pos="1276"/>
        </w:tabs>
        <w:spacing w:line="276" w:lineRule="auto"/>
        <w:ind w:left="1276" w:hanging="425"/>
        <w:jc w:val="both"/>
        <w:rPr>
          <w:rFonts w:ascii="Calibri" w:hAnsi="Calibri" w:cs="Calibri"/>
          <w:bCs/>
          <w:sz w:val="21"/>
          <w:szCs w:val="21"/>
        </w:rPr>
      </w:pPr>
      <w:r w:rsidRPr="005F189C">
        <w:rPr>
          <w:rFonts w:ascii="Calibri" w:hAnsi="Calibri" w:cs="Calibri"/>
          <w:sz w:val="21"/>
          <w:szCs w:val="21"/>
          <w:u w:val="single"/>
        </w:rPr>
        <w:t>dla przyłącza energetycznego przy ul. 11-go Listopada</w:t>
      </w:r>
      <w:r w:rsidR="00D326F1" w:rsidRPr="005F189C">
        <w:rPr>
          <w:rFonts w:ascii="Calibri" w:hAnsi="Calibri" w:cs="Calibri"/>
          <w:sz w:val="21"/>
          <w:szCs w:val="21"/>
          <w:u w:val="single"/>
        </w:rPr>
        <w:t>:</w:t>
      </w:r>
    </w:p>
    <w:p w14:paraId="0631CBDF" w14:textId="1650DD3E" w:rsidR="000D4A21" w:rsidRPr="005F189C" w:rsidRDefault="000D4A21" w:rsidP="0007246E">
      <w:pPr>
        <w:numPr>
          <w:ilvl w:val="0"/>
          <w:numId w:val="56"/>
        </w:numPr>
        <w:tabs>
          <w:tab w:val="left" w:pos="1560"/>
        </w:tabs>
        <w:spacing w:line="276" w:lineRule="auto"/>
        <w:ind w:left="1560" w:hanging="284"/>
        <w:jc w:val="both"/>
        <w:rPr>
          <w:rFonts w:ascii="Calibri" w:hAnsi="Calibri" w:cs="Calibri"/>
          <w:bCs/>
          <w:sz w:val="21"/>
          <w:szCs w:val="21"/>
        </w:rPr>
      </w:pPr>
      <w:r w:rsidRPr="005F189C">
        <w:rPr>
          <w:rFonts w:ascii="Calibri" w:hAnsi="Calibri" w:cs="Calibri"/>
          <w:sz w:val="21"/>
          <w:szCs w:val="21"/>
        </w:rPr>
        <w:t>w miejscu dotychczasowego przyłącza projektuje się nowe przyłącze wolnostojące, składające się z</w:t>
      </w:r>
      <w:r w:rsidR="00D326F1" w:rsidRPr="005F189C">
        <w:rPr>
          <w:rFonts w:ascii="Calibri" w:hAnsi="Calibri" w:cs="Calibri"/>
          <w:sz w:val="21"/>
          <w:szCs w:val="21"/>
        </w:rPr>
        <w:t> </w:t>
      </w:r>
      <w:r w:rsidRPr="005F189C">
        <w:rPr>
          <w:rFonts w:ascii="Calibri" w:hAnsi="Calibri" w:cs="Calibri"/>
          <w:sz w:val="21"/>
          <w:szCs w:val="21"/>
        </w:rPr>
        <w:t>dwóch obudów poliestrowych jednodrzwiowych, wykonanych w stopniu ochrony IP65 zgodnie z IEC 60529, IK10 zgodnie z IEC62262 oraz odporności ogniowej 960</w:t>
      </w:r>
      <w:r w:rsidR="00D326F1" w:rsidRPr="005F189C">
        <w:rPr>
          <w:rFonts w:ascii="Calibri" w:hAnsi="Calibri" w:cs="Calibri"/>
          <w:sz w:val="21"/>
          <w:szCs w:val="21"/>
          <w:vertAlign w:val="superscript"/>
        </w:rPr>
        <w:t>⁰</w:t>
      </w:r>
      <w:r w:rsidRPr="005F189C">
        <w:rPr>
          <w:rFonts w:ascii="Calibri" w:hAnsi="Calibri" w:cs="Calibri"/>
          <w:sz w:val="21"/>
          <w:szCs w:val="21"/>
        </w:rPr>
        <w:t xml:space="preserve">C zgodnie z IEC 62208; przyłącze w całości będzie w wykonaniu wolnostojącym o wymiarach wraz z fundamentem 665mm x 342mm x 1695 mm (szer. x </w:t>
      </w:r>
      <w:proofErr w:type="spellStart"/>
      <w:r w:rsidRPr="005F189C">
        <w:rPr>
          <w:rFonts w:ascii="Calibri" w:hAnsi="Calibri" w:cs="Calibri"/>
          <w:sz w:val="21"/>
          <w:szCs w:val="21"/>
        </w:rPr>
        <w:t>głeb</w:t>
      </w:r>
      <w:proofErr w:type="spellEnd"/>
      <w:r w:rsidRPr="005F189C">
        <w:rPr>
          <w:rFonts w:ascii="Calibri" w:hAnsi="Calibri" w:cs="Calibri"/>
          <w:sz w:val="21"/>
          <w:szCs w:val="21"/>
        </w:rPr>
        <w:t>. x wys.)</w:t>
      </w:r>
      <w:r w:rsidR="00D326F1" w:rsidRPr="005F189C">
        <w:rPr>
          <w:rFonts w:ascii="Calibri" w:hAnsi="Calibri" w:cs="Calibri"/>
          <w:sz w:val="21"/>
          <w:szCs w:val="21"/>
        </w:rPr>
        <w:t>;</w:t>
      </w:r>
    </w:p>
    <w:p w14:paraId="3F66E73A" w14:textId="523F12D8" w:rsidR="000D4A21" w:rsidRPr="005F189C" w:rsidRDefault="000D4A21" w:rsidP="0007246E">
      <w:pPr>
        <w:numPr>
          <w:ilvl w:val="0"/>
          <w:numId w:val="56"/>
        </w:numPr>
        <w:tabs>
          <w:tab w:val="left" w:pos="1560"/>
        </w:tabs>
        <w:spacing w:line="276" w:lineRule="auto"/>
        <w:ind w:left="1560" w:hanging="284"/>
        <w:jc w:val="both"/>
        <w:rPr>
          <w:rFonts w:ascii="Calibri" w:hAnsi="Calibri" w:cs="Calibri"/>
          <w:bCs/>
          <w:sz w:val="21"/>
          <w:szCs w:val="21"/>
        </w:rPr>
      </w:pPr>
      <w:r w:rsidRPr="005F189C">
        <w:rPr>
          <w:rFonts w:ascii="Calibri" w:hAnsi="Calibri" w:cs="Calibri"/>
          <w:sz w:val="21"/>
          <w:szCs w:val="21"/>
        </w:rPr>
        <w:t>zasilanie rozdzielni stacji hydroforowej należy wykonać kablem YKY 5x35 mm</w:t>
      </w:r>
      <w:r w:rsidRPr="005F189C">
        <w:rPr>
          <w:rFonts w:ascii="Calibri" w:hAnsi="Calibri" w:cs="Calibri"/>
          <w:sz w:val="21"/>
          <w:szCs w:val="21"/>
          <w:vertAlign w:val="superscript"/>
        </w:rPr>
        <w:t xml:space="preserve">2 </w:t>
      </w:r>
      <w:r w:rsidRPr="005F189C">
        <w:rPr>
          <w:rFonts w:ascii="Calibri" w:hAnsi="Calibri" w:cs="Calibri"/>
          <w:sz w:val="21"/>
          <w:szCs w:val="21"/>
        </w:rPr>
        <w:t xml:space="preserve"> </w:t>
      </w:r>
      <w:proofErr w:type="spellStart"/>
      <w:r w:rsidRPr="005F189C">
        <w:rPr>
          <w:rFonts w:ascii="Calibri" w:hAnsi="Calibri" w:cs="Calibri"/>
          <w:sz w:val="21"/>
          <w:szCs w:val="21"/>
        </w:rPr>
        <w:t>żo</w:t>
      </w:r>
      <w:proofErr w:type="spellEnd"/>
      <w:r w:rsidRPr="005F189C">
        <w:rPr>
          <w:rFonts w:ascii="Calibri" w:hAnsi="Calibri" w:cs="Calibri"/>
          <w:sz w:val="21"/>
          <w:szCs w:val="21"/>
        </w:rPr>
        <w:t xml:space="preserve"> 0,6/1kV z przyłącza energetycznego</w:t>
      </w:r>
      <w:r w:rsidR="00D326F1" w:rsidRPr="005F189C">
        <w:rPr>
          <w:rFonts w:ascii="Calibri" w:hAnsi="Calibri" w:cs="Calibri"/>
          <w:sz w:val="21"/>
          <w:szCs w:val="21"/>
        </w:rPr>
        <w:t>;</w:t>
      </w:r>
    </w:p>
    <w:p w14:paraId="69C18544" w14:textId="41A26E03" w:rsidR="000D4A21" w:rsidRPr="005F189C" w:rsidRDefault="000D4A21" w:rsidP="0007246E">
      <w:pPr>
        <w:numPr>
          <w:ilvl w:val="0"/>
          <w:numId w:val="56"/>
        </w:numPr>
        <w:tabs>
          <w:tab w:val="left" w:pos="1560"/>
        </w:tabs>
        <w:spacing w:line="276" w:lineRule="auto"/>
        <w:ind w:left="1560" w:hanging="284"/>
        <w:jc w:val="both"/>
        <w:rPr>
          <w:rFonts w:ascii="Calibri" w:hAnsi="Calibri" w:cs="Calibri"/>
          <w:bCs/>
          <w:sz w:val="21"/>
          <w:szCs w:val="21"/>
        </w:rPr>
      </w:pPr>
      <w:r w:rsidRPr="005F189C">
        <w:rPr>
          <w:rFonts w:ascii="Calibri" w:hAnsi="Calibri" w:cs="Calibri"/>
          <w:spacing w:val="-2"/>
          <w:sz w:val="21"/>
          <w:szCs w:val="21"/>
        </w:rPr>
        <w:t>w poszczególnych przyłączach energetycznych należy dobrać i zabudować aparaturę elektryczną:</w:t>
      </w:r>
    </w:p>
    <w:p w14:paraId="402282CE" w14:textId="6C118CE4" w:rsidR="000D4A21" w:rsidRPr="005F189C" w:rsidRDefault="000D4A21" w:rsidP="0007246E">
      <w:pPr>
        <w:numPr>
          <w:ilvl w:val="0"/>
          <w:numId w:val="48"/>
        </w:numPr>
        <w:tabs>
          <w:tab w:val="left" w:pos="1843"/>
        </w:tabs>
        <w:spacing w:line="276" w:lineRule="auto"/>
        <w:ind w:left="1843" w:hanging="283"/>
        <w:jc w:val="both"/>
        <w:rPr>
          <w:rFonts w:ascii="Calibri" w:hAnsi="Calibri" w:cs="Calibri"/>
          <w:sz w:val="21"/>
          <w:szCs w:val="21"/>
        </w:rPr>
      </w:pPr>
      <w:r w:rsidRPr="005F189C">
        <w:rPr>
          <w:rFonts w:ascii="Calibri" w:hAnsi="Calibri" w:cs="Calibri"/>
          <w:sz w:val="21"/>
          <w:szCs w:val="21"/>
        </w:rPr>
        <w:t>podstawa rozłącznika bezpiecznikowego wraz z wkładkami</w:t>
      </w:r>
      <w:r w:rsidR="00D326F1" w:rsidRPr="005F189C">
        <w:rPr>
          <w:rFonts w:ascii="Calibri" w:hAnsi="Calibri" w:cs="Calibri"/>
          <w:sz w:val="21"/>
          <w:szCs w:val="21"/>
        </w:rPr>
        <w:t>;</w:t>
      </w:r>
    </w:p>
    <w:p w14:paraId="0700F168" w14:textId="6107F12B" w:rsidR="000D4A21" w:rsidRPr="005F189C" w:rsidRDefault="000D4A21" w:rsidP="0007246E">
      <w:pPr>
        <w:numPr>
          <w:ilvl w:val="0"/>
          <w:numId w:val="48"/>
        </w:numPr>
        <w:tabs>
          <w:tab w:val="left" w:pos="1843"/>
        </w:tabs>
        <w:spacing w:line="276" w:lineRule="auto"/>
        <w:ind w:left="1843" w:hanging="283"/>
        <w:jc w:val="both"/>
        <w:rPr>
          <w:rFonts w:ascii="Calibri" w:hAnsi="Calibri" w:cs="Calibri"/>
          <w:sz w:val="21"/>
          <w:szCs w:val="21"/>
        </w:rPr>
      </w:pPr>
      <w:r w:rsidRPr="005F189C">
        <w:rPr>
          <w:rFonts w:ascii="Calibri" w:hAnsi="Calibri" w:cs="Calibri"/>
          <w:sz w:val="21"/>
          <w:szCs w:val="21"/>
        </w:rPr>
        <w:t>wyłączniki Compact 4P 200 A</w:t>
      </w:r>
      <w:r w:rsidR="00D326F1" w:rsidRPr="005F189C">
        <w:rPr>
          <w:rFonts w:ascii="Calibri" w:hAnsi="Calibri" w:cs="Calibri"/>
          <w:sz w:val="21"/>
          <w:szCs w:val="21"/>
        </w:rPr>
        <w:t>;</w:t>
      </w:r>
    </w:p>
    <w:p w14:paraId="4A39CAB8" w14:textId="4F832604" w:rsidR="000D4A21" w:rsidRPr="005F189C" w:rsidRDefault="000D4A21" w:rsidP="0007246E">
      <w:pPr>
        <w:numPr>
          <w:ilvl w:val="0"/>
          <w:numId w:val="48"/>
        </w:numPr>
        <w:tabs>
          <w:tab w:val="left" w:pos="1843"/>
        </w:tabs>
        <w:spacing w:line="276" w:lineRule="auto"/>
        <w:ind w:left="1843" w:hanging="283"/>
        <w:jc w:val="both"/>
        <w:rPr>
          <w:rFonts w:ascii="Calibri" w:hAnsi="Calibri" w:cs="Calibri"/>
          <w:sz w:val="21"/>
          <w:szCs w:val="21"/>
        </w:rPr>
      </w:pPr>
      <w:bookmarkStart w:id="7" w:name="_Hlk158720689"/>
      <w:r w:rsidRPr="005F189C">
        <w:rPr>
          <w:rFonts w:ascii="Calibri" w:hAnsi="Calibri" w:cs="Calibri"/>
          <w:sz w:val="21"/>
          <w:szCs w:val="21"/>
        </w:rPr>
        <w:t xml:space="preserve">układ SZR w obudowie </w:t>
      </w:r>
      <w:r w:rsidR="0007246E" w:rsidRPr="005F189C">
        <w:rPr>
          <w:rFonts w:ascii="Calibri" w:hAnsi="Calibri" w:cs="Calibri"/>
          <w:sz w:val="21"/>
          <w:szCs w:val="21"/>
        </w:rPr>
        <w:t>500mmx400mmx200mm (wys. x szer. x głęb.)</w:t>
      </w:r>
      <w:r w:rsidR="00D326F1" w:rsidRPr="005F189C">
        <w:rPr>
          <w:rFonts w:ascii="Calibri" w:hAnsi="Calibri" w:cs="Calibri"/>
          <w:sz w:val="21"/>
          <w:szCs w:val="21"/>
        </w:rPr>
        <w:t xml:space="preserve"> </w:t>
      </w:r>
      <w:r w:rsidRPr="005F189C">
        <w:rPr>
          <w:rFonts w:ascii="Calibri" w:hAnsi="Calibri" w:cs="Calibri"/>
          <w:sz w:val="21"/>
          <w:szCs w:val="21"/>
        </w:rPr>
        <w:t>wraz z zasilaniem pomocniczym 230VAC, urządzenia wykonawcze styczniki 160A, sterownik układu SZR z RS485 do kontroli 2</w:t>
      </w:r>
      <w:r w:rsidR="005437E1" w:rsidRPr="005F189C">
        <w:rPr>
          <w:rFonts w:ascii="Calibri" w:hAnsi="Calibri" w:cs="Calibri"/>
          <w:sz w:val="21"/>
          <w:szCs w:val="21"/>
        </w:rPr>
        <w:t> </w:t>
      </w:r>
      <w:r w:rsidRPr="005F189C">
        <w:rPr>
          <w:rFonts w:ascii="Calibri" w:hAnsi="Calibri" w:cs="Calibri"/>
          <w:sz w:val="21"/>
          <w:szCs w:val="21"/>
        </w:rPr>
        <w:t>trójfazowych źródeł zasilania ATL800</w:t>
      </w:r>
      <w:r w:rsidR="00D326F1" w:rsidRPr="005F189C">
        <w:rPr>
          <w:rFonts w:ascii="Calibri" w:hAnsi="Calibri" w:cs="Calibri"/>
          <w:sz w:val="21"/>
          <w:szCs w:val="21"/>
        </w:rPr>
        <w:t>;</w:t>
      </w:r>
    </w:p>
    <w:bookmarkEnd w:id="7"/>
    <w:p w14:paraId="2622C791" w14:textId="33FB7B8A" w:rsidR="000D4A21" w:rsidRPr="005F189C" w:rsidRDefault="000D4A21" w:rsidP="0007246E">
      <w:pPr>
        <w:numPr>
          <w:ilvl w:val="0"/>
          <w:numId w:val="48"/>
        </w:numPr>
        <w:tabs>
          <w:tab w:val="left" w:pos="1843"/>
        </w:tabs>
        <w:spacing w:line="276" w:lineRule="auto"/>
        <w:ind w:left="1843" w:hanging="283"/>
        <w:jc w:val="both"/>
        <w:rPr>
          <w:rFonts w:ascii="Calibri" w:hAnsi="Calibri" w:cs="Calibri"/>
          <w:sz w:val="21"/>
          <w:szCs w:val="21"/>
        </w:rPr>
      </w:pPr>
      <w:r w:rsidRPr="005F189C">
        <w:rPr>
          <w:rFonts w:ascii="Calibri" w:hAnsi="Calibri" w:cs="Calibri"/>
          <w:sz w:val="21"/>
          <w:szCs w:val="21"/>
        </w:rPr>
        <w:t>przekładniki prądowe 100/5</w:t>
      </w:r>
      <w:r w:rsidR="00D326F1" w:rsidRPr="005F189C">
        <w:rPr>
          <w:rFonts w:ascii="Calibri" w:hAnsi="Calibri" w:cs="Calibri"/>
          <w:sz w:val="21"/>
          <w:szCs w:val="21"/>
        </w:rPr>
        <w:t>;</w:t>
      </w:r>
    </w:p>
    <w:p w14:paraId="1F4ECD89" w14:textId="30E0524B" w:rsidR="000D4A21" w:rsidRPr="005F189C" w:rsidRDefault="000D4A21" w:rsidP="0007246E">
      <w:pPr>
        <w:numPr>
          <w:ilvl w:val="0"/>
          <w:numId w:val="48"/>
        </w:numPr>
        <w:tabs>
          <w:tab w:val="left" w:pos="1843"/>
        </w:tabs>
        <w:spacing w:line="276" w:lineRule="auto"/>
        <w:ind w:left="1843" w:hanging="283"/>
        <w:jc w:val="both"/>
        <w:rPr>
          <w:rFonts w:ascii="Calibri" w:hAnsi="Calibri" w:cs="Calibri"/>
          <w:sz w:val="21"/>
          <w:szCs w:val="21"/>
        </w:rPr>
      </w:pPr>
      <w:r w:rsidRPr="005F189C">
        <w:rPr>
          <w:rFonts w:ascii="Calibri" w:hAnsi="Calibri" w:cs="Calibri"/>
          <w:sz w:val="21"/>
          <w:szCs w:val="21"/>
        </w:rPr>
        <w:t>automatyczny przełącznik faz</w:t>
      </w:r>
      <w:r w:rsidR="00D326F1" w:rsidRPr="005F189C">
        <w:rPr>
          <w:rFonts w:ascii="Calibri" w:hAnsi="Calibri" w:cs="Calibri"/>
          <w:sz w:val="21"/>
          <w:szCs w:val="21"/>
        </w:rPr>
        <w:t>.</w:t>
      </w:r>
    </w:p>
    <w:p w14:paraId="2D2FBBAA" w14:textId="77777777" w:rsidR="000D4A21" w:rsidRPr="000D4A21" w:rsidRDefault="000D4A21" w:rsidP="000D4A21">
      <w:pPr>
        <w:tabs>
          <w:tab w:val="left" w:pos="1843"/>
        </w:tabs>
        <w:spacing w:line="276" w:lineRule="auto"/>
        <w:ind w:left="1843"/>
        <w:jc w:val="both"/>
        <w:rPr>
          <w:rFonts w:ascii="Calibri" w:hAnsi="Calibri" w:cs="Calibri"/>
          <w:color w:val="000000"/>
          <w:sz w:val="21"/>
          <w:szCs w:val="21"/>
        </w:rPr>
      </w:pPr>
    </w:p>
    <w:p w14:paraId="51B6B575" w14:textId="3583A200" w:rsidR="005F189C" w:rsidRPr="005F189C" w:rsidRDefault="000D4A21" w:rsidP="001B146A">
      <w:pPr>
        <w:tabs>
          <w:tab w:val="left" w:pos="1560"/>
        </w:tabs>
        <w:spacing w:line="276" w:lineRule="auto"/>
        <w:ind w:left="283"/>
        <w:jc w:val="both"/>
        <w:rPr>
          <w:rFonts w:ascii="Calibri" w:hAnsi="Calibri" w:cs="Calibri"/>
          <w:b/>
          <w:sz w:val="21"/>
          <w:szCs w:val="21"/>
          <w:u w:val="single"/>
        </w:rPr>
      </w:pPr>
      <w:bookmarkStart w:id="8" w:name="_Hlk158876855"/>
      <w:r w:rsidRPr="005F189C">
        <w:rPr>
          <w:rFonts w:ascii="Calibri" w:hAnsi="Calibri" w:cs="Calibri"/>
          <w:b/>
          <w:sz w:val="21"/>
          <w:szCs w:val="21"/>
          <w:u w:val="single"/>
        </w:rPr>
        <w:t xml:space="preserve">UWAGA !!! </w:t>
      </w:r>
      <w:r w:rsidR="005F189C" w:rsidRPr="005F189C">
        <w:rPr>
          <w:rFonts w:ascii="Calibri" w:hAnsi="Calibri" w:cs="Calibri"/>
          <w:b/>
          <w:sz w:val="21"/>
          <w:szCs w:val="21"/>
          <w:u w:val="single"/>
        </w:rPr>
        <w:t>n</w:t>
      </w:r>
      <w:r w:rsidRPr="005F189C">
        <w:rPr>
          <w:rFonts w:ascii="Calibri" w:hAnsi="Calibri" w:cs="Calibri"/>
          <w:b/>
          <w:sz w:val="21"/>
          <w:szCs w:val="21"/>
          <w:u w:val="single"/>
        </w:rPr>
        <w:t>a każdej stacji hydroforowej</w:t>
      </w:r>
      <w:r w:rsidR="004456BA">
        <w:rPr>
          <w:rFonts w:ascii="Calibri" w:hAnsi="Calibri" w:cs="Calibri"/>
          <w:b/>
          <w:sz w:val="21"/>
          <w:szCs w:val="21"/>
          <w:u w:val="single"/>
        </w:rPr>
        <w:t xml:space="preserve"> </w:t>
      </w:r>
      <w:r w:rsidR="00A140C2">
        <w:rPr>
          <w:rFonts w:ascii="Calibri" w:hAnsi="Calibri" w:cs="Calibri"/>
          <w:b/>
          <w:sz w:val="21"/>
          <w:szCs w:val="21"/>
          <w:u w:val="single"/>
        </w:rPr>
        <w:t>w</w:t>
      </w:r>
      <w:r w:rsidR="004456BA">
        <w:rPr>
          <w:rFonts w:ascii="Calibri" w:hAnsi="Calibri" w:cs="Calibri"/>
          <w:b/>
          <w:sz w:val="21"/>
          <w:szCs w:val="21"/>
          <w:u w:val="single"/>
        </w:rPr>
        <w:t>ykonawca</w:t>
      </w:r>
      <w:r w:rsidR="005F189C" w:rsidRPr="005F189C">
        <w:rPr>
          <w:rFonts w:ascii="Calibri" w:hAnsi="Calibri" w:cs="Calibri"/>
          <w:b/>
          <w:sz w:val="21"/>
          <w:szCs w:val="21"/>
          <w:u w:val="single"/>
        </w:rPr>
        <w:t>:</w:t>
      </w:r>
    </w:p>
    <w:p w14:paraId="1B3F39C2" w14:textId="73420E69" w:rsidR="000D4A21" w:rsidRPr="000D4A21" w:rsidRDefault="000D4A21" w:rsidP="005F189C">
      <w:pPr>
        <w:numPr>
          <w:ilvl w:val="0"/>
          <w:numId w:val="56"/>
        </w:numPr>
        <w:tabs>
          <w:tab w:val="left" w:pos="1560"/>
        </w:tabs>
        <w:spacing w:line="276" w:lineRule="auto"/>
        <w:ind w:left="1560" w:hanging="284"/>
        <w:jc w:val="both"/>
        <w:rPr>
          <w:rFonts w:ascii="Calibri" w:hAnsi="Calibri" w:cs="Calibri"/>
          <w:bCs/>
          <w:sz w:val="21"/>
          <w:szCs w:val="21"/>
        </w:rPr>
      </w:pPr>
      <w:r w:rsidRPr="000D4A21">
        <w:rPr>
          <w:rFonts w:ascii="Calibri" w:hAnsi="Calibri" w:cs="Calibri"/>
          <w:b/>
          <w:sz w:val="21"/>
          <w:szCs w:val="21"/>
        </w:rPr>
        <w:t>w miejscach wymienianego złącza dokona obróbki tynkarskiej oraz malarskiej w podobnej tonacji do elewacji obiektu</w:t>
      </w:r>
      <w:r w:rsidR="00911C97">
        <w:rPr>
          <w:rFonts w:ascii="Calibri" w:hAnsi="Calibri" w:cs="Calibri"/>
          <w:bCs/>
          <w:sz w:val="21"/>
          <w:szCs w:val="21"/>
        </w:rPr>
        <w:t>;</w:t>
      </w:r>
    </w:p>
    <w:p w14:paraId="63978883" w14:textId="40FAB213" w:rsidR="000D4A21" w:rsidRDefault="005F189C" w:rsidP="005F189C">
      <w:pPr>
        <w:numPr>
          <w:ilvl w:val="0"/>
          <w:numId w:val="56"/>
        </w:numPr>
        <w:tabs>
          <w:tab w:val="left" w:pos="1560"/>
        </w:tabs>
        <w:spacing w:line="276" w:lineRule="auto"/>
        <w:ind w:left="1560" w:hanging="284"/>
        <w:jc w:val="both"/>
        <w:rPr>
          <w:rFonts w:ascii="Calibri" w:hAnsi="Calibri" w:cs="Calibri"/>
          <w:b/>
          <w:bCs/>
          <w:sz w:val="21"/>
          <w:szCs w:val="21"/>
        </w:rPr>
      </w:pPr>
      <w:r w:rsidRPr="005F189C">
        <w:rPr>
          <w:rFonts w:ascii="Calibri" w:hAnsi="Calibri" w:cs="Calibri"/>
          <w:b/>
          <w:bCs/>
          <w:sz w:val="21"/>
          <w:szCs w:val="21"/>
        </w:rPr>
        <w:t>zapewni agregat prądotwórczy na czas wyłączenia zasilana stacji hydroforowych</w:t>
      </w:r>
      <w:r w:rsidR="001237AD">
        <w:rPr>
          <w:rFonts w:ascii="Calibri" w:hAnsi="Calibri" w:cs="Calibri"/>
          <w:b/>
          <w:bCs/>
          <w:sz w:val="21"/>
          <w:szCs w:val="21"/>
        </w:rPr>
        <w:t xml:space="preserve"> o mocy</w:t>
      </w:r>
      <w:r w:rsidRPr="005F189C">
        <w:rPr>
          <w:rFonts w:ascii="Calibri" w:hAnsi="Calibri" w:cs="Calibri"/>
          <w:b/>
          <w:bCs/>
          <w:sz w:val="21"/>
          <w:szCs w:val="21"/>
        </w:rPr>
        <w:t xml:space="preserve"> minimum 30kW</w:t>
      </w:r>
      <w:r>
        <w:rPr>
          <w:rFonts w:ascii="Calibri" w:hAnsi="Calibri" w:cs="Calibri"/>
          <w:b/>
          <w:bCs/>
          <w:sz w:val="21"/>
          <w:szCs w:val="21"/>
        </w:rPr>
        <w:t>.</w:t>
      </w:r>
    </w:p>
    <w:bookmarkEnd w:id="8"/>
    <w:p w14:paraId="475CFCE8" w14:textId="77777777" w:rsidR="000D4A21" w:rsidRPr="000D4A21" w:rsidRDefault="000D4A21" w:rsidP="001B146A">
      <w:pPr>
        <w:numPr>
          <w:ilvl w:val="0"/>
          <w:numId w:val="18"/>
        </w:numPr>
        <w:tabs>
          <w:tab w:val="clear" w:pos="689"/>
          <w:tab w:val="num" w:pos="426"/>
        </w:tabs>
        <w:spacing w:line="276" w:lineRule="auto"/>
        <w:ind w:left="426" w:hanging="426"/>
        <w:jc w:val="both"/>
        <w:rPr>
          <w:rFonts w:ascii="Calibri" w:hAnsi="Calibri" w:cs="Calibri"/>
          <w:i/>
          <w:sz w:val="21"/>
          <w:szCs w:val="21"/>
        </w:rPr>
      </w:pPr>
      <w:r w:rsidRPr="000D4A21">
        <w:rPr>
          <w:rFonts w:ascii="Calibri" w:hAnsi="Calibri" w:cs="Calibri"/>
          <w:sz w:val="21"/>
          <w:szCs w:val="21"/>
        </w:rPr>
        <w:t>Ogólne zasady dotyczące organizacji prac na hydroforach:</w:t>
      </w:r>
    </w:p>
    <w:p w14:paraId="555F18A9" w14:textId="50BCAC83" w:rsidR="000D4A21" w:rsidRPr="000D4A21" w:rsidRDefault="000D4A21" w:rsidP="0007246E">
      <w:pPr>
        <w:numPr>
          <w:ilvl w:val="0"/>
          <w:numId w:val="57"/>
        </w:numPr>
        <w:tabs>
          <w:tab w:val="left" w:pos="851"/>
        </w:tabs>
        <w:spacing w:line="276" w:lineRule="auto"/>
        <w:ind w:left="851" w:hanging="425"/>
        <w:jc w:val="both"/>
        <w:rPr>
          <w:rFonts w:ascii="Calibri" w:hAnsi="Calibri" w:cs="Calibri"/>
          <w:b/>
          <w:sz w:val="21"/>
          <w:szCs w:val="21"/>
        </w:rPr>
      </w:pPr>
      <w:r w:rsidRPr="000D4A21">
        <w:rPr>
          <w:rFonts w:ascii="Calibri" w:hAnsi="Calibri" w:cs="Calibri"/>
          <w:color w:val="000000"/>
          <w:sz w:val="21"/>
          <w:szCs w:val="21"/>
        </w:rPr>
        <w:t xml:space="preserve">Zamawiający informuje, iż usługa stanowiąca przedmiot niniejszego zamówienia będzie wykonywana na czynnych, pracujących obiektach jakimi są budynki stacji hydroforowych, znajdujące się przy ul. </w:t>
      </w:r>
      <w:r w:rsidRPr="000D4A21">
        <w:rPr>
          <w:rFonts w:ascii="Calibri" w:hAnsi="Calibri" w:cs="Calibri"/>
          <w:sz w:val="21"/>
          <w:szCs w:val="21"/>
        </w:rPr>
        <w:t xml:space="preserve">Długosza, Dmowskiego, 11-go Listopada, Wysokiej oraz </w:t>
      </w:r>
      <w:r w:rsidR="00D326F1" w:rsidRPr="000D4A21">
        <w:rPr>
          <w:rFonts w:ascii="Calibri" w:hAnsi="Calibri" w:cs="Calibri"/>
          <w:sz w:val="21"/>
          <w:szCs w:val="21"/>
        </w:rPr>
        <w:t>Jagiellońskiej</w:t>
      </w:r>
      <w:r w:rsidRPr="000D4A21">
        <w:rPr>
          <w:rFonts w:ascii="Calibri" w:hAnsi="Calibri" w:cs="Calibri"/>
          <w:sz w:val="21"/>
          <w:szCs w:val="21"/>
        </w:rPr>
        <w:t xml:space="preserve"> w Sosnowcu</w:t>
      </w:r>
      <w:r w:rsidRPr="000D4A21">
        <w:rPr>
          <w:rFonts w:ascii="Calibri" w:hAnsi="Calibri" w:cs="Calibri"/>
          <w:color w:val="000000"/>
          <w:sz w:val="21"/>
          <w:szCs w:val="21"/>
        </w:rPr>
        <w:t>;</w:t>
      </w:r>
    </w:p>
    <w:p w14:paraId="3C41F711" w14:textId="77777777" w:rsidR="000D4A21" w:rsidRPr="000D4A21" w:rsidRDefault="000D4A21" w:rsidP="0007246E">
      <w:pPr>
        <w:numPr>
          <w:ilvl w:val="0"/>
          <w:numId w:val="57"/>
        </w:numPr>
        <w:tabs>
          <w:tab w:val="left" w:pos="851"/>
        </w:tabs>
        <w:spacing w:line="276" w:lineRule="auto"/>
        <w:ind w:left="851" w:hanging="425"/>
        <w:jc w:val="both"/>
        <w:rPr>
          <w:rFonts w:ascii="Calibri" w:hAnsi="Calibri" w:cs="Calibri"/>
          <w:b/>
          <w:sz w:val="21"/>
          <w:szCs w:val="21"/>
        </w:rPr>
      </w:pPr>
      <w:r w:rsidRPr="000D4A21">
        <w:rPr>
          <w:rFonts w:ascii="Calibri" w:hAnsi="Calibri" w:cs="Calibri"/>
          <w:iCs/>
          <w:color w:val="000000"/>
          <w:sz w:val="21"/>
          <w:szCs w:val="21"/>
        </w:rPr>
        <w:lastRenderedPageBreak/>
        <w:t xml:space="preserve">Prace dla każdego z hydroforów, wykonawca zobowiązany będzie rozpocząć i zakończyć w dniach roboczych, tj. poniedziałek ÷ piątek oraz uzgodnić termin ich realizacji z upoważnioną osobą zamawiającego; w przypadkach szczególnych prace będą mogły być wykonywane w dni ustawowo wolne od pracy, po każdorazowym uzgodnieniu warunków realizacji; </w:t>
      </w:r>
    </w:p>
    <w:p w14:paraId="49B021B0" w14:textId="77777777" w:rsidR="000D4A21" w:rsidRPr="000D4A21" w:rsidRDefault="000D4A21" w:rsidP="0007246E">
      <w:pPr>
        <w:numPr>
          <w:ilvl w:val="0"/>
          <w:numId w:val="57"/>
        </w:numPr>
        <w:tabs>
          <w:tab w:val="left" w:pos="851"/>
        </w:tabs>
        <w:spacing w:line="276" w:lineRule="auto"/>
        <w:ind w:left="851" w:hanging="425"/>
        <w:jc w:val="both"/>
        <w:rPr>
          <w:rFonts w:ascii="Calibri" w:hAnsi="Calibri" w:cs="Calibri"/>
          <w:b/>
          <w:sz w:val="21"/>
          <w:szCs w:val="21"/>
        </w:rPr>
      </w:pPr>
      <w:r w:rsidRPr="000D4A21">
        <w:rPr>
          <w:rFonts w:ascii="Calibri" w:eastAsia="Calibri" w:hAnsi="Calibri" w:cs="Calibri"/>
          <w:color w:val="000000"/>
          <w:sz w:val="21"/>
          <w:szCs w:val="21"/>
          <w:lang w:eastAsia="en-US"/>
        </w:rPr>
        <w:t>Zamawiający wymaga, aby na soboty, niedziele oraz dni ustawowo wolne od pracy, zostało przywrócone zasilanie dla każdej ze stacji hydroforowej;</w:t>
      </w:r>
    </w:p>
    <w:p w14:paraId="050946F7" w14:textId="77777777" w:rsidR="000D4A21" w:rsidRPr="000D4A21" w:rsidRDefault="000D4A21" w:rsidP="0007246E">
      <w:pPr>
        <w:numPr>
          <w:ilvl w:val="0"/>
          <w:numId w:val="57"/>
        </w:numPr>
        <w:tabs>
          <w:tab w:val="left" w:pos="851"/>
        </w:tabs>
        <w:spacing w:line="276" w:lineRule="auto"/>
        <w:ind w:left="851" w:hanging="425"/>
        <w:jc w:val="both"/>
        <w:rPr>
          <w:rFonts w:ascii="Calibri" w:hAnsi="Calibri" w:cs="Calibri"/>
          <w:b/>
          <w:color w:val="000000"/>
          <w:sz w:val="21"/>
          <w:szCs w:val="21"/>
        </w:rPr>
      </w:pPr>
      <w:r w:rsidRPr="000D4A21">
        <w:rPr>
          <w:rFonts w:ascii="Calibri" w:hAnsi="Calibri" w:cs="Calibri"/>
          <w:color w:val="000000"/>
          <w:sz w:val="21"/>
          <w:szCs w:val="21"/>
        </w:rPr>
        <w:t>Ze względu na konieczność utrzymania ciągłości dostaw wody dla mieszkańców, prace remontowe winny zostać podzielone na etapy, tj. zamawiający nie dopuszcza prowadzenia prac objętych przedmiotem zamówienia dla dwóch lub więcej obiektów jednocześnie; oznacza to, że warunkiem rozpoczęcia prac na kolejnej stacji hydroforowej, będzie zakończenie prac na poprzedniej, wykonanie wymaganych pomiarów oraz przeprowadzenie bezusterkowego 5-dniowego rozruchu potwierdzonego zatwierdzonym przez zamawiającego protokołem; przedmiotowy protokół winien zostać podpisany przez przedstawicieli(a) obu stron – wykonawcy i zamawiającego oraz potwierdzać bezusterkową pracę układów sterowniczo zasilających;</w:t>
      </w:r>
    </w:p>
    <w:p w14:paraId="4FF42608" w14:textId="77777777" w:rsidR="000D4A21" w:rsidRPr="000D4A21" w:rsidRDefault="000D4A21" w:rsidP="0007246E">
      <w:pPr>
        <w:numPr>
          <w:ilvl w:val="0"/>
          <w:numId w:val="57"/>
        </w:numPr>
        <w:tabs>
          <w:tab w:val="left" w:pos="851"/>
        </w:tabs>
        <w:spacing w:line="276" w:lineRule="auto"/>
        <w:ind w:left="851" w:hanging="425"/>
        <w:jc w:val="both"/>
        <w:rPr>
          <w:rFonts w:ascii="Calibri" w:hAnsi="Calibri" w:cs="Calibri"/>
          <w:b/>
          <w:sz w:val="21"/>
          <w:szCs w:val="21"/>
        </w:rPr>
      </w:pPr>
      <w:r w:rsidRPr="000D4A21">
        <w:rPr>
          <w:rFonts w:ascii="Calibri" w:eastAsia="Calibri" w:hAnsi="Calibri" w:cs="Calibri"/>
          <w:color w:val="000000"/>
          <w:sz w:val="21"/>
          <w:szCs w:val="21"/>
          <w:lang w:eastAsia="en-US"/>
        </w:rPr>
        <w:t>Jednorazowy maksymalny czas wyłączenia w sposób ciągły jednej stacji hydroforowej z eksploatacji winien być nie dłuższy niż 12 godzin;</w:t>
      </w:r>
    </w:p>
    <w:p w14:paraId="648F7148" w14:textId="77777777" w:rsidR="000D4A21" w:rsidRPr="000D4A21" w:rsidRDefault="000D4A21" w:rsidP="0007246E">
      <w:pPr>
        <w:numPr>
          <w:ilvl w:val="0"/>
          <w:numId w:val="57"/>
        </w:numPr>
        <w:tabs>
          <w:tab w:val="left" w:pos="851"/>
        </w:tabs>
        <w:spacing w:line="276" w:lineRule="auto"/>
        <w:ind w:left="851" w:hanging="425"/>
        <w:jc w:val="both"/>
        <w:rPr>
          <w:rFonts w:ascii="Calibri" w:hAnsi="Calibri" w:cs="Calibri"/>
          <w:b/>
          <w:sz w:val="21"/>
          <w:szCs w:val="21"/>
        </w:rPr>
      </w:pPr>
      <w:r w:rsidRPr="000D4A21">
        <w:rPr>
          <w:rFonts w:ascii="Calibri" w:hAnsi="Calibri" w:cs="Calibri"/>
          <w:color w:val="000000"/>
          <w:sz w:val="21"/>
          <w:szCs w:val="21"/>
        </w:rPr>
        <w:t>W przypadku wystąpienia w trakcie rozruchu awarii, termin rozruchu będzie biegł na nowo, od momentu usunięcia przedmiotowej awarii;</w:t>
      </w:r>
    </w:p>
    <w:p w14:paraId="6DF9CFDD" w14:textId="77777777" w:rsidR="000D4A21" w:rsidRPr="000D4A21" w:rsidRDefault="000D4A21" w:rsidP="0007246E">
      <w:pPr>
        <w:numPr>
          <w:ilvl w:val="0"/>
          <w:numId w:val="57"/>
        </w:numPr>
        <w:tabs>
          <w:tab w:val="left" w:pos="851"/>
        </w:tabs>
        <w:spacing w:line="276" w:lineRule="auto"/>
        <w:ind w:left="851" w:hanging="425"/>
        <w:jc w:val="both"/>
        <w:rPr>
          <w:rFonts w:ascii="Calibri" w:hAnsi="Calibri" w:cs="Calibri"/>
          <w:b/>
          <w:sz w:val="21"/>
          <w:szCs w:val="21"/>
        </w:rPr>
      </w:pPr>
      <w:r w:rsidRPr="000D4A21">
        <w:rPr>
          <w:rFonts w:ascii="Calibri" w:hAnsi="Calibri" w:cs="Calibri"/>
          <w:color w:val="000000"/>
          <w:sz w:val="21"/>
          <w:szCs w:val="21"/>
        </w:rPr>
        <w:t>W przypadku samowolnie prowadzonych prac (</w:t>
      </w:r>
      <w:proofErr w:type="spellStart"/>
      <w:r w:rsidRPr="000D4A21">
        <w:rPr>
          <w:rFonts w:ascii="Calibri" w:hAnsi="Calibri" w:cs="Calibri"/>
          <w:color w:val="000000"/>
          <w:sz w:val="21"/>
          <w:szCs w:val="21"/>
        </w:rPr>
        <w:t>wyłączeń</w:t>
      </w:r>
      <w:proofErr w:type="spellEnd"/>
      <w:r w:rsidRPr="000D4A21">
        <w:rPr>
          <w:rFonts w:ascii="Calibri" w:hAnsi="Calibri" w:cs="Calibri"/>
          <w:color w:val="000000"/>
          <w:sz w:val="21"/>
          <w:szCs w:val="21"/>
        </w:rPr>
        <w:t>) i wystąpienia szkód, zamawiający obciąży wykonawcę kosztami związanymi z przywróceniem do stanu sprzed awarii;</w:t>
      </w:r>
    </w:p>
    <w:p w14:paraId="23A84307" w14:textId="77777777" w:rsidR="000D4A21" w:rsidRPr="000D4A21" w:rsidRDefault="000D4A21" w:rsidP="0007246E">
      <w:pPr>
        <w:numPr>
          <w:ilvl w:val="0"/>
          <w:numId w:val="57"/>
        </w:numPr>
        <w:tabs>
          <w:tab w:val="left" w:pos="851"/>
        </w:tabs>
        <w:spacing w:line="276" w:lineRule="auto"/>
        <w:ind w:left="851" w:hanging="425"/>
        <w:jc w:val="both"/>
        <w:rPr>
          <w:rFonts w:ascii="Calibri" w:hAnsi="Calibri" w:cs="Calibri"/>
          <w:b/>
          <w:sz w:val="21"/>
          <w:szCs w:val="21"/>
        </w:rPr>
      </w:pPr>
      <w:r w:rsidRPr="000D4A21">
        <w:rPr>
          <w:rFonts w:ascii="Calibri" w:hAnsi="Calibri" w:cs="Calibri"/>
          <w:color w:val="000000"/>
          <w:sz w:val="21"/>
          <w:szCs w:val="21"/>
        </w:rPr>
        <w:t>Zamawiający wymaga, aby pracownik z uprawnieniami dozorowymi, przed przekazaniem zamawiającemu protokołów z pomiarów wykonanych przez pracowników montażystów, dokonał ich weryfikacji i zatwierdzenia; pracownik z uprawnieniami dozorowymi nie może weryfikować i zatwierdzać pomiarów wykonanych przez siebie samego;</w:t>
      </w:r>
    </w:p>
    <w:p w14:paraId="09203332" w14:textId="77777777" w:rsidR="000D4A21" w:rsidRPr="000D4A21" w:rsidRDefault="000D4A21" w:rsidP="0007246E">
      <w:pPr>
        <w:numPr>
          <w:ilvl w:val="0"/>
          <w:numId w:val="57"/>
        </w:numPr>
        <w:tabs>
          <w:tab w:val="left" w:pos="851"/>
        </w:tabs>
        <w:spacing w:line="276" w:lineRule="auto"/>
        <w:ind w:left="851" w:hanging="425"/>
        <w:jc w:val="both"/>
        <w:rPr>
          <w:rFonts w:ascii="Calibri" w:hAnsi="Calibri" w:cs="Calibri"/>
          <w:b/>
          <w:sz w:val="21"/>
          <w:szCs w:val="21"/>
        </w:rPr>
      </w:pPr>
      <w:r w:rsidRPr="000D4A21">
        <w:rPr>
          <w:rFonts w:ascii="Calibri" w:hAnsi="Calibri" w:cs="Calibri"/>
          <w:color w:val="000000"/>
          <w:sz w:val="21"/>
          <w:szCs w:val="21"/>
        </w:rPr>
        <w:t>Prace pomiarowe w ramach niniejszego zamówienia należy wykonać przyrządami pomiarowymi posiadającymi aktualne (nie starsze niż 12 miesięcy) świadectwa wzorcowania lub certyfikaty kalibracji;</w:t>
      </w:r>
    </w:p>
    <w:p w14:paraId="3358BBDD" w14:textId="77661EDB" w:rsidR="000D4A21" w:rsidRPr="000D4A21" w:rsidRDefault="000D4A21" w:rsidP="0007246E">
      <w:pPr>
        <w:numPr>
          <w:ilvl w:val="0"/>
          <w:numId w:val="57"/>
        </w:numPr>
        <w:tabs>
          <w:tab w:val="left" w:pos="567"/>
          <w:tab w:val="left" w:pos="851"/>
        </w:tabs>
        <w:spacing w:line="276" w:lineRule="auto"/>
        <w:ind w:left="851" w:hanging="425"/>
        <w:jc w:val="both"/>
        <w:rPr>
          <w:rFonts w:ascii="Calibri" w:hAnsi="Calibri" w:cs="Calibri"/>
          <w:b/>
          <w:sz w:val="21"/>
          <w:szCs w:val="21"/>
        </w:rPr>
      </w:pPr>
      <w:r w:rsidRPr="000D4A21">
        <w:rPr>
          <w:rFonts w:ascii="Calibri" w:hAnsi="Calibri" w:cs="Calibri"/>
          <w:color w:val="000000"/>
          <w:sz w:val="21"/>
          <w:szCs w:val="21"/>
        </w:rPr>
        <w:t xml:space="preserve">Przed </w:t>
      </w:r>
      <w:r w:rsidRPr="000D4A21">
        <w:rPr>
          <w:rFonts w:ascii="Calibri" w:hAnsi="Calibri" w:cs="Calibri"/>
          <w:sz w:val="21"/>
          <w:szCs w:val="21"/>
        </w:rPr>
        <w:t>zgłoszeniem gotowości do odbioru końcowego wykonawca winien przekazać protokolarnie zamawiającemu do weryfikacji zdemontowane urządzenia elektryczne i elektroniczne (stare metalowe obudowy, SZR, styczniki, zabezpieczenia nadprądowe, kable itp.);</w:t>
      </w:r>
      <w:r w:rsidRPr="000D4A21">
        <w:rPr>
          <w:rFonts w:ascii="Calibri" w:hAnsi="Calibri" w:cs="Calibri"/>
          <w:b/>
          <w:sz w:val="21"/>
          <w:szCs w:val="21"/>
        </w:rPr>
        <w:t xml:space="preserve"> </w:t>
      </w:r>
      <w:r w:rsidRPr="000D4A21">
        <w:rPr>
          <w:rFonts w:ascii="Calibri" w:hAnsi="Calibri" w:cs="Calibri"/>
          <w:sz w:val="21"/>
          <w:szCs w:val="21"/>
        </w:rPr>
        <w:t>po dokonaniu weryfikacji urządzenia niesprawne i nieprzydatne zamawiającemu zostaną protokolarnie przekazane wykonawcy, który – jako wytwórca odpadów – powinien zagospodarować w sposób zgodny z przepisami ustawy z dnia 14 grudnia 2012</w:t>
      </w:r>
      <w:r w:rsidR="00D326F1">
        <w:rPr>
          <w:rFonts w:ascii="Calibri" w:hAnsi="Calibri" w:cs="Calibri"/>
          <w:sz w:val="21"/>
          <w:szCs w:val="21"/>
        </w:rPr>
        <w:t xml:space="preserve"> </w:t>
      </w:r>
      <w:r w:rsidRPr="000D4A21">
        <w:rPr>
          <w:rFonts w:ascii="Calibri" w:hAnsi="Calibri" w:cs="Calibri"/>
          <w:sz w:val="21"/>
          <w:szCs w:val="21"/>
        </w:rPr>
        <w:t>r</w:t>
      </w:r>
      <w:r w:rsidR="00D326F1">
        <w:rPr>
          <w:rFonts w:ascii="Calibri" w:hAnsi="Calibri" w:cs="Calibri"/>
          <w:sz w:val="21"/>
          <w:szCs w:val="21"/>
        </w:rPr>
        <w:t>oku</w:t>
      </w:r>
      <w:r w:rsidRPr="000D4A21">
        <w:rPr>
          <w:rFonts w:ascii="Calibri" w:hAnsi="Calibri" w:cs="Calibri"/>
          <w:sz w:val="21"/>
          <w:szCs w:val="21"/>
        </w:rPr>
        <w:t xml:space="preserve"> o</w:t>
      </w:r>
      <w:r w:rsidR="00D326F1">
        <w:rPr>
          <w:rFonts w:ascii="Calibri" w:hAnsi="Calibri" w:cs="Calibri"/>
          <w:sz w:val="21"/>
          <w:szCs w:val="21"/>
        </w:rPr>
        <w:t xml:space="preserve"> </w:t>
      </w:r>
      <w:r w:rsidRPr="000D4A21">
        <w:rPr>
          <w:rFonts w:ascii="Calibri" w:hAnsi="Calibri" w:cs="Calibri"/>
          <w:sz w:val="21"/>
          <w:szCs w:val="21"/>
        </w:rPr>
        <w:t>odpadach;</w:t>
      </w:r>
    </w:p>
    <w:p w14:paraId="6E2BD7B0" w14:textId="26745B00" w:rsidR="000D4A21" w:rsidRPr="000D4A21" w:rsidRDefault="000D4A21" w:rsidP="0007246E">
      <w:pPr>
        <w:numPr>
          <w:ilvl w:val="0"/>
          <w:numId w:val="57"/>
        </w:numPr>
        <w:tabs>
          <w:tab w:val="left" w:pos="567"/>
          <w:tab w:val="left" w:pos="851"/>
        </w:tabs>
        <w:spacing w:line="276" w:lineRule="auto"/>
        <w:ind w:left="851" w:hanging="425"/>
        <w:jc w:val="both"/>
        <w:rPr>
          <w:rFonts w:ascii="Calibri" w:hAnsi="Calibri" w:cs="Calibri"/>
          <w:b/>
          <w:color w:val="000000"/>
          <w:sz w:val="21"/>
          <w:szCs w:val="21"/>
        </w:rPr>
      </w:pPr>
      <w:r w:rsidRPr="000D4A21">
        <w:rPr>
          <w:rFonts w:ascii="Calibri" w:hAnsi="Calibri" w:cs="Calibri"/>
          <w:sz w:val="21"/>
          <w:szCs w:val="21"/>
        </w:rPr>
        <w:t xml:space="preserve">Po zakończeniu prac montażowych wykonawca winien będzie uporządkować i przywrócić teren prac do stanu pierwotnego (z uwzględnieniem zmian wynikających z wykonania przedmiotu nin. zamówienia) oraz </w:t>
      </w:r>
      <w:r w:rsidRPr="000D4A21">
        <w:rPr>
          <w:rFonts w:ascii="Calibri" w:hAnsi="Calibri" w:cs="Calibri"/>
          <w:spacing w:val="-2"/>
          <w:sz w:val="21"/>
          <w:szCs w:val="21"/>
        </w:rPr>
        <w:t>przekazać go zamawiającemu, w terminie poprzedzającym odbiór wykonanych prac</w:t>
      </w:r>
      <w:r w:rsidRPr="000D4A21">
        <w:rPr>
          <w:rFonts w:ascii="Calibri" w:hAnsi="Calibri" w:cs="Calibri"/>
          <w:color w:val="000000"/>
          <w:spacing w:val="-2"/>
          <w:sz w:val="21"/>
          <w:szCs w:val="21"/>
        </w:rPr>
        <w:t>, z uwzględnieniem pkt 5.4.</w:t>
      </w:r>
      <w:r w:rsidRPr="000D4A21">
        <w:rPr>
          <w:rFonts w:ascii="Calibri" w:hAnsi="Calibri" w:cs="Calibri"/>
          <w:color w:val="000000"/>
          <w:sz w:val="21"/>
          <w:szCs w:val="21"/>
        </w:rPr>
        <w:t xml:space="preserve"> </w:t>
      </w:r>
    </w:p>
    <w:p w14:paraId="22FE62F1" w14:textId="77777777" w:rsidR="000D4A21" w:rsidRPr="000D4A21" w:rsidRDefault="000D4A21" w:rsidP="000D4A21">
      <w:pPr>
        <w:numPr>
          <w:ilvl w:val="0"/>
          <w:numId w:val="18"/>
        </w:numPr>
        <w:tabs>
          <w:tab w:val="clear" w:pos="689"/>
          <w:tab w:val="num" w:pos="426"/>
        </w:tabs>
        <w:spacing w:line="276" w:lineRule="auto"/>
        <w:ind w:left="426" w:hanging="426"/>
        <w:jc w:val="both"/>
        <w:rPr>
          <w:rFonts w:ascii="Calibri" w:hAnsi="Calibri" w:cs="Calibri"/>
          <w:i/>
          <w:sz w:val="21"/>
          <w:szCs w:val="21"/>
        </w:rPr>
      </w:pPr>
      <w:r w:rsidRPr="000D4A21">
        <w:rPr>
          <w:rFonts w:ascii="Calibri" w:hAnsi="Calibri" w:cs="Calibri"/>
          <w:bCs/>
          <w:sz w:val="21"/>
          <w:szCs w:val="21"/>
        </w:rPr>
        <w:t>Pozostałe wymagania zamawiającego / obowiązki wykonawcy dotyczące przedmiotu zamówienia:</w:t>
      </w:r>
    </w:p>
    <w:p w14:paraId="14266F86" w14:textId="56078C81" w:rsidR="000D4A21" w:rsidRPr="000D4A21" w:rsidRDefault="000D4A21" w:rsidP="0007246E">
      <w:pPr>
        <w:numPr>
          <w:ilvl w:val="0"/>
          <w:numId w:val="62"/>
        </w:numPr>
        <w:tabs>
          <w:tab w:val="left" w:pos="851"/>
        </w:tabs>
        <w:spacing w:line="276" w:lineRule="auto"/>
        <w:ind w:left="851" w:hanging="425"/>
        <w:jc w:val="both"/>
        <w:rPr>
          <w:rFonts w:ascii="Calibri" w:hAnsi="Calibri" w:cs="Calibri"/>
          <w:b/>
          <w:sz w:val="21"/>
          <w:szCs w:val="21"/>
        </w:rPr>
      </w:pPr>
      <w:r w:rsidRPr="000D4A21">
        <w:rPr>
          <w:rFonts w:ascii="Calibri" w:hAnsi="Calibri" w:cs="Calibri"/>
          <w:color w:val="000000"/>
          <w:sz w:val="21"/>
          <w:szCs w:val="21"/>
        </w:rPr>
        <w:t>Zaleca się, aby przed złożeniem oferty wykonawca zapoznał się (po uprzednim telefonicznym uzgodnieniu z</w:t>
      </w:r>
      <w:r w:rsidR="00D326F1">
        <w:rPr>
          <w:rFonts w:ascii="Calibri" w:hAnsi="Calibri" w:cs="Calibri"/>
          <w:color w:val="000000"/>
          <w:sz w:val="21"/>
          <w:szCs w:val="21"/>
        </w:rPr>
        <w:t> </w:t>
      </w:r>
      <w:r w:rsidRPr="000D4A21">
        <w:rPr>
          <w:rFonts w:ascii="Calibri" w:hAnsi="Calibri" w:cs="Calibri"/>
          <w:color w:val="000000"/>
          <w:sz w:val="21"/>
          <w:szCs w:val="21"/>
        </w:rPr>
        <w:t>p.</w:t>
      </w:r>
      <w:r w:rsidR="00D326F1">
        <w:rPr>
          <w:rFonts w:ascii="Calibri" w:hAnsi="Calibri" w:cs="Calibri"/>
          <w:color w:val="000000"/>
          <w:sz w:val="21"/>
          <w:szCs w:val="21"/>
        </w:rPr>
        <w:t> </w:t>
      </w:r>
      <w:r w:rsidRPr="000D4A21">
        <w:rPr>
          <w:rFonts w:ascii="Calibri" w:hAnsi="Calibri" w:cs="Calibri"/>
          <w:color w:val="000000"/>
          <w:sz w:val="21"/>
          <w:szCs w:val="21"/>
        </w:rPr>
        <w:t>Kamilem RYŁO - Mistrz ds. energetycznych inspektor nadzoru pod nr tel. 734 142 633), ze stanem faktycznym obiektu czy obiektów, na którym wykonane będą prace stanowiące przedmiot niniejszego postępowania;</w:t>
      </w:r>
      <w:r w:rsidRPr="000D4A21">
        <w:rPr>
          <w:rFonts w:ascii="Calibri" w:hAnsi="Calibri" w:cs="Calibri"/>
          <w:b/>
          <w:sz w:val="21"/>
          <w:szCs w:val="21"/>
        </w:rPr>
        <w:t xml:space="preserve"> </w:t>
      </w:r>
      <w:r w:rsidRPr="000D4A21">
        <w:rPr>
          <w:rFonts w:ascii="Calibri" w:hAnsi="Calibri" w:cs="Calibri"/>
          <w:color w:val="000000"/>
          <w:sz w:val="21"/>
          <w:szCs w:val="21"/>
        </w:rPr>
        <w:t>zamawiający nie będzie uwzględniał żadnych dodatkowych roszczeń z tytułu pominięcia jakiegokolwiek elementu niezbędnego do wykonania przedmiotu zamówienia;</w:t>
      </w:r>
    </w:p>
    <w:p w14:paraId="21913575" w14:textId="77777777" w:rsidR="000D4A21" w:rsidRPr="000D4A21" w:rsidRDefault="000D4A21" w:rsidP="0007246E">
      <w:pPr>
        <w:numPr>
          <w:ilvl w:val="0"/>
          <w:numId w:val="62"/>
        </w:numPr>
        <w:tabs>
          <w:tab w:val="left" w:pos="851"/>
        </w:tabs>
        <w:spacing w:line="276" w:lineRule="auto"/>
        <w:ind w:left="851" w:hanging="425"/>
        <w:jc w:val="both"/>
        <w:rPr>
          <w:rFonts w:ascii="Calibri" w:hAnsi="Calibri" w:cs="Calibri"/>
          <w:b/>
          <w:sz w:val="21"/>
          <w:szCs w:val="21"/>
        </w:rPr>
      </w:pPr>
      <w:r w:rsidRPr="000D4A21">
        <w:rPr>
          <w:rFonts w:ascii="Calibri" w:hAnsi="Calibri" w:cs="Calibri"/>
          <w:color w:val="000000"/>
          <w:sz w:val="21"/>
          <w:szCs w:val="21"/>
        </w:rPr>
        <w:t>Przed przystąpieniem do realizacji przedmiotu umowy, wykonawca zobowiązany będzie zgłosić się do Zespołu ds. BHP i Ppoż. Sosnowieckich Wodociągów S.A. w celu odebrania informacji, o których mowa w art. 207</w:t>
      </w:r>
      <w:r w:rsidRPr="000D4A21">
        <w:rPr>
          <w:rFonts w:ascii="Calibri" w:hAnsi="Calibri" w:cs="Calibri"/>
          <w:color w:val="000000"/>
          <w:sz w:val="21"/>
          <w:szCs w:val="21"/>
          <w:vertAlign w:val="superscript"/>
        </w:rPr>
        <w:t>1</w:t>
      </w:r>
      <w:r w:rsidRPr="000D4A21">
        <w:rPr>
          <w:rFonts w:ascii="Calibri" w:hAnsi="Calibri" w:cs="Calibri"/>
          <w:color w:val="000000"/>
          <w:sz w:val="21"/>
          <w:szCs w:val="21"/>
        </w:rPr>
        <w:t xml:space="preserve"> ustawy – Kodeks pracy i podpisania stosownego oświadczenia potwierdzającego:</w:t>
      </w:r>
    </w:p>
    <w:p w14:paraId="5ABC91CF" w14:textId="1BD57AAA" w:rsidR="000D4A21" w:rsidRPr="000D4A21" w:rsidRDefault="000D4A21" w:rsidP="000D4A21">
      <w:pPr>
        <w:numPr>
          <w:ilvl w:val="0"/>
          <w:numId w:val="42"/>
        </w:numPr>
        <w:tabs>
          <w:tab w:val="left" w:pos="1276"/>
        </w:tabs>
        <w:spacing w:line="276" w:lineRule="auto"/>
        <w:ind w:left="1276" w:hanging="425"/>
        <w:jc w:val="both"/>
        <w:rPr>
          <w:rFonts w:ascii="Calibri" w:hAnsi="Calibri" w:cs="Calibri"/>
          <w:color w:val="000000"/>
          <w:sz w:val="21"/>
          <w:szCs w:val="21"/>
        </w:rPr>
      </w:pPr>
      <w:r w:rsidRPr="000D4A21">
        <w:rPr>
          <w:rFonts w:ascii="Calibri" w:hAnsi="Calibri" w:cs="Calibri"/>
          <w:color w:val="000000"/>
          <w:sz w:val="21"/>
          <w:szCs w:val="21"/>
        </w:rPr>
        <w:t>otrzymanie przedmiotowych informacji</w:t>
      </w:r>
      <w:r w:rsidR="001B146A">
        <w:rPr>
          <w:rFonts w:ascii="Calibri" w:hAnsi="Calibri" w:cs="Calibri"/>
          <w:color w:val="000000"/>
          <w:sz w:val="21"/>
          <w:szCs w:val="21"/>
        </w:rPr>
        <w:t>;</w:t>
      </w:r>
    </w:p>
    <w:p w14:paraId="0F3296E8" w14:textId="77777777" w:rsidR="000D4A21" w:rsidRPr="000D4A21" w:rsidRDefault="000D4A21" w:rsidP="000D4A21">
      <w:pPr>
        <w:numPr>
          <w:ilvl w:val="0"/>
          <w:numId w:val="42"/>
        </w:numPr>
        <w:tabs>
          <w:tab w:val="left" w:pos="1276"/>
        </w:tabs>
        <w:spacing w:line="276" w:lineRule="auto"/>
        <w:ind w:left="1276" w:hanging="425"/>
        <w:jc w:val="both"/>
        <w:rPr>
          <w:rFonts w:ascii="Calibri" w:hAnsi="Calibri" w:cs="Calibri"/>
          <w:color w:val="000000"/>
          <w:sz w:val="21"/>
          <w:szCs w:val="21"/>
        </w:rPr>
      </w:pPr>
      <w:r w:rsidRPr="000D4A21">
        <w:rPr>
          <w:rFonts w:ascii="Calibri" w:hAnsi="Calibri" w:cs="Calibri"/>
          <w:color w:val="000000"/>
          <w:sz w:val="21"/>
          <w:szCs w:val="21"/>
        </w:rPr>
        <w:t>zobowiązanie wykonawcy do wykonywania prac stanowiących przedmiot zamówienia przez pracowników posiadających wymagane przepisami:</w:t>
      </w:r>
    </w:p>
    <w:p w14:paraId="22D3FA8E" w14:textId="2178AE21" w:rsidR="000D4A21" w:rsidRPr="000D4A21" w:rsidRDefault="000D4A21" w:rsidP="0007246E">
      <w:pPr>
        <w:numPr>
          <w:ilvl w:val="0"/>
          <w:numId w:val="56"/>
        </w:numPr>
        <w:tabs>
          <w:tab w:val="left" w:pos="1560"/>
        </w:tabs>
        <w:spacing w:line="276" w:lineRule="auto"/>
        <w:ind w:left="1560" w:hanging="284"/>
        <w:jc w:val="both"/>
        <w:rPr>
          <w:rFonts w:ascii="Calibri" w:hAnsi="Calibri" w:cs="Calibri"/>
          <w:color w:val="000000"/>
          <w:sz w:val="21"/>
          <w:szCs w:val="21"/>
        </w:rPr>
      </w:pPr>
      <w:r w:rsidRPr="000D4A21">
        <w:rPr>
          <w:rFonts w:ascii="Calibri" w:hAnsi="Calibri" w:cs="Calibri"/>
          <w:color w:val="000000"/>
          <w:sz w:val="21"/>
          <w:szCs w:val="21"/>
        </w:rPr>
        <w:t>badania lekarskie</w:t>
      </w:r>
      <w:r w:rsidR="001B146A" w:rsidRPr="001B146A">
        <w:rPr>
          <w:rFonts w:ascii="Calibri" w:hAnsi="Calibri" w:cs="Calibri"/>
          <w:color w:val="000000"/>
          <w:sz w:val="21"/>
          <w:szCs w:val="21"/>
        </w:rPr>
        <w:t>;</w:t>
      </w:r>
    </w:p>
    <w:p w14:paraId="393FDCDF" w14:textId="5D62816F" w:rsidR="000D4A21" w:rsidRPr="000D4A21" w:rsidRDefault="000D4A21" w:rsidP="0007246E">
      <w:pPr>
        <w:numPr>
          <w:ilvl w:val="0"/>
          <w:numId w:val="56"/>
        </w:numPr>
        <w:tabs>
          <w:tab w:val="left" w:pos="1560"/>
        </w:tabs>
        <w:spacing w:line="276" w:lineRule="auto"/>
        <w:ind w:left="1560" w:hanging="284"/>
        <w:jc w:val="both"/>
        <w:rPr>
          <w:rFonts w:ascii="Calibri" w:hAnsi="Calibri" w:cs="Calibri"/>
          <w:color w:val="000000"/>
          <w:sz w:val="21"/>
          <w:szCs w:val="21"/>
        </w:rPr>
      </w:pPr>
      <w:r w:rsidRPr="000D4A21">
        <w:rPr>
          <w:rFonts w:ascii="Calibri" w:hAnsi="Calibri" w:cs="Calibri"/>
          <w:color w:val="000000"/>
          <w:sz w:val="21"/>
          <w:szCs w:val="21"/>
        </w:rPr>
        <w:t>przeszkolenie w zakresie BHP</w:t>
      </w:r>
      <w:r w:rsidR="001B146A">
        <w:rPr>
          <w:rFonts w:ascii="Calibri" w:hAnsi="Calibri" w:cs="Calibri"/>
          <w:color w:val="000000"/>
          <w:sz w:val="21"/>
          <w:szCs w:val="21"/>
        </w:rPr>
        <w:t>.</w:t>
      </w:r>
    </w:p>
    <w:p w14:paraId="62093532" w14:textId="77777777" w:rsidR="000D4A21" w:rsidRPr="000D4A21" w:rsidRDefault="000D4A21" w:rsidP="0007246E">
      <w:pPr>
        <w:numPr>
          <w:ilvl w:val="0"/>
          <w:numId w:val="62"/>
        </w:numPr>
        <w:tabs>
          <w:tab w:val="left" w:pos="851"/>
        </w:tabs>
        <w:spacing w:line="276" w:lineRule="auto"/>
        <w:ind w:left="851" w:hanging="425"/>
        <w:jc w:val="both"/>
        <w:rPr>
          <w:rFonts w:ascii="Calibri" w:hAnsi="Calibri" w:cs="Calibri"/>
          <w:b/>
          <w:sz w:val="21"/>
          <w:szCs w:val="21"/>
        </w:rPr>
      </w:pPr>
      <w:r w:rsidRPr="000D4A21">
        <w:rPr>
          <w:rFonts w:ascii="Calibri" w:hAnsi="Calibri" w:cs="Calibri"/>
          <w:color w:val="000000"/>
          <w:sz w:val="21"/>
          <w:szCs w:val="21"/>
        </w:rPr>
        <w:t>W ramach gospodarki odpadami w</w:t>
      </w:r>
      <w:r w:rsidRPr="000D4A21">
        <w:rPr>
          <w:rFonts w:ascii="Calibri" w:hAnsi="Calibri" w:cs="Calibri"/>
          <w:bCs/>
          <w:color w:val="000000"/>
          <w:sz w:val="21"/>
          <w:szCs w:val="21"/>
        </w:rPr>
        <w:t>ykonawca winien będzie:</w:t>
      </w:r>
    </w:p>
    <w:p w14:paraId="164AA55E" w14:textId="7B3E0692" w:rsidR="000D4A21" w:rsidRPr="000D4A21" w:rsidRDefault="000D4A21" w:rsidP="0007246E">
      <w:pPr>
        <w:numPr>
          <w:ilvl w:val="0"/>
          <w:numId w:val="58"/>
        </w:numPr>
        <w:tabs>
          <w:tab w:val="left" w:pos="1276"/>
        </w:tabs>
        <w:spacing w:line="276" w:lineRule="auto"/>
        <w:ind w:left="1276" w:hanging="425"/>
        <w:jc w:val="both"/>
        <w:rPr>
          <w:rFonts w:ascii="Calibri" w:hAnsi="Calibri" w:cs="Calibri"/>
          <w:b/>
          <w:sz w:val="21"/>
          <w:szCs w:val="21"/>
        </w:rPr>
      </w:pPr>
      <w:r w:rsidRPr="000D4A21">
        <w:rPr>
          <w:rFonts w:ascii="Calibri" w:hAnsi="Calibri" w:cs="Calibri"/>
          <w:sz w:val="21"/>
          <w:szCs w:val="21"/>
        </w:rPr>
        <w:t>zagospodarować odpadów wytworzonych w trakcie realizacji niemniejszego zamówienia, jako wytwórca odpadów powstających w wyniku świadczenia usług w zakresie budowy, rozbiórki i remontu obiektów, w</w:t>
      </w:r>
      <w:r w:rsidR="001B146A">
        <w:rPr>
          <w:rFonts w:ascii="Calibri" w:hAnsi="Calibri" w:cs="Calibri"/>
          <w:sz w:val="21"/>
          <w:szCs w:val="21"/>
        </w:rPr>
        <w:t> </w:t>
      </w:r>
      <w:r w:rsidRPr="000D4A21">
        <w:rPr>
          <w:rFonts w:ascii="Calibri" w:hAnsi="Calibri" w:cs="Calibri"/>
          <w:sz w:val="21"/>
          <w:szCs w:val="21"/>
        </w:rPr>
        <w:t>sposób zgodny z przepisami ustawy o odpadach z dnia 14 grudnia 2012 roku;</w:t>
      </w:r>
    </w:p>
    <w:p w14:paraId="48B6D7B2" w14:textId="72DA021B" w:rsidR="000D4A21" w:rsidRPr="000D4A21" w:rsidRDefault="000D4A21" w:rsidP="0007246E">
      <w:pPr>
        <w:numPr>
          <w:ilvl w:val="0"/>
          <w:numId w:val="58"/>
        </w:numPr>
        <w:tabs>
          <w:tab w:val="left" w:pos="1276"/>
        </w:tabs>
        <w:spacing w:line="276" w:lineRule="auto"/>
        <w:ind w:left="1276" w:hanging="425"/>
        <w:jc w:val="both"/>
        <w:rPr>
          <w:rFonts w:ascii="Calibri" w:hAnsi="Calibri" w:cs="Calibri"/>
          <w:b/>
          <w:sz w:val="21"/>
          <w:szCs w:val="21"/>
        </w:rPr>
      </w:pPr>
      <w:r w:rsidRPr="000D4A21">
        <w:rPr>
          <w:rFonts w:ascii="Calibri" w:hAnsi="Calibri" w:cs="Calibri"/>
          <w:sz w:val="21"/>
          <w:szCs w:val="21"/>
        </w:rPr>
        <w:lastRenderedPageBreak/>
        <w:t xml:space="preserve">przekazać cały pozyskany </w:t>
      </w:r>
      <w:r w:rsidRPr="000D4A21">
        <w:rPr>
          <w:rFonts w:ascii="Calibri" w:hAnsi="Calibri" w:cs="Calibri"/>
          <w:color w:val="000000"/>
          <w:sz w:val="21"/>
          <w:szCs w:val="21"/>
        </w:rPr>
        <w:t>złom (stalowy i z metali kolorowych) zamawiającemu</w:t>
      </w:r>
      <w:r w:rsidRPr="000D4A21">
        <w:rPr>
          <w:rFonts w:ascii="Calibri" w:hAnsi="Calibri" w:cs="Calibri"/>
          <w:sz w:val="21"/>
          <w:szCs w:val="21"/>
        </w:rPr>
        <w:t xml:space="preserve"> – wytwórcy odpadu, w</w:t>
      </w:r>
      <w:r w:rsidR="001B146A">
        <w:rPr>
          <w:rFonts w:ascii="Calibri" w:hAnsi="Calibri" w:cs="Calibri"/>
          <w:sz w:val="21"/>
          <w:szCs w:val="21"/>
        </w:rPr>
        <w:t> </w:t>
      </w:r>
      <w:r w:rsidRPr="000D4A21">
        <w:rPr>
          <w:rFonts w:ascii="Calibri" w:hAnsi="Calibri" w:cs="Calibri"/>
          <w:sz w:val="21"/>
          <w:szCs w:val="21"/>
        </w:rPr>
        <w:t>wyniku prac realizowanych przez wykonawcę; złom należy przygotować w elementach wsadowych, tj. do 1</w:t>
      </w:r>
      <w:r w:rsidR="001B146A">
        <w:rPr>
          <w:rFonts w:ascii="Calibri" w:hAnsi="Calibri" w:cs="Calibri"/>
          <w:sz w:val="21"/>
          <w:szCs w:val="21"/>
        </w:rPr>
        <w:t> </w:t>
      </w:r>
      <w:r w:rsidRPr="000D4A21">
        <w:rPr>
          <w:rFonts w:ascii="Calibri" w:hAnsi="Calibri" w:cs="Calibri"/>
          <w:sz w:val="21"/>
          <w:szCs w:val="21"/>
        </w:rPr>
        <w:t>m długości i złożyć w miejscu wskazanym przez zamawiającego na terenie oczyszczalni ścieków RADOCHA II w Sosnowcu;</w:t>
      </w:r>
      <w:r w:rsidRPr="000D4A21">
        <w:rPr>
          <w:rFonts w:ascii="Calibri" w:hAnsi="Calibri" w:cs="Calibri"/>
          <w:b/>
          <w:sz w:val="21"/>
          <w:szCs w:val="21"/>
        </w:rPr>
        <w:t xml:space="preserve"> </w:t>
      </w:r>
      <w:r w:rsidRPr="000D4A21">
        <w:rPr>
          <w:rFonts w:ascii="Calibri" w:hAnsi="Calibri" w:cs="Calibri"/>
          <w:sz w:val="21"/>
          <w:szCs w:val="21"/>
        </w:rPr>
        <w:t>przekazanie złomu zamawiającemu odbędzie się na podstawie pisemnego protokołu</w:t>
      </w:r>
      <w:r w:rsidR="001B146A">
        <w:rPr>
          <w:rFonts w:ascii="Calibri" w:hAnsi="Calibri" w:cs="Calibri"/>
          <w:sz w:val="21"/>
          <w:szCs w:val="21"/>
        </w:rPr>
        <w:t>.</w:t>
      </w:r>
    </w:p>
    <w:p w14:paraId="297DAB9F" w14:textId="77777777" w:rsidR="000D4A21" w:rsidRPr="000D4A21" w:rsidRDefault="000D4A21" w:rsidP="0007246E">
      <w:pPr>
        <w:numPr>
          <w:ilvl w:val="0"/>
          <w:numId w:val="62"/>
        </w:numPr>
        <w:tabs>
          <w:tab w:val="left" w:pos="851"/>
        </w:tabs>
        <w:spacing w:line="276" w:lineRule="auto"/>
        <w:ind w:left="851" w:hanging="425"/>
        <w:jc w:val="both"/>
        <w:rPr>
          <w:rFonts w:ascii="Calibri" w:hAnsi="Calibri" w:cs="Calibri"/>
          <w:b/>
          <w:sz w:val="21"/>
          <w:szCs w:val="21"/>
        </w:rPr>
      </w:pPr>
      <w:r w:rsidRPr="000D4A21">
        <w:rPr>
          <w:rFonts w:ascii="Calibri" w:hAnsi="Calibri" w:cs="Calibri"/>
          <w:sz w:val="21"/>
          <w:szCs w:val="21"/>
        </w:rPr>
        <w:t xml:space="preserve">Do realizacji przedmiotowego zamówienia należy stosować wyroby i materiały dopuszczone do obrotu i stosowania w budownictwie dla których wydano stosowne: atesty, certyfikaty CE, deklaracje zgodności WE, krajowe oceny techniczne dla zastosowanych materiałów. </w:t>
      </w:r>
    </w:p>
    <w:p w14:paraId="552DB213" w14:textId="77777777" w:rsidR="000D4A21" w:rsidRPr="000D4A21" w:rsidRDefault="000D4A21" w:rsidP="000D4A21">
      <w:pPr>
        <w:numPr>
          <w:ilvl w:val="0"/>
          <w:numId w:val="18"/>
        </w:numPr>
        <w:tabs>
          <w:tab w:val="clear" w:pos="689"/>
          <w:tab w:val="num" w:pos="426"/>
        </w:tabs>
        <w:spacing w:line="276" w:lineRule="auto"/>
        <w:ind w:left="426" w:hanging="426"/>
        <w:jc w:val="both"/>
        <w:rPr>
          <w:rFonts w:ascii="Calibri" w:hAnsi="Calibri" w:cs="Calibri"/>
          <w:i/>
          <w:sz w:val="21"/>
          <w:szCs w:val="21"/>
        </w:rPr>
      </w:pPr>
      <w:r w:rsidRPr="000D4A21">
        <w:rPr>
          <w:rFonts w:ascii="Calibri" w:hAnsi="Calibri" w:cs="Calibri"/>
          <w:sz w:val="21"/>
          <w:szCs w:val="21"/>
        </w:rPr>
        <w:t>Pozostałe wymagania zamawiającego / obowiązki wykonawcy, zawarte zostały w projekcie umowy w sprawie niniejszego zamówienia (</w:t>
      </w:r>
      <w:r w:rsidRPr="000D4A21">
        <w:rPr>
          <w:rFonts w:ascii="Calibri" w:hAnsi="Calibri" w:cs="Calibri"/>
          <w:b/>
          <w:bCs/>
          <w:sz w:val="21"/>
          <w:szCs w:val="21"/>
        </w:rPr>
        <w:t>załącznik nr 1</w:t>
      </w:r>
      <w:r w:rsidRPr="000D4A21">
        <w:rPr>
          <w:rFonts w:ascii="Calibri" w:hAnsi="Calibri" w:cs="Calibri"/>
          <w:sz w:val="21"/>
          <w:szCs w:val="21"/>
        </w:rPr>
        <w:t xml:space="preserve"> do SWZ). </w:t>
      </w:r>
    </w:p>
    <w:p w14:paraId="55156F66" w14:textId="77777777" w:rsidR="000D4A21" w:rsidRPr="000D4A21" w:rsidRDefault="000D4A21" w:rsidP="000D4A21">
      <w:pPr>
        <w:numPr>
          <w:ilvl w:val="0"/>
          <w:numId w:val="18"/>
        </w:numPr>
        <w:tabs>
          <w:tab w:val="clear" w:pos="689"/>
          <w:tab w:val="num" w:pos="426"/>
        </w:tabs>
        <w:spacing w:line="276" w:lineRule="auto"/>
        <w:ind w:left="426" w:hanging="426"/>
        <w:jc w:val="both"/>
        <w:rPr>
          <w:rFonts w:ascii="Calibri" w:hAnsi="Calibri" w:cs="Calibri"/>
          <w:i/>
          <w:sz w:val="21"/>
          <w:szCs w:val="21"/>
        </w:rPr>
      </w:pPr>
      <w:r w:rsidRPr="000D4A21">
        <w:rPr>
          <w:rFonts w:ascii="Calibri" w:hAnsi="Calibri" w:cs="Calibri"/>
          <w:bCs/>
          <w:iCs/>
          <w:sz w:val="21"/>
          <w:szCs w:val="21"/>
        </w:rPr>
        <w:t>Zamawiający nie opisał przedmiotu zamówienia w sposób dopuszczający rozwiązania równoważne</w:t>
      </w:r>
      <w:r w:rsidRPr="000D4A21">
        <w:rPr>
          <w:rFonts w:ascii="Calibri" w:hAnsi="Calibri" w:cs="Calibri"/>
          <w:iCs/>
          <w:sz w:val="21"/>
          <w:szCs w:val="21"/>
        </w:rPr>
        <w:t>.</w:t>
      </w:r>
    </w:p>
    <w:p w14:paraId="6E021C85" w14:textId="77777777" w:rsidR="000D4A21" w:rsidRPr="006848DB" w:rsidRDefault="000D4A21" w:rsidP="000D4A21">
      <w:pPr>
        <w:pStyle w:val="Tekstpodstawowywcity2"/>
        <w:spacing w:after="0" w:line="240" w:lineRule="auto"/>
        <w:ind w:left="0"/>
        <w:jc w:val="both"/>
        <w:rPr>
          <w:rFonts w:ascii="Calibri" w:hAnsi="Calibri" w:cs="Calibri"/>
          <w:i/>
          <w:sz w:val="18"/>
          <w:szCs w:val="18"/>
        </w:rPr>
      </w:pPr>
    </w:p>
    <w:p w14:paraId="31BF71EE"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4</w:t>
      </w:r>
    </w:p>
    <w:p w14:paraId="188276EE"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Termin wykonania zamówienia</w:t>
      </w:r>
    </w:p>
    <w:p w14:paraId="6019362A" w14:textId="77777777" w:rsidR="0093587E" w:rsidRPr="006848DB" w:rsidRDefault="0093587E" w:rsidP="003C63D3">
      <w:pPr>
        <w:rPr>
          <w:rFonts w:ascii="Calibri" w:hAnsi="Calibri" w:cs="Calibri"/>
          <w:sz w:val="21"/>
          <w:szCs w:val="21"/>
        </w:rPr>
      </w:pPr>
    </w:p>
    <w:p w14:paraId="423FE1D1" w14:textId="409D2B99" w:rsidR="0093587E" w:rsidRPr="008B1D75" w:rsidRDefault="001B146A" w:rsidP="003C63D3">
      <w:pPr>
        <w:pStyle w:val="Tekstpodstawowywcity2"/>
        <w:tabs>
          <w:tab w:val="left" w:pos="993"/>
        </w:tabs>
        <w:spacing w:after="0" w:line="240" w:lineRule="auto"/>
        <w:ind w:left="0"/>
        <w:jc w:val="both"/>
        <w:rPr>
          <w:rFonts w:ascii="Calibri" w:hAnsi="Calibri" w:cs="Tahoma"/>
          <w:sz w:val="21"/>
          <w:szCs w:val="21"/>
        </w:rPr>
      </w:pPr>
      <w:r>
        <w:rPr>
          <w:rFonts w:ascii="Calibri" w:hAnsi="Calibri"/>
          <w:sz w:val="21"/>
          <w:szCs w:val="21"/>
        </w:rPr>
        <w:t>3</w:t>
      </w:r>
      <w:r w:rsidR="0093587E">
        <w:rPr>
          <w:rFonts w:ascii="Calibri" w:hAnsi="Calibri"/>
          <w:sz w:val="21"/>
          <w:szCs w:val="21"/>
        </w:rPr>
        <w:t xml:space="preserve"> miesiące (od daty zawarcia umowy)</w:t>
      </w:r>
      <w:r w:rsidR="00E3280F">
        <w:rPr>
          <w:rFonts w:ascii="Calibri" w:hAnsi="Calibri"/>
          <w:sz w:val="21"/>
          <w:szCs w:val="21"/>
        </w:rPr>
        <w:t>.</w:t>
      </w:r>
    </w:p>
    <w:p w14:paraId="27C6F2BB" w14:textId="77777777" w:rsidR="0093587E" w:rsidRDefault="0093587E" w:rsidP="003C63D3">
      <w:pPr>
        <w:pStyle w:val="Tekstpodstawowywcity2"/>
        <w:tabs>
          <w:tab w:val="left" w:pos="426"/>
        </w:tabs>
        <w:spacing w:after="0" w:line="240" w:lineRule="auto"/>
        <w:ind w:left="0"/>
        <w:jc w:val="both"/>
        <w:rPr>
          <w:rFonts w:ascii="Calibri" w:hAnsi="Calibri" w:cs="Calibri"/>
          <w:sz w:val="21"/>
          <w:szCs w:val="21"/>
        </w:rPr>
      </w:pPr>
    </w:p>
    <w:p w14:paraId="165AC7AD"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5</w:t>
      </w:r>
    </w:p>
    <w:p w14:paraId="33AB0639"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31A9265" w14:textId="77777777" w:rsidR="0093587E" w:rsidRPr="00FE75E9" w:rsidRDefault="0093587E" w:rsidP="003C63D3">
      <w:pPr>
        <w:tabs>
          <w:tab w:val="left" w:pos="426"/>
        </w:tabs>
        <w:autoSpaceDE w:val="0"/>
        <w:autoSpaceDN w:val="0"/>
        <w:adjustRightInd w:val="0"/>
        <w:jc w:val="both"/>
        <w:rPr>
          <w:rFonts w:ascii="Calibri" w:hAnsi="Calibri" w:cs="Calibri"/>
          <w:b/>
          <w:sz w:val="21"/>
          <w:szCs w:val="21"/>
        </w:rPr>
      </w:pPr>
    </w:p>
    <w:p w14:paraId="6D6F16CA" w14:textId="3F217D46" w:rsidR="0093587E" w:rsidRPr="00FE75E9" w:rsidRDefault="0093587E" w:rsidP="001B146A">
      <w:pPr>
        <w:pStyle w:val="NormalnyWeb"/>
        <w:numPr>
          <w:ilvl w:val="0"/>
          <w:numId w:val="19"/>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FE75E9">
        <w:rPr>
          <w:rFonts w:ascii="Calibri" w:hAnsi="Calibri" w:cs="Calibri"/>
          <w:sz w:val="21"/>
          <w:szCs w:val="21"/>
          <w:lang w:eastAsia="pl-PL"/>
        </w:rPr>
        <w:t xml:space="preserve">Komunikacja pomiędzy zamawiającym a wykonawcami, </w:t>
      </w:r>
      <w:r w:rsidRPr="00FE75E9">
        <w:rPr>
          <w:rFonts w:ascii="Calibri" w:hAnsi="Calibri" w:cs="Calibri"/>
          <w:b/>
          <w:sz w:val="21"/>
          <w:szCs w:val="21"/>
          <w:lang w:eastAsia="pl-PL"/>
        </w:rPr>
        <w:t>w szczególności składanie ofert</w:t>
      </w:r>
      <w:r w:rsidRPr="00FE75E9">
        <w:rPr>
          <w:rFonts w:ascii="Calibri" w:hAnsi="Calibri" w:cs="Calibri"/>
          <w:sz w:val="21"/>
          <w:szCs w:val="21"/>
          <w:lang w:eastAsia="pl-PL"/>
        </w:rPr>
        <w:t>, wymiana informacji oraz przekazywanie dokumentów i oświadczeń, odbywa się w języku polskim, za pośrednictwem elektronicznej, bezpłatnej Platformy zakupowej, administro</w:t>
      </w:r>
      <w:r w:rsidRPr="00FE75E9">
        <w:rPr>
          <w:rFonts w:ascii="Calibri" w:eastAsia="Calibri-Light" w:hAnsi="Calibri" w:cs="Calibri"/>
          <w:sz w:val="21"/>
          <w:szCs w:val="21"/>
        </w:rPr>
        <w:t xml:space="preserve">wanej przez OPEN NEXUS Spółka z ograniczoną odpowiedzialnością, 61-144 Poznań, ul. Bolesława Krzywoustego 3, </w:t>
      </w:r>
      <w:r w:rsidRPr="00FE75E9">
        <w:rPr>
          <w:rFonts w:ascii="Calibri" w:hAnsi="Calibri" w:cs="Calibri"/>
          <w:sz w:val="21"/>
          <w:szCs w:val="21"/>
          <w:lang w:eastAsia="pl-PL"/>
        </w:rPr>
        <w:t xml:space="preserve">na podstronie dedykowanej zamawiającemu </w:t>
      </w:r>
      <w:r w:rsidRPr="00FE75E9">
        <w:rPr>
          <w:rFonts w:ascii="Calibri" w:hAnsi="Calibri" w:cs="Calibri"/>
          <w:sz w:val="21"/>
          <w:szCs w:val="21"/>
        </w:rPr>
        <w:t>(PROFIL NABYWCY)</w:t>
      </w:r>
      <w:r w:rsidRPr="00FE75E9">
        <w:rPr>
          <w:rFonts w:ascii="Calibri" w:hAnsi="Calibri" w:cs="Calibri"/>
          <w:sz w:val="21"/>
          <w:szCs w:val="21"/>
          <w:lang w:eastAsia="pl-PL"/>
        </w:rPr>
        <w:t xml:space="preserve">, wskazanej w pkt 8 Rozdziału 1 SWZ, dalej „Platformie”; </w:t>
      </w:r>
      <w:r w:rsidRPr="00FE75E9">
        <w:rPr>
          <w:rFonts w:ascii="Calibri" w:hAnsi="Calibri" w:cs="Calibri"/>
          <w:sz w:val="21"/>
          <w:szCs w:val="21"/>
        </w:rPr>
        <w:t>komunikacja ustna dopuszczalna jest w toku negocjacji oraz w odniesieniu do informacji, które nie są istotne, w szczególności nie dotyczą SWZ lub ofert.</w:t>
      </w:r>
    </w:p>
    <w:p w14:paraId="59CA2503" w14:textId="77777777" w:rsidR="0093587E" w:rsidRPr="00FE75E9" w:rsidRDefault="0093587E" w:rsidP="001B146A">
      <w:pPr>
        <w:pStyle w:val="NormalnyWeb"/>
        <w:numPr>
          <w:ilvl w:val="0"/>
          <w:numId w:val="19"/>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FE75E9">
        <w:rPr>
          <w:rFonts w:ascii="Calibri" w:eastAsia="Calibri" w:hAnsi="Calibri" w:cs="Calibri"/>
          <w:sz w:val="21"/>
          <w:szCs w:val="21"/>
        </w:rPr>
        <w:t>Przystępując do niniejszego postępowania, wykonawca:</w:t>
      </w:r>
    </w:p>
    <w:p w14:paraId="34E67EDD" w14:textId="584C89DB" w:rsidR="00355B33" w:rsidRPr="00355B33" w:rsidRDefault="00355B33" w:rsidP="001B146A">
      <w:pPr>
        <w:pStyle w:val="NormalnyWeb"/>
        <w:numPr>
          <w:ilvl w:val="3"/>
          <w:numId w:val="38"/>
        </w:numPr>
        <w:tabs>
          <w:tab w:val="clear" w:pos="2880"/>
          <w:tab w:val="num" w:pos="851"/>
        </w:tabs>
        <w:suppressAutoHyphens w:val="0"/>
        <w:spacing w:before="0" w:after="0" w:line="276" w:lineRule="auto"/>
        <w:ind w:left="851" w:hanging="425"/>
        <w:jc w:val="both"/>
        <w:rPr>
          <w:rFonts w:ascii="Calibri" w:eastAsia="Calibri" w:hAnsi="Calibri" w:cs="Calibri"/>
          <w:sz w:val="21"/>
          <w:szCs w:val="21"/>
          <w:lang w:val="x-none" w:eastAsia="en-US"/>
        </w:rPr>
      </w:pPr>
      <w:r w:rsidRPr="00355B33">
        <w:rPr>
          <w:rFonts w:ascii="Calibri" w:eastAsia="Calibri" w:hAnsi="Calibri" w:cs="Calibri"/>
          <w:sz w:val="21"/>
          <w:szCs w:val="21"/>
          <w:lang w:eastAsia="en-US"/>
        </w:rPr>
        <w:t xml:space="preserve">Potwierdza, że zapoznał się z regulaminem </w:t>
      </w:r>
      <w:r w:rsidRPr="00355B33">
        <w:rPr>
          <w:rFonts w:ascii="Calibri" w:eastAsia="Calibri" w:hAnsi="Calibri" w:cs="Calibri"/>
          <w:sz w:val="21"/>
          <w:szCs w:val="21"/>
        </w:rPr>
        <w:t xml:space="preserve">zamieszczonym na stronie internetowej, pod adresem: </w:t>
      </w:r>
      <w:hyperlink r:id="rId11" w:history="1">
        <w:r w:rsidRPr="00355B33">
          <w:rPr>
            <w:rStyle w:val="Hipercze"/>
            <w:rFonts w:ascii="Calibri" w:eastAsia="Calibri" w:hAnsi="Calibri" w:cs="Calibri"/>
            <w:sz w:val="21"/>
            <w:szCs w:val="21"/>
          </w:rPr>
          <w:t>https://sosnowieckiewodociagi.pl/o-spolce/zamowienia-publiczne</w:t>
        </w:r>
      </w:hyperlink>
      <w:r w:rsidRPr="00355B33">
        <w:rPr>
          <w:rFonts w:ascii="Calibri" w:eastAsia="Calibri" w:hAnsi="Calibri" w:cs="Calibri"/>
          <w:sz w:val="21"/>
          <w:szCs w:val="21"/>
        </w:rPr>
        <w:t xml:space="preserve"> i akceptuje jego postanowienia;</w:t>
      </w:r>
    </w:p>
    <w:p w14:paraId="443D7821" w14:textId="77777777" w:rsidR="0093587E" w:rsidRPr="00DF23FE" w:rsidRDefault="0093587E" w:rsidP="001B146A">
      <w:pPr>
        <w:pStyle w:val="NormalnyWeb"/>
        <w:numPr>
          <w:ilvl w:val="3"/>
          <w:numId w:val="38"/>
        </w:numPr>
        <w:tabs>
          <w:tab w:val="clear" w:pos="2880"/>
          <w:tab w:val="num" w:pos="851"/>
        </w:tabs>
        <w:suppressAutoHyphens w:val="0"/>
        <w:spacing w:before="0" w:after="0" w:line="276" w:lineRule="auto"/>
        <w:ind w:left="851" w:hanging="425"/>
        <w:jc w:val="both"/>
        <w:rPr>
          <w:rFonts w:ascii="Calibri" w:eastAsia="Calibri" w:hAnsi="Calibri" w:cs="Calibri"/>
          <w:sz w:val="21"/>
          <w:szCs w:val="21"/>
          <w:lang w:val="x-none" w:eastAsia="en-US"/>
        </w:rPr>
      </w:pPr>
      <w:r w:rsidRPr="00DF23FE">
        <w:rPr>
          <w:rFonts w:ascii="Calibri" w:eastAsia="Calibri" w:hAnsi="Calibri" w:cs="Calibri"/>
          <w:sz w:val="21"/>
          <w:szCs w:val="21"/>
        </w:rPr>
        <w:t xml:space="preserve">Akceptuje warunki korzystania z Platformy, określone w regulaminie korzystania z tej Platformy, zamieszczonym na stronie internetowej, pod adresem: </w:t>
      </w:r>
      <w:hyperlink r:id="rId12" w:history="1">
        <w:r w:rsidRPr="00DF23FE">
          <w:rPr>
            <w:rStyle w:val="Hipercze"/>
            <w:rFonts w:ascii="Calibri" w:eastAsia="Calibri" w:hAnsi="Calibri" w:cs="Calibri"/>
            <w:sz w:val="21"/>
            <w:szCs w:val="21"/>
          </w:rPr>
          <w:t>https://platformazakupowa.pl/strona/1-regulamin</w:t>
        </w:r>
      </w:hyperlink>
      <w:r w:rsidRPr="00DF23FE">
        <w:rPr>
          <w:rFonts w:ascii="Calibri" w:eastAsia="Calibri" w:hAnsi="Calibri" w:cs="Calibri"/>
          <w:sz w:val="21"/>
          <w:szCs w:val="21"/>
        </w:rPr>
        <w:t xml:space="preserve"> oraz uznaje go za wiążący;</w:t>
      </w:r>
    </w:p>
    <w:p w14:paraId="053654B2" w14:textId="77777777" w:rsidR="0093587E" w:rsidRPr="00DF23FE" w:rsidRDefault="0093587E" w:rsidP="001B146A">
      <w:pPr>
        <w:pStyle w:val="NormalnyWeb"/>
        <w:numPr>
          <w:ilvl w:val="3"/>
          <w:numId w:val="38"/>
        </w:numPr>
        <w:tabs>
          <w:tab w:val="clear" w:pos="2880"/>
          <w:tab w:val="num" w:pos="851"/>
        </w:tabs>
        <w:suppressAutoHyphens w:val="0"/>
        <w:spacing w:before="0" w:after="0" w:line="276" w:lineRule="auto"/>
        <w:ind w:left="851" w:hanging="425"/>
        <w:jc w:val="both"/>
        <w:rPr>
          <w:rFonts w:ascii="Calibri" w:eastAsia="Calibri" w:hAnsi="Calibri" w:cs="Calibri"/>
          <w:sz w:val="21"/>
          <w:szCs w:val="21"/>
          <w:lang w:val="x-none" w:eastAsia="en-US"/>
        </w:rPr>
      </w:pPr>
      <w:r w:rsidRPr="00DF23FE">
        <w:rPr>
          <w:rFonts w:ascii="Calibri" w:eastAsia="Calibri" w:hAnsi="Calibri" w:cs="Calibri"/>
          <w:sz w:val="21"/>
          <w:szCs w:val="21"/>
        </w:rPr>
        <w:t xml:space="preserve">Potwierdza, że zapoznał się </w:t>
      </w:r>
      <w:r w:rsidRPr="00DF23FE">
        <w:rPr>
          <w:rFonts w:ascii="Calibri" w:hAnsi="Calibri" w:cs="Calibri"/>
          <w:sz w:val="21"/>
          <w:szCs w:val="21"/>
        </w:rPr>
        <w:t>i stosuje się do Instrukcji składania ofert / wniosków, dostępnej pod adresem</w:t>
      </w:r>
      <w:r w:rsidRPr="00DF23FE">
        <w:rPr>
          <w:rFonts w:ascii="Calibri" w:eastAsia="Calibri" w:hAnsi="Calibri" w:cs="Calibri"/>
          <w:sz w:val="21"/>
          <w:szCs w:val="21"/>
        </w:rPr>
        <w:t xml:space="preserve">: </w:t>
      </w:r>
      <w:hyperlink r:id="rId13" w:history="1">
        <w:r w:rsidRPr="00DF23FE">
          <w:rPr>
            <w:rStyle w:val="Hipercze"/>
            <w:rFonts w:ascii="Calibri" w:eastAsia="Calibri" w:hAnsi="Calibri" w:cs="Calibri"/>
            <w:sz w:val="21"/>
            <w:szCs w:val="21"/>
          </w:rPr>
          <w:t>https://platformazakupowa.pl/strona/45-instrukcje</w:t>
        </w:r>
      </w:hyperlink>
      <w:r w:rsidRPr="00DF23FE">
        <w:rPr>
          <w:rStyle w:val="Hipercze"/>
          <w:rFonts w:ascii="Calibri" w:eastAsia="Calibri" w:hAnsi="Calibri" w:cs="Calibri"/>
          <w:sz w:val="21"/>
          <w:szCs w:val="21"/>
        </w:rPr>
        <w:t>.</w:t>
      </w:r>
    </w:p>
    <w:p w14:paraId="105BE7D1" w14:textId="77777777" w:rsidR="0093587E" w:rsidRPr="00FE75E9" w:rsidRDefault="0093587E" w:rsidP="001B146A">
      <w:pPr>
        <w:pStyle w:val="NormalnyWeb"/>
        <w:numPr>
          <w:ilvl w:val="0"/>
          <w:numId w:val="19"/>
        </w:numPr>
        <w:tabs>
          <w:tab w:val="left" w:pos="426"/>
        </w:tabs>
        <w:suppressAutoHyphens w:val="0"/>
        <w:spacing w:before="0" w:after="0" w:line="276" w:lineRule="auto"/>
        <w:ind w:left="426" w:hanging="426"/>
        <w:jc w:val="both"/>
        <w:rPr>
          <w:rStyle w:val="Hipercze"/>
          <w:rFonts w:ascii="Calibri" w:eastAsia="Calibri" w:hAnsi="Calibri" w:cs="Calibri"/>
          <w:b/>
          <w:sz w:val="21"/>
          <w:szCs w:val="21"/>
          <w:lang w:eastAsia="en-US"/>
        </w:rPr>
      </w:pPr>
      <w:r w:rsidRPr="00FE75E9">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FE75E9">
          <w:rPr>
            <w:rStyle w:val="Hipercze"/>
            <w:rFonts w:ascii="Calibri" w:eastAsia="Calibri" w:hAnsi="Calibri" w:cs="Calibri"/>
            <w:sz w:val="21"/>
            <w:szCs w:val="21"/>
          </w:rPr>
          <w:t>https://platformazakupowa.pl</w:t>
        </w:r>
      </w:hyperlink>
      <w:r w:rsidRPr="00FE75E9">
        <w:rPr>
          <w:rFonts w:ascii="Calibri" w:eastAsia="Calibri" w:hAnsi="Calibri" w:cs="Calibri"/>
          <w:sz w:val="21"/>
          <w:szCs w:val="21"/>
        </w:rPr>
        <w:t xml:space="preserve">, pod numerem telefonu: /22/ 101 02 02, lub adresem e-mail: </w:t>
      </w:r>
      <w:hyperlink r:id="rId15" w:history="1">
        <w:r w:rsidRPr="00FE75E9">
          <w:rPr>
            <w:rStyle w:val="Hipercze"/>
            <w:rFonts w:ascii="Calibri" w:eastAsia="Calibri" w:hAnsi="Calibri" w:cs="Calibri"/>
            <w:sz w:val="21"/>
            <w:szCs w:val="21"/>
          </w:rPr>
          <w:t>cwk@platformazakupowa.pl</w:t>
        </w:r>
      </w:hyperlink>
      <w:r w:rsidRPr="00FE75E9">
        <w:rPr>
          <w:rStyle w:val="Hipercze"/>
          <w:rFonts w:ascii="Calibri" w:eastAsia="Calibri" w:hAnsi="Calibri" w:cs="Calibri"/>
          <w:sz w:val="21"/>
          <w:szCs w:val="21"/>
        </w:rPr>
        <w:t>.</w:t>
      </w:r>
    </w:p>
    <w:p w14:paraId="30D8E46A" w14:textId="77777777" w:rsidR="0093587E" w:rsidRPr="00787968" w:rsidRDefault="0093587E" w:rsidP="001B146A">
      <w:pPr>
        <w:pStyle w:val="NormalnyWeb"/>
        <w:numPr>
          <w:ilvl w:val="0"/>
          <w:numId w:val="19"/>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FE75E9">
        <w:rPr>
          <w:rFonts w:ascii="Calibri" w:eastAsia="Calibri" w:hAnsi="Calibri" w:cs="Calibri"/>
          <w:b/>
          <w:sz w:val="21"/>
          <w:szCs w:val="21"/>
        </w:rPr>
        <w:t xml:space="preserve">Zamawiający zaleca założenie bezpłatnego konta na Platformie, </w:t>
      </w:r>
      <w:r w:rsidRPr="00FE75E9">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FE75E9">
        <w:rPr>
          <w:rFonts w:ascii="Calibri" w:hAnsi="Calibri" w:cs="Calibri"/>
          <w:sz w:val="21"/>
          <w:szCs w:val="21"/>
        </w:rPr>
        <w:t>.</w:t>
      </w:r>
    </w:p>
    <w:p w14:paraId="7D9C3D8D" w14:textId="03C1E1E7" w:rsidR="00195E79" w:rsidRPr="00195E79" w:rsidRDefault="0093587E" w:rsidP="001B146A">
      <w:pPr>
        <w:pStyle w:val="NormalnyWeb"/>
        <w:numPr>
          <w:ilvl w:val="0"/>
          <w:numId w:val="19"/>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FE75E9">
        <w:rPr>
          <w:rFonts w:ascii="Calibri" w:eastAsia="TimesNewRoman" w:hAnsi="Calibri" w:cs="Calibri"/>
          <w:sz w:val="21"/>
          <w:szCs w:val="21"/>
        </w:rPr>
        <w:t xml:space="preserve">Ofertę oraz oświadczenie, </w:t>
      </w:r>
      <w:r w:rsidRPr="00FE75E9">
        <w:rPr>
          <w:rFonts w:ascii="Calibri" w:hAnsi="Calibri" w:cs="Calibri"/>
          <w:sz w:val="21"/>
          <w:szCs w:val="21"/>
        </w:rPr>
        <w:t xml:space="preserve">o którym mowa w § 15 ust. 2 regulaminu, </w:t>
      </w:r>
      <w:r w:rsidRPr="00FE75E9">
        <w:rPr>
          <w:rFonts w:ascii="Calibri" w:eastAsia="TimesNewRoman" w:hAnsi="Calibri" w:cs="Calibri"/>
          <w:sz w:val="21"/>
          <w:szCs w:val="21"/>
        </w:rPr>
        <w:t xml:space="preserve">składa się, </w:t>
      </w:r>
      <w:r w:rsidRPr="00FE75E9">
        <w:rPr>
          <w:rFonts w:ascii="Calibri" w:eastAsia="TimesNewRoman" w:hAnsi="Calibri" w:cs="Calibri"/>
          <w:sz w:val="21"/>
          <w:szCs w:val="21"/>
          <w:u w:val="single"/>
        </w:rPr>
        <w:t>pod rygorem nieważności</w:t>
      </w:r>
      <w:r w:rsidRPr="00FE75E9">
        <w:rPr>
          <w:rFonts w:ascii="Calibri" w:eastAsia="TimesNewRoman" w:hAnsi="Calibri" w:cs="Calibri"/>
          <w:sz w:val="21"/>
          <w:szCs w:val="21"/>
        </w:rPr>
        <w:t xml:space="preserve">, w formie elektronicznej </w:t>
      </w:r>
      <w:r w:rsidRPr="00FE75E9">
        <w:rPr>
          <w:rFonts w:ascii="Calibri" w:eastAsia="Calibri" w:hAnsi="Calibri" w:cs="Calibri"/>
          <w:sz w:val="21"/>
          <w:szCs w:val="21"/>
          <w:lang w:eastAsia="en-US"/>
        </w:rPr>
        <w:t>(</w:t>
      </w:r>
      <w:r w:rsidRPr="00FE75E9">
        <w:rPr>
          <w:rFonts w:ascii="Calibri" w:eastAsia="TimesNewRomanPSMT" w:hAnsi="Calibri" w:cs="Calibri"/>
          <w:sz w:val="21"/>
          <w:szCs w:val="21"/>
        </w:rPr>
        <w:t xml:space="preserve">postaci elektronicznej opatrzonej kwalifikowanym podpisem elektronicznym) </w:t>
      </w:r>
      <w:r w:rsidRPr="00FE75E9">
        <w:rPr>
          <w:rFonts w:ascii="Calibri" w:eastAsia="TimesNewRoman" w:hAnsi="Calibri" w:cs="Calibri"/>
          <w:sz w:val="21"/>
          <w:szCs w:val="21"/>
        </w:rPr>
        <w:t>lub w postaci elektronicznej opatrzonej podpisem zaufanym lub podpisem osobistym;</w:t>
      </w:r>
      <w:r w:rsidR="009D6471">
        <w:rPr>
          <w:rFonts w:ascii="Calibri" w:eastAsia="Calibri" w:hAnsi="Calibri" w:cs="Calibri"/>
          <w:sz w:val="21"/>
          <w:szCs w:val="21"/>
          <w:lang w:eastAsia="en-US"/>
        </w:rPr>
        <w:t xml:space="preserve"> </w:t>
      </w:r>
      <w:r w:rsidRPr="009D6471">
        <w:rPr>
          <w:rFonts w:ascii="Calibri" w:eastAsia="TimesNewRoman" w:hAnsi="Calibri" w:cs="Calibri"/>
          <w:sz w:val="21"/>
          <w:szCs w:val="21"/>
        </w:rPr>
        <w:t xml:space="preserve">ilekroć w niniejszym rozdziale </w:t>
      </w:r>
      <w:r w:rsidRPr="009D6471">
        <w:rPr>
          <w:rFonts w:ascii="Calibri" w:hAnsi="Calibri" w:cs="Calibri"/>
          <w:sz w:val="21"/>
          <w:szCs w:val="21"/>
        </w:rPr>
        <w:t>jest mowa o ofercie,</w:t>
      </w:r>
      <w:r w:rsidR="00195E79">
        <w:rPr>
          <w:rFonts w:ascii="Calibri" w:hAnsi="Calibri" w:cs="Calibri"/>
          <w:sz w:val="21"/>
          <w:szCs w:val="21"/>
        </w:rPr>
        <w:t xml:space="preserve"> </w:t>
      </w:r>
      <w:r w:rsidRPr="009D6471">
        <w:rPr>
          <w:rFonts w:ascii="Calibri" w:hAnsi="Calibri" w:cs="Calibri"/>
          <w:sz w:val="21"/>
          <w:szCs w:val="21"/>
        </w:rPr>
        <w:t>należy przez to rozumieć również ofertę dodatkową;</w:t>
      </w:r>
      <w:r w:rsidR="005A04D3" w:rsidRPr="009D6471">
        <w:rPr>
          <w:rFonts w:ascii="Calibri" w:eastAsia="Calibri" w:hAnsi="Calibri" w:cs="Calibri"/>
          <w:sz w:val="21"/>
          <w:szCs w:val="21"/>
          <w:lang w:eastAsia="en-US"/>
        </w:rPr>
        <w:t xml:space="preserve"> </w:t>
      </w:r>
      <w:r w:rsidRPr="009D6471">
        <w:rPr>
          <w:rFonts w:ascii="Calibri" w:hAnsi="Calibri" w:cs="Calibri"/>
          <w:b/>
          <w:bCs/>
          <w:i/>
          <w:iCs/>
          <w:sz w:val="21"/>
          <w:szCs w:val="21"/>
          <w:highlight w:val="yellow"/>
        </w:rPr>
        <w:t xml:space="preserve">UWAGA: podpisem osobistym nie jest podpis własnoręczny; </w:t>
      </w:r>
    </w:p>
    <w:p w14:paraId="0BBF85C9" w14:textId="0945F8A8" w:rsidR="0093587E" w:rsidRPr="009D6471" w:rsidRDefault="0093587E" w:rsidP="001B146A">
      <w:pPr>
        <w:pStyle w:val="NormalnyWeb"/>
        <w:tabs>
          <w:tab w:val="left" w:pos="426"/>
        </w:tabs>
        <w:suppressAutoHyphens w:val="0"/>
        <w:spacing w:before="0" w:after="0" w:line="276" w:lineRule="auto"/>
        <w:ind w:left="426"/>
        <w:jc w:val="both"/>
        <w:rPr>
          <w:rFonts w:ascii="Calibri" w:eastAsia="Calibri" w:hAnsi="Calibri" w:cs="Calibri"/>
          <w:sz w:val="21"/>
          <w:szCs w:val="21"/>
          <w:lang w:val="x-none" w:eastAsia="en-US"/>
        </w:rPr>
      </w:pPr>
      <w:r w:rsidRPr="009D6471">
        <w:rPr>
          <w:rStyle w:val="markedcontent"/>
          <w:rFonts w:ascii="Calibri" w:hAnsi="Calibri" w:cs="Calibri"/>
          <w:b/>
          <w:bCs/>
          <w:i/>
          <w:iCs/>
          <w:sz w:val="21"/>
          <w:szCs w:val="21"/>
          <w:highlight w:val="yellow"/>
        </w:rPr>
        <w:t>zgodnie z art. 2 ust. 1 pkt 9 ustawy z dnia 6 sierpnia 2010 r</w:t>
      </w:r>
      <w:r w:rsidR="001B146A">
        <w:rPr>
          <w:rStyle w:val="markedcontent"/>
          <w:rFonts w:ascii="Calibri" w:hAnsi="Calibri" w:cs="Calibri"/>
          <w:b/>
          <w:bCs/>
          <w:i/>
          <w:iCs/>
          <w:sz w:val="21"/>
          <w:szCs w:val="21"/>
          <w:highlight w:val="yellow"/>
        </w:rPr>
        <w:t>oku</w:t>
      </w:r>
      <w:r w:rsidRPr="009D6471">
        <w:rPr>
          <w:rStyle w:val="markedcontent"/>
          <w:rFonts w:ascii="Calibri" w:hAnsi="Calibri" w:cs="Calibri"/>
          <w:b/>
          <w:bCs/>
          <w:i/>
          <w:iCs/>
          <w:sz w:val="21"/>
          <w:szCs w:val="21"/>
          <w:highlight w:val="yellow"/>
        </w:rPr>
        <w:t xml:space="preserve"> o dowodach osobistych, </w:t>
      </w:r>
      <w:r w:rsidRPr="009D6471">
        <w:rPr>
          <w:rStyle w:val="markedcontent"/>
          <w:rFonts w:ascii="Calibri" w:hAnsi="Calibri" w:cs="Calibri"/>
          <w:b/>
          <w:bCs/>
          <w:i/>
          <w:iCs/>
          <w:sz w:val="21"/>
          <w:szCs w:val="21"/>
          <w:highlight w:val="yellow"/>
          <w:u w:val="single"/>
        </w:rPr>
        <w:t>podpisem osobistym</w:t>
      </w:r>
      <w:r w:rsidRPr="009D6471">
        <w:rPr>
          <w:rStyle w:val="markedcontent"/>
          <w:rFonts w:ascii="Calibri" w:hAnsi="Calibri" w:cs="Calibri"/>
          <w:b/>
          <w:bCs/>
          <w:i/>
          <w:iCs/>
          <w:sz w:val="21"/>
          <w:szCs w:val="21"/>
          <w:highlight w:val="yellow"/>
        </w:rPr>
        <w:t xml:space="preserve"> jest zaawansowany </w:t>
      </w:r>
      <w:r w:rsidRPr="009D6471">
        <w:rPr>
          <w:rStyle w:val="highlight"/>
          <w:rFonts w:ascii="Calibri" w:hAnsi="Calibri" w:cs="Calibri"/>
          <w:b/>
          <w:bCs/>
          <w:i/>
          <w:iCs/>
          <w:sz w:val="21"/>
          <w:szCs w:val="21"/>
          <w:highlight w:val="yellow"/>
        </w:rPr>
        <w:t>podpis</w:t>
      </w:r>
      <w:r w:rsidRPr="009D6471">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sidR="001B146A">
        <w:rPr>
          <w:rStyle w:val="markedcontent"/>
          <w:rFonts w:ascii="Calibri" w:hAnsi="Calibri" w:cs="Calibri"/>
          <w:b/>
          <w:bCs/>
          <w:i/>
          <w:iCs/>
          <w:sz w:val="21"/>
          <w:szCs w:val="21"/>
          <w:highlight w:val="yellow"/>
        </w:rPr>
        <w:t>oku</w:t>
      </w:r>
      <w:r w:rsidRPr="009D6471">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Pr="009D6471">
        <w:rPr>
          <w:rStyle w:val="markedcontent"/>
          <w:rFonts w:ascii="Calibri" w:hAnsi="Calibri" w:cs="Calibri"/>
          <w:b/>
          <w:i/>
          <w:sz w:val="21"/>
          <w:szCs w:val="21"/>
          <w:highlight w:val="yellow"/>
        </w:rPr>
        <w:t>.</w:t>
      </w:r>
    </w:p>
    <w:p w14:paraId="2F6D452C" w14:textId="7785C36F" w:rsidR="0093587E" w:rsidRPr="00FE75E9" w:rsidRDefault="0093587E" w:rsidP="001B146A">
      <w:pPr>
        <w:pStyle w:val="NormalnyWeb"/>
        <w:numPr>
          <w:ilvl w:val="0"/>
          <w:numId w:val="19"/>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FE75E9">
        <w:rPr>
          <w:rFonts w:ascii="Calibri" w:hAnsi="Calibri" w:cs="Calibri"/>
          <w:sz w:val="21"/>
          <w:szCs w:val="21"/>
        </w:rPr>
        <w:t xml:space="preserve">Ofertę, </w:t>
      </w:r>
      <w:r>
        <w:rPr>
          <w:rFonts w:ascii="Calibri" w:hAnsi="Calibri" w:cs="Calibri"/>
          <w:sz w:val="21"/>
          <w:szCs w:val="21"/>
        </w:rPr>
        <w:t xml:space="preserve">oświadczenie o którym mowa w § 15 ust. 2, a jeśli zasadne – przedmiotowe środki dowodowe, podmiotowe środki dowodowe, w tym oświadczenie, o którym mowa w § 13 ust. 12 regulaminu oraz zobowiązanie podmiotu </w:t>
      </w:r>
      <w:r>
        <w:rPr>
          <w:rFonts w:ascii="Calibri" w:hAnsi="Calibri" w:cs="Calibri"/>
          <w:sz w:val="21"/>
          <w:szCs w:val="21"/>
        </w:rPr>
        <w:lastRenderedPageBreak/>
        <w:t xml:space="preserve">udostępniającego zasoby, o którym mowa w § 14 ust. 3 regulaminu, dalej „zobowiązanie podmiotu udostępniającego zasoby”, pełnomocnictwa, </w:t>
      </w:r>
      <w:r>
        <w:rPr>
          <w:rFonts w:ascii="Calibri" w:hAnsi="Calibri" w:cs="Calibri"/>
          <w:b/>
          <w:sz w:val="21"/>
          <w:szCs w:val="21"/>
        </w:rPr>
        <w:t>sporządza się w postaci elektronicznej</w:t>
      </w:r>
      <w:r>
        <w:rPr>
          <w:rFonts w:ascii="Calibri" w:hAnsi="Calibri" w:cs="Calibri"/>
          <w:sz w:val="21"/>
          <w:szCs w:val="21"/>
        </w:rPr>
        <w:t>, w formatach danych określonych w</w:t>
      </w:r>
      <w:r>
        <w:rPr>
          <w:rFonts w:ascii="Calibri" w:eastAsia="Calibri" w:hAnsi="Calibri" w:cs="Calibri"/>
          <w:sz w:val="21"/>
          <w:szCs w:val="21"/>
          <w:lang w:eastAsia="en-US"/>
        </w:rPr>
        <w:t xml:space="preserve"> </w:t>
      </w:r>
      <w:r>
        <w:rPr>
          <w:rFonts w:ascii="Calibri" w:hAnsi="Calibri" w:cs="Calibri"/>
          <w:sz w:val="21"/>
          <w:szCs w:val="21"/>
        </w:rPr>
        <w:t xml:space="preserve">Obwieszczeniu, o którym mowa w pkt 34, </w:t>
      </w:r>
      <w:r>
        <w:rPr>
          <w:rFonts w:ascii="Calibri" w:hAnsi="Calibri" w:cs="Calibri"/>
          <w:sz w:val="21"/>
          <w:szCs w:val="21"/>
          <w:u w:val="single"/>
        </w:rPr>
        <w:t>z uwzględnieniem zaleceń zamawiającego, o których mowa w niniejszym rozdziale</w:t>
      </w:r>
      <w:r w:rsidRPr="00FE75E9">
        <w:rPr>
          <w:rFonts w:ascii="Calibri" w:hAnsi="Calibri" w:cs="Calibri"/>
          <w:sz w:val="21"/>
          <w:szCs w:val="21"/>
          <w:lang w:eastAsia="pl-PL"/>
        </w:rPr>
        <w:t>.</w:t>
      </w:r>
    </w:p>
    <w:p w14:paraId="0E0368C0" w14:textId="33DEE086" w:rsidR="0093587E" w:rsidRPr="00C21F85" w:rsidRDefault="0093587E" w:rsidP="001B146A">
      <w:pPr>
        <w:pStyle w:val="NormalnyWeb"/>
        <w:numPr>
          <w:ilvl w:val="0"/>
          <w:numId w:val="19"/>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FE75E9">
        <w:rPr>
          <w:rFonts w:ascii="Calibri" w:hAnsi="Calibri" w:cs="Calibri"/>
          <w:sz w:val="21"/>
          <w:szCs w:val="21"/>
        </w:rPr>
        <w:t xml:space="preserve">Informacje, oświadczenia lub dokumenty, inne niż określone w pkt 6, przekazywane w postępowaniu, </w:t>
      </w:r>
      <w:r w:rsidRPr="00FE75E9">
        <w:rPr>
          <w:rFonts w:ascii="Calibri" w:hAnsi="Calibri" w:cs="Calibri"/>
          <w:b/>
          <w:sz w:val="21"/>
          <w:szCs w:val="21"/>
        </w:rPr>
        <w:t>sporządza się w postaci elektronicznej</w:t>
      </w:r>
      <w:r w:rsidRPr="00FE75E9">
        <w:rPr>
          <w:rFonts w:ascii="Calibri" w:hAnsi="Calibri" w:cs="Calibri"/>
          <w:sz w:val="21"/>
          <w:szCs w:val="21"/>
        </w:rPr>
        <w:t xml:space="preserve">, w formatach danych określonych w rozporządzeniu jak wyżej lub jako tekst wpisany bezpośrednio do wiadomości przekazywanej przy użyciu Platformy, </w:t>
      </w:r>
      <w:r w:rsidRPr="00FE75E9">
        <w:rPr>
          <w:rFonts w:ascii="Calibri" w:hAnsi="Calibri" w:cs="Calibri"/>
          <w:sz w:val="21"/>
          <w:szCs w:val="21"/>
          <w:u w:val="single"/>
          <w:lang w:eastAsia="pl-PL"/>
        </w:rPr>
        <w:t>z uwzględnieniem zaleceń (preferencji) zamawiającego, o których mowa w niniejszym rozdziale</w:t>
      </w:r>
      <w:r w:rsidRPr="00FE75E9">
        <w:rPr>
          <w:rFonts w:ascii="Calibri" w:hAnsi="Calibri" w:cs="Calibri"/>
          <w:sz w:val="21"/>
          <w:szCs w:val="21"/>
        </w:rPr>
        <w:t>.</w:t>
      </w:r>
    </w:p>
    <w:p w14:paraId="33D65755" w14:textId="77777777" w:rsidR="0093587E" w:rsidRPr="00171EAE" w:rsidRDefault="0093587E" w:rsidP="001B146A">
      <w:pPr>
        <w:pStyle w:val="NormalnyWeb"/>
        <w:numPr>
          <w:ilvl w:val="0"/>
          <w:numId w:val="19"/>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171EAE">
        <w:rPr>
          <w:rFonts w:ascii="Calibri" w:eastAsia="Calibri" w:hAnsi="Calibri" w:cs="Calibri"/>
          <w:sz w:val="21"/>
          <w:szCs w:val="21"/>
          <w:lang w:eastAsia="en-US"/>
        </w:rPr>
        <w:t xml:space="preserve">Ofertę </w:t>
      </w:r>
      <w:r w:rsidRPr="00284C1C">
        <w:rPr>
          <w:rFonts w:ascii="Calibri" w:eastAsia="Calibri" w:hAnsi="Calibri" w:cs="Calibri"/>
          <w:sz w:val="21"/>
          <w:szCs w:val="21"/>
          <w:lang w:eastAsia="en-US"/>
        </w:rPr>
        <w:t>wraz z</w:t>
      </w:r>
      <w:r>
        <w:rPr>
          <w:rFonts w:ascii="Calibri" w:eastAsia="Calibri" w:hAnsi="Calibri" w:cs="Calibri"/>
          <w:sz w:val="21"/>
          <w:szCs w:val="21"/>
          <w:lang w:eastAsia="en-US"/>
        </w:rPr>
        <w:t>e</w:t>
      </w:r>
      <w:r w:rsidRPr="00284C1C">
        <w:rPr>
          <w:rFonts w:ascii="Calibri" w:eastAsia="Calibri" w:hAnsi="Calibri" w:cs="Calibri"/>
          <w:sz w:val="21"/>
          <w:szCs w:val="21"/>
          <w:lang w:eastAsia="en-US"/>
        </w:rPr>
        <w:t xml:space="preserve"> wszystkimi pozostałymi załącznikami wymienionymi w pkt 4 Rozdziału 9 SWZ, złożyć należy za pomocą formularza „OFERTA WYKONAWCY”</w:t>
      </w:r>
      <w:r w:rsidRPr="00171EAE">
        <w:rPr>
          <w:rFonts w:ascii="Calibri" w:eastAsia="Calibri" w:hAnsi="Calibri" w:cs="Calibri"/>
          <w:sz w:val="21"/>
          <w:szCs w:val="21"/>
          <w:lang w:eastAsia="en-US"/>
        </w:rPr>
        <w:t>.</w:t>
      </w:r>
    </w:p>
    <w:p w14:paraId="40E11997" w14:textId="31D34BB8" w:rsidR="0093587E" w:rsidRPr="00CE6613" w:rsidRDefault="0093587E" w:rsidP="001B146A">
      <w:pPr>
        <w:pStyle w:val="NormalnyWeb"/>
        <w:numPr>
          <w:ilvl w:val="0"/>
          <w:numId w:val="19"/>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FE75E9">
        <w:rPr>
          <w:rFonts w:ascii="Calibri" w:eastAsia="Calibri" w:hAnsi="Calibri" w:cs="Calibri"/>
          <w:sz w:val="21"/>
          <w:szCs w:val="21"/>
          <w:lang w:eastAsia="en-US"/>
        </w:rPr>
        <w:t>Informacje stanowiące tajemnicę przedsiębiorstwa, w rozumieniu</w:t>
      </w:r>
      <w:r w:rsidRPr="00FE75E9">
        <w:rPr>
          <w:rFonts w:ascii="Calibri" w:hAnsi="Calibri" w:cs="Calibri"/>
          <w:sz w:val="21"/>
          <w:szCs w:val="21"/>
        </w:rPr>
        <w:t xml:space="preserve"> przepisów ustawy z dnia 16 kwietnia 1993 r</w:t>
      </w:r>
      <w:r w:rsidR="001B146A">
        <w:rPr>
          <w:rFonts w:ascii="Calibri" w:hAnsi="Calibri" w:cs="Calibri"/>
          <w:sz w:val="21"/>
          <w:szCs w:val="21"/>
        </w:rPr>
        <w:t>oku</w:t>
      </w:r>
      <w:r w:rsidRPr="00FE75E9">
        <w:rPr>
          <w:rFonts w:ascii="Calibri" w:hAnsi="Calibri" w:cs="Calibri"/>
          <w:sz w:val="21"/>
          <w:szCs w:val="21"/>
        </w:rPr>
        <w:t xml:space="preserve"> o</w:t>
      </w:r>
      <w:r w:rsidR="001B146A">
        <w:rPr>
          <w:rFonts w:ascii="Calibri" w:hAnsi="Calibri" w:cs="Calibri"/>
          <w:sz w:val="21"/>
          <w:szCs w:val="21"/>
        </w:rPr>
        <w:t> </w:t>
      </w:r>
      <w:r w:rsidRPr="00FE75E9">
        <w:rPr>
          <w:rFonts w:ascii="Calibri" w:hAnsi="Calibri" w:cs="Calibri"/>
          <w:sz w:val="21"/>
          <w:szCs w:val="21"/>
        </w:rPr>
        <w:t>zwalczaniu nieuczciwej konkurencji</w:t>
      </w:r>
      <w:r w:rsidRPr="00FE75E9">
        <w:rPr>
          <w:rFonts w:ascii="Calibri" w:eastAsia="Calibri" w:hAnsi="Calibri" w:cs="Calibri"/>
          <w:sz w:val="21"/>
          <w:szCs w:val="21"/>
          <w:lang w:eastAsia="en-US"/>
        </w:rPr>
        <w:t>, wykonawca składa za pomocą formularza „TAJEMNICA PRZEDSIĘBIORSTWA”</w:t>
      </w:r>
      <w:r w:rsidRPr="00CE6613">
        <w:rPr>
          <w:rFonts w:ascii="Calibri" w:eastAsia="Calibri" w:hAnsi="Calibri" w:cs="Calibri"/>
          <w:sz w:val="21"/>
          <w:szCs w:val="21"/>
          <w:lang w:eastAsia="en-US"/>
        </w:rPr>
        <w:t>.</w:t>
      </w:r>
    </w:p>
    <w:p w14:paraId="169F9B29" w14:textId="77777777" w:rsidR="0093587E" w:rsidRPr="00FE75E9" w:rsidRDefault="0093587E" w:rsidP="001B146A">
      <w:pPr>
        <w:pStyle w:val="NormalnyWeb"/>
        <w:numPr>
          <w:ilvl w:val="0"/>
          <w:numId w:val="19"/>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FE75E9">
        <w:rPr>
          <w:rFonts w:ascii="Calibri" w:eastAsia="Calibri" w:hAnsi="Calibri" w:cs="Calibri"/>
          <w:sz w:val="21"/>
          <w:szCs w:val="21"/>
          <w:lang w:eastAsia="en-US"/>
        </w:rPr>
        <w:t>Informacje, o</w:t>
      </w:r>
      <w:r w:rsidRPr="00FE75E9">
        <w:rPr>
          <w:rFonts w:ascii="Calibri" w:hAnsi="Calibri" w:cs="Calibri"/>
          <w:sz w:val="21"/>
          <w:szCs w:val="21"/>
        </w:rPr>
        <w:t>świadczenia lub dokumenty</w:t>
      </w:r>
      <w:r w:rsidRPr="00FE75E9">
        <w:rPr>
          <w:rFonts w:ascii="Calibri" w:eastAsia="Calibri" w:hAnsi="Calibri" w:cs="Calibri"/>
          <w:sz w:val="21"/>
          <w:szCs w:val="21"/>
          <w:lang w:eastAsia="en-US"/>
        </w:rPr>
        <w:t xml:space="preserve"> wymienione w pkt 6 lub 7, </w:t>
      </w:r>
      <w:r w:rsidRPr="00FE75E9">
        <w:rPr>
          <w:rFonts w:ascii="Calibri" w:hAnsi="Calibri" w:cs="Calibri"/>
          <w:sz w:val="21"/>
          <w:szCs w:val="21"/>
        </w:rPr>
        <w:t>przekazywane w postępowaniu</w:t>
      </w:r>
      <w:r w:rsidRPr="00FE75E9">
        <w:rPr>
          <w:rFonts w:ascii="Calibri" w:eastAsia="Calibri" w:hAnsi="Calibri" w:cs="Calibri"/>
          <w:sz w:val="21"/>
          <w:szCs w:val="21"/>
          <w:lang w:eastAsia="en-US"/>
        </w:rPr>
        <w:t xml:space="preserve"> po terminie składania ofert, wykonawca przekazuje zamawiającemu za </w:t>
      </w:r>
      <w:r w:rsidRPr="00FE75E9">
        <w:rPr>
          <w:rFonts w:ascii="Calibri" w:hAnsi="Calibri" w:cs="Calibri"/>
          <w:sz w:val="21"/>
          <w:szCs w:val="21"/>
          <w:lang w:eastAsia="pl-PL"/>
        </w:rPr>
        <w:t>pośrednictwem formularza „WYŚLIJ WIADOMOŚĆ DO ZAMAWIAJĄCEGO”.</w:t>
      </w:r>
    </w:p>
    <w:p w14:paraId="04103D8E" w14:textId="77777777" w:rsidR="0093587E" w:rsidRPr="00FE75E9" w:rsidRDefault="0093587E" w:rsidP="001B146A">
      <w:pPr>
        <w:pStyle w:val="Akapitzlist"/>
        <w:numPr>
          <w:ilvl w:val="0"/>
          <w:numId w:val="19"/>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FE75E9">
        <w:rPr>
          <w:rFonts w:ascii="Calibri" w:hAnsi="Calibri" w:cs="Calibri"/>
          <w:sz w:val="21"/>
          <w:szCs w:val="21"/>
          <w:lang w:val="pl-PL"/>
        </w:rPr>
        <w:t xml:space="preserve">; </w:t>
      </w:r>
      <w:r w:rsidRPr="00FE75E9">
        <w:rPr>
          <w:rFonts w:ascii="Calibri" w:hAnsi="Calibri" w:cs="Calibri"/>
          <w:b/>
          <w:sz w:val="21"/>
          <w:szCs w:val="21"/>
        </w:rPr>
        <w:t>w celu utrzymania w poufności tych informacji, wykonawca winien przekazać je w wydzielonym i odpowiednio oznaczonym pliku</w:t>
      </w:r>
      <w:r w:rsidRPr="00FE75E9">
        <w:rPr>
          <w:rFonts w:ascii="Calibri" w:hAnsi="Calibri" w:cs="Calibri"/>
          <w:sz w:val="21"/>
          <w:szCs w:val="21"/>
          <w:lang w:val="pl-PL"/>
        </w:rPr>
        <w:t>.</w:t>
      </w:r>
    </w:p>
    <w:p w14:paraId="7E1612E6" w14:textId="120C95BB" w:rsidR="0093587E" w:rsidRPr="00FE75E9" w:rsidRDefault="0093587E" w:rsidP="001B146A">
      <w:pPr>
        <w:pStyle w:val="Akapitzlist"/>
        <w:numPr>
          <w:ilvl w:val="0"/>
          <w:numId w:val="19"/>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hAnsi="Calibri" w:cs="Calibri"/>
          <w:sz w:val="21"/>
          <w:szCs w:val="21"/>
        </w:rPr>
        <w:t>W przypadku 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 14</w:t>
      </w:r>
      <w:r w:rsidRPr="00FE75E9">
        <w:rPr>
          <w:rFonts w:ascii="Calibri" w:hAnsi="Calibri" w:cs="Calibri"/>
          <w:sz w:val="21"/>
          <w:szCs w:val="21"/>
          <w:lang w:val="pl-PL"/>
        </w:rPr>
        <w:t xml:space="preserve"> ust.</w:t>
      </w:r>
      <w:r w:rsidR="00336D31">
        <w:rPr>
          <w:rFonts w:ascii="Calibri" w:hAnsi="Calibri" w:cs="Calibri"/>
          <w:sz w:val="21"/>
          <w:szCs w:val="21"/>
          <w:lang w:val="pl-PL"/>
        </w:rPr>
        <w:t xml:space="preserve"> </w:t>
      </w:r>
      <w:r w:rsidRPr="00FE75E9">
        <w:rPr>
          <w:rFonts w:ascii="Calibri" w:hAnsi="Calibri" w:cs="Calibri"/>
          <w:sz w:val="21"/>
          <w:szCs w:val="21"/>
          <w:lang w:val="pl-PL"/>
        </w:rPr>
        <w:t>1</w:t>
      </w:r>
      <w:r w:rsidRPr="00FE75E9">
        <w:rPr>
          <w:rFonts w:ascii="Calibri" w:hAnsi="Calibri" w:cs="Calibri"/>
          <w:sz w:val="21"/>
          <w:szCs w:val="21"/>
        </w:rPr>
        <w:t xml:space="preserve"> regulaminu, zwane dalej w niniejszym rozdziale „dokumentami potwierdzającymi umocowanie do</w:t>
      </w:r>
      <w:r w:rsidR="00336D31">
        <w:rPr>
          <w:rFonts w:ascii="Calibri" w:hAnsi="Calibri" w:cs="Calibri"/>
          <w:sz w:val="21"/>
          <w:szCs w:val="21"/>
          <w:lang w:val="pl-PL"/>
        </w:rPr>
        <w:t xml:space="preserve"> </w:t>
      </w:r>
      <w:r w:rsidRPr="00FE75E9">
        <w:rPr>
          <w:rFonts w:ascii="Calibri" w:hAnsi="Calibri" w:cs="Calibri"/>
          <w:sz w:val="21"/>
          <w:szCs w:val="21"/>
        </w:rPr>
        <w:t>reprezentowania”, zostały wystawione przez upoważnione podmioty inne niż wykonawca, wykonawca wspólnie ubiegający się o udzielenie zamówienia, podmiot udostępniający zasoby, zwane dalej w niniejszym rozdziale „upoważnionymi podmiotami”, jako dokument elektroniczny, przekazuje się ten dokument.</w:t>
      </w:r>
    </w:p>
    <w:p w14:paraId="2FE0091A" w14:textId="77777777" w:rsidR="0093587E" w:rsidRPr="00FE75E9" w:rsidRDefault="0093587E" w:rsidP="001B146A">
      <w:pPr>
        <w:pStyle w:val="Akapitzlist"/>
        <w:numPr>
          <w:ilvl w:val="0"/>
          <w:numId w:val="19"/>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0C9F48D" w14:textId="77777777" w:rsidR="0093587E" w:rsidRPr="00FE75E9" w:rsidRDefault="0093587E" w:rsidP="001B146A">
      <w:pPr>
        <w:pStyle w:val="Akapitzlist"/>
        <w:numPr>
          <w:ilvl w:val="0"/>
          <w:numId w:val="19"/>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hAnsi="Calibri" w:cs="Calibri"/>
          <w:sz w:val="21"/>
          <w:szCs w:val="21"/>
        </w:rPr>
        <w:t xml:space="preserve">Poświadczenia zgodności cyfrowego odwzorowania z dokumentem w postaci papierowej, o którym mowa w pkt </w:t>
      </w:r>
      <w:r w:rsidRPr="00FE75E9">
        <w:rPr>
          <w:rFonts w:ascii="Calibri" w:hAnsi="Calibri" w:cs="Calibri"/>
          <w:sz w:val="21"/>
          <w:szCs w:val="21"/>
          <w:lang w:val="pl-PL"/>
        </w:rPr>
        <w:t>13</w:t>
      </w:r>
      <w:r w:rsidRPr="00FE75E9">
        <w:rPr>
          <w:rFonts w:ascii="Calibri" w:hAnsi="Calibri" w:cs="Calibri"/>
          <w:sz w:val="21"/>
          <w:szCs w:val="21"/>
        </w:rPr>
        <w:t>, dokonuje w przypadku:</w:t>
      </w:r>
    </w:p>
    <w:p w14:paraId="1EB7915A" w14:textId="77777777" w:rsidR="0093587E" w:rsidRDefault="0093587E" w:rsidP="001B146A">
      <w:pPr>
        <w:pStyle w:val="Tekstpodstawowywcity2"/>
        <w:numPr>
          <w:ilvl w:val="1"/>
          <w:numId w:val="19"/>
        </w:numPr>
        <w:tabs>
          <w:tab w:val="left" w:pos="851"/>
        </w:tabs>
        <w:spacing w:after="0" w:line="276" w:lineRule="auto"/>
        <w:ind w:left="851" w:hanging="425"/>
        <w:jc w:val="both"/>
        <w:rPr>
          <w:rFonts w:ascii="Calibri" w:hAnsi="Calibri" w:cs="Calibri"/>
          <w:sz w:val="21"/>
          <w:szCs w:val="21"/>
        </w:rPr>
      </w:pPr>
      <w:r w:rsidRPr="00FE75E9">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034FF228" w14:textId="3F079252" w:rsidR="0093587E" w:rsidRPr="00FE75E9" w:rsidRDefault="0093587E" w:rsidP="001B146A">
      <w:pPr>
        <w:pStyle w:val="Tekstpodstawowywcity2"/>
        <w:numPr>
          <w:ilvl w:val="1"/>
          <w:numId w:val="19"/>
        </w:numPr>
        <w:tabs>
          <w:tab w:val="left" w:pos="851"/>
        </w:tabs>
        <w:spacing w:after="0" w:line="276" w:lineRule="auto"/>
        <w:ind w:left="851" w:hanging="425"/>
        <w:jc w:val="both"/>
        <w:rPr>
          <w:rFonts w:ascii="Calibri" w:hAnsi="Calibri" w:cs="Calibri"/>
          <w:sz w:val="21"/>
          <w:szCs w:val="21"/>
        </w:rPr>
      </w:pPr>
      <w:r w:rsidRPr="00FE75E9">
        <w:rPr>
          <w:rFonts w:ascii="Calibri" w:hAnsi="Calibri" w:cs="Calibri"/>
          <w:sz w:val="21"/>
          <w:szCs w:val="21"/>
        </w:rPr>
        <w:t>Przedmiotowych środków dowodowych – odpowiednio wykonawca lub wykonawca wspólnie ubiegający się o</w:t>
      </w:r>
      <w:r w:rsidR="001B146A">
        <w:rPr>
          <w:rFonts w:ascii="Calibri" w:hAnsi="Calibri" w:cs="Calibri"/>
          <w:sz w:val="21"/>
          <w:szCs w:val="21"/>
        </w:rPr>
        <w:t> </w:t>
      </w:r>
      <w:r w:rsidRPr="00FE75E9">
        <w:rPr>
          <w:rFonts w:ascii="Calibri" w:hAnsi="Calibri" w:cs="Calibri"/>
          <w:sz w:val="21"/>
          <w:szCs w:val="21"/>
        </w:rPr>
        <w:t>udzielenie zamówienia;</w:t>
      </w:r>
    </w:p>
    <w:p w14:paraId="2D098E72" w14:textId="77777777" w:rsidR="0093587E" w:rsidRPr="00FE75E9" w:rsidRDefault="0093587E" w:rsidP="001B146A">
      <w:pPr>
        <w:pStyle w:val="Tekstpodstawowywcity2"/>
        <w:numPr>
          <w:ilvl w:val="1"/>
          <w:numId w:val="19"/>
        </w:numPr>
        <w:tabs>
          <w:tab w:val="left" w:pos="851"/>
        </w:tabs>
        <w:spacing w:after="0" w:line="276" w:lineRule="auto"/>
        <w:ind w:left="851" w:hanging="425"/>
        <w:jc w:val="both"/>
        <w:rPr>
          <w:rFonts w:ascii="Calibri" w:hAnsi="Calibri" w:cs="Calibri"/>
          <w:sz w:val="21"/>
          <w:szCs w:val="21"/>
        </w:rPr>
      </w:pPr>
      <w:r w:rsidRPr="00FE75E9">
        <w:rPr>
          <w:rFonts w:ascii="Calibri" w:hAnsi="Calibri" w:cs="Calibri"/>
          <w:sz w:val="21"/>
          <w:szCs w:val="21"/>
        </w:rPr>
        <w:t>Innych dokumentów – odpowiednio wykonawca lub wykonawca wspólnie ubiegający się o udzielenie zamówienia, w zakresie dokumentów, które każdego z nich dotyczą.</w:t>
      </w:r>
    </w:p>
    <w:p w14:paraId="62AA81CF" w14:textId="77777777" w:rsidR="0093587E" w:rsidRPr="00FE75E9" w:rsidRDefault="0093587E" w:rsidP="001B146A">
      <w:pPr>
        <w:pStyle w:val="NormalnyWeb"/>
        <w:numPr>
          <w:ilvl w:val="0"/>
          <w:numId w:val="19"/>
        </w:numPr>
        <w:tabs>
          <w:tab w:val="left" w:pos="426"/>
        </w:tabs>
        <w:suppressAutoHyphens w:val="0"/>
        <w:spacing w:before="0" w:after="0" w:line="276" w:lineRule="auto"/>
        <w:ind w:left="426" w:hanging="426"/>
        <w:jc w:val="both"/>
        <w:rPr>
          <w:rFonts w:ascii="Calibri" w:hAnsi="Calibri" w:cs="Calibri"/>
          <w:sz w:val="21"/>
          <w:szCs w:val="21"/>
        </w:rPr>
      </w:pPr>
      <w:r w:rsidRPr="00FE75E9">
        <w:rPr>
          <w:rFonts w:ascii="Calibri" w:hAnsi="Calibri" w:cs="Calibri"/>
          <w:sz w:val="21"/>
          <w:szCs w:val="21"/>
        </w:rPr>
        <w:t>Poświadczenia zgodności cyfrowego odwzorowania z dokumentem w postaci papierowej, o którym mowa w pkt 13, może dokonać również notariusz.</w:t>
      </w:r>
    </w:p>
    <w:p w14:paraId="4242BD3D" w14:textId="77777777" w:rsidR="0093587E" w:rsidRDefault="0093587E" w:rsidP="001B146A">
      <w:pPr>
        <w:pStyle w:val="NormalnyWeb"/>
        <w:numPr>
          <w:ilvl w:val="0"/>
          <w:numId w:val="19"/>
        </w:numPr>
        <w:tabs>
          <w:tab w:val="left" w:pos="426"/>
        </w:tabs>
        <w:suppressAutoHyphens w:val="0"/>
        <w:spacing w:before="0" w:after="0" w:line="276" w:lineRule="auto"/>
        <w:ind w:left="426" w:hanging="423"/>
        <w:jc w:val="both"/>
        <w:rPr>
          <w:rFonts w:ascii="Calibri" w:hAnsi="Calibri" w:cs="Calibri"/>
          <w:sz w:val="21"/>
          <w:szCs w:val="21"/>
        </w:rPr>
      </w:pPr>
      <w:r w:rsidRPr="00FE75E9">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5629B3D" w14:textId="77777777" w:rsidR="0093587E" w:rsidRDefault="0093587E" w:rsidP="001B146A">
      <w:pPr>
        <w:pStyle w:val="NormalnyWeb"/>
        <w:numPr>
          <w:ilvl w:val="0"/>
          <w:numId w:val="19"/>
        </w:numPr>
        <w:tabs>
          <w:tab w:val="left" w:pos="426"/>
        </w:tabs>
        <w:suppressAutoHyphens w:val="0"/>
        <w:spacing w:before="0" w:after="0" w:line="276" w:lineRule="auto"/>
        <w:ind w:left="426" w:hanging="423"/>
        <w:jc w:val="both"/>
        <w:rPr>
          <w:rFonts w:ascii="Calibri" w:hAnsi="Calibri" w:cs="Calibri"/>
          <w:sz w:val="21"/>
          <w:szCs w:val="21"/>
        </w:rPr>
      </w:pPr>
      <w:r w:rsidRPr="00FE75E9">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2EA30FB" w14:textId="77777777" w:rsidR="0093587E" w:rsidRPr="00FE75E9" w:rsidRDefault="0093587E" w:rsidP="001B146A">
      <w:pPr>
        <w:pStyle w:val="NormalnyWeb"/>
        <w:numPr>
          <w:ilvl w:val="0"/>
          <w:numId w:val="19"/>
        </w:numPr>
        <w:tabs>
          <w:tab w:val="left" w:pos="426"/>
        </w:tabs>
        <w:suppressAutoHyphens w:val="0"/>
        <w:spacing w:before="0" w:after="0" w:line="276" w:lineRule="auto"/>
        <w:ind w:left="426" w:hanging="423"/>
        <w:jc w:val="both"/>
        <w:rPr>
          <w:rFonts w:ascii="Calibri" w:hAnsi="Calibri" w:cs="Calibri"/>
          <w:sz w:val="21"/>
          <w:szCs w:val="21"/>
        </w:rPr>
      </w:pPr>
      <w:r w:rsidRPr="00FE75E9">
        <w:rPr>
          <w:rFonts w:ascii="Calibri" w:hAnsi="Calibri" w:cs="Calibri"/>
          <w:sz w:val="21"/>
          <w:szCs w:val="21"/>
        </w:rPr>
        <w:t xml:space="preserve">W przypadku gdy podmiotowe środki dowodowe, w tym oświadczenie, o którym mowa w § 13 ust. 12 regulaminu, oraz zobowiązanie podmiotu udostępniającego zasoby, przedmiotowe środki dowodowe, niewystawione przez upoważnione podmioty lub pełnomocnictwo, zostały sporządzone jako dokument w postaci papierowej i opatrzone </w:t>
      </w:r>
      <w:r w:rsidRPr="00FE75E9">
        <w:rPr>
          <w:rFonts w:ascii="Calibri" w:hAnsi="Calibri" w:cs="Calibri"/>
          <w:sz w:val="21"/>
          <w:szCs w:val="21"/>
        </w:rPr>
        <w:lastRenderedPageBreak/>
        <w:t>własnoręcznym podpisem, przekazuje się cyfrowe odwzorowanie tego dokumentu opatrzone kwalifikowanym podpisem elektronicznym, podpisem zaufanym lub podpisem osobistym, poświadczającym zgodność cyfrowego odwzorowania z dokumentem w postaci papierowej.</w:t>
      </w:r>
    </w:p>
    <w:p w14:paraId="6D65BB0A" w14:textId="77777777" w:rsidR="0093587E" w:rsidRPr="00FE75E9" w:rsidRDefault="0093587E" w:rsidP="00871BEB">
      <w:pPr>
        <w:pStyle w:val="NormalnyWeb"/>
        <w:numPr>
          <w:ilvl w:val="0"/>
          <w:numId w:val="19"/>
        </w:numPr>
        <w:tabs>
          <w:tab w:val="left" w:pos="426"/>
        </w:tabs>
        <w:suppressAutoHyphens w:val="0"/>
        <w:spacing w:before="0" w:after="0" w:line="276" w:lineRule="auto"/>
        <w:ind w:left="426" w:hanging="423"/>
        <w:jc w:val="both"/>
        <w:rPr>
          <w:rFonts w:ascii="Calibri" w:hAnsi="Calibri" w:cs="Calibri"/>
          <w:sz w:val="21"/>
          <w:szCs w:val="21"/>
        </w:rPr>
      </w:pPr>
      <w:r w:rsidRPr="00FE75E9">
        <w:rPr>
          <w:rFonts w:ascii="Calibri" w:hAnsi="Calibri" w:cs="Calibri"/>
          <w:sz w:val="21"/>
          <w:szCs w:val="21"/>
        </w:rPr>
        <w:t>Poświadczenia zgodności cyfrowego odwzorowania z dokumentem w postaci papierowej, o którym mowa w pkt 18, dokonuje w przypadku:</w:t>
      </w:r>
    </w:p>
    <w:p w14:paraId="72C54EC4" w14:textId="4D93C31C" w:rsidR="0093587E" w:rsidRDefault="0093587E" w:rsidP="00871BEB">
      <w:pPr>
        <w:pStyle w:val="NormalnyWeb"/>
        <w:numPr>
          <w:ilvl w:val="1"/>
          <w:numId w:val="19"/>
        </w:numPr>
        <w:tabs>
          <w:tab w:val="left" w:pos="851"/>
        </w:tabs>
        <w:suppressAutoHyphens w:val="0"/>
        <w:spacing w:before="0" w:after="0" w:line="276" w:lineRule="auto"/>
        <w:ind w:left="851" w:hanging="425"/>
        <w:jc w:val="both"/>
        <w:rPr>
          <w:rFonts w:ascii="Calibri" w:hAnsi="Calibri" w:cs="Calibri"/>
          <w:sz w:val="21"/>
          <w:szCs w:val="21"/>
        </w:rPr>
      </w:pPr>
      <w:r w:rsidRPr="00FE75E9">
        <w:rPr>
          <w:rFonts w:ascii="Calibri" w:hAnsi="Calibri" w:cs="Calibri"/>
          <w:sz w:val="21"/>
          <w:szCs w:val="21"/>
        </w:rPr>
        <w:t>Podmiotowych środków dowodowych – odpowiednio wykonawca, wykonawca wspólnie ubiegający się o</w:t>
      </w:r>
      <w:r w:rsidR="001B146A">
        <w:rPr>
          <w:rFonts w:ascii="Calibri" w:hAnsi="Calibri" w:cs="Calibri"/>
          <w:sz w:val="21"/>
          <w:szCs w:val="21"/>
        </w:rPr>
        <w:t> </w:t>
      </w:r>
      <w:r w:rsidRPr="00FE75E9">
        <w:rPr>
          <w:rFonts w:ascii="Calibri" w:hAnsi="Calibri" w:cs="Calibri"/>
          <w:sz w:val="21"/>
          <w:szCs w:val="21"/>
        </w:rPr>
        <w:t>udzielenie zamówienia, podmiot udostępniający zasoby, w zakresie podmiotowych środków dowodowych, które każdego z nich dotyczą;</w:t>
      </w:r>
    </w:p>
    <w:p w14:paraId="166BA7C5" w14:textId="77777777" w:rsidR="0093587E" w:rsidRPr="00FE75E9" w:rsidRDefault="0093587E" w:rsidP="00871BEB">
      <w:pPr>
        <w:pStyle w:val="NormalnyWeb"/>
        <w:numPr>
          <w:ilvl w:val="1"/>
          <w:numId w:val="19"/>
        </w:numPr>
        <w:tabs>
          <w:tab w:val="left" w:pos="851"/>
        </w:tabs>
        <w:suppressAutoHyphens w:val="0"/>
        <w:spacing w:before="0" w:after="0" w:line="276" w:lineRule="auto"/>
        <w:ind w:left="851" w:hanging="425"/>
        <w:jc w:val="both"/>
        <w:rPr>
          <w:rFonts w:ascii="Calibri" w:hAnsi="Calibri" w:cs="Calibri"/>
          <w:sz w:val="21"/>
          <w:szCs w:val="21"/>
        </w:rPr>
      </w:pPr>
      <w:r w:rsidRPr="00FE75E9">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3B100011" w14:textId="77777777" w:rsidR="0093587E" w:rsidRPr="00FE75E9" w:rsidRDefault="0093587E" w:rsidP="00871BEB">
      <w:pPr>
        <w:pStyle w:val="NormalnyWeb"/>
        <w:numPr>
          <w:ilvl w:val="1"/>
          <w:numId w:val="19"/>
        </w:numPr>
        <w:tabs>
          <w:tab w:val="left" w:pos="851"/>
        </w:tabs>
        <w:suppressAutoHyphens w:val="0"/>
        <w:spacing w:before="0" w:after="0" w:line="276" w:lineRule="auto"/>
        <w:ind w:left="851" w:hanging="425"/>
        <w:jc w:val="both"/>
        <w:rPr>
          <w:rFonts w:ascii="Calibri" w:hAnsi="Calibri" w:cs="Calibri"/>
          <w:sz w:val="21"/>
          <w:szCs w:val="21"/>
        </w:rPr>
      </w:pPr>
      <w:r w:rsidRPr="00FE75E9">
        <w:rPr>
          <w:rFonts w:ascii="Calibri" w:hAnsi="Calibri" w:cs="Calibri"/>
          <w:sz w:val="21"/>
          <w:szCs w:val="21"/>
        </w:rPr>
        <w:t>Pełnomocnictwa – mocodawca.</w:t>
      </w:r>
    </w:p>
    <w:p w14:paraId="6FDF5B4C" w14:textId="77777777" w:rsidR="0093587E" w:rsidRPr="00FE75E9" w:rsidRDefault="0093587E" w:rsidP="00871BEB">
      <w:pPr>
        <w:pStyle w:val="NormalnyWeb"/>
        <w:numPr>
          <w:ilvl w:val="0"/>
          <w:numId w:val="19"/>
        </w:numPr>
        <w:tabs>
          <w:tab w:val="left" w:pos="426"/>
        </w:tabs>
        <w:spacing w:before="0" w:after="0" w:line="276" w:lineRule="auto"/>
        <w:ind w:left="426" w:hanging="426"/>
        <w:jc w:val="both"/>
        <w:rPr>
          <w:rFonts w:ascii="Calibri" w:hAnsi="Calibri" w:cs="Calibri"/>
          <w:sz w:val="21"/>
          <w:szCs w:val="21"/>
        </w:rPr>
      </w:pPr>
      <w:r w:rsidRPr="00FE75E9">
        <w:rPr>
          <w:rFonts w:ascii="Calibri" w:hAnsi="Calibri" w:cs="Calibri"/>
          <w:sz w:val="21"/>
          <w:szCs w:val="21"/>
        </w:rPr>
        <w:t>Poświadczenia zgodności cyfrowego odwzorowania z dokumentem w postaci papierowej, o którym mowa w pkt 18, może dokonać również notariusz.</w:t>
      </w:r>
    </w:p>
    <w:p w14:paraId="66BE6B9E" w14:textId="77777777" w:rsidR="0093587E" w:rsidRDefault="0093587E" w:rsidP="00871BEB">
      <w:pPr>
        <w:pStyle w:val="NormalnyWeb"/>
        <w:numPr>
          <w:ilvl w:val="0"/>
          <w:numId w:val="19"/>
        </w:numPr>
        <w:tabs>
          <w:tab w:val="left" w:pos="426"/>
        </w:tabs>
        <w:spacing w:before="0" w:after="0" w:line="276" w:lineRule="auto"/>
        <w:ind w:left="426" w:hanging="426"/>
        <w:jc w:val="both"/>
        <w:rPr>
          <w:rFonts w:ascii="Calibri" w:hAnsi="Calibri" w:cs="Calibri"/>
          <w:sz w:val="21"/>
          <w:szCs w:val="21"/>
        </w:rPr>
      </w:pPr>
      <w:r w:rsidRPr="00FE75E9">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23373BA" w14:textId="77777777" w:rsidR="0093587E" w:rsidRPr="00FE75E9" w:rsidRDefault="0093587E" w:rsidP="00871BEB">
      <w:pPr>
        <w:pStyle w:val="NormalnyWeb"/>
        <w:numPr>
          <w:ilvl w:val="0"/>
          <w:numId w:val="19"/>
        </w:numPr>
        <w:tabs>
          <w:tab w:val="left" w:pos="426"/>
        </w:tabs>
        <w:spacing w:before="0" w:after="0" w:line="276" w:lineRule="auto"/>
        <w:ind w:left="426" w:hanging="426"/>
        <w:jc w:val="both"/>
        <w:rPr>
          <w:rFonts w:ascii="Calibri" w:hAnsi="Calibri" w:cs="Calibri"/>
          <w:sz w:val="21"/>
          <w:szCs w:val="21"/>
        </w:rPr>
      </w:pPr>
      <w:r w:rsidRPr="00FE75E9">
        <w:rPr>
          <w:rFonts w:ascii="Calibri" w:hAnsi="Calibri" w:cs="Calibri"/>
          <w:sz w:val="21"/>
          <w:szCs w:val="21"/>
        </w:rPr>
        <w:t>Dokumenty elektroniczne w postępowaniu spełniają łącznie następujące wymagania:</w:t>
      </w:r>
    </w:p>
    <w:p w14:paraId="7AEB6C8D" w14:textId="77777777" w:rsidR="0093587E" w:rsidRPr="00FE75E9" w:rsidRDefault="0093587E" w:rsidP="00871BEB">
      <w:pPr>
        <w:pStyle w:val="NormalnyWeb"/>
        <w:numPr>
          <w:ilvl w:val="1"/>
          <w:numId w:val="19"/>
        </w:numPr>
        <w:tabs>
          <w:tab w:val="left" w:pos="851"/>
        </w:tabs>
        <w:spacing w:before="0" w:after="0" w:line="276" w:lineRule="auto"/>
        <w:ind w:left="851" w:hanging="425"/>
        <w:jc w:val="both"/>
        <w:rPr>
          <w:rFonts w:ascii="Calibri" w:hAnsi="Calibri" w:cs="Calibri"/>
          <w:sz w:val="21"/>
          <w:szCs w:val="21"/>
        </w:rPr>
      </w:pPr>
      <w:r w:rsidRPr="00FE75E9">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34B05017" w14:textId="77777777" w:rsidR="0093587E" w:rsidRPr="00FE75E9" w:rsidRDefault="0093587E" w:rsidP="00871BEB">
      <w:pPr>
        <w:pStyle w:val="NormalnyWeb"/>
        <w:numPr>
          <w:ilvl w:val="1"/>
          <w:numId w:val="19"/>
        </w:numPr>
        <w:tabs>
          <w:tab w:val="left" w:pos="851"/>
        </w:tabs>
        <w:spacing w:before="0" w:after="0" w:line="276" w:lineRule="auto"/>
        <w:ind w:left="851" w:hanging="425"/>
        <w:jc w:val="both"/>
        <w:rPr>
          <w:rFonts w:ascii="Calibri" w:hAnsi="Calibri" w:cs="Calibri"/>
          <w:sz w:val="21"/>
          <w:szCs w:val="21"/>
        </w:rPr>
      </w:pPr>
      <w:r w:rsidRPr="00FE75E9">
        <w:rPr>
          <w:rFonts w:ascii="Calibri" w:hAnsi="Calibri" w:cs="Calibri"/>
          <w:sz w:val="21"/>
          <w:szCs w:val="21"/>
        </w:rPr>
        <w:t>Umożliwiają prezentację treści w postaci elektronicznej, w szczególności przez wyświetlenie tej treści na monitorze ekranowym;</w:t>
      </w:r>
    </w:p>
    <w:p w14:paraId="6AFD475D" w14:textId="77777777" w:rsidR="0093587E" w:rsidRPr="00FE75E9" w:rsidRDefault="0093587E" w:rsidP="00871BEB">
      <w:pPr>
        <w:pStyle w:val="NormalnyWeb"/>
        <w:numPr>
          <w:ilvl w:val="1"/>
          <w:numId w:val="19"/>
        </w:numPr>
        <w:tabs>
          <w:tab w:val="left" w:pos="851"/>
        </w:tabs>
        <w:spacing w:before="0" w:after="0" w:line="276" w:lineRule="auto"/>
        <w:ind w:left="851" w:hanging="425"/>
        <w:jc w:val="both"/>
        <w:rPr>
          <w:rFonts w:ascii="Calibri" w:hAnsi="Calibri" w:cs="Calibri"/>
          <w:sz w:val="21"/>
          <w:szCs w:val="21"/>
        </w:rPr>
      </w:pPr>
      <w:r w:rsidRPr="00FE75E9">
        <w:rPr>
          <w:rFonts w:ascii="Calibri" w:hAnsi="Calibri" w:cs="Calibri"/>
          <w:sz w:val="21"/>
          <w:szCs w:val="21"/>
        </w:rPr>
        <w:t>Umożliwiają prezentację treści w postaci papierowej, w szczególności za pomocą wydruku;</w:t>
      </w:r>
    </w:p>
    <w:p w14:paraId="11A79FCB" w14:textId="77777777" w:rsidR="0093587E" w:rsidRPr="00FE75E9" w:rsidRDefault="0093587E" w:rsidP="00871BEB">
      <w:pPr>
        <w:pStyle w:val="NormalnyWeb"/>
        <w:numPr>
          <w:ilvl w:val="1"/>
          <w:numId w:val="19"/>
        </w:numPr>
        <w:tabs>
          <w:tab w:val="left" w:pos="851"/>
        </w:tabs>
        <w:spacing w:before="0" w:after="0" w:line="276" w:lineRule="auto"/>
        <w:ind w:left="851" w:hanging="425"/>
        <w:jc w:val="both"/>
        <w:rPr>
          <w:rFonts w:ascii="Calibri" w:hAnsi="Calibri" w:cs="Calibri"/>
          <w:sz w:val="21"/>
          <w:szCs w:val="21"/>
        </w:rPr>
      </w:pPr>
      <w:r w:rsidRPr="00FE75E9">
        <w:rPr>
          <w:rFonts w:ascii="Calibri" w:hAnsi="Calibri" w:cs="Calibri"/>
          <w:sz w:val="21"/>
          <w:szCs w:val="21"/>
        </w:rPr>
        <w:t>Zawierają dane w układzie niepozostawiającym wątpliwości co do treści i kontekstu zapisanych informacji.</w:t>
      </w:r>
    </w:p>
    <w:p w14:paraId="66A9DC86" w14:textId="77777777" w:rsidR="0093587E" w:rsidRPr="00FE75E9" w:rsidRDefault="0093587E" w:rsidP="00871BEB">
      <w:pPr>
        <w:pStyle w:val="Akapitzlist"/>
        <w:numPr>
          <w:ilvl w:val="0"/>
          <w:numId w:val="19"/>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eastAsia="Calibri" w:hAnsi="Calibri" w:cs="Calibri"/>
          <w:sz w:val="21"/>
          <w:szCs w:val="21"/>
          <w:lang w:eastAsia="en-US"/>
        </w:rPr>
        <w:t xml:space="preserve">Stosownie do </w:t>
      </w:r>
      <w:r w:rsidRPr="00FE75E9">
        <w:rPr>
          <w:rFonts w:ascii="Calibri" w:eastAsia="Calibri" w:hAnsi="Calibri" w:cs="Calibri"/>
          <w:sz w:val="21"/>
          <w:szCs w:val="21"/>
          <w:lang w:val="pl-PL" w:eastAsia="en-US"/>
        </w:rPr>
        <w:t xml:space="preserve">postanowień </w:t>
      </w:r>
      <w:r w:rsidRPr="00FE75E9">
        <w:rPr>
          <w:rFonts w:ascii="Calibri" w:eastAsia="Calibri" w:hAnsi="Calibri" w:cs="Calibri"/>
          <w:sz w:val="21"/>
          <w:szCs w:val="21"/>
          <w:lang w:eastAsia="en-US"/>
        </w:rPr>
        <w:t>§</w:t>
      </w:r>
      <w:r w:rsidRPr="00FE75E9">
        <w:rPr>
          <w:rFonts w:ascii="Calibri" w:eastAsia="Calibri" w:hAnsi="Calibri" w:cs="Calibri"/>
          <w:b/>
          <w:sz w:val="21"/>
          <w:szCs w:val="21"/>
          <w:lang w:eastAsia="en-US"/>
        </w:rPr>
        <w:t xml:space="preserve"> </w:t>
      </w:r>
      <w:r w:rsidRPr="00FE75E9">
        <w:rPr>
          <w:rFonts w:ascii="Calibri" w:eastAsia="Calibri" w:hAnsi="Calibri" w:cs="Calibri"/>
          <w:sz w:val="21"/>
          <w:szCs w:val="21"/>
          <w:lang w:eastAsia="en-US"/>
        </w:rPr>
        <w:t xml:space="preserve">17 ust. </w:t>
      </w:r>
      <w:r w:rsidRPr="00FE75E9">
        <w:rPr>
          <w:rFonts w:ascii="Calibri" w:eastAsia="Calibri" w:hAnsi="Calibri" w:cs="Calibri"/>
          <w:sz w:val="21"/>
          <w:szCs w:val="21"/>
          <w:lang w:val="pl-PL" w:eastAsia="en-US"/>
        </w:rPr>
        <w:t>7</w:t>
      </w:r>
      <w:r w:rsidRPr="00FE75E9">
        <w:rPr>
          <w:rFonts w:ascii="Calibri" w:eastAsia="Calibri" w:hAnsi="Calibri" w:cs="Calibri"/>
          <w:sz w:val="21"/>
          <w:szCs w:val="21"/>
          <w:lang w:eastAsia="en-US"/>
        </w:rPr>
        <w:t xml:space="preserve"> </w:t>
      </w:r>
      <w:r w:rsidRPr="00FE75E9">
        <w:rPr>
          <w:rFonts w:ascii="Calibri" w:eastAsia="Calibri" w:hAnsi="Calibri" w:cs="Calibri"/>
          <w:sz w:val="21"/>
          <w:szCs w:val="21"/>
          <w:lang w:val="pl-PL" w:eastAsia="en-US"/>
        </w:rPr>
        <w:t>r</w:t>
      </w:r>
      <w:proofErr w:type="spellStart"/>
      <w:r w:rsidRPr="00FE75E9">
        <w:rPr>
          <w:rFonts w:ascii="Calibri" w:eastAsia="Calibri" w:hAnsi="Calibri" w:cs="Calibri"/>
          <w:sz w:val="21"/>
          <w:szCs w:val="21"/>
          <w:lang w:eastAsia="en-US"/>
        </w:rPr>
        <w:t>egulaminu</w:t>
      </w:r>
      <w:proofErr w:type="spellEnd"/>
      <w:r w:rsidRPr="00FE75E9">
        <w:rPr>
          <w:rFonts w:ascii="Calibri" w:eastAsia="Calibri" w:hAnsi="Calibri" w:cs="Calibri"/>
          <w:sz w:val="21"/>
          <w:szCs w:val="21"/>
          <w:lang w:eastAsia="en-US"/>
        </w:rPr>
        <w:t>, wykonawca może zwrócić się do zamawiającego</w:t>
      </w:r>
      <w:r w:rsidRPr="00FE75E9">
        <w:rPr>
          <w:rFonts w:ascii="Calibri" w:eastAsia="Calibri" w:hAnsi="Calibri" w:cs="Calibri"/>
          <w:sz w:val="21"/>
          <w:szCs w:val="21"/>
          <w:lang w:val="pl-PL" w:eastAsia="en-US"/>
        </w:rPr>
        <w:t xml:space="preserve"> </w:t>
      </w:r>
      <w:r w:rsidRPr="00FE75E9">
        <w:rPr>
          <w:rFonts w:ascii="Calibri" w:eastAsia="Calibri" w:hAnsi="Calibri" w:cs="Calibri"/>
          <w:sz w:val="21"/>
          <w:szCs w:val="21"/>
          <w:lang w:eastAsia="en-US"/>
        </w:rPr>
        <w:t xml:space="preserve">o wyjaśnienie treści SWZ; wniosek  należy </w:t>
      </w:r>
      <w:r w:rsidRPr="00FE75E9">
        <w:rPr>
          <w:rFonts w:ascii="Calibri" w:eastAsia="Calibri" w:hAnsi="Calibri" w:cs="Calibri"/>
          <w:sz w:val="21"/>
          <w:szCs w:val="21"/>
          <w:lang w:val="pl-PL" w:eastAsia="en-US"/>
        </w:rPr>
        <w:t xml:space="preserve">złożyć </w:t>
      </w:r>
      <w:r w:rsidRPr="00FE75E9">
        <w:rPr>
          <w:rFonts w:ascii="Calibri" w:eastAsia="Calibri" w:hAnsi="Calibri" w:cs="Calibri"/>
          <w:sz w:val="21"/>
          <w:szCs w:val="21"/>
          <w:lang w:eastAsia="en-US"/>
        </w:rPr>
        <w:t xml:space="preserve">za </w:t>
      </w:r>
      <w:r w:rsidRPr="00FE75E9">
        <w:rPr>
          <w:rFonts w:ascii="Calibri" w:hAnsi="Calibri" w:cs="Calibri"/>
          <w:sz w:val="21"/>
          <w:szCs w:val="21"/>
          <w:lang w:eastAsia="pl-PL"/>
        </w:rPr>
        <w:t>pośrednictwem formularza „WYŚLIJ WIADOMOŚĆ DO ZAMAWIAJĄCEGO”</w:t>
      </w:r>
      <w:r w:rsidRPr="00FE75E9">
        <w:rPr>
          <w:rFonts w:ascii="Calibri" w:hAnsi="Calibri" w:cs="Calibri"/>
          <w:sz w:val="21"/>
          <w:szCs w:val="21"/>
          <w:lang w:val="pl-PL" w:eastAsia="pl-PL"/>
        </w:rPr>
        <w:t>;</w:t>
      </w:r>
      <w:r w:rsidRPr="00FE75E9">
        <w:rPr>
          <w:rFonts w:ascii="Calibri" w:eastAsia="Calibri" w:hAnsi="Calibri" w:cs="Calibri"/>
          <w:sz w:val="21"/>
          <w:szCs w:val="21"/>
          <w:lang w:val="pl-PL" w:eastAsia="en-US"/>
        </w:rPr>
        <w:t xml:space="preserve"> </w:t>
      </w:r>
      <w:r w:rsidRPr="00FE75E9">
        <w:rPr>
          <w:rFonts w:ascii="Calibri" w:eastAsia="Calibri" w:hAnsi="Calibri" w:cs="Calibri"/>
          <w:sz w:val="21"/>
          <w:szCs w:val="21"/>
          <w:u w:val="single"/>
          <w:lang w:eastAsia="en-US"/>
        </w:rPr>
        <w:t>zamawiający zaleca, aby zapytania zostały również przesłane w wersji edytowalnej</w:t>
      </w:r>
      <w:r w:rsidRPr="00FE75E9">
        <w:rPr>
          <w:rFonts w:ascii="Calibri" w:eastAsia="Calibri" w:hAnsi="Calibri" w:cs="Calibri"/>
          <w:sz w:val="21"/>
          <w:szCs w:val="21"/>
          <w:u w:val="single"/>
          <w:lang w:val="pl-PL" w:eastAsia="en-US"/>
        </w:rPr>
        <w:t>.</w:t>
      </w:r>
    </w:p>
    <w:p w14:paraId="1D7E0036" w14:textId="77777777" w:rsidR="0093587E" w:rsidRPr="00FE75E9" w:rsidRDefault="0093587E" w:rsidP="00871BEB">
      <w:pPr>
        <w:pStyle w:val="Akapitzlist"/>
        <w:numPr>
          <w:ilvl w:val="0"/>
          <w:numId w:val="19"/>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hAnsi="Calibri" w:cs="Calibri"/>
          <w:sz w:val="21"/>
          <w:szCs w:val="21"/>
        </w:rPr>
        <w:t xml:space="preserve">Zamawiający odpowie na wniosek o wyjaśnienie treści SWZ, pod warunkiem że wniosek ten wpłynie do zamawiającego nie później niż na </w:t>
      </w:r>
      <w:r w:rsidRPr="00FE75E9">
        <w:rPr>
          <w:rFonts w:ascii="Calibri" w:hAnsi="Calibri" w:cs="Calibri"/>
          <w:sz w:val="21"/>
          <w:szCs w:val="21"/>
          <w:lang w:val="pl-PL"/>
        </w:rPr>
        <w:t xml:space="preserve">4 </w:t>
      </w:r>
      <w:r w:rsidRPr="00FE75E9">
        <w:rPr>
          <w:rFonts w:ascii="Calibri" w:hAnsi="Calibri" w:cs="Calibri"/>
          <w:sz w:val="21"/>
          <w:szCs w:val="21"/>
        </w:rPr>
        <w:t>dni przed upływem terminu składania ofert.</w:t>
      </w:r>
    </w:p>
    <w:p w14:paraId="05DAD0F1" w14:textId="77777777" w:rsidR="0093587E" w:rsidRPr="00FE75E9" w:rsidRDefault="0093587E" w:rsidP="00871BEB">
      <w:pPr>
        <w:pStyle w:val="Akapitzlist"/>
        <w:numPr>
          <w:ilvl w:val="0"/>
          <w:numId w:val="19"/>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eastAsia="TimesNewRoman" w:hAnsi="Calibri" w:cs="Calibri"/>
          <w:sz w:val="21"/>
          <w:szCs w:val="21"/>
        </w:rPr>
        <w:t>Zamawiający może przed upływem terminu składania ofert zmienić treść SWZ</w:t>
      </w:r>
      <w:r w:rsidRPr="00FE75E9">
        <w:rPr>
          <w:rFonts w:ascii="Calibri" w:eastAsia="TimesNewRoman" w:hAnsi="Calibri" w:cs="Calibri"/>
          <w:sz w:val="21"/>
          <w:szCs w:val="21"/>
          <w:lang w:val="pl-PL"/>
        </w:rPr>
        <w:t>.</w:t>
      </w:r>
    </w:p>
    <w:p w14:paraId="368E5F4E" w14:textId="77777777" w:rsidR="0093587E" w:rsidRPr="00742516" w:rsidRDefault="0093587E" w:rsidP="00871BEB">
      <w:pPr>
        <w:pStyle w:val="Akapitzlist"/>
        <w:numPr>
          <w:ilvl w:val="0"/>
          <w:numId w:val="19"/>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eastAsia="TimesNewRoman" w:hAnsi="Calibri" w:cs="Calibri"/>
          <w:sz w:val="21"/>
          <w:szCs w:val="21"/>
        </w:rPr>
        <w:t xml:space="preserve">Treść zapytań </w:t>
      </w:r>
      <w:r w:rsidRPr="00FE75E9">
        <w:rPr>
          <w:rFonts w:ascii="Calibri" w:eastAsia="TimesNewRoman" w:hAnsi="Calibri" w:cs="Calibri"/>
          <w:sz w:val="21"/>
          <w:szCs w:val="21"/>
          <w:lang w:val="pl-PL"/>
        </w:rPr>
        <w:t>(</w:t>
      </w:r>
      <w:r w:rsidRPr="00FE75E9">
        <w:rPr>
          <w:rFonts w:ascii="Calibri" w:eastAsia="TimesNewRoman" w:hAnsi="Calibri" w:cs="Calibri"/>
          <w:sz w:val="21"/>
          <w:szCs w:val="21"/>
        </w:rPr>
        <w:t>bez ujawniania źródła zapytania</w:t>
      </w:r>
      <w:r w:rsidRPr="00FE75E9">
        <w:rPr>
          <w:rFonts w:ascii="Calibri" w:eastAsia="TimesNewRoman" w:hAnsi="Calibri" w:cs="Calibri"/>
          <w:sz w:val="21"/>
          <w:szCs w:val="21"/>
          <w:lang w:val="pl-PL"/>
        </w:rPr>
        <w:t>)</w:t>
      </w:r>
      <w:r w:rsidRPr="00FE75E9">
        <w:rPr>
          <w:rFonts w:ascii="Calibri" w:eastAsia="TimesNewRoman" w:hAnsi="Calibri" w:cs="Calibri"/>
          <w:sz w:val="21"/>
          <w:szCs w:val="21"/>
        </w:rPr>
        <w:t xml:space="preserve"> wraz z wyjaśnieniami</w:t>
      </w:r>
      <w:r w:rsidRPr="00FE75E9">
        <w:rPr>
          <w:rFonts w:ascii="Calibri" w:hAnsi="Calibri" w:cs="Calibri"/>
          <w:sz w:val="21"/>
          <w:szCs w:val="21"/>
          <w:lang w:eastAsia="pl-PL"/>
        </w:rPr>
        <w:t xml:space="preserve">, </w:t>
      </w:r>
      <w:r w:rsidRPr="00FE75E9">
        <w:rPr>
          <w:rFonts w:ascii="Calibri" w:hAnsi="Calibri" w:cs="Calibri"/>
          <w:sz w:val="21"/>
          <w:szCs w:val="21"/>
          <w:lang w:val="pl-PL" w:eastAsia="pl-PL"/>
        </w:rPr>
        <w:t xml:space="preserve">ewentualne zmiany treści SWZ lub </w:t>
      </w:r>
      <w:r w:rsidRPr="00FE75E9">
        <w:rPr>
          <w:rFonts w:ascii="Calibri" w:hAnsi="Calibri" w:cs="Calibri"/>
          <w:sz w:val="21"/>
          <w:szCs w:val="21"/>
          <w:lang w:eastAsia="pl-PL"/>
        </w:rPr>
        <w:t xml:space="preserve">zmiany terminu składania i otwarcia ofert, </w:t>
      </w: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amawiający</w:t>
      </w:r>
      <w:proofErr w:type="spellEnd"/>
      <w:r w:rsidRPr="00FE75E9">
        <w:rPr>
          <w:rFonts w:ascii="Calibri" w:hAnsi="Calibri" w:cs="Calibri"/>
          <w:sz w:val="21"/>
          <w:szCs w:val="21"/>
          <w:lang w:eastAsia="pl-PL"/>
        </w:rPr>
        <w:t xml:space="preserve"> </w:t>
      </w:r>
      <w:r w:rsidRPr="00FE75E9">
        <w:rPr>
          <w:rFonts w:ascii="Calibri" w:hAnsi="Calibri" w:cs="Calibri"/>
          <w:sz w:val="21"/>
          <w:szCs w:val="21"/>
          <w:lang w:val="pl-PL" w:eastAsia="pl-PL"/>
        </w:rPr>
        <w:t xml:space="preserve">zamieści </w:t>
      </w:r>
      <w:r w:rsidRPr="00FE75E9">
        <w:rPr>
          <w:rFonts w:ascii="Calibri" w:hAnsi="Calibri" w:cs="Calibri"/>
          <w:sz w:val="21"/>
          <w:szCs w:val="21"/>
          <w:lang w:eastAsia="pl-PL"/>
        </w:rPr>
        <w:t>na Platformie</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w sekcji </w:t>
      </w:r>
      <w:r w:rsidRPr="00FE75E9">
        <w:rPr>
          <w:rFonts w:ascii="Calibri" w:hAnsi="Calibri" w:cs="Calibri"/>
          <w:sz w:val="21"/>
          <w:szCs w:val="21"/>
          <w:lang w:val="pl-PL" w:eastAsia="pl-PL"/>
        </w:rPr>
        <w:t>„</w:t>
      </w:r>
      <w:r w:rsidRPr="00FE75E9">
        <w:rPr>
          <w:rFonts w:ascii="Calibri" w:hAnsi="Calibri" w:cs="Calibri"/>
          <w:sz w:val="21"/>
          <w:szCs w:val="21"/>
          <w:lang w:eastAsia="pl-PL"/>
        </w:rPr>
        <w:t>KOMUNIKATY”</w:t>
      </w:r>
      <w:r w:rsidRPr="00FE75E9">
        <w:rPr>
          <w:rFonts w:ascii="Calibri" w:hAnsi="Calibri" w:cs="Calibri"/>
          <w:sz w:val="21"/>
          <w:szCs w:val="21"/>
          <w:lang w:val="pl-PL" w:eastAsia="pl-PL"/>
        </w:rPr>
        <w:t>)</w:t>
      </w:r>
      <w:r w:rsidRPr="00FE75E9">
        <w:rPr>
          <w:rFonts w:ascii="Calibri" w:hAnsi="Calibri" w:cs="Calibri"/>
          <w:bCs/>
          <w:sz w:val="21"/>
          <w:szCs w:val="21"/>
        </w:rPr>
        <w:t>.</w:t>
      </w:r>
    </w:p>
    <w:p w14:paraId="0EEAFE31" w14:textId="2844343C" w:rsidR="0093587E" w:rsidRPr="00FE75E9" w:rsidRDefault="0093587E" w:rsidP="00871BEB">
      <w:pPr>
        <w:pStyle w:val="Akapitzlist"/>
        <w:numPr>
          <w:ilvl w:val="0"/>
          <w:numId w:val="19"/>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eastAsia="TimesNewRoman" w:hAnsi="Calibri" w:cs="Calibri"/>
          <w:sz w:val="21"/>
          <w:szCs w:val="21"/>
        </w:rPr>
        <w:t xml:space="preserve">Na skutek udzielenia wyjaśnień, o których mowa w </w:t>
      </w:r>
      <w:r w:rsidRPr="00FE75E9">
        <w:rPr>
          <w:rFonts w:ascii="Calibri" w:eastAsia="TimesNewRoman" w:hAnsi="Calibri" w:cs="Calibri"/>
          <w:sz w:val="21"/>
          <w:szCs w:val="21"/>
          <w:lang w:val="pl-PL"/>
        </w:rPr>
        <w:t>pkt 26</w:t>
      </w:r>
      <w:r w:rsidRPr="00FE75E9">
        <w:rPr>
          <w:rFonts w:ascii="Calibri" w:eastAsia="TimesNewRoman" w:hAnsi="Calibri" w:cs="Calibri"/>
          <w:sz w:val="21"/>
          <w:szCs w:val="21"/>
        </w:rPr>
        <w:t xml:space="preserve">, dokonania zmiany treści SWZ, o której mowa w </w:t>
      </w:r>
      <w:r w:rsidRPr="00FE75E9">
        <w:rPr>
          <w:rFonts w:ascii="Calibri" w:eastAsia="TimesNewRoman" w:hAnsi="Calibri" w:cs="Calibri"/>
          <w:sz w:val="21"/>
          <w:szCs w:val="21"/>
          <w:lang w:val="pl-PL"/>
        </w:rPr>
        <w:t>pkt 25</w:t>
      </w:r>
      <w:r w:rsidRPr="00FE75E9">
        <w:rPr>
          <w:rFonts w:ascii="Calibri" w:eastAsia="TimesNewRoman" w:hAnsi="Calibri" w:cs="Calibri"/>
          <w:sz w:val="21"/>
          <w:szCs w:val="21"/>
        </w:rPr>
        <w:t>,</w:t>
      </w:r>
      <w:r w:rsidRPr="00FE75E9">
        <w:rPr>
          <w:rFonts w:ascii="Calibri" w:eastAsia="TimesNewRoman" w:hAnsi="Calibri" w:cs="Calibri"/>
          <w:sz w:val="21"/>
          <w:szCs w:val="21"/>
          <w:lang w:val="pl-PL"/>
        </w:rPr>
        <w:t xml:space="preserve"> </w:t>
      </w:r>
      <w:r w:rsidRPr="00FE75E9">
        <w:rPr>
          <w:rFonts w:ascii="Calibri" w:eastAsia="TimesNewRoman" w:hAnsi="Calibri" w:cs="Calibri"/>
          <w:sz w:val="21"/>
          <w:szCs w:val="21"/>
        </w:rPr>
        <w:t>albo niezależnie od nich, zamawiający może przedłużyć termin składania ofert o czas niezbędny dla wykonawców do należytego przygotowania i złożenia ofert</w:t>
      </w:r>
      <w:r w:rsidRPr="00FE75E9">
        <w:rPr>
          <w:rFonts w:ascii="Calibri" w:eastAsia="TimesNewRoman" w:hAnsi="Calibri" w:cs="Calibri"/>
          <w:sz w:val="21"/>
          <w:szCs w:val="21"/>
          <w:lang w:val="pl-PL"/>
        </w:rPr>
        <w:t xml:space="preserve">, przy czym </w:t>
      </w:r>
      <w:r w:rsidRPr="00FE75E9">
        <w:rPr>
          <w:rFonts w:ascii="Calibri" w:eastAsia="TimesNewRoman" w:hAnsi="Calibri" w:cs="Calibri"/>
          <w:sz w:val="21"/>
          <w:szCs w:val="21"/>
        </w:rPr>
        <w:t>przedłużenie terminu składania ofert, nie wpływa na bieg terminu składania wniosku</w:t>
      </w:r>
      <w:r w:rsidRPr="00FE75E9">
        <w:rPr>
          <w:rFonts w:ascii="Calibri" w:hAnsi="Calibri" w:cs="Calibri"/>
          <w:bCs/>
          <w:sz w:val="21"/>
          <w:szCs w:val="21"/>
        </w:rPr>
        <w:t xml:space="preserve"> </w:t>
      </w:r>
      <w:r w:rsidRPr="00FE75E9">
        <w:rPr>
          <w:rFonts w:ascii="Calibri" w:eastAsia="TimesNewRoman" w:hAnsi="Calibri" w:cs="Calibri"/>
          <w:sz w:val="21"/>
          <w:szCs w:val="21"/>
        </w:rPr>
        <w:t xml:space="preserve">o wyjaśnienie treści SWZ, o którym mowa w </w:t>
      </w:r>
      <w:r w:rsidRPr="00FE75E9">
        <w:rPr>
          <w:rFonts w:ascii="Calibri" w:eastAsia="TimesNewRoman" w:hAnsi="Calibri" w:cs="Calibri"/>
          <w:sz w:val="21"/>
          <w:szCs w:val="21"/>
          <w:lang w:val="pl-PL"/>
        </w:rPr>
        <w:t>pkt 23</w:t>
      </w:r>
      <w:r w:rsidRPr="00FE75E9">
        <w:rPr>
          <w:rFonts w:ascii="Calibri" w:eastAsia="TimesNewRoman" w:hAnsi="Calibri" w:cs="Calibri"/>
          <w:sz w:val="21"/>
          <w:szCs w:val="21"/>
        </w:rPr>
        <w:t>.</w:t>
      </w:r>
    </w:p>
    <w:p w14:paraId="682662E2" w14:textId="77777777" w:rsidR="0093587E" w:rsidRPr="00FE75E9" w:rsidRDefault="0093587E" w:rsidP="00871BEB">
      <w:pPr>
        <w:pStyle w:val="Akapitzlist"/>
        <w:numPr>
          <w:ilvl w:val="0"/>
          <w:numId w:val="19"/>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hAnsi="Calibri" w:cs="Calibri"/>
          <w:sz w:val="21"/>
          <w:szCs w:val="21"/>
          <w:lang w:val="pl-PL"/>
        </w:rPr>
        <w:t>Z</w:t>
      </w:r>
      <w:proofErr w:type="spellStart"/>
      <w:r w:rsidRPr="00FE75E9">
        <w:rPr>
          <w:rFonts w:ascii="Calibri" w:hAnsi="Calibri" w:cs="Calibri"/>
          <w:sz w:val="21"/>
          <w:szCs w:val="21"/>
        </w:rPr>
        <w:t>amawiający</w:t>
      </w:r>
      <w:proofErr w:type="spellEnd"/>
      <w:r w:rsidRPr="00FE75E9">
        <w:rPr>
          <w:rFonts w:ascii="Calibri" w:hAnsi="Calibri" w:cs="Calibri"/>
          <w:sz w:val="21"/>
          <w:szCs w:val="21"/>
        </w:rPr>
        <w:t xml:space="preserve"> udostępni</w:t>
      </w:r>
      <w:r w:rsidRPr="00FE75E9">
        <w:rPr>
          <w:rFonts w:ascii="Calibri" w:hAnsi="Calibri" w:cs="Calibri"/>
          <w:sz w:val="21"/>
          <w:szCs w:val="21"/>
          <w:lang w:val="pl-PL"/>
        </w:rPr>
        <w:t xml:space="preserve">ał będzie </w:t>
      </w:r>
      <w:r w:rsidRPr="00FE75E9">
        <w:rPr>
          <w:rFonts w:ascii="Calibri" w:hAnsi="Calibri" w:cs="Calibri"/>
          <w:sz w:val="21"/>
          <w:szCs w:val="21"/>
        </w:rPr>
        <w:t>na Platformie (w sekcji ,,KOMUNIKATY”)</w:t>
      </w:r>
      <w:r w:rsidRPr="00FE75E9">
        <w:rPr>
          <w:rFonts w:ascii="Calibri" w:hAnsi="Calibri" w:cs="Calibri"/>
          <w:sz w:val="21"/>
          <w:szCs w:val="21"/>
          <w:lang w:val="pl-PL"/>
        </w:rPr>
        <w:t xml:space="preserve"> wszelkie informacje wynikające z postanowień regulaminu, w szczególności </w:t>
      </w:r>
      <w:r>
        <w:rPr>
          <w:rFonts w:ascii="Calibri" w:hAnsi="Calibri" w:cs="Calibri"/>
          <w:sz w:val="21"/>
          <w:szCs w:val="21"/>
          <w:lang w:val="pl-PL"/>
        </w:rPr>
        <w:t xml:space="preserve">dot. </w:t>
      </w:r>
      <w:r w:rsidRPr="00FE75E9">
        <w:rPr>
          <w:rFonts w:ascii="Calibri" w:hAnsi="Calibri" w:cs="Calibri"/>
          <w:sz w:val="21"/>
          <w:szCs w:val="21"/>
          <w:lang w:val="pl-PL"/>
        </w:rPr>
        <w:t>unieważnienia postępowania, bądź odstąpienia od jego prowadzenia.</w:t>
      </w:r>
    </w:p>
    <w:p w14:paraId="23AC6413" w14:textId="77777777" w:rsidR="0093587E" w:rsidRPr="00FE75E9" w:rsidRDefault="0093587E" w:rsidP="00871BEB">
      <w:pPr>
        <w:pStyle w:val="Akapitzlist"/>
        <w:numPr>
          <w:ilvl w:val="0"/>
          <w:numId w:val="19"/>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hAnsi="Calibri" w:cs="Calibri"/>
          <w:b/>
          <w:sz w:val="21"/>
          <w:szCs w:val="21"/>
          <w:lang w:val="pl-PL" w:eastAsia="pl-PL"/>
        </w:rPr>
        <w:t>K</w:t>
      </w:r>
      <w:proofErr w:type="spellStart"/>
      <w:r w:rsidRPr="00FE75E9">
        <w:rPr>
          <w:rFonts w:ascii="Calibri" w:hAnsi="Calibri" w:cs="Calibri"/>
          <w:b/>
          <w:sz w:val="21"/>
          <w:szCs w:val="21"/>
          <w:lang w:eastAsia="pl-PL"/>
        </w:rPr>
        <w:t>orespondencja</w:t>
      </w:r>
      <w:proofErr w:type="spellEnd"/>
      <w:r w:rsidRPr="00FE75E9">
        <w:rPr>
          <w:rFonts w:ascii="Calibri" w:hAnsi="Calibri" w:cs="Calibri"/>
          <w:b/>
          <w:sz w:val="21"/>
          <w:szCs w:val="21"/>
          <w:lang w:eastAsia="pl-PL"/>
        </w:rPr>
        <w:t xml:space="preserve">, której adresatem jest konkretny </w:t>
      </w:r>
      <w:r w:rsidRPr="00FE75E9">
        <w:rPr>
          <w:rFonts w:ascii="Calibri" w:hAnsi="Calibri" w:cs="Calibri"/>
          <w:b/>
          <w:sz w:val="21"/>
          <w:szCs w:val="21"/>
          <w:lang w:val="pl-PL" w:eastAsia="pl-PL"/>
        </w:rPr>
        <w:t>w</w:t>
      </w:r>
      <w:proofErr w:type="spellStart"/>
      <w:r w:rsidRPr="00FE75E9">
        <w:rPr>
          <w:rFonts w:ascii="Calibri" w:hAnsi="Calibri" w:cs="Calibri"/>
          <w:b/>
          <w:sz w:val="21"/>
          <w:szCs w:val="21"/>
          <w:lang w:eastAsia="pl-PL"/>
        </w:rPr>
        <w:t>ykonawca</w:t>
      </w:r>
      <w:proofErr w:type="spellEnd"/>
      <w:r w:rsidRPr="00FE75E9">
        <w:rPr>
          <w:rFonts w:ascii="Calibri" w:hAnsi="Calibri" w:cs="Calibri"/>
          <w:b/>
          <w:sz w:val="21"/>
          <w:szCs w:val="21"/>
          <w:lang w:eastAsia="pl-PL"/>
        </w:rPr>
        <w:t xml:space="preserve">, będzie przekazywana za pośrednictwem Platformy </w:t>
      </w:r>
      <w:r w:rsidRPr="00FE75E9">
        <w:rPr>
          <w:rFonts w:ascii="Calibri" w:hAnsi="Calibri" w:cs="Calibri"/>
          <w:b/>
          <w:sz w:val="21"/>
          <w:szCs w:val="21"/>
          <w:lang w:val="pl-PL" w:eastAsia="pl-PL"/>
        </w:rPr>
        <w:t xml:space="preserve">tylko </w:t>
      </w:r>
      <w:r w:rsidRPr="00FE75E9">
        <w:rPr>
          <w:rFonts w:ascii="Calibri" w:hAnsi="Calibri" w:cs="Calibri"/>
          <w:b/>
          <w:sz w:val="21"/>
          <w:szCs w:val="21"/>
          <w:lang w:eastAsia="pl-PL"/>
        </w:rPr>
        <w:t xml:space="preserve">do </w:t>
      </w:r>
      <w:r w:rsidRPr="00FE75E9">
        <w:rPr>
          <w:rFonts w:ascii="Calibri" w:hAnsi="Calibri" w:cs="Calibri"/>
          <w:b/>
          <w:sz w:val="21"/>
          <w:szCs w:val="21"/>
          <w:lang w:val="pl-PL" w:eastAsia="pl-PL"/>
        </w:rPr>
        <w:t>tego w</w:t>
      </w:r>
      <w:proofErr w:type="spellStart"/>
      <w:r w:rsidRPr="00FE75E9">
        <w:rPr>
          <w:rFonts w:ascii="Calibri" w:hAnsi="Calibri" w:cs="Calibri"/>
          <w:b/>
          <w:sz w:val="21"/>
          <w:szCs w:val="21"/>
          <w:lang w:eastAsia="pl-PL"/>
        </w:rPr>
        <w:t>ykonawcy</w:t>
      </w:r>
      <w:proofErr w:type="spellEnd"/>
      <w:r w:rsidRPr="00FE75E9">
        <w:rPr>
          <w:rFonts w:ascii="Calibri" w:hAnsi="Calibri" w:cs="Calibri"/>
          <w:b/>
          <w:sz w:val="21"/>
          <w:szCs w:val="21"/>
          <w:lang w:val="pl-PL" w:eastAsia="pl-PL"/>
        </w:rPr>
        <w:t xml:space="preserve">, </w:t>
      </w:r>
      <w:r w:rsidRPr="00FE75E9">
        <w:rPr>
          <w:rFonts w:ascii="Calibri" w:hAnsi="Calibri" w:cs="Calibri"/>
          <w:b/>
          <w:sz w:val="21"/>
          <w:szCs w:val="21"/>
          <w:u w:val="single"/>
          <w:lang w:val="pl-PL" w:eastAsia="pl-PL"/>
        </w:rPr>
        <w:t>a w</w:t>
      </w:r>
      <w:r w:rsidRPr="00FE75E9">
        <w:rPr>
          <w:rFonts w:ascii="Calibri" w:hAnsi="Calibri" w:cs="Calibri"/>
          <w:b/>
          <w:sz w:val="21"/>
          <w:szCs w:val="21"/>
          <w:u w:val="single"/>
          <w:lang w:eastAsia="pl-PL"/>
        </w:rPr>
        <w:t xml:space="preserve"> przypadku wykonawców </w:t>
      </w:r>
      <w:r w:rsidRPr="00FE75E9">
        <w:rPr>
          <w:rFonts w:ascii="Calibri" w:hAnsi="Calibri" w:cs="Calibri"/>
          <w:b/>
          <w:sz w:val="21"/>
          <w:szCs w:val="21"/>
          <w:u w:val="single"/>
        </w:rPr>
        <w:t>wspólnie ubiegających się o udzielenie zamówienia</w:t>
      </w:r>
      <w:r w:rsidRPr="00FE75E9">
        <w:rPr>
          <w:rFonts w:ascii="Calibri" w:hAnsi="Calibri" w:cs="Calibri"/>
          <w:b/>
          <w:sz w:val="21"/>
          <w:szCs w:val="21"/>
          <w:u w:val="single"/>
          <w:lang w:eastAsia="pl-PL"/>
        </w:rPr>
        <w:t xml:space="preserve">, </w:t>
      </w:r>
      <w:r w:rsidRPr="00FE75E9">
        <w:rPr>
          <w:rFonts w:ascii="Calibri" w:hAnsi="Calibri" w:cs="Calibri"/>
          <w:b/>
          <w:bCs/>
          <w:sz w:val="21"/>
          <w:szCs w:val="21"/>
          <w:u w:val="single"/>
        </w:rPr>
        <w:t>wszelka korespondencja będzie prowadzona przez zamawiającego wyłącznie z pełnomocnikiem</w:t>
      </w:r>
      <w:r w:rsidRPr="00FE75E9">
        <w:rPr>
          <w:rFonts w:ascii="Calibri" w:hAnsi="Calibri" w:cs="Calibri"/>
          <w:bCs/>
          <w:sz w:val="21"/>
          <w:szCs w:val="21"/>
        </w:rPr>
        <w:t>.</w:t>
      </w:r>
    </w:p>
    <w:p w14:paraId="2787FCED" w14:textId="77777777" w:rsidR="0093587E" w:rsidRPr="00FE75E9" w:rsidRDefault="0093587E" w:rsidP="00871BEB">
      <w:pPr>
        <w:pStyle w:val="Akapitzlist"/>
        <w:numPr>
          <w:ilvl w:val="0"/>
          <w:numId w:val="19"/>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hAnsi="Calibri" w:cs="Calibri"/>
          <w:sz w:val="21"/>
          <w:szCs w:val="21"/>
          <w:lang w:eastAsia="pl-PL"/>
        </w:rPr>
        <w:t>Wykonawca jako podmiot profesjonalny ma obowiązek sprawdzania komunikatów i wiadomości</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przesłanych przez </w:t>
      </w: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amawiającego</w:t>
      </w:r>
      <w:proofErr w:type="spellEnd"/>
      <w:r w:rsidRPr="00FE75E9">
        <w:rPr>
          <w:rFonts w:ascii="Calibri" w:hAnsi="Calibri" w:cs="Calibri"/>
          <w:sz w:val="21"/>
          <w:szCs w:val="21"/>
          <w:lang w:val="pl-PL" w:eastAsia="pl-PL"/>
        </w:rPr>
        <w:t>,</w:t>
      </w:r>
      <w:r w:rsidRPr="00FE75E9">
        <w:rPr>
          <w:rFonts w:ascii="Calibri" w:hAnsi="Calibri" w:cs="Calibri"/>
          <w:sz w:val="21"/>
          <w:szCs w:val="21"/>
          <w:lang w:eastAsia="pl-PL"/>
        </w:rPr>
        <w:t xml:space="preserve"> bezpośrednio</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na Platformie</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z uwagi na fakt iż możliwa jest awaria systemu lub możliwe jest, że powiadomienie trafi do folderu SPAM.</w:t>
      </w:r>
    </w:p>
    <w:p w14:paraId="26FEE9A4" w14:textId="5B94AFDF" w:rsidR="0093587E" w:rsidRPr="00FE75E9" w:rsidRDefault="0093587E" w:rsidP="00871BEB">
      <w:pPr>
        <w:pStyle w:val="Akapitzlist"/>
        <w:numPr>
          <w:ilvl w:val="0"/>
          <w:numId w:val="19"/>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hAnsi="Calibri" w:cs="Calibri"/>
          <w:b/>
          <w:sz w:val="21"/>
          <w:szCs w:val="21"/>
          <w:u w:val="single"/>
          <w:lang w:val="pl-PL" w:eastAsia="pl-PL"/>
        </w:rPr>
        <w:t>Jedynie</w:t>
      </w:r>
      <w:r w:rsidRPr="00FE75E9">
        <w:rPr>
          <w:rFonts w:ascii="Calibri" w:hAnsi="Calibri" w:cs="Calibri"/>
          <w:sz w:val="21"/>
          <w:szCs w:val="21"/>
          <w:lang w:val="pl-PL" w:eastAsia="pl-PL"/>
        </w:rPr>
        <w:t xml:space="preserve"> </w:t>
      </w:r>
      <w:r w:rsidRPr="00FE75E9">
        <w:rPr>
          <w:rFonts w:ascii="Calibri" w:eastAsia="Calibri" w:hAnsi="Calibri" w:cs="Calibri"/>
          <w:sz w:val="21"/>
          <w:szCs w:val="21"/>
          <w:lang w:val="pl-PL" w:eastAsia="en-US"/>
        </w:rPr>
        <w:t xml:space="preserve">w </w:t>
      </w:r>
      <w:r w:rsidRPr="00FE75E9">
        <w:rPr>
          <w:rFonts w:ascii="Calibri" w:eastAsia="Calibri" w:hAnsi="Calibri" w:cs="Calibri"/>
          <w:sz w:val="21"/>
          <w:szCs w:val="21"/>
          <w:lang w:eastAsia="en-US"/>
        </w:rPr>
        <w:t>przypadku awarii lub niedostępności Platformy</w:t>
      </w:r>
      <w:r w:rsidRPr="00FE75E9">
        <w:rPr>
          <w:rFonts w:ascii="Calibri" w:eastAsia="Calibri" w:hAnsi="Calibri" w:cs="Calibri"/>
          <w:sz w:val="21"/>
          <w:szCs w:val="21"/>
          <w:lang w:val="pl-PL" w:eastAsia="en-US"/>
        </w:rPr>
        <w:t>, z</w:t>
      </w:r>
      <w:proofErr w:type="spellStart"/>
      <w:r w:rsidRPr="00FE75E9">
        <w:rPr>
          <w:rFonts w:ascii="Calibri" w:eastAsia="Calibri" w:hAnsi="Calibri" w:cs="Calibri"/>
          <w:sz w:val="21"/>
          <w:szCs w:val="21"/>
          <w:lang w:eastAsia="en-US"/>
        </w:rPr>
        <w:t>amawiający</w:t>
      </w:r>
      <w:proofErr w:type="spellEnd"/>
      <w:r w:rsidRPr="00FE75E9">
        <w:rPr>
          <w:rFonts w:ascii="Calibri" w:eastAsia="Calibri" w:hAnsi="Calibri" w:cs="Calibri"/>
          <w:sz w:val="21"/>
          <w:szCs w:val="21"/>
          <w:lang w:eastAsia="en-US"/>
        </w:rPr>
        <w:t xml:space="preserve"> dopuszcza </w:t>
      </w:r>
      <w:r w:rsidRPr="00FE75E9">
        <w:rPr>
          <w:rFonts w:ascii="Calibri" w:eastAsia="Calibri" w:hAnsi="Calibri" w:cs="Calibri"/>
          <w:sz w:val="21"/>
          <w:szCs w:val="21"/>
          <w:lang w:val="pl-PL" w:eastAsia="en-US"/>
        </w:rPr>
        <w:t xml:space="preserve">możliwość przekazywania </w:t>
      </w:r>
      <w:r w:rsidRPr="00FE75E9">
        <w:rPr>
          <w:rFonts w:ascii="Calibri" w:eastAsia="Calibri" w:hAnsi="Calibri" w:cs="Calibri"/>
          <w:sz w:val="21"/>
          <w:szCs w:val="21"/>
          <w:lang w:eastAsia="en-US"/>
        </w:rPr>
        <w:t>za pośrednictwem poczty elektronicznej</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na adres </w:t>
      </w:r>
      <w:r w:rsidRPr="00FE75E9">
        <w:rPr>
          <w:rFonts w:ascii="Calibri" w:hAnsi="Calibri" w:cs="Calibri"/>
          <w:sz w:val="21"/>
          <w:szCs w:val="21"/>
          <w:lang w:val="pl-PL" w:eastAsia="pl-PL"/>
        </w:rPr>
        <w:t xml:space="preserve">e-mail </w:t>
      </w:r>
      <w:r w:rsidRPr="00FE75E9">
        <w:rPr>
          <w:rFonts w:ascii="Calibri" w:hAnsi="Calibri" w:cs="Calibri"/>
          <w:sz w:val="21"/>
          <w:szCs w:val="21"/>
          <w:lang w:eastAsia="pl-PL"/>
        </w:rPr>
        <w:t>po</w:t>
      </w:r>
      <w:r w:rsidRPr="00FE75E9">
        <w:rPr>
          <w:rFonts w:ascii="Calibri" w:hAnsi="Calibri" w:cs="Calibri"/>
          <w:sz w:val="21"/>
          <w:szCs w:val="21"/>
          <w:lang w:val="pl-PL" w:eastAsia="pl-PL"/>
        </w:rPr>
        <w:t>dany w pkt 6 Rozdziału 1 SWZ</w:t>
      </w:r>
      <w:r w:rsidRPr="00FE75E9">
        <w:rPr>
          <w:rFonts w:ascii="Calibri" w:eastAsia="Calibri" w:hAnsi="Calibri" w:cs="Calibri"/>
          <w:sz w:val="21"/>
          <w:szCs w:val="21"/>
          <w:lang w:val="pl-PL" w:eastAsia="en-US"/>
        </w:rPr>
        <w:t xml:space="preserve"> wniosków, i</w:t>
      </w:r>
      <w:proofErr w:type="spellStart"/>
      <w:r w:rsidRPr="00FE75E9">
        <w:rPr>
          <w:rFonts w:ascii="Calibri" w:hAnsi="Calibri" w:cs="Calibri"/>
          <w:sz w:val="21"/>
          <w:szCs w:val="21"/>
        </w:rPr>
        <w:t>nformacj</w:t>
      </w:r>
      <w:r w:rsidRPr="00FE75E9">
        <w:rPr>
          <w:rFonts w:ascii="Calibri" w:hAnsi="Calibri" w:cs="Calibri"/>
          <w:sz w:val="21"/>
          <w:szCs w:val="21"/>
          <w:lang w:val="pl-PL"/>
        </w:rPr>
        <w:t>i</w:t>
      </w:r>
      <w:proofErr w:type="spellEnd"/>
      <w:r w:rsidRPr="00FE75E9">
        <w:rPr>
          <w:rFonts w:ascii="Calibri" w:hAnsi="Calibri" w:cs="Calibri"/>
          <w:sz w:val="21"/>
          <w:szCs w:val="21"/>
        </w:rPr>
        <w:t>, oświadcze</w:t>
      </w:r>
      <w:r w:rsidRPr="00FE75E9">
        <w:rPr>
          <w:rFonts w:ascii="Calibri" w:hAnsi="Calibri" w:cs="Calibri"/>
          <w:sz w:val="21"/>
          <w:szCs w:val="21"/>
          <w:lang w:val="pl-PL"/>
        </w:rPr>
        <w:t>ń</w:t>
      </w:r>
      <w:r w:rsidRPr="00FE75E9">
        <w:rPr>
          <w:rFonts w:ascii="Calibri" w:hAnsi="Calibri" w:cs="Calibri"/>
          <w:sz w:val="21"/>
          <w:szCs w:val="21"/>
        </w:rPr>
        <w:t xml:space="preserve"> lub dokument</w:t>
      </w:r>
      <w:r w:rsidRPr="00FE75E9">
        <w:rPr>
          <w:rFonts w:ascii="Calibri" w:hAnsi="Calibri" w:cs="Calibri"/>
          <w:sz w:val="21"/>
          <w:szCs w:val="21"/>
          <w:lang w:val="pl-PL"/>
        </w:rPr>
        <w:t>ów</w:t>
      </w:r>
      <w:r w:rsidRPr="00FE75E9">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FE75E9">
        <w:rPr>
          <w:rFonts w:ascii="Calibri" w:eastAsia="Calibri" w:hAnsi="Calibri" w:cs="Calibri"/>
          <w:sz w:val="21"/>
          <w:szCs w:val="21"/>
          <w:lang w:eastAsia="en-US"/>
        </w:rPr>
        <w:t xml:space="preserve">za </w:t>
      </w:r>
      <w:r w:rsidRPr="00FE75E9">
        <w:rPr>
          <w:rFonts w:ascii="Calibri" w:hAnsi="Calibri" w:cs="Calibri"/>
          <w:sz w:val="21"/>
          <w:szCs w:val="21"/>
          <w:lang w:eastAsia="pl-PL"/>
        </w:rPr>
        <w:t>pośrednictwem formularza „WYŚLIJ WIADOMOŚĆ DO ZAMAWIAJĄCEGO”</w:t>
      </w:r>
      <w:r w:rsidRPr="00FE75E9">
        <w:rPr>
          <w:rFonts w:ascii="Calibri" w:eastAsia="Calibri" w:hAnsi="Calibri" w:cs="Calibri"/>
          <w:sz w:val="21"/>
          <w:szCs w:val="21"/>
          <w:lang w:val="pl-PL" w:eastAsia="en-US"/>
        </w:rPr>
        <w:t>.</w:t>
      </w:r>
    </w:p>
    <w:p w14:paraId="1C55EE61" w14:textId="77777777" w:rsidR="0093587E" w:rsidRPr="00FE75E9" w:rsidRDefault="0093587E" w:rsidP="00871BEB">
      <w:pPr>
        <w:pStyle w:val="Akapitzlist"/>
        <w:numPr>
          <w:ilvl w:val="0"/>
          <w:numId w:val="19"/>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hAnsi="Calibri" w:cs="Calibri"/>
          <w:sz w:val="21"/>
          <w:szCs w:val="21"/>
          <w:lang w:eastAsia="pl-PL"/>
        </w:rPr>
        <w:t>Zamawiający</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określa niezbędne wymagania sprzętowo-aplikacyjne umożliwiające pracę na Platformie, tj.:</w:t>
      </w:r>
    </w:p>
    <w:p w14:paraId="27A6C2C0" w14:textId="77777777" w:rsidR="0093587E" w:rsidRPr="00FE75E9" w:rsidRDefault="0093587E" w:rsidP="00871BEB">
      <w:pPr>
        <w:pStyle w:val="Akapitzlist"/>
        <w:numPr>
          <w:ilvl w:val="1"/>
          <w:numId w:val="19"/>
        </w:numPr>
        <w:tabs>
          <w:tab w:val="left" w:pos="851"/>
        </w:tabs>
        <w:spacing w:line="276" w:lineRule="auto"/>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S</w:t>
      </w:r>
      <w:proofErr w:type="spellStart"/>
      <w:r w:rsidRPr="00FE75E9">
        <w:rPr>
          <w:rFonts w:ascii="Calibri" w:hAnsi="Calibri" w:cs="Calibri"/>
          <w:sz w:val="21"/>
          <w:szCs w:val="21"/>
          <w:lang w:eastAsia="pl-PL"/>
        </w:rPr>
        <w:t>tały</w:t>
      </w:r>
      <w:proofErr w:type="spellEnd"/>
      <w:r w:rsidRPr="00FE75E9">
        <w:rPr>
          <w:rFonts w:ascii="Calibri" w:hAnsi="Calibri" w:cs="Calibri"/>
          <w:sz w:val="21"/>
          <w:szCs w:val="21"/>
          <w:lang w:eastAsia="pl-PL"/>
        </w:rPr>
        <w:t xml:space="preserve"> dostęp do sieci Internet o gwarantowanej przepustowości nie mniejszej niż 512 </w:t>
      </w:r>
      <w:proofErr w:type="spellStart"/>
      <w:r w:rsidRPr="00FE75E9">
        <w:rPr>
          <w:rFonts w:ascii="Calibri" w:hAnsi="Calibri" w:cs="Calibri"/>
          <w:sz w:val="21"/>
          <w:szCs w:val="21"/>
          <w:lang w:eastAsia="pl-PL"/>
        </w:rPr>
        <w:t>kb</w:t>
      </w:r>
      <w:proofErr w:type="spellEnd"/>
      <w:r w:rsidRPr="00FE75E9">
        <w:rPr>
          <w:rFonts w:ascii="Calibri" w:hAnsi="Calibri" w:cs="Calibri"/>
          <w:sz w:val="21"/>
          <w:szCs w:val="21"/>
          <w:lang w:eastAsia="pl-PL"/>
        </w:rPr>
        <w:t>/s</w:t>
      </w:r>
      <w:r w:rsidRPr="00FE75E9">
        <w:rPr>
          <w:rFonts w:ascii="Calibri" w:hAnsi="Calibri" w:cs="Calibri"/>
          <w:sz w:val="21"/>
          <w:szCs w:val="21"/>
          <w:lang w:val="pl-PL" w:eastAsia="pl-PL"/>
        </w:rPr>
        <w:t>;</w:t>
      </w:r>
    </w:p>
    <w:p w14:paraId="438A0C7A" w14:textId="6F3A25A1" w:rsidR="0093587E" w:rsidRPr="00FE75E9" w:rsidRDefault="0093587E" w:rsidP="00871BEB">
      <w:pPr>
        <w:pStyle w:val="Akapitzlist"/>
        <w:numPr>
          <w:ilvl w:val="1"/>
          <w:numId w:val="19"/>
        </w:numPr>
        <w:tabs>
          <w:tab w:val="left" w:pos="851"/>
        </w:tabs>
        <w:spacing w:line="276" w:lineRule="auto"/>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lastRenderedPageBreak/>
        <w:t>K</w:t>
      </w:r>
      <w:proofErr w:type="spellStart"/>
      <w:r w:rsidRPr="00FE75E9">
        <w:rPr>
          <w:rFonts w:ascii="Calibri" w:hAnsi="Calibri" w:cs="Calibri"/>
          <w:sz w:val="21"/>
          <w:szCs w:val="21"/>
          <w:lang w:eastAsia="pl-PL"/>
        </w:rPr>
        <w:t>omputer</w:t>
      </w:r>
      <w:proofErr w:type="spellEnd"/>
      <w:r w:rsidRPr="00FE75E9">
        <w:rPr>
          <w:rFonts w:ascii="Calibri" w:hAnsi="Calibri" w:cs="Calibri"/>
          <w:sz w:val="21"/>
          <w:szCs w:val="21"/>
          <w:lang w:eastAsia="pl-PL"/>
        </w:rPr>
        <w:t xml:space="preserve"> klasy PC lub MAC o następującej konfiguracji: pamięć min. 2 GB Ram, procesor Intel IV 2 GHZ lub nowsza wersja, jeden z systemów operacyjnych </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MS Windows 7, Mac Os x 10 4, Linux, lub nowsze wersje</w:t>
      </w:r>
      <w:r w:rsidRPr="00FE75E9">
        <w:rPr>
          <w:rFonts w:ascii="Calibri" w:hAnsi="Calibri" w:cs="Calibri"/>
          <w:sz w:val="21"/>
          <w:szCs w:val="21"/>
          <w:lang w:val="pl-PL" w:eastAsia="pl-PL"/>
        </w:rPr>
        <w:t>;</w:t>
      </w:r>
    </w:p>
    <w:p w14:paraId="220D7E29" w14:textId="77777777" w:rsidR="0093587E" w:rsidRPr="00FE75E9" w:rsidRDefault="0093587E" w:rsidP="00871BEB">
      <w:pPr>
        <w:pStyle w:val="Akapitzlist"/>
        <w:numPr>
          <w:ilvl w:val="1"/>
          <w:numId w:val="19"/>
        </w:numPr>
        <w:tabs>
          <w:tab w:val="left" w:pos="851"/>
        </w:tabs>
        <w:spacing w:line="276" w:lineRule="auto"/>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ainstalowana</w:t>
      </w:r>
      <w:proofErr w:type="spellEnd"/>
      <w:r w:rsidRPr="00FE75E9">
        <w:rPr>
          <w:rFonts w:ascii="Calibri" w:hAnsi="Calibri" w:cs="Calibri"/>
          <w:sz w:val="21"/>
          <w:szCs w:val="21"/>
          <w:lang w:eastAsia="pl-PL"/>
        </w:rPr>
        <w:t xml:space="preserve"> dowolna przeglądarka internetowa</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w przypadku Internet Explorer minimalnie wersja 10</w:t>
      </w:r>
      <w:r w:rsidRPr="00FE75E9">
        <w:rPr>
          <w:rFonts w:ascii="Calibri" w:hAnsi="Calibri" w:cs="Calibri"/>
          <w:sz w:val="21"/>
          <w:szCs w:val="21"/>
          <w:lang w:val="pl-PL" w:eastAsia="pl-PL"/>
        </w:rPr>
        <w:t>.</w:t>
      </w:r>
      <w:r w:rsidRPr="00FE75E9">
        <w:rPr>
          <w:rFonts w:ascii="Calibri" w:hAnsi="Calibri" w:cs="Calibri"/>
          <w:sz w:val="21"/>
          <w:szCs w:val="21"/>
          <w:lang w:eastAsia="pl-PL"/>
        </w:rPr>
        <w:t>0.</w:t>
      </w:r>
      <w:r w:rsidRPr="00FE75E9">
        <w:rPr>
          <w:rFonts w:ascii="Calibri" w:hAnsi="Calibri" w:cs="Calibri"/>
          <w:sz w:val="21"/>
          <w:szCs w:val="21"/>
          <w:lang w:val="pl-PL" w:eastAsia="pl-PL"/>
        </w:rPr>
        <w:t>;</w:t>
      </w:r>
    </w:p>
    <w:p w14:paraId="7AADBC90" w14:textId="334829DE" w:rsidR="0093587E" w:rsidRPr="00FE75E9" w:rsidRDefault="0093587E" w:rsidP="00871BEB">
      <w:pPr>
        <w:pStyle w:val="Akapitzlist"/>
        <w:numPr>
          <w:ilvl w:val="1"/>
          <w:numId w:val="19"/>
        </w:numPr>
        <w:tabs>
          <w:tab w:val="left" w:pos="851"/>
        </w:tabs>
        <w:spacing w:line="276" w:lineRule="auto"/>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W</w:t>
      </w:r>
      <w:r w:rsidRPr="00FE75E9">
        <w:rPr>
          <w:rFonts w:ascii="Calibri" w:hAnsi="Calibri" w:cs="Calibri"/>
          <w:sz w:val="21"/>
          <w:szCs w:val="21"/>
          <w:lang w:eastAsia="pl-PL"/>
        </w:rPr>
        <w:t>łączona obsługa JavaScript</w:t>
      </w:r>
      <w:r w:rsidRPr="00FE75E9">
        <w:rPr>
          <w:rFonts w:ascii="Calibri" w:hAnsi="Calibri" w:cs="Calibri"/>
          <w:sz w:val="21"/>
          <w:szCs w:val="21"/>
          <w:lang w:val="pl-PL" w:eastAsia="pl-PL"/>
        </w:rPr>
        <w:t>;</w:t>
      </w:r>
    </w:p>
    <w:p w14:paraId="7627E010" w14:textId="0BE6A4A7" w:rsidR="0093587E" w:rsidRPr="00CE6613" w:rsidRDefault="0093587E" w:rsidP="00871BEB">
      <w:pPr>
        <w:pStyle w:val="Akapitzlist"/>
        <w:numPr>
          <w:ilvl w:val="1"/>
          <w:numId w:val="19"/>
        </w:numPr>
        <w:tabs>
          <w:tab w:val="left" w:pos="851"/>
        </w:tabs>
        <w:spacing w:line="276" w:lineRule="auto"/>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ainstalowany</w:t>
      </w:r>
      <w:proofErr w:type="spellEnd"/>
      <w:r w:rsidRPr="00FE75E9">
        <w:rPr>
          <w:rFonts w:ascii="Calibri" w:hAnsi="Calibri" w:cs="Calibri"/>
          <w:sz w:val="21"/>
          <w:szCs w:val="21"/>
          <w:lang w:eastAsia="pl-PL"/>
        </w:rPr>
        <w:t xml:space="preserve"> program Adobe </w:t>
      </w:r>
      <w:proofErr w:type="spellStart"/>
      <w:r w:rsidRPr="00FE75E9">
        <w:rPr>
          <w:rFonts w:ascii="Calibri" w:hAnsi="Calibri" w:cs="Calibri"/>
          <w:sz w:val="21"/>
          <w:szCs w:val="21"/>
          <w:lang w:eastAsia="pl-PL"/>
        </w:rPr>
        <w:t>Acrobat</w:t>
      </w:r>
      <w:proofErr w:type="spellEnd"/>
      <w:r w:rsidRPr="00FE75E9">
        <w:rPr>
          <w:rFonts w:ascii="Calibri" w:hAnsi="Calibri" w:cs="Calibri"/>
          <w:sz w:val="21"/>
          <w:szCs w:val="21"/>
          <w:lang w:eastAsia="pl-PL"/>
        </w:rPr>
        <w:t xml:space="preserve"> Reader lub inny obsługujący format plików .pdf</w:t>
      </w:r>
      <w:r w:rsidRPr="00FE75E9">
        <w:rPr>
          <w:rFonts w:ascii="Calibri" w:hAnsi="Calibri" w:cs="Calibri"/>
          <w:sz w:val="21"/>
          <w:szCs w:val="21"/>
          <w:lang w:val="pl-PL" w:eastAsia="pl-PL"/>
        </w:rPr>
        <w:t>;</w:t>
      </w:r>
    </w:p>
    <w:p w14:paraId="72CBBA79" w14:textId="77777777" w:rsidR="0093587E" w:rsidRPr="00FE75E9" w:rsidRDefault="0093587E" w:rsidP="00871BEB">
      <w:pPr>
        <w:pStyle w:val="Akapitzlist"/>
        <w:numPr>
          <w:ilvl w:val="1"/>
          <w:numId w:val="19"/>
        </w:numPr>
        <w:tabs>
          <w:tab w:val="left" w:pos="851"/>
        </w:tabs>
        <w:spacing w:line="276" w:lineRule="auto"/>
        <w:ind w:left="851" w:hanging="425"/>
        <w:contextualSpacing/>
        <w:jc w:val="both"/>
        <w:outlineLvl w:val="0"/>
        <w:rPr>
          <w:rFonts w:ascii="Calibri" w:hAnsi="Calibri" w:cs="Calibri"/>
          <w:sz w:val="21"/>
          <w:szCs w:val="21"/>
        </w:rPr>
      </w:pPr>
      <w:r w:rsidRPr="00FE75E9">
        <w:rPr>
          <w:rFonts w:ascii="Calibri" w:hAnsi="Calibri" w:cs="Calibri"/>
          <w:sz w:val="21"/>
          <w:szCs w:val="21"/>
        </w:rPr>
        <w:t>Szyfrowanie za pomocą protokołu TLS 1.3.</w:t>
      </w:r>
    </w:p>
    <w:p w14:paraId="0CBDAD1F" w14:textId="77777777" w:rsidR="0093587E" w:rsidRDefault="0093587E" w:rsidP="00871BEB">
      <w:pPr>
        <w:pStyle w:val="Akapitzlist"/>
        <w:numPr>
          <w:ilvl w:val="1"/>
          <w:numId w:val="19"/>
        </w:numPr>
        <w:tabs>
          <w:tab w:val="left" w:pos="851"/>
        </w:tabs>
        <w:spacing w:line="276" w:lineRule="auto"/>
        <w:ind w:left="851" w:hanging="425"/>
        <w:contextualSpacing/>
        <w:jc w:val="both"/>
        <w:outlineLvl w:val="0"/>
        <w:rPr>
          <w:rFonts w:ascii="Calibri" w:hAnsi="Calibri" w:cs="Calibri"/>
          <w:sz w:val="21"/>
          <w:szCs w:val="21"/>
        </w:rPr>
      </w:pPr>
      <w:r w:rsidRPr="00FE75E9">
        <w:rPr>
          <w:rFonts w:ascii="Calibri" w:hAnsi="Calibri" w:cs="Calibri"/>
          <w:sz w:val="21"/>
          <w:szCs w:val="21"/>
        </w:rPr>
        <w:t xml:space="preserve">Oznaczenie czasu odbioru danych przez </w:t>
      </w:r>
      <w:r w:rsidRPr="00FE75E9">
        <w:rPr>
          <w:rFonts w:ascii="Calibri" w:hAnsi="Calibri" w:cs="Calibri"/>
          <w:sz w:val="21"/>
          <w:szCs w:val="21"/>
          <w:lang w:val="pl-PL"/>
        </w:rPr>
        <w:t>P</w:t>
      </w:r>
      <w:proofErr w:type="spellStart"/>
      <w:r w:rsidRPr="00FE75E9">
        <w:rPr>
          <w:rFonts w:ascii="Calibri" w:hAnsi="Calibri" w:cs="Calibri"/>
          <w:sz w:val="21"/>
          <w:szCs w:val="21"/>
        </w:rPr>
        <w:t>latformę</w:t>
      </w:r>
      <w:proofErr w:type="spellEnd"/>
      <w:r w:rsidRPr="00FE75E9">
        <w:rPr>
          <w:rFonts w:ascii="Calibri" w:hAnsi="Calibri" w:cs="Calibri"/>
          <w:sz w:val="21"/>
          <w:szCs w:val="21"/>
        </w:rPr>
        <w:t xml:space="preserve"> stanowi datę oraz dokładny czas (</w:t>
      </w:r>
      <w:proofErr w:type="spellStart"/>
      <w:r w:rsidRPr="00FE75E9">
        <w:rPr>
          <w:rFonts w:ascii="Calibri" w:hAnsi="Calibri" w:cs="Calibri"/>
          <w:sz w:val="21"/>
          <w:szCs w:val="21"/>
        </w:rPr>
        <w:t>hh:mm:ss</w:t>
      </w:r>
      <w:proofErr w:type="spellEnd"/>
      <w:r w:rsidRPr="00FE75E9">
        <w:rPr>
          <w:rFonts w:ascii="Calibri" w:hAnsi="Calibri" w:cs="Calibri"/>
          <w:sz w:val="21"/>
          <w:szCs w:val="21"/>
        </w:rPr>
        <w:t>) generowany w</w:t>
      </w:r>
      <w:r w:rsidRPr="00FE75E9">
        <w:rPr>
          <w:rFonts w:ascii="Calibri" w:hAnsi="Calibri" w:cs="Calibri"/>
          <w:sz w:val="21"/>
          <w:szCs w:val="21"/>
          <w:lang w:val="pl-PL"/>
        </w:rPr>
        <w:t>edług</w:t>
      </w:r>
      <w:r w:rsidRPr="00FE75E9">
        <w:rPr>
          <w:rFonts w:ascii="Calibri" w:hAnsi="Calibri" w:cs="Calibri"/>
          <w:sz w:val="21"/>
          <w:szCs w:val="21"/>
        </w:rPr>
        <w:t xml:space="preserve"> czasu lokalnego serwera synchronizowanego z zegarem Głównego Urzędu Miar.</w:t>
      </w:r>
    </w:p>
    <w:p w14:paraId="63A726CC" w14:textId="017BCB3D" w:rsidR="0093587E" w:rsidRPr="0094166D" w:rsidRDefault="0093587E" w:rsidP="00871BEB">
      <w:pPr>
        <w:pStyle w:val="Akapitzlist"/>
        <w:numPr>
          <w:ilvl w:val="0"/>
          <w:numId w:val="19"/>
        </w:numPr>
        <w:tabs>
          <w:tab w:val="left" w:pos="426"/>
        </w:tabs>
        <w:spacing w:line="276" w:lineRule="auto"/>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Zamawiający nie ponosi odpowiedzialności za złożenie </w:t>
      </w:r>
      <w:r w:rsidRPr="00FE75E9">
        <w:rPr>
          <w:rFonts w:ascii="Calibri" w:hAnsi="Calibri" w:cs="Calibri"/>
          <w:sz w:val="21"/>
          <w:szCs w:val="21"/>
          <w:lang w:val="pl-PL" w:eastAsia="pl-PL"/>
        </w:rPr>
        <w:t xml:space="preserve">przez wykonawcę </w:t>
      </w:r>
      <w:r w:rsidRPr="00FE75E9">
        <w:rPr>
          <w:rFonts w:ascii="Calibri" w:hAnsi="Calibri" w:cs="Calibri"/>
          <w:sz w:val="21"/>
          <w:szCs w:val="21"/>
          <w:lang w:eastAsia="pl-PL"/>
        </w:rPr>
        <w:t xml:space="preserve">oferty w sposób niezgodny z INSTRUKCJĄ korzystania z Platformy, </w:t>
      </w:r>
      <w:r w:rsidRPr="00FE75E9">
        <w:rPr>
          <w:rFonts w:ascii="Calibri" w:hAnsi="Calibri" w:cs="Calibri"/>
          <w:sz w:val="21"/>
          <w:szCs w:val="21"/>
          <w:lang w:val="pl-PL" w:eastAsia="pl-PL"/>
        </w:rPr>
        <w:t xml:space="preserve">o której mowa w </w:t>
      </w:r>
      <w:r w:rsidRPr="00FE75E9">
        <w:rPr>
          <w:rFonts w:ascii="Calibri" w:eastAsia="Calibri" w:hAnsi="Calibri" w:cs="Calibri"/>
          <w:sz w:val="21"/>
          <w:szCs w:val="21"/>
          <w:lang w:val="pl-PL"/>
        </w:rPr>
        <w:t xml:space="preserve">pkt 2.3., </w:t>
      </w:r>
      <w:r w:rsidRPr="00FE75E9">
        <w:rPr>
          <w:rFonts w:ascii="Calibri" w:hAnsi="Calibri" w:cs="Calibri"/>
          <w:sz w:val="21"/>
          <w:szCs w:val="21"/>
          <w:lang w:eastAsia="pl-PL"/>
        </w:rPr>
        <w:t xml:space="preserve">w szczególności za sytuację, gdy </w:t>
      </w: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amawiający</w:t>
      </w:r>
      <w:proofErr w:type="spellEnd"/>
      <w:r w:rsidRPr="00FE75E9">
        <w:rPr>
          <w:rFonts w:ascii="Calibri" w:hAnsi="Calibri" w:cs="Calibri"/>
          <w:sz w:val="21"/>
          <w:szCs w:val="21"/>
          <w:lang w:eastAsia="pl-PL"/>
        </w:rPr>
        <w:t xml:space="preserve"> zapozna się z treścią oferty przed upływem terminu składania ofert (np. złożenie oferty w zakładce „WYŚLIJ WIADOMOŚĆ DO </w:t>
      </w:r>
      <w:r w:rsidRPr="00FE75E9">
        <w:rPr>
          <w:rFonts w:ascii="Calibri" w:hAnsi="Calibri" w:cs="Calibri"/>
          <w:sz w:val="21"/>
          <w:szCs w:val="21"/>
          <w:lang w:val="pl-PL" w:eastAsia="pl-PL"/>
        </w:rPr>
        <w:t>Z</w:t>
      </w:r>
      <w:r w:rsidRPr="00FE75E9">
        <w:rPr>
          <w:rFonts w:ascii="Calibri" w:hAnsi="Calibri" w:cs="Calibri"/>
          <w:sz w:val="21"/>
          <w:szCs w:val="21"/>
          <w:lang w:eastAsia="pl-PL"/>
        </w:rPr>
        <w:t>AMAWIAJĄCEGO”)</w:t>
      </w:r>
      <w:r w:rsidRPr="00FE75E9">
        <w:rPr>
          <w:rFonts w:ascii="Calibri" w:hAnsi="Calibri" w:cs="Calibri"/>
          <w:sz w:val="21"/>
          <w:szCs w:val="21"/>
          <w:lang w:val="pl-PL" w:eastAsia="pl-PL"/>
        </w:rPr>
        <w:t>.</w:t>
      </w:r>
    </w:p>
    <w:p w14:paraId="6CADBF3B" w14:textId="7FEA0B6B" w:rsidR="0093587E" w:rsidRPr="00FE75E9" w:rsidRDefault="0093587E" w:rsidP="00871BEB">
      <w:pPr>
        <w:pStyle w:val="Akapitzlist"/>
        <w:numPr>
          <w:ilvl w:val="0"/>
          <w:numId w:val="19"/>
        </w:numPr>
        <w:tabs>
          <w:tab w:val="left" w:pos="426"/>
        </w:tabs>
        <w:spacing w:line="276" w:lineRule="auto"/>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Formaty plików wykorzystywanych przez </w:t>
      </w:r>
      <w:r w:rsidRPr="00FE75E9">
        <w:rPr>
          <w:rFonts w:ascii="Calibri" w:hAnsi="Calibri" w:cs="Calibri"/>
          <w:sz w:val="21"/>
          <w:szCs w:val="21"/>
          <w:lang w:val="pl-PL" w:eastAsia="pl-PL"/>
        </w:rPr>
        <w:t>w</w:t>
      </w:r>
      <w:proofErr w:type="spellStart"/>
      <w:r w:rsidRPr="00FE75E9">
        <w:rPr>
          <w:rFonts w:ascii="Calibri" w:hAnsi="Calibri" w:cs="Calibri"/>
          <w:sz w:val="21"/>
          <w:szCs w:val="21"/>
          <w:lang w:eastAsia="pl-PL"/>
        </w:rPr>
        <w:t>ykonawców</w:t>
      </w:r>
      <w:proofErr w:type="spellEnd"/>
      <w:r w:rsidRPr="00FE75E9">
        <w:rPr>
          <w:rFonts w:ascii="Calibri" w:hAnsi="Calibri" w:cs="Calibri"/>
          <w:sz w:val="21"/>
          <w:szCs w:val="21"/>
          <w:lang w:eastAsia="pl-PL"/>
        </w:rPr>
        <w:t xml:space="preserve"> winny być zgodne z Obwieszczeniem Prezesa Rady ministrów</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z dnia 9</w:t>
      </w:r>
      <w:r w:rsidRPr="00FE75E9">
        <w:rPr>
          <w:rFonts w:ascii="Calibri" w:hAnsi="Calibri" w:cs="Calibri"/>
          <w:sz w:val="21"/>
          <w:szCs w:val="21"/>
          <w:lang w:val="pl-PL" w:eastAsia="pl-PL"/>
        </w:rPr>
        <w:t xml:space="preserve"> listopada </w:t>
      </w:r>
      <w:r w:rsidRPr="00FE75E9">
        <w:rPr>
          <w:rFonts w:ascii="Calibri" w:hAnsi="Calibri" w:cs="Calibri"/>
          <w:sz w:val="21"/>
          <w:szCs w:val="21"/>
          <w:lang w:eastAsia="pl-PL"/>
        </w:rPr>
        <w:t>2017 r</w:t>
      </w:r>
      <w:r w:rsidR="00871BEB">
        <w:rPr>
          <w:rFonts w:ascii="Calibri" w:hAnsi="Calibri" w:cs="Calibri"/>
          <w:sz w:val="21"/>
          <w:szCs w:val="21"/>
          <w:lang w:val="pl-PL" w:eastAsia="pl-PL"/>
        </w:rPr>
        <w:t>oku</w:t>
      </w:r>
      <w:r w:rsidRPr="00FE75E9">
        <w:rPr>
          <w:rFonts w:ascii="Calibri" w:hAnsi="Calibri" w:cs="Calibri"/>
          <w:sz w:val="21"/>
          <w:szCs w:val="21"/>
          <w:lang w:eastAsia="pl-PL"/>
        </w:rPr>
        <w:t xml:space="preserve"> w sprawie ogłoszenia jednolitego</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tekstu rozporządzenia Rady Ministrów w</w:t>
      </w:r>
      <w:r w:rsidR="00871BEB">
        <w:rPr>
          <w:rFonts w:ascii="Calibri" w:hAnsi="Calibri" w:cs="Calibri"/>
          <w:sz w:val="21"/>
          <w:szCs w:val="21"/>
          <w:lang w:val="pl-PL" w:eastAsia="pl-PL"/>
        </w:rPr>
        <w:t> </w:t>
      </w:r>
      <w:r w:rsidRPr="00FE75E9">
        <w:rPr>
          <w:rFonts w:ascii="Calibri" w:hAnsi="Calibri" w:cs="Calibri"/>
          <w:sz w:val="21"/>
          <w:szCs w:val="21"/>
          <w:lang w:val="pl-PL" w:eastAsia="pl-PL"/>
        </w:rPr>
        <w:t>s</w:t>
      </w:r>
      <w:r w:rsidRPr="00FE75E9">
        <w:rPr>
          <w:rFonts w:ascii="Calibri" w:hAnsi="Calibri" w:cs="Calibri"/>
          <w:sz w:val="21"/>
          <w:szCs w:val="21"/>
          <w:lang w:eastAsia="pl-PL"/>
        </w:rPr>
        <w:t>prawie Krajowych Ram Interoperacyjności, minimalnych wymagań dla rejestrów publicznych i wymiany informacji w postaci elektronicznej oraz minimalnych wymagań dla systemów teleinformatycznych</w:t>
      </w:r>
      <w:r w:rsidRPr="00FE75E9">
        <w:rPr>
          <w:rFonts w:ascii="Calibri" w:hAnsi="Calibri" w:cs="Calibri"/>
          <w:sz w:val="21"/>
          <w:szCs w:val="21"/>
          <w:lang w:val="pl-PL" w:eastAsia="pl-PL"/>
        </w:rPr>
        <w:t>.</w:t>
      </w:r>
    </w:p>
    <w:p w14:paraId="608E1EB0" w14:textId="77777777" w:rsidR="0093587E" w:rsidRPr="00FE75E9" w:rsidRDefault="0093587E" w:rsidP="00871BEB">
      <w:pPr>
        <w:pStyle w:val="Akapitzlist"/>
        <w:numPr>
          <w:ilvl w:val="0"/>
          <w:numId w:val="19"/>
        </w:numPr>
        <w:tabs>
          <w:tab w:val="left" w:pos="426"/>
        </w:tabs>
        <w:spacing w:line="276" w:lineRule="auto"/>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Zamawiający rekomenduje wykorzystywanie formatów: .pdf, .</w:t>
      </w:r>
      <w:proofErr w:type="spellStart"/>
      <w:r w:rsidRPr="00FE75E9">
        <w:rPr>
          <w:rFonts w:ascii="Calibri" w:hAnsi="Calibri" w:cs="Calibri"/>
          <w:sz w:val="21"/>
          <w:szCs w:val="21"/>
          <w:lang w:eastAsia="pl-PL"/>
        </w:rPr>
        <w:t>doc</w:t>
      </w:r>
      <w:proofErr w:type="spellEnd"/>
      <w:r w:rsidRPr="00FE75E9">
        <w:rPr>
          <w:rFonts w:ascii="Calibri" w:hAnsi="Calibri" w:cs="Calibri"/>
          <w:sz w:val="21"/>
          <w:szCs w:val="21"/>
          <w:lang w:eastAsia="pl-PL"/>
        </w:rPr>
        <w:t>, .xls, .jpg (.</w:t>
      </w:r>
      <w:proofErr w:type="spellStart"/>
      <w:r w:rsidRPr="00FE75E9">
        <w:rPr>
          <w:rFonts w:ascii="Calibri" w:hAnsi="Calibri" w:cs="Calibri"/>
          <w:sz w:val="21"/>
          <w:szCs w:val="21"/>
          <w:lang w:eastAsia="pl-PL"/>
        </w:rPr>
        <w:t>jpeg</w:t>
      </w:r>
      <w:proofErr w:type="spellEnd"/>
      <w:r w:rsidRPr="00FE75E9">
        <w:rPr>
          <w:rFonts w:ascii="Calibri" w:hAnsi="Calibri" w:cs="Calibri"/>
          <w:sz w:val="21"/>
          <w:szCs w:val="21"/>
          <w:lang w:eastAsia="pl-PL"/>
        </w:rPr>
        <w:t>)</w:t>
      </w:r>
      <w:r w:rsidRPr="00FE75E9">
        <w:rPr>
          <w:rFonts w:ascii="Calibri" w:hAnsi="Calibri" w:cs="Calibri"/>
          <w:bCs/>
          <w:sz w:val="21"/>
          <w:szCs w:val="21"/>
          <w:lang w:val="pl-PL"/>
        </w:rPr>
        <w:t>,</w:t>
      </w:r>
      <w:r w:rsidRPr="00FE75E9">
        <w:rPr>
          <w:rFonts w:ascii="Calibri" w:hAnsi="Calibri" w:cs="Calibri"/>
          <w:b/>
          <w:bCs/>
          <w:sz w:val="21"/>
          <w:szCs w:val="21"/>
          <w:lang w:val="pl-PL"/>
        </w:rPr>
        <w:t xml:space="preserve"> ze szczególnym uwzględnieniem .</w:t>
      </w:r>
      <w:r w:rsidRPr="00FE75E9">
        <w:rPr>
          <w:rFonts w:ascii="Calibri" w:hAnsi="Calibri" w:cs="Calibri"/>
          <w:b/>
          <w:bCs/>
          <w:sz w:val="21"/>
          <w:szCs w:val="21"/>
        </w:rPr>
        <w:t>pdf</w:t>
      </w:r>
      <w:r w:rsidRPr="00FE75E9">
        <w:rPr>
          <w:rFonts w:ascii="Calibri" w:hAnsi="Calibri" w:cs="Calibri"/>
          <w:bCs/>
          <w:sz w:val="21"/>
          <w:szCs w:val="21"/>
          <w:lang w:val="pl-PL"/>
        </w:rPr>
        <w:t xml:space="preserve">, albowiem </w:t>
      </w:r>
      <w:r w:rsidRPr="00FE75E9">
        <w:rPr>
          <w:rFonts w:ascii="Calibri" w:hAnsi="Calibri" w:cs="Calibri"/>
          <w:sz w:val="21"/>
          <w:szCs w:val="21"/>
          <w:lang w:val="pl-PL"/>
        </w:rPr>
        <w:t xml:space="preserve">format ten </w:t>
      </w:r>
      <w:r w:rsidRPr="00FE75E9">
        <w:rPr>
          <w:rFonts w:ascii="Calibri" w:hAnsi="Calibri" w:cs="Calibri"/>
          <w:sz w:val="21"/>
          <w:szCs w:val="21"/>
        </w:rPr>
        <w:t>zapewnia największą integralność danych w pliku</w:t>
      </w:r>
      <w:r w:rsidRPr="00FE75E9">
        <w:rPr>
          <w:rFonts w:ascii="Calibri" w:hAnsi="Calibri" w:cs="Calibri"/>
          <w:sz w:val="21"/>
          <w:szCs w:val="21"/>
          <w:lang w:val="pl-PL"/>
        </w:rPr>
        <w:t>.</w:t>
      </w:r>
    </w:p>
    <w:p w14:paraId="473C2146" w14:textId="50C4F437" w:rsidR="0093587E" w:rsidRPr="00FE75E9" w:rsidRDefault="0093587E" w:rsidP="00871BEB">
      <w:pPr>
        <w:pStyle w:val="Akapitzlist"/>
        <w:numPr>
          <w:ilvl w:val="0"/>
          <w:numId w:val="19"/>
        </w:numPr>
        <w:tabs>
          <w:tab w:val="left" w:pos="426"/>
        </w:tabs>
        <w:spacing w:line="276" w:lineRule="auto"/>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W </w:t>
      </w:r>
      <w:r w:rsidRPr="00415372">
        <w:rPr>
          <w:rFonts w:ascii="Calibri" w:hAnsi="Calibri" w:cs="Calibri"/>
          <w:sz w:val="21"/>
          <w:szCs w:val="21"/>
        </w:rPr>
        <w:t xml:space="preserve">celu ewentualnej kompresji danych, </w:t>
      </w:r>
      <w:r w:rsidRPr="00415372">
        <w:rPr>
          <w:rFonts w:ascii="Calibri" w:hAnsi="Calibri" w:cs="Calibri"/>
          <w:sz w:val="21"/>
          <w:szCs w:val="21"/>
          <w:lang w:val="pl-PL"/>
        </w:rPr>
        <w:t>z</w:t>
      </w:r>
      <w:proofErr w:type="spellStart"/>
      <w:r w:rsidRPr="00415372">
        <w:rPr>
          <w:rFonts w:ascii="Calibri" w:hAnsi="Calibri" w:cs="Calibri"/>
          <w:sz w:val="21"/>
          <w:szCs w:val="21"/>
        </w:rPr>
        <w:t>amawiający</w:t>
      </w:r>
      <w:proofErr w:type="spellEnd"/>
      <w:r w:rsidRPr="00415372">
        <w:rPr>
          <w:rFonts w:ascii="Calibri" w:hAnsi="Calibri" w:cs="Calibri"/>
          <w:sz w:val="21"/>
          <w:szCs w:val="21"/>
        </w:rPr>
        <w:t xml:space="preserve"> rekomenduje wykorzystanie jednego z formatów: </w:t>
      </w:r>
      <w:r w:rsidRPr="00415372">
        <w:rPr>
          <w:rFonts w:ascii="Calibri" w:hAnsi="Calibri" w:cs="Calibri"/>
          <w:sz w:val="21"/>
          <w:szCs w:val="21"/>
          <w:lang w:val="pl-PL"/>
        </w:rPr>
        <w:t>.</w:t>
      </w:r>
      <w:r w:rsidRPr="00415372">
        <w:rPr>
          <w:rFonts w:ascii="Calibri" w:hAnsi="Calibri" w:cs="Calibri"/>
          <w:sz w:val="21"/>
          <w:szCs w:val="21"/>
        </w:rPr>
        <w:t xml:space="preserve">zip, </w:t>
      </w:r>
      <w:r w:rsidRPr="00415372">
        <w:rPr>
          <w:rFonts w:ascii="Calibri" w:hAnsi="Calibri" w:cs="Calibri"/>
          <w:sz w:val="21"/>
          <w:szCs w:val="21"/>
          <w:lang w:val="pl-PL"/>
        </w:rPr>
        <w:t>.</w:t>
      </w:r>
      <w:r w:rsidRPr="00415372">
        <w:rPr>
          <w:rFonts w:ascii="Calibri" w:hAnsi="Calibri" w:cs="Calibri"/>
          <w:sz w:val="21"/>
          <w:szCs w:val="21"/>
        </w:rPr>
        <w:t>7</w:t>
      </w:r>
      <w:r w:rsidRPr="00415372">
        <w:rPr>
          <w:rFonts w:ascii="Calibri" w:hAnsi="Calibri" w:cs="Calibri"/>
          <w:sz w:val="21"/>
          <w:szCs w:val="21"/>
          <w:lang w:val="pl-PL"/>
        </w:rPr>
        <w:t>z; d</w:t>
      </w:r>
      <w:r w:rsidRPr="00415372">
        <w:rPr>
          <w:rFonts w:ascii="Calibri" w:hAnsi="Calibri" w:cs="Calibri"/>
          <w:sz w:val="21"/>
          <w:szCs w:val="21"/>
        </w:rPr>
        <w:t xml:space="preserve">o formatów uznawanych za powszechne </w:t>
      </w:r>
      <w:r w:rsidRPr="00415372">
        <w:rPr>
          <w:rFonts w:ascii="Calibri" w:hAnsi="Calibri" w:cs="Calibri"/>
          <w:b/>
          <w:sz w:val="21"/>
          <w:szCs w:val="21"/>
        </w:rPr>
        <w:t xml:space="preserve">a </w:t>
      </w:r>
      <w:r w:rsidRPr="00415372">
        <w:rPr>
          <w:rFonts w:ascii="Calibri" w:hAnsi="Calibri" w:cs="Calibri"/>
          <w:b/>
          <w:sz w:val="21"/>
          <w:szCs w:val="21"/>
          <w:lang w:val="pl-PL"/>
        </w:rPr>
        <w:t>NIE</w:t>
      </w:r>
      <w:r w:rsidRPr="00415372">
        <w:rPr>
          <w:rFonts w:ascii="Calibri" w:hAnsi="Calibri" w:cs="Calibri"/>
          <w:b/>
          <w:sz w:val="21"/>
          <w:szCs w:val="21"/>
        </w:rPr>
        <w:t xml:space="preserve"> występujących</w:t>
      </w:r>
      <w:r w:rsidRPr="00415372">
        <w:rPr>
          <w:rFonts w:ascii="Calibri" w:hAnsi="Calibri" w:cs="Calibri"/>
          <w:sz w:val="21"/>
          <w:szCs w:val="21"/>
        </w:rPr>
        <w:t xml:space="preserve"> w rozporządzeniu</w:t>
      </w:r>
      <w:r w:rsidRPr="00415372">
        <w:rPr>
          <w:rFonts w:ascii="Calibri" w:hAnsi="Calibri" w:cs="Calibri"/>
          <w:sz w:val="21"/>
          <w:szCs w:val="21"/>
          <w:lang w:val="pl-PL"/>
        </w:rPr>
        <w:t xml:space="preserve">, o którym mowa w pkt 34 </w:t>
      </w:r>
      <w:r w:rsidRPr="00415372">
        <w:rPr>
          <w:rFonts w:ascii="Calibri" w:hAnsi="Calibri" w:cs="Calibri"/>
          <w:sz w:val="21"/>
          <w:szCs w:val="21"/>
        </w:rPr>
        <w:t>należą:</w:t>
      </w:r>
      <w:r w:rsidRPr="00415372">
        <w:rPr>
          <w:rFonts w:ascii="Calibri" w:hAnsi="Calibri" w:cs="Calibri"/>
          <w:sz w:val="21"/>
          <w:szCs w:val="21"/>
          <w:lang w:val="pl-PL"/>
        </w:rPr>
        <w:t>.</w:t>
      </w:r>
      <w:proofErr w:type="spellStart"/>
      <w:r w:rsidRPr="00415372">
        <w:rPr>
          <w:rFonts w:ascii="Calibri" w:hAnsi="Calibri" w:cs="Calibri"/>
          <w:sz w:val="21"/>
          <w:szCs w:val="21"/>
          <w:lang w:val="pl-PL"/>
        </w:rPr>
        <w:t>rar</w:t>
      </w:r>
      <w:proofErr w:type="spellEnd"/>
      <w:r w:rsidRPr="00415372">
        <w:rPr>
          <w:rFonts w:ascii="Calibri" w:hAnsi="Calibri" w:cs="Calibri"/>
          <w:sz w:val="21"/>
          <w:szCs w:val="21"/>
          <w:lang w:val="pl-PL"/>
        </w:rPr>
        <w:t xml:space="preserve">, </w:t>
      </w:r>
      <w:r w:rsidRPr="00415372">
        <w:rPr>
          <w:rFonts w:ascii="Calibri" w:hAnsi="Calibri" w:cs="Calibri"/>
          <w:sz w:val="21"/>
          <w:szCs w:val="21"/>
        </w:rPr>
        <w:t>.gif</w:t>
      </w:r>
      <w:r w:rsidRPr="00415372">
        <w:rPr>
          <w:rFonts w:ascii="Calibri" w:hAnsi="Calibri" w:cs="Calibri"/>
          <w:sz w:val="21"/>
          <w:szCs w:val="21"/>
          <w:lang w:val="pl-PL"/>
        </w:rPr>
        <w:t xml:space="preserve">, </w:t>
      </w:r>
      <w:r w:rsidRPr="00415372">
        <w:rPr>
          <w:rFonts w:ascii="Calibri" w:hAnsi="Calibri" w:cs="Calibri"/>
          <w:sz w:val="21"/>
          <w:szCs w:val="21"/>
        </w:rPr>
        <w:t>.</w:t>
      </w:r>
      <w:proofErr w:type="spellStart"/>
      <w:r w:rsidRPr="00415372">
        <w:rPr>
          <w:rFonts w:ascii="Calibri" w:hAnsi="Calibri" w:cs="Calibri"/>
          <w:sz w:val="21"/>
          <w:szCs w:val="21"/>
        </w:rPr>
        <w:t>bmp</w:t>
      </w:r>
      <w:proofErr w:type="spellEnd"/>
      <w:r w:rsidRPr="00415372">
        <w:rPr>
          <w:rFonts w:ascii="Calibri" w:hAnsi="Calibri" w:cs="Calibri"/>
          <w:sz w:val="21"/>
          <w:szCs w:val="21"/>
          <w:lang w:val="pl-PL"/>
        </w:rPr>
        <w:t xml:space="preserve">, </w:t>
      </w:r>
      <w:r w:rsidRPr="00415372">
        <w:rPr>
          <w:rFonts w:ascii="Calibri" w:hAnsi="Calibri" w:cs="Calibri"/>
          <w:sz w:val="21"/>
          <w:szCs w:val="21"/>
        </w:rPr>
        <w:t>.</w:t>
      </w:r>
      <w:proofErr w:type="spellStart"/>
      <w:r w:rsidRPr="00415372">
        <w:rPr>
          <w:rFonts w:ascii="Calibri" w:hAnsi="Calibri" w:cs="Calibri"/>
          <w:sz w:val="21"/>
          <w:szCs w:val="21"/>
        </w:rPr>
        <w:t>numbers</w:t>
      </w:r>
      <w:proofErr w:type="spellEnd"/>
      <w:r w:rsidRPr="00415372">
        <w:rPr>
          <w:rFonts w:ascii="Calibri" w:hAnsi="Calibri" w:cs="Calibri"/>
          <w:sz w:val="21"/>
          <w:szCs w:val="21"/>
          <w:lang w:val="pl-PL"/>
        </w:rPr>
        <w:t xml:space="preserve">, </w:t>
      </w:r>
      <w:r w:rsidRPr="00415372">
        <w:rPr>
          <w:rFonts w:ascii="Calibri" w:hAnsi="Calibri" w:cs="Calibri"/>
          <w:sz w:val="21"/>
          <w:szCs w:val="21"/>
        </w:rPr>
        <w:t>.</w:t>
      </w:r>
      <w:proofErr w:type="spellStart"/>
      <w:r w:rsidRPr="00415372">
        <w:rPr>
          <w:rFonts w:ascii="Calibri" w:hAnsi="Calibri" w:cs="Calibri"/>
          <w:sz w:val="21"/>
          <w:szCs w:val="21"/>
        </w:rPr>
        <w:t>pages</w:t>
      </w:r>
      <w:proofErr w:type="spellEnd"/>
      <w:r w:rsidRPr="00415372">
        <w:rPr>
          <w:rFonts w:ascii="Calibri" w:hAnsi="Calibri" w:cs="Calibri"/>
          <w:sz w:val="21"/>
          <w:szCs w:val="21"/>
        </w:rPr>
        <w:t>.</w:t>
      </w:r>
      <w:r w:rsidRPr="00415372">
        <w:rPr>
          <w:rFonts w:ascii="Calibri" w:hAnsi="Calibri" w:cs="Calibri"/>
          <w:sz w:val="21"/>
          <w:szCs w:val="21"/>
          <w:lang w:val="pl-PL"/>
        </w:rPr>
        <w:t xml:space="preserve">; </w:t>
      </w:r>
      <w:r w:rsidRPr="00415372">
        <w:rPr>
          <w:rFonts w:ascii="Calibri" w:hAnsi="Calibri" w:cs="Calibri"/>
          <w:b/>
          <w:sz w:val="21"/>
          <w:szCs w:val="21"/>
          <w:u w:val="single"/>
          <w:lang w:val="pl-PL"/>
        </w:rPr>
        <w:t>d</w:t>
      </w:r>
      <w:proofErr w:type="spellStart"/>
      <w:r w:rsidRPr="00415372">
        <w:rPr>
          <w:rFonts w:ascii="Calibri" w:hAnsi="Calibri" w:cs="Calibri"/>
          <w:b/>
          <w:sz w:val="21"/>
          <w:szCs w:val="21"/>
          <w:u w:val="single"/>
        </w:rPr>
        <w:t>okumenty</w:t>
      </w:r>
      <w:proofErr w:type="spellEnd"/>
      <w:r w:rsidRPr="00415372">
        <w:rPr>
          <w:rFonts w:ascii="Calibri" w:hAnsi="Calibri" w:cs="Calibri"/>
          <w:b/>
          <w:sz w:val="21"/>
          <w:szCs w:val="21"/>
          <w:u w:val="single"/>
        </w:rPr>
        <w:t xml:space="preserve"> złożone w takich plikach zostaną potraktowane za złożone nieskutecznie</w:t>
      </w:r>
      <w:r w:rsidRPr="00415372">
        <w:rPr>
          <w:rFonts w:ascii="Calibri" w:hAnsi="Calibri" w:cs="Calibri"/>
          <w:b/>
          <w:sz w:val="21"/>
          <w:szCs w:val="21"/>
          <w:u w:val="single"/>
          <w:lang w:val="pl-PL" w:eastAsia="pl-PL"/>
        </w:rPr>
        <w:t xml:space="preserve">, chyba że można będzie rozpakować te pliki za pomocą </w:t>
      </w:r>
      <w:r w:rsidRPr="00415372">
        <w:rPr>
          <w:rFonts w:ascii="Calibri" w:hAnsi="Calibri" w:cs="Calibri"/>
          <w:b/>
          <w:sz w:val="21"/>
          <w:szCs w:val="21"/>
          <w:u w:val="single"/>
          <w:lang w:eastAsia="pl-PL"/>
        </w:rPr>
        <w:t xml:space="preserve">jednego z </w:t>
      </w:r>
      <w:r w:rsidRPr="00415372">
        <w:rPr>
          <w:rFonts w:ascii="Calibri" w:hAnsi="Calibri" w:cs="Calibri"/>
          <w:b/>
          <w:sz w:val="21"/>
          <w:szCs w:val="21"/>
          <w:u w:val="single"/>
          <w:lang w:val="pl-PL" w:eastAsia="pl-PL"/>
        </w:rPr>
        <w:t xml:space="preserve">rekomendowanych </w:t>
      </w:r>
      <w:r w:rsidRPr="00415372">
        <w:rPr>
          <w:rFonts w:ascii="Calibri" w:hAnsi="Calibri" w:cs="Calibri"/>
          <w:b/>
          <w:sz w:val="21"/>
          <w:szCs w:val="21"/>
          <w:u w:val="single"/>
          <w:lang w:eastAsia="pl-PL"/>
        </w:rPr>
        <w:t>formatów</w:t>
      </w:r>
      <w:r w:rsidRPr="00415372">
        <w:rPr>
          <w:rFonts w:ascii="Calibri" w:hAnsi="Calibri" w:cs="Calibri"/>
          <w:b/>
          <w:sz w:val="21"/>
          <w:szCs w:val="21"/>
          <w:u w:val="single"/>
          <w:lang w:val="pl-PL" w:eastAsia="pl-PL"/>
        </w:rPr>
        <w:t xml:space="preserve"> (.</w:t>
      </w:r>
      <w:r w:rsidRPr="00415372">
        <w:rPr>
          <w:rFonts w:ascii="Calibri" w:hAnsi="Calibri" w:cs="Calibri"/>
          <w:b/>
          <w:sz w:val="21"/>
          <w:szCs w:val="21"/>
          <w:u w:val="single"/>
          <w:lang w:eastAsia="pl-PL"/>
        </w:rPr>
        <w:t>zip</w:t>
      </w:r>
      <w:r w:rsidRPr="00415372">
        <w:rPr>
          <w:rFonts w:ascii="Calibri" w:hAnsi="Calibri" w:cs="Calibri"/>
          <w:b/>
          <w:sz w:val="21"/>
          <w:szCs w:val="21"/>
          <w:u w:val="single"/>
          <w:lang w:val="pl-PL" w:eastAsia="pl-PL"/>
        </w:rPr>
        <w:t xml:space="preserve"> lub .</w:t>
      </w:r>
      <w:r w:rsidRPr="00415372">
        <w:rPr>
          <w:rFonts w:ascii="Calibri" w:hAnsi="Calibri" w:cs="Calibri"/>
          <w:b/>
          <w:sz w:val="21"/>
          <w:szCs w:val="21"/>
          <w:u w:val="single"/>
          <w:lang w:eastAsia="pl-PL"/>
        </w:rPr>
        <w:t>7</w:t>
      </w:r>
      <w:r w:rsidRPr="00415372">
        <w:rPr>
          <w:rFonts w:ascii="Calibri" w:hAnsi="Calibri" w:cs="Calibri"/>
          <w:b/>
          <w:sz w:val="21"/>
          <w:szCs w:val="21"/>
          <w:u w:val="single"/>
          <w:lang w:val="pl-PL" w:eastAsia="pl-PL"/>
        </w:rPr>
        <w:t>z)</w:t>
      </w:r>
      <w:r w:rsidRPr="00415372">
        <w:rPr>
          <w:rFonts w:ascii="Calibri" w:hAnsi="Calibri" w:cs="Calibri"/>
          <w:sz w:val="21"/>
          <w:szCs w:val="21"/>
          <w:lang w:val="pl-PL"/>
        </w:rPr>
        <w:t xml:space="preserve">; </w:t>
      </w:r>
      <w:r w:rsidRPr="00415372">
        <w:rPr>
          <w:rFonts w:ascii="Calibri" w:hAnsi="Calibri" w:cs="Calibri"/>
          <w:sz w:val="21"/>
          <w:szCs w:val="21"/>
        </w:rPr>
        <w:t>zaleca się wcześniejsze podpisanie każdego ze skompresowanych plików przed ich spakowaniem</w:t>
      </w:r>
      <w:r w:rsidRPr="00FE75E9">
        <w:rPr>
          <w:rFonts w:ascii="Calibri" w:hAnsi="Calibri" w:cs="Calibri"/>
          <w:sz w:val="21"/>
          <w:szCs w:val="21"/>
        </w:rPr>
        <w:t>.</w:t>
      </w:r>
    </w:p>
    <w:p w14:paraId="68D56460" w14:textId="77777777" w:rsidR="0093587E" w:rsidRPr="00FE75E9" w:rsidRDefault="0093587E" w:rsidP="00871BEB">
      <w:pPr>
        <w:pStyle w:val="Akapitzlist"/>
        <w:numPr>
          <w:ilvl w:val="0"/>
          <w:numId w:val="19"/>
        </w:numPr>
        <w:tabs>
          <w:tab w:val="left" w:pos="426"/>
        </w:tabs>
        <w:spacing w:line="276" w:lineRule="auto"/>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Zamawiający zwraca uwagę na ograniczenia wielkości plików podpisywanych profilem zaufanym, który wynosi maksymalnie 10</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MB, oraz na ograniczenie wielkości plików podpisywanych w aplikacji </w:t>
      </w:r>
      <w:proofErr w:type="spellStart"/>
      <w:r w:rsidRPr="00FE75E9">
        <w:rPr>
          <w:rFonts w:ascii="Calibri" w:hAnsi="Calibri" w:cs="Calibri"/>
          <w:sz w:val="21"/>
          <w:szCs w:val="21"/>
          <w:lang w:eastAsia="pl-PL"/>
        </w:rPr>
        <w:t>eDoApp</w:t>
      </w:r>
      <w:proofErr w:type="spellEnd"/>
      <w:r w:rsidRPr="00FE75E9">
        <w:rPr>
          <w:rFonts w:ascii="Calibri" w:hAnsi="Calibri" w:cs="Calibri"/>
          <w:sz w:val="21"/>
          <w:szCs w:val="21"/>
          <w:lang w:eastAsia="pl-PL"/>
        </w:rPr>
        <w:t xml:space="preserve"> służącej do składania podpisu osobistego, który wynosi maksymalnie 5</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MB.</w:t>
      </w:r>
    </w:p>
    <w:p w14:paraId="5D78B0EF" w14:textId="568C0A05" w:rsidR="0093587E" w:rsidRPr="00FE75E9" w:rsidRDefault="0093587E" w:rsidP="00871BEB">
      <w:pPr>
        <w:pStyle w:val="Akapitzlist"/>
        <w:numPr>
          <w:ilvl w:val="0"/>
          <w:numId w:val="19"/>
        </w:numPr>
        <w:tabs>
          <w:tab w:val="left" w:pos="426"/>
        </w:tabs>
        <w:spacing w:line="276" w:lineRule="auto"/>
        <w:ind w:left="426" w:hanging="426"/>
        <w:contextualSpacing/>
        <w:jc w:val="both"/>
        <w:rPr>
          <w:rFonts w:ascii="Calibri" w:hAnsi="Calibri" w:cs="Calibri"/>
          <w:b/>
          <w:sz w:val="21"/>
          <w:szCs w:val="21"/>
          <w:lang w:eastAsia="pl-PL"/>
        </w:rPr>
      </w:pPr>
      <w:r w:rsidRPr="00FE75E9">
        <w:rPr>
          <w:rFonts w:ascii="Calibri" w:hAnsi="Calibri" w:cs="Calibri"/>
          <w:b/>
          <w:sz w:val="21"/>
          <w:szCs w:val="21"/>
          <w:lang w:eastAsia="pl-PL"/>
        </w:rPr>
        <w:t xml:space="preserve">Ze względu na niskie ryzyko naruszenia integralności pliku oraz łatwiejszą weryfikację podpisu </w:t>
      </w:r>
      <w:r w:rsidRPr="00FE75E9">
        <w:rPr>
          <w:rFonts w:ascii="Calibri" w:hAnsi="Calibri" w:cs="Calibri"/>
          <w:b/>
          <w:sz w:val="21"/>
          <w:szCs w:val="21"/>
          <w:lang w:val="pl-PL" w:eastAsia="pl-PL"/>
        </w:rPr>
        <w:t>z</w:t>
      </w:r>
      <w:proofErr w:type="spellStart"/>
      <w:r w:rsidRPr="00FE75E9">
        <w:rPr>
          <w:rFonts w:ascii="Calibri" w:hAnsi="Calibri" w:cs="Calibri"/>
          <w:b/>
          <w:sz w:val="21"/>
          <w:szCs w:val="21"/>
          <w:lang w:eastAsia="pl-PL"/>
        </w:rPr>
        <w:t>amawiający</w:t>
      </w:r>
      <w:proofErr w:type="spellEnd"/>
      <w:r w:rsidRPr="00FE75E9">
        <w:rPr>
          <w:rFonts w:ascii="Calibri" w:hAnsi="Calibri" w:cs="Calibri"/>
          <w:b/>
          <w:sz w:val="21"/>
          <w:szCs w:val="21"/>
          <w:lang w:eastAsia="pl-PL"/>
        </w:rPr>
        <w:t xml:space="preserve"> zaleca, w miarę możliwości, przekonwertowanie plików składających się na ofertę na rozszerzenie .pdf i</w:t>
      </w:r>
      <w:r w:rsidR="00871BEB">
        <w:rPr>
          <w:rFonts w:ascii="Calibri" w:hAnsi="Calibri" w:cs="Calibri"/>
          <w:b/>
          <w:sz w:val="21"/>
          <w:szCs w:val="21"/>
          <w:lang w:val="pl-PL" w:eastAsia="pl-PL"/>
        </w:rPr>
        <w:t> </w:t>
      </w:r>
      <w:r w:rsidRPr="00FE75E9">
        <w:rPr>
          <w:rFonts w:ascii="Calibri" w:hAnsi="Calibri" w:cs="Calibri"/>
          <w:b/>
          <w:sz w:val="21"/>
          <w:szCs w:val="21"/>
          <w:lang w:eastAsia="pl-PL"/>
        </w:rPr>
        <w:t xml:space="preserve">opatrzenie ich podpisem kwalifikowanym w formacie </w:t>
      </w:r>
      <w:proofErr w:type="spellStart"/>
      <w:r w:rsidRPr="00FE75E9">
        <w:rPr>
          <w:rFonts w:ascii="Calibri" w:hAnsi="Calibri" w:cs="Calibri"/>
          <w:b/>
          <w:sz w:val="21"/>
          <w:szCs w:val="21"/>
          <w:lang w:eastAsia="pl-PL"/>
        </w:rPr>
        <w:t>PAdES</w:t>
      </w:r>
      <w:proofErr w:type="spellEnd"/>
      <w:r w:rsidRPr="00FE75E9">
        <w:rPr>
          <w:rFonts w:ascii="Calibri" w:hAnsi="Calibri" w:cs="Calibri"/>
          <w:b/>
          <w:sz w:val="21"/>
          <w:szCs w:val="21"/>
          <w:lang w:eastAsia="pl-PL"/>
        </w:rPr>
        <w:t xml:space="preserve">. </w:t>
      </w:r>
    </w:p>
    <w:p w14:paraId="7A28968A" w14:textId="77777777" w:rsidR="0093587E" w:rsidRDefault="0093587E" w:rsidP="00871BEB">
      <w:pPr>
        <w:pStyle w:val="Akapitzlist"/>
        <w:numPr>
          <w:ilvl w:val="0"/>
          <w:numId w:val="19"/>
        </w:numPr>
        <w:tabs>
          <w:tab w:val="left" w:pos="426"/>
        </w:tabs>
        <w:spacing w:line="276" w:lineRule="auto"/>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Pliki w innych formatach niż .pdf zaleca się opatrzyć podpisem w formacie </w:t>
      </w:r>
      <w:proofErr w:type="spellStart"/>
      <w:r w:rsidRPr="00FE75E9">
        <w:rPr>
          <w:rFonts w:ascii="Calibri" w:hAnsi="Calibri" w:cs="Calibri"/>
          <w:sz w:val="21"/>
          <w:szCs w:val="21"/>
          <w:lang w:eastAsia="pl-PL"/>
        </w:rPr>
        <w:t>XAdES</w:t>
      </w:r>
      <w:proofErr w:type="spellEnd"/>
      <w:r w:rsidRPr="00FE75E9">
        <w:rPr>
          <w:rFonts w:ascii="Calibri" w:hAnsi="Calibri" w:cs="Calibri"/>
          <w:sz w:val="21"/>
          <w:szCs w:val="21"/>
          <w:lang w:eastAsia="pl-PL"/>
        </w:rPr>
        <w:t xml:space="preserve"> o typie zewnętrznym</w:t>
      </w:r>
      <w:r w:rsidRPr="00FE75E9">
        <w:rPr>
          <w:rFonts w:ascii="Calibri" w:hAnsi="Calibri" w:cs="Calibri"/>
          <w:sz w:val="21"/>
          <w:szCs w:val="21"/>
          <w:lang w:val="pl-PL" w:eastAsia="pl-PL"/>
        </w:rPr>
        <w:t xml:space="preserve">; </w:t>
      </w:r>
      <w:r w:rsidRPr="00FE75E9">
        <w:rPr>
          <w:rFonts w:ascii="Calibri" w:hAnsi="Calibri" w:cs="Calibri"/>
          <w:sz w:val="21"/>
          <w:szCs w:val="21"/>
          <w:u w:val="single"/>
          <w:lang w:val="pl-PL" w:eastAsia="pl-PL"/>
        </w:rPr>
        <w:t>w</w:t>
      </w:r>
      <w:proofErr w:type="spellStart"/>
      <w:r w:rsidRPr="00FE75E9">
        <w:rPr>
          <w:rFonts w:ascii="Calibri" w:hAnsi="Calibri" w:cs="Calibri"/>
          <w:sz w:val="21"/>
          <w:szCs w:val="21"/>
          <w:u w:val="single"/>
          <w:lang w:eastAsia="pl-PL"/>
        </w:rPr>
        <w:t>ykonawca</w:t>
      </w:r>
      <w:proofErr w:type="spellEnd"/>
      <w:r w:rsidRPr="00FE75E9">
        <w:rPr>
          <w:rFonts w:ascii="Calibri" w:hAnsi="Calibri" w:cs="Calibri"/>
          <w:sz w:val="21"/>
          <w:szCs w:val="21"/>
          <w:u w:val="single"/>
          <w:lang w:eastAsia="pl-PL"/>
        </w:rPr>
        <w:t xml:space="preserve"> powinien pamiętać, aby plik z podpisem przekazywać łącznie z dokumentem podpisywanym</w:t>
      </w:r>
      <w:r w:rsidRPr="00FE75E9">
        <w:rPr>
          <w:rFonts w:ascii="Calibri" w:hAnsi="Calibri" w:cs="Calibri"/>
          <w:sz w:val="21"/>
          <w:szCs w:val="21"/>
          <w:lang w:eastAsia="pl-PL"/>
        </w:rPr>
        <w:t>.</w:t>
      </w:r>
    </w:p>
    <w:p w14:paraId="0224248C" w14:textId="4105AEFF" w:rsidR="0093587E" w:rsidRPr="00FE75E9" w:rsidRDefault="0093587E" w:rsidP="00871BEB">
      <w:pPr>
        <w:pStyle w:val="Akapitzlist"/>
        <w:numPr>
          <w:ilvl w:val="0"/>
          <w:numId w:val="19"/>
        </w:numPr>
        <w:tabs>
          <w:tab w:val="left" w:pos="426"/>
        </w:tabs>
        <w:spacing w:line="276" w:lineRule="auto"/>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Zamawiający zaleca, aby w przypadku podpisywania pliku przez kilka osób, stosować podpisy tego samego rodzaju</w:t>
      </w:r>
      <w:r w:rsidRPr="00FE75E9">
        <w:rPr>
          <w:rFonts w:ascii="Calibri" w:hAnsi="Calibri" w:cs="Calibri"/>
          <w:sz w:val="21"/>
          <w:szCs w:val="21"/>
          <w:lang w:val="pl-PL" w:eastAsia="pl-PL"/>
        </w:rPr>
        <w:t>; p</w:t>
      </w:r>
      <w:r w:rsidRPr="00FE75E9">
        <w:rPr>
          <w:rFonts w:ascii="Calibri" w:hAnsi="Calibri" w:cs="Calibri"/>
          <w:sz w:val="21"/>
          <w:szCs w:val="21"/>
          <w:lang w:eastAsia="pl-PL"/>
        </w:rPr>
        <w:t>odpisywanie różnymi rodzajami podpisów np. osobistym i kwalifikowanym może doprowadzić do problemów</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w</w:t>
      </w:r>
      <w:r w:rsidR="00871BEB">
        <w:rPr>
          <w:rFonts w:ascii="Calibri" w:hAnsi="Calibri" w:cs="Calibri"/>
          <w:sz w:val="21"/>
          <w:szCs w:val="21"/>
          <w:lang w:val="pl-PL" w:eastAsia="pl-PL"/>
        </w:rPr>
        <w:t> </w:t>
      </w:r>
      <w:r w:rsidRPr="00FE75E9">
        <w:rPr>
          <w:rFonts w:ascii="Calibri" w:hAnsi="Calibri" w:cs="Calibri"/>
          <w:sz w:val="21"/>
          <w:szCs w:val="21"/>
          <w:lang w:eastAsia="pl-PL"/>
        </w:rPr>
        <w:t xml:space="preserve">weryfikacji plików, dlatego też </w:t>
      </w:r>
      <w:r w:rsidRPr="00FE75E9">
        <w:rPr>
          <w:rFonts w:ascii="Calibri" w:hAnsi="Calibri" w:cs="Calibri"/>
          <w:sz w:val="21"/>
          <w:szCs w:val="21"/>
        </w:rPr>
        <w:t>zamawiający zaleca, aby wykonawca z odpowiednim wyprzedzeniem</w:t>
      </w:r>
      <w:r w:rsidRPr="00FE75E9">
        <w:rPr>
          <w:rFonts w:ascii="Calibri" w:hAnsi="Calibri" w:cs="Calibri"/>
          <w:sz w:val="21"/>
          <w:szCs w:val="21"/>
          <w:lang w:val="pl-PL"/>
        </w:rPr>
        <w:t xml:space="preserve"> </w:t>
      </w:r>
      <w:r w:rsidRPr="00FE75E9">
        <w:rPr>
          <w:rFonts w:ascii="Calibri" w:hAnsi="Calibri" w:cs="Calibri"/>
          <w:sz w:val="21"/>
          <w:szCs w:val="21"/>
        </w:rPr>
        <w:t>przetestował możliwość prawidłowego wykorzystania wybranej metody podpisania plików</w:t>
      </w:r>
      <w:r w:rsidRPr="00FE75E9">
        <w:rPr>
          <w:rFonts w:ascii="Calibri" w:hAnsi="Calibri" w:cs="Calibri"/>
          <w:sz w:val="21"/>
          <w:szCs w:val="21"/>
          <w:lang w:val="pl-PL"/>
        </w:rPr>
        <w:t>.</w:t>
      </w:r>
    </w:p>
    <w:p w14:paraId="3F9ABE70" w14:textId="77777777" w:rsidR="0093587E" w:rsidRPr="00B81A1A" w:rsidRDefault="0093587E" w:rsidP="00871BEB">
      <w:pPr>
        <w:pStyle w:val="Akapitzlist"/>
        <w:numPr>
          <w:ilvl w:val="0"/>
          <w:numId w:val="19"/>
        </w:numPr>
        <w:tabs>
          <w:tab w:val="left" w:pos="426"/>
        </w:tabs>
        <w:spacing w:line="276" w:lineRule="auto"/>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Zamawiający zaleca aby </w:t>
      </w:r>
      <w:r w:rsidRPr="00FE75E9">
        <w:rPr>
          <w:rFonts w:ascii="Calibri" w:hAnsi="Calibri" w:cs="Calibri"/>
          <w:sz w:val="21"/>
          <w:szCs w:val="21"/>
          <w:u w:val="single"/>
          <w:lang w:eastAsia="pl-PL"/>
        </w:rPr>
        <w:t>nie wprowadzać</w:t>
      </w:r>
      <w:r w:rsidRPr="00FE75E9">
        <w:rPr>
          <w:rFonts w:ascii="Calibri" w:hAnsi="Calibri" w:cs="Calibri"/>
          <w:sz w:val="21"/>
          <w:szCs w:val="21"/>
          <w:lang w:eastAsia="pl-PL"/>
        </w:rPr>
        <w:t xml:space="preserve"> jakichkolwiek zmian w plikach po podpisaniu ich podpisem</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kwalifikowanym</w:t>
      </w:r>
      <w:r w:rsidRPr="00FE75E9">
        <w:rPr>
          <w:rFonts w:ascii="Calibri" w:hAnsi="Calibri" w:cs="Calibri"/>
          <w:sz w:val="21"/>
          <w:szCs w:val="21"/>
          <w:lang w:val="pl-PL" w:eastAsia="pl-PL"/>
        </w:rPr>
        <w:t>; m</w:t>
      </w:r>
      <w:proofErr w:type="spellStart"/>
      <w:r w:rsidRPr="00FE75E9">
        <w:rPr>
          <w:rFonts w:ascii="Calibri" w:hAnsi="Calibri" w:cs="Calibri"/>
          <w:sz w:val="21"/>
          <w:szCs w:val="21"/>
          <w:lang w:eastAsia="pl-PL"/>
        </w:rPr>
        <w:t>oże</w:t>
      </w:r>
      <w:proofErr w:type="spellEnd"/>
      <w:r w:rsidRPr="00FE75E9">
        <w:rPr>
          <w:rFonts w:ascii="Calibri" w:hAnsi="Calibri" w:cs="Calibri"/>
          <w:sz w:val="21"/>
          <w:szCs w:val="21"/>
          <w:lang w:eastAsia="pl-PL"/>
        </w:rPr>
        <w:t xml:space="preserve"> to skutkować naruszeniem integralności plików, </w:t>
      </w:r>
      <w:r w:rsidRPr="00FE75E9">
        <w:rPr>
          <w:rFonts w:ascii="Calibri" w:hAnsi="Calibri" w:cs="Calibri"/>
          <w:sz w:val="21"/>
          <w:szCs w:val="21"/>
        </w:rPr>
        <w:t>co równoważne będzie</w:t>
      </w:r>
      <w:r w:rsidRPr="00FE75E9">
        <w:rPr>
          <w:rFonts w:ascii="Calibri" w:hAnsi="Calibri" w:cs="Calibri"/>
          <w:sz w:val="21"/>
          <w:szCs w:val="21"/>
          <w:lang w:val="pl-PL"/>
        </w:rPr>
        <w:t xml:space="preserve"> </w:t>
      </w:r>
      <w:r w:rsidRPr="00FE75E9">
        <w:rPr>
          <w:rFonts w:ascii="Calibri" w:hAnsi="Calibri" w:cs="Calibri"/>
          <w:sz w:val="21"/>
          <w:szCs w:val="21"/>
        </w:rPr>
        <w:t>z koniecznością odrzucenia oferty</w:t>
      </w:r>
      <w:r w:rsidRPr="00FE75E9">
        <w:rPr>
          <w:rFonts w:ascii="Calibri" w:hAnsi="Calibri" w:cs="Calibri"/>
          <w:sz w:val="21"/>
          <w:szCs w:val="21"/>
          <w:lang w:val="pl-PL"/>
        </w:rPr>
        <w:t>.</w:t>
      </w:r>
    </w:p>
    <w:p w14:paraId="2E88B5A5" w14:textId="77777777" w:rsidR="0093587E" w:rsidRPr="00FE75E9" w:rsidRDefault="0093587E" w:rsidP="00871BEB">
      <w:pPr>
        <w:pStyle w:val="Akapitzlist"/>
        <w:numPr>
          <w:ilvl w:val="0"/>
          <w:numId w:val="19"/>
        </w:numPr>
        <w:tabs>
          <w:tab w:val="left" w:pos="426"/>
        </w:tabs>
        <w:spacing w:line="276" w:lineRule="auto"/>
        <w:ind w:left="426" w:hanging="426"/>
        <w:contextualSpacing/>
        <w:jc w:val="both"/>
        <w:rPr>
          <w:rFonts w:ascii="Calibri" w:hAnsi="Calibri" w:cs="Calibri"/>
          <w:sz w:val="21"/>
          <w:szCs w:val="21"/>
          <w:lang w:eastAsia="pl-PL"/>
        </w:rPr>
      </w:pPr>
      <w:r w:rsidRPr="00FE75E9">
        <w:rPr>
          <w:rFonts w:ascii="Calibri" w:hAnsi="Calibri" w:cs="Calibri"/>
          <w:sz w:val="21"/>
          <w:szCs w:val="21"/>
        </w:rPr>
        <w:t>Zamawiający rekomenduje wykorzystanie podpisu z kwalifikowanym znacznikiem czasu.</w:t>
      </w:r>
    </w:p>
    <w:p w14:paraId="4DAD3516" w14:textId="77777777" w:rsidR="0093587E" w:rsidRPr="00FE75E9" w:rsidRDefault="0093587E" w:rsidP="00871BEB">
      <w:pPr>
        <w:pStyle w:val="Akapitzlist"/>
        <w:numPr>
          <w:ilvl w:val="0"/>
          <w:numId w:val="19"/>
        </w:numPr>
        <w:tabs>
          <w:tab w:val="left" w:pos="426"/>
        </w:tabs>
        <w:spacing w:line="276" w:lineRule="auto"/>
        <w:ind w:left="425" w:hanging="425"/>
        <w:contextualSpacing/>
        <w:jc w:val="both"/>
        <w:rPr>
          <w:rFonts w:ascii="Calibri" w:hAnsi="Calibri" w:cs="Calibri"/>
          <w:sz w:val="21"/>
          <w:szCs w:val="21"/>
          <w:lang w:eastAsia="pl-PL"/>
        </w:rPr>
      </w:pPr>
      <w:r w:rsidRPr="00FE75E9">
        <w:rPr>
          <w:rFonts w:ascii="Calibri" w:hAnsi="Calibri" w:cs="Calibri"/>
          <w:sz w:val="21"/>
          <w:szCs w:val="21"/>
        </w:rPr>
        <w:t>Zama</w:t>
      </w:r>
      <w:r w:rsidRPr="00FE75E9">
        <w:rPr>
          <w:rFonts w:ascii="Calibri" w:hAnsi="Calibri" w:cs="Calibri"/>
          <w:spacing w:val="-1"/>
          <w:sz w:val="21"/>
          <w:szCs w:val="21"/>
        </w:rPr>
        <w:t>w</w:t>
      </w:r>
      <w:r w:rsidRPr="00FE75E9">
        <w:rPr>
          <w:rFonts w:ascii="Calibri" w:hAnsi="Calibri" w:cs="Calibri"/>
          <w:sz w:val="21"/>
          <w:szCs w:val="21"/>
        </w:rPr>
        <w:t>iają</w:t>
      </w:r>
      <w:r w:rsidRPr="00FE75E9">
        <w:rPr>
          <w:rFonts w:ascii="Calibri" w:hAnsi="Calibri" w:cs="Calibri"/>
          <w:spacing w:val="-1"/>
          <w:sz w:val="21"/>
          <w:szCs w:val="21"/>
        </w:rPr>
        <w:t>c</w:t>
      </w:r>
      <w:r w:rsidRPr="00FE75E9">
        <w:rPr>
          <w:rFonts w:ascii="Calibri" w:hAnsi="Calibri" w:cs="Calibri"/>
          <w:sz w:val="21"/>
          <w:szCs w:val="21"/>
        </w:rPr>
        <w:t xml:space="preserve">y </w:t>
      </w:r>
      <w:r w:rsidRPr="00FE75E9">
        <w:rPr>
          <w:rFonts w:ascii="Calibri" w:hAnsi="Calibri" w:cs="Calibri"/>
          <w:spacing w:val="-1"/>
          <w:sz w:val="21"/>
          <w:szCs w:val="21"/>
        </w:rPr>
        <w:t>sugeruje, aby korespondencja</w:t>
      </w:r>
      <w:r w:rsidRPr="00FE75E9">
        <w:rPr>
          <w:rFonts w:ascii="Calibri" w:hAnsi="Calibri" w:cs="Calibri"/>
          <w:spacing w:val="1"/>
          <w:sz w:val="21"/>
          <w:szCs w:val="21"/>
        </w:rPr>
        <w:t xml:space="preserve"> d</w:t>
      </w:r>
      <w:r w:rsidRPr="00FE75E9">
        <w:rPr>
          <w:rFonts w:ascii="Calibri" w:hAnsi="Calibri" w:cs="Calibri"/>
          <w:spacing w:val="-2"/>
          <w:sz w:val="21"/>
          <w:szCs w:val="21"/>
        </w:rPr>
        <w:t>o</w:t>
      </w:r>
      <w:r w:rsidRPr="00FE75E9">
        <w:rPr>
          <w:rFonts w:ascii="Calibri" w:hAnsi="Calibri" w:cs="Calibri"/>
          <w:spacing w:val="1"/>
          <w:sz w:val="21"/>
          <w:szCs w:val="21"/>
        </w:rPr>
        <w:t>t</w:t>
      </w:r>
      <w:r w:rsidRPr="00FE75E9">
        <w:rPr>
          <w:rFonts w:ascii="Calibri" w:hAnsi="Calibri" w:cs="Calibri"/>
          <w:sz w:val="21"/>
          <w:szCs w:val="21"/>
        </w:rPr>
        <w:t>y</w:t>
      </w:r>
      <w:r w:rsidRPr="00FE75E9">
        <w:rPr>
          <w:rFonts w:ascii="Calibri" w:hAnsi="Calibri" w:cs="Calibri"/>
          <w:spacing w:val="-1"/>
          <w:sz w:val="21"/>
          <w:szCs w:val="21"/>
        </w:rPr>
        <w:t>c</w:t>
      </w:r>
      <w:r w:rsidRPr="00FE75E9">
        <w:rPr>
          <w:rFonts w:ascii="Calibri" w:hAnsi="Calibri" w:cs="Calibri"/>
          <w:spacing w:val="1"/>
          <w:sz w:val="21"/>
          <w:szCs w:val="21"/>
        </w:rPr>
        <w:t>z</w:t>
      </w:r>
      <w:r w:rsidRPr="00FE75E9">
        <w:rPr>
          <w:rFonts w:ascii="Calibri" w:hAnsi="Calibri" w:cs="Calibri"/>
          <w:sz w:val="21"/>
          <w:szCs w:val="21"/>
        </w:rPr>
        <w:t xml:space="preserve">ąca </w:t>
      </w:r>
      <w:r w:rsidRPr="00FE75E9">
        <w:rPr>
          <w:rFonts w:ascii="Calibri" w:hAnsi="Calibri" w:cs="Calibri"/>
          <w:spacing w:val="2"/>
          <w:sz w:val="21"/>
          <w:szCs w:val="21"/>
        </w:rPr>
        <w:t xml:space="preserve">niniejszego </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3"/>
          <w:sz w:val="21"/>
          <w:szCs w:val="21"/>
        </w:rPr>
        <w:t>s</w:t>
      </w:r>
      <w:r w:rsidRPr="00FE75E9">
        <w:rPr>
          <w:rFonts w:ascii="Calibri" w:hAnsi="Calibri" w:cs="Calibri"/>
          <w:spacing w:val="1"/>
          <w:sz w:val="21"/>
          <w:szCs w:val="21"/>
        </w:rPr>
        <w:t>t</w:t>
      </w:r>
      <w:r w:rsidRPr="00FE75E9">
        <w:rPr>
          <w:rFonts w:ascii="Calibri" w:hAnsi="Calibri" w:cs="Calibri"/>
          <w:spacing w:val="-2"/>
          <w:sz w:val="21"/>
          <w:szCs w:val="21"/>
        </w:rPr>
        <w:t>ę</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ia o </w:t>
      </w:r>
      <w:r w:rsidRPr="00FE75E9">
        <w:rPr>
          <w:rFonts w:ascii="Calibri" w:hAnsi="Calibri" w:cs="Calibri"/>
          <w:spacing w:val="-1"/>
          <w:sz w:val="21"/>
          <w:szCs w:val="21"/>
        </w:rPr>
        <w:t>u</w:t>
      </w:r>
      <w:r w:rsidRPr="00FE75E9">
        <w:rPr>
          <w:rFonts w:ascii="Calibri" w:hAnsi="Calibri" w:cs="Calibri"/>
          <w:spacing w:val="1"/>
          <w:sz w:val="21"/>
          <w:szCs w:val="21"/>
        </w:rPr>
        <w:t>dz</w:t>
      </w:r>
      <w:r w:rsidRPr="00FE75E9">
        <w:rPr>
          <w:rFonts w:ascii="Calibri" w:hAnsi="Calibri" w:cs="Calibri"/>
          <w:sz w:val="21"/>
          <w:szCs w:val="21"/>
        </w:rPr>
        <w:t>ie</w:t>
      </w:r>
      <w:r w:rsidRPr="00FE75E9">
        <w:rPr>
          <w:rFonts w:ascii="Calibri" w:hAnsi="Calibri" w:cs="Calibri"/>
          <w:spacing w:val="-2"/>
          <w:sz w:val="21"/>
          <w:szCs w:val="21"/>
        </w:rPr>
        <w:t>l</w:t>
      </w:r>
      <w:r w:rsidRPr="00FE75E9">
        <w:rPr>
          <w:rFonts w:ascii="Calibri" w:hAnsi="Calibri" w:cs="Calibri"/>
          <w:sz w:val="21"/>
          <w:szCs w:val="21"/>
        </w:rPr>
        <w:t>e</w:t>
      </w:r>
      <w:r w:rsidRPr="00FE75E9">
        <w:rPr>
          <w:rFonts w:ascii="Calibri" w:hAnsi="Calibri" w:cs="Calibri"/>
          <w:spacing w:val="1"/>
          <w:sz w:val="21"/>
          <w:szCs w:val="21"/>
        </w:rPr>
        <w:t>n</w:t>
      </w:r>
      <w:r w:rsidRPr="00FE75E9">
        <w:rPr>
          <w:rFonts w:ascii="Calibri" w:hAnsi="Calibri" w:cs="Calibri"/>
          <w:spacing w:val="-2"/>
          <w:sz w:val="21"/>
          <w:szCs w:val="21"/>
        </w:rPr>
        <w:t>i</w:t>
      </w:r>
      <w:r w:rsidRPr="00FE75E9">
        <w:rPr>
          <w:rFonts w:ascii="Calibri" w:hAnsi="Calibri" w:cs="Calibri"/>
          <w:sz w:val="21"/>
          <w:szCs w:val="21"/>
        </w:rPr>
        <w:t xml:space="preserve">e </w:t>
      </w:r>
      <w:r w:rsidRPr="00FE75E9">
        <w:rPr>
          <w:rFonts w:ascii="Calibri" w:hAnsi="Calibri" w:cs="Calibri"/>
          <w:spacing w:val="1"/>
          <w:sz w:val="21"/>
          <w:szCs w:val="21"/>
        </w:rPr>
        <w:t>z</w:t>
      </w:r>
      <w:r w:rsidRPr="00FE75E9">
        <w:rPr>
          <w:rFonts w:ascii="Calibri" w:hAnsi="Calibri" w:cs="Calibri"/>
          <w:sz w:val="21"/>
          <w:szCs w:val="21"/>
        </w:rPr>
        <w:t>am</w:t>
      </w:r>
      <w:r w:rsidRPr="00FE75E9">
        <w:rPr>
          <w:rFonts w:ascii="Calibri" w:hAnsi="Calibri" w:cs="Calibri"/>
          <w:spacing w:val="1"/>
          <w:sz w:val="21"/>
          <w:szCs w:val="21"/>
        </w:rPr>
        <w:t>ó</w:t>
      </w:r>
      <w:r w:rsidRPr="00FE75E9">
        <w:rPr>
          <w:rFonts w:ascii="Calibri" w:hAnsi="Calibri" w:cs="Calibri"/>
          <w:spacing w:val="-1"/>
          <w:sz w:val="21"/>
          <w:szCs w:val="21"/>
        </w:rPr>
        <w:t>w</w:t>
      </w:r>
      <w:r w:rsidRPr="00FE75E9">
        <w:rPr>
          <w:rFonts w:ascii="Calibri" w:hAnsi="Calibri" w:cs="Calibri"/>
          <w:sz w:val="21"/>
          <w:szCs w:val="21"/>
        </w:rPr>
        <w:t>ie</w:t>
      </w:r>
      <w:r w:rsidRPr="00FE75E9">
        <w:rPr>
          <w:rFonts w:ascii="Calibri" w:hAnsi="Calibri" w:cs="Calibri"/>
          <w:spacing w:val="1"/>
          <w:sz w:val="21"/>
          <w:szCs w:val="21"/>
        </w:rPr>
        <w:t>n</w:t>
      </w:r>
      <w:r w:rsidRPr="00FE75E9">
        <w:rPr>
          <w:rFonts w:ascii="Calibri" w:hAnsi="Calibri" w:cs="Calibri"/>
          <w:sz w:val="21"/>
          <w:szCs w:val="21"/>
        </w:rPr>
        <w:t xml:space="preserve">ia </w:t>
      </w:r>
      <w:r w:rsidRPr="00FE75E9">
        <w:rPr>
          <w:rFonts w:ascii="Calibri" w:hAnsi="Calibri" w:cs="Calibri"/>
          <w:sz w:val="21"/>
          <w:szCs w:val="21"/>
          <w:lang w:val="pl-PL"/>
        </w:rPr>
        <w:t xml:space="preserve">zidentyfikowana była, </w:t>
      </w:r>
      <w:r w:rsidRPr="00FE75E9">
        <w:rPr>
          <w:rFonts w:ascii="Calibri" w:hAnsi="Calibri" w:cs="Calibri"/>
          <w:sz w:val="21"/>
          <w:szCs w:val="21"/>
        </w:rPr>
        <w:t xml:space="preserve">co najmniej </w:t>
      </w:r>
      <w:r w:rsidRPr="00FE75E9">
        <w:rPr>
          <w:rFonts w:ascii="Calibri" w:hAnsi="Calibri" w:cs="Calibri"/>
          <w:sz w:val="21"/>
          <w:szCs w:val="21"/>
          <w:lang w:val="pl-PL"/>
        </w:rPr>
        <w:t>przez podanie oznaczenia zamówienia</w:t>
      </w:r>
      <w:r w:rsidRPr="00FE75E9">
        <w:rPr>
          <w:rFonts w:ascii="Calibri" w:hAnsi="Calibri" w:cs="Calibri"/>
          <w:sz w:val="21"/>
          <w:szCs w:val="21"/>
        </w:rPr>
        <w:t>.</w:t>
      </w:r>
    </w:p>
    <w:p w14:paraId="08DA6509" w14:textId="77777777" w:rsidR="0093587E" w:rsidRPr="004868FF" w:rsidRDefault="0093587E" w:rsidP="00871BEB">
      <w:pPr>
        <w:pStyle w:val="Akapitzlist"/>
        <w:numPr>
          <w:ilvl w:val="0"/>
          <w:numId w:val="19"/>
        </w:numPr>
        <w:tabs>
          <w:tab w:val="left" w:pos="426"/>
        </w:tabs>
        <w:spacing w:line="276" w:lineRule="auto"/>
        <w:ind w:left="426" w:hanging="426"/>
        <w:contextualSpacing/>
        <w:jc w:val="both"/>
        <w:rPr>
          <w:rFonts w:ascii="Calibri" w:hAnsi="Calibri" w:cs="Calibri"/>
          <w:sz w:val="21"/>
          <w:szCs w:val="21"/>
          <w:lang w:eastAsia="pl-PL"/>
        </w:rPr>
      </w:pPr>
      <w:r w:rsidRPr="00FE75E9">
        <w:rPr>
          <w:rFonts w:ascii="Calibri" w:hAnsi="Calibri" w:cs="Calibri"/>
          <w:sz w:val="21"/>
          <w:szCs w:val="21"/>
          <w:lang w:val="pl-PL"/>
        </w:rPr>
        <w:t xml:space="preserve">W zakresie nieujętym w niniejszym rozdziale, stosować należy </w:t>
      </w:r>
      <w:r w:rsidRPr="00FE75E9">
        <w:rPr>
          <w:rFonts w:ascii="Calibri" w:eastAsia="Calibri" w:hAnsi="Calibri" w:cs="Calibri"/>
          <w:sz w:val="21"/>
          <w:szCs w:val="21"/>
        </w:rPr>
        <w:t>INSTRUKCJ</w:t>
      </w:r>
      <w:r w:rsidRPr="00FE75E9">
        <w:rPr>
          <w:rFonts w:ascii="Calibri" w:eastAsia="Calibri" w:hAnsi="Calibri" w:cs="Calibri"/>
          <w:sz w:val="21"/>
          <w:szCs w:val="21"/>
          <w:lang w:val="pl-PL"/>
        </w:rPr>
        <w:t>Ę, o której mowa w pkt 2.3.</w:t>
      </w:r>
    </w:p>
    <w:p w14:paraId="3D62CE28" w14:textId="77777777" w:rsidR="0093587E" w:rsidRPr="00B81A1A" w:rsidRDefault="0093587E" w:rsidP="003C63D3">
      <w:pPr>
        <w:pStyle w:val="Akapitzlist"/>
        <w:tabs>
          <w:tab w:val="left" w:pos="426"/>
        </w:tabs>
        <w:ind w:left="0"/>
        <w:contextualSpacing/>
        <w:jc w:val="both"/>
        <w:rPr>
          <w:rFonts w:ascii="Calibri" w:hAnsi="Calibri" w:cs="Calibri"/>
          <w:sz w:val="21"/>
          <w:szCs w:val="21"/>
          <w:lang w:eastAsia="pl-PL"/>
        </w:rPr>
      </w:pPr>
    </w:p>
    <w:p w14:paraId="128B9DBD"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6</w:t>
      </w:r>
    </w:p>
    <w:p w14:paraId="112F20E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odstąpieniu od wymagania użycia środków komunikacji elektronicznej</w:t>
      </w:r>
    </w:p>
    <w:p w14:paraId="580DC4BC" w14:textId="77777777" w:rsidR="0093587E" w:rsidRPr="00FE75E9" w:rsidRDefault="0093587E" w:rsidP="003C63D3">
      <w:pPr>
        <w:pStyle w:val="Bezodstpw"/>
        <w:tabs>
          <w:tab w:val="left" w:pos="851"/>
        </w:tabs>
        <w:jc w:val="both"/>
        <w:rPr>
          <w:rFonts w:ascii="Calibri" w:hAnsi="Calibri" w:cs="Calibri"/>
          <w:sz w:val="21"/>
          <w:szCs w:val="21"/>
        </w:rPr>
      </w:pPr>
    </w:p>
    <w:p w14:paraId="23414E72" w14:textId="77777777" w:rsidR="0093587E" w:rsidRPr="00415372" w:rsidRDefault="0093587E" w:rsidP="00871BEB">
      <w:pPr>
        <w:pStyle w:val="Bezodstpw"/>
        <w:tabs>
          <w:tab w:val="left" w:pos="567"/>
        </w:tabs>
        <w:spacing w:line="276" w:lineRule="auto"/>
        <w:jc w:val="both"/>
        <w:rPr>
          <w:rFonts w:ascii="Calibri" w:hAnsi="Calibri" w:cs="Calibri"/>
          <w:sz w:val="21"/>
          <w:szCs w:val="21"/>
        </w:rPr>
      </w:pPr>
      <w:r w:rsidRPr="00415372">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1B6B1F58" w14:textId="77777777" w:rsidR="0093587E" w:rsidRDefault="0093587E" w:rsidP="003C63D3">
      <w:pPr>
        <w:pStyle w:val="Bezodstpw"/>
        <w:tabs>
          <w:tab w:val="left" w:pos="567"/>
        </w:tabs>
        <w:jc w:val="both"/>
        <w:rPr>
          <w:rFonts w:ascii="Calibri" w:hAnsi="Calibri" w:cs="Calibri"/>
          <w:sz w:val="21"/>
          <w:szCs w:val="21"/>
        </w:rPr>
      </w:pPr>
    </w:p>
    <w:p w14:paraId="76C91DD5" w14:textId="77777777" w:rsidR="00D51445" w:rsidRDefault="00D51445" w:rsidP="003C63D3">
      <w:pPr>
        <w:pStyle w:val="Bezodstpw"/>
        <w:tabs>
          <w:tab w:val="left" w:pos="567"/>
        </w:tabs>
        <w:jc w:val="both"/>
        <w:rPr>
          <w:rFonts w:ascii="Calibri" w:hAnsi="Calibri" w:cs="Calibri"/>
          <w:sz w:val="21"/>
          <w:szCs w:val="21"/>
        </w:rPr>
      </w:pPr>
    </w:p>
    <w:p w14:paraId="0473E33A" w14:textId="77777777" w:rsidR="00D51445" w:rsidRDefault="00D51445" w:rsidP="003C63D3">
      <w:pPr>
        <w:pStyle w:val="Bezodstpw"/>
        <w:tabs>
          <w:tab w:val="left" w:pos="567"/>
        </w:tabs>
        <w:jc w:val="both"/>
        <w:rPr>
          <w:rFonts w:ascii="Calibri" w:hAnsi="Calibri" w:cs="Calibri"/>
          <w:sz w:val="21"/>
          <w:szCs w:val="21"/>
        </w:rPr>
      </w:pPr>
    </w:p>
    <w:p w14:paraId="0A9DECAA" w14:textId="77777777" w:rsidR="00D51445" w:rsidRDefault="00D51445" w:rsidP="003C63D3">
      <w:pPr>
        <w:pStyle w:val="Bezodstpw"/>
        <w:tabs>
          <w:tab w:val="left" w:pos="567"/>
        </w:tabs>
        <w:jc w:val="both"/>
        <w:rPr>
          <w:rFonts w:ascii="Calibri" w:hAnsi="Calibri" w:cs="Calibri"/>
          <w:sz w:val="21"/>
          <w:szCs w:val="21"/>
        </w:rPr>
      </w:pPr>
    </w:p>
    <w:p w14:paraId="779E21B9"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lastRenderedPageBreak/>
        <w:t>ROZDZIAŁ 7</w:t>
      </w:r>
    </w:p>
    <w:p w14:paraId="08809D3D"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Wskazanie osób uprawnionych do komunikowania się z wykonawcami</w:t>
      </w:r>
    </w:p>
    <w:p w14:paraId="491CD758" w14:textId="77777777" w:rsidR="0093587E" w:rsidRPr="00FE75E9" w:rsidRDefault="0093587E" w:rsidP="003C63D3">
      <w:pPr>
        <w:pStyle w:val="Bezodstpw"/>
        <w:tabs>
          <w:tab w:val="left" w:pos="851"/>
        </w:tabs>
        <w:jc w:val="both"/>
        <w:rPr>
          <w:rFonts w:ascii="Calibri" w:hAnsi="Calibri" w:cs="Calibri"/>
          <w:sz w:val="21"/>
          <w:szCs w:val="21"/>
        </w:rPr>
      </w:pPr>
    </w:p>
    <w:p w14:paraId="727E2EEC" w14:textId="77777777" w:rsidR="0093587E" w:rsidRDefault="0093587E" w:rsidP="00871BEB">
      <w:pPr>
        <w:pStyle w:val="Bezodstpw"/>
        <w:tabs>
          <w:tab w:val="left" w:pos="567"/>
        </w:tabs>
        <w:spacing w:line="276" w:lineRule="auto"/>
        <w:jc w:val="both"/>
        <w:rPr>
          <w:rFonts w:ascii="Calibri" w:hAnsi="Calibri" w:cs="Calibri"/>
          <w:sz w:val="21"/>
          <w:szCs w:val="21"/>
        </w:rPr>
      </w:pPr>
      <w:r w:rsidRPr="00FE75E9">
        <w:rPr>
          <w:rFonts w:ascii="Calibri" w:hAnsi="Calibri" w:cs="Calibri"/>
          <w:sz w:val="21"/>
          <w:szCs w:val="21"/>
        </w:rPr>
        <w:t>O</w:t>
      </w:r>
      <w:r w:rsidRPr="00FE75E9">
        <w:rPr>
          <w:rFonts w:ascii="Calibri" w:hAnsi="Calibri" w:cs="Calibri"/>
          <w:spacing w:val="-1"/>
          <w:sz w:val="21"/>
          <w:szCs w:val="21"/>
        </w:rPr>
        <w:t>s</w:t>
      </w:r>
      <w:r w:rsidRPr="00FE75E9">
        <w:rPr>
          <w:rFonts w:ascii="Calibri" w:hAnsi="Calibri" w:cs="Calibri"/>
          <w:sz w:val="21"/>
          <w:szCs w:val="21"/>
        </w:rPr>
        <w:t>o</w:t>
      </w:r>
      <w:r w:rsidRPr="00FE75E9">
        <w:rPr>
          <w:rFonts w:ascii="Calibri" w:hAnsi="Calibri" w:cs="Calibri"/>
          <w:spacing w:val="1"/>
          <w:sz w:val="21"/>
          <w:szCs w:val="21"/>
        </w:rPr>
        <w:t>b</w:t>
      </w:r>
      <w:r w:rsidRPr="00FE75E9">
        <w:rPr>
          <w:rFonts w:ascii="Calibri" w:hAnsi="Calibri" w:cs="Calibri"/>
          <w:sz w:val="21"/>
          <w:szCs w:val="21"/>
        </w:rPr>
        <w:t xml:space="preserve">ą </w:t>
      </w:r>
      <w:r w:rsidRPr="00FE75E9">
        <w:rPr>
          <w:rFonts w:ascii="Calibri" w:hAnsi="Calibri" w:cs="Calibri"/>
          <w:spacing w:val="-1"/>
          <w:sz w:val="21"/>
          <w:szCs w:val="21"/>
        </w:rPr>
        <w:t>u</w:t>
      </w:r>
      <w:r w:rsidRPr="00FE75E9">
        <w:rPr>
          <w:rFonts w:ascii="Calibri" w:hAnsi="Calibri" w:cs="Calibri"/>
          <w:spacing w:val="1"/>
          <w:sz w:val="21"/>
          <w:szCs w:val="21"/>
        </w:rPr>
        <w:t>p</w:t>
      </w:r>
      <w:r w:rsidRPr="00FE75E9">
        <w:rPr>
          <w:rFonts w:ascii="Calibri" w:hAnsi="Calibri" w:cs="Calibri"/>
          <w:sz w:val="21"/>
          <w:szCs w:val="21"/>
        </w:rPr>
        <w:t>rawni</w:t>
      </w:r>
      <w:r w:rsidRPr="00FE75E9">
        <w:rPr>
          <w:rFonts w:ascii="Calibri" w:hAnsi="Calibri" w:cs="Calibri"/>
          <w:spacing w:val="-1"/>
          <w:sz w:val="21"/>
          <w:szCs w:val="21"/>
        </w:rPr>
        <w:t>o</w:t>
      </w:r>
      <w:r w:rsidRPr="00FE75E9">
        <w:rPr>
          <w:rFonts w:ascii="Calibri" w:hAnsi="Calibri" w:cs="Calibri"/>
          <w:spacing w:val="1"/>
          <w:sz w:val="21"/>
          <w:szCs w:val="21"/>
        </w:rPr>
        <w:t>n</w:t>
      </w:r>
      <w:r w:rsidRPr="00FE75E9">
        <w:rPr>
          <w:rFonts w:ascii="Calibri" w:hAnsi="Calibri" w:cs="Calibri"/>
          <w:sz w:val="21"/>
          <w:szCs w:val="21"/>
        </w:rPr>
        <w:t xml:space="preserve">ą </w:t>
      </w:r>
      <w:r w:rsidRPr="00FE75E9">
        <w:rPr>
          <w:rFonts w:ascii="Calibri" w:hAnsi="Calibri" w:cs="Calibri"/>
          <w:spacing w:val="1"/>
          <w:sz w:val="21"/>
          <w:szCs w:val="21"/>
        </w:rPr>
        <w:t>d</w:t>
      </w:r>
      <w:r w:rsidRPr="00FE75E9">
        <w:rPr>
          <w:rFonts w:ascii="Calibri" w:hAnsi="Calibri" w:cs="Calibri"/>
          <w:sz w:val="21"/>
          <w:szCs w:val="21"/>
        </w:rPr>
        <w:t>o</w:t>
      </w:r>
      <w:r w:rsidRPr="00FE75E9">
        <w:rPr>
          <w:rFonts w:ascii="Calibri" w:hAnsi="Calibri" w:cs="Calibri"/>
          <w:spacing w:val="-1"/>
          <w:sz w:val="21"/>
          <w:szCs w:val="21"/>
        </w:rPr>
        <w:t xml:space="preserve"> kontaktu</w:t>
      </w:r>
      <w:r w:rsidRPr="00FE75E9">
        <w:rPr>
          <w:rFonts w:ascii="Calibri" w:hAnsi="Calibri" w:cs="Calibri"/>
          <w:sz w:val="21"/>
          <w:szCs w:val="21"/>
        </w:rPr>
        <w:t xml:space="preserve"> z wykonawcami jes</w:t>
      </w:r>
      <w:r w:rsidRPr="00FE75E9">
        <w:rPr>
          <w:rFonts w:ascii="Calibri" w:hAnsi="Calibri" w:cs="Calibri"/>
          <w:spacing w:val="1"/>
          <w:sz w:val="21"/>
          <w:szCs w:val="21"/>
        </w:rPr>
        <w:t>t</w:t>
      </w:r>
      <w:r w:rsidRPr="00FE75E9">
        <w:rPr>
          <w:rFonts w:ascii="Calibri" w:hAnsi="Calibri" w:cs="Calibri"/>
          <w:sz w:val="21"/>
          <w:szCs w:val="21"/>
        </w:rPr>
        <w:t xml:space="preserve">: </w:t>
      </w:r>
      <w:r w:rsidRPr="00FE75E9">
        <w:rPr>
          <w:rFonts w:ascii="Calibri" w:hAnsi="Calibri" w:cs="Calibri"/>
          <w:b/>
          <w:sz w:val="21"/>
          <w:szCs w:val="21"/>
        </w:rPr>
        <w:t>Beata PŁACHTA-DURZYŃSKA</w:t>
      </w:r>
      <w:r w:rsidRPr="00FE75E9">
        <w:rPr>
          <w:rFonts w:ascii="Calibri" w:hAnsi="Calibri" w:cs="Calibri"/>
          <w:sz w:val="21"/>
          <w:szCs w:val="21"/>
        </w:rPr>
        <w:t xml:space="preserve"> </w:t>
      </w:r>
      <w:r w:rsidRPr="00FE75E9">
        <w:rPr>
          <w:rFonts w:ascii="Calibri" w:hAnsi="Calibri" w:cs="Calibri"/>
          <w:b/>
          <w:sz w:val="21"/>
          <w:szCs w:val="21"/>
        </w:rPr>
        <w:t>– Kierownik Zespołu ds. zamówień publicznych</w:t>
      </w:r>
      <w:r w:rsidRPr="00FE75E9">
        <w:rPr>
          <w:rFonts w:ascii="Calibri" w:hAnsi="Calibri" w:cs="Calibri"/>
          <w:sz w:val="21"/>
          <w:szCs w:val="21"/>
        </w:rPr>
        <w:t>, pod nr tel.: (+48 32) 364 43 36.</w:t>
      </w:r>
    </w:p>
    <w:p w14:paraId="225383DB" w14:textId="77777777" w:rsidR="00871BEB" w:rsidRPr="00FE75E9" w:rsidRDefault="00871BEB" w:rsidP="003C63D3">
      <w:pPr>
        <w:pStyle w:val="Bezodstpw"/>
        <w:tabs>
          <w:tab w:val="left" w:pos="567"/>
        </w:tabs>
        <w:jc w:val="both"/>
        <w:rPr>
          <w:rFonts w:ascii="Calibri" w:hAnsi="Calibri" w:cs="Calibri"/>
          <w:sz w:val="21"/>
          <w:szCs w:val="21"/>
        </w:rPr>
      </w:pPr>
    </w:p>
    <w:p w14:paraId="049F1DB8"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8</w:t>
      </w:r>
    </w:p>
    <w:p w14:paraId="6743D6F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Termin związania ofertą</w:t>
      </w:r>
    </w:p>
    <w:p w14:paraId="309A8145" w14:textId="77777777" w:rsidR="0093587E" w:rsidRPr="00FE75E9" w:rsidRDefault="0093587E" w:rsidP="003C63D3">
      <w:pPr>
        <w:pStyle w:val="Bezodstpw"/>
        <w:tabs>
          <w:tab w:val="left" w:pos="851"/>
        </w:tabs>
        <w:jc w:val="both"/>
        <w:rPr>
          <w:rFonts w:ascii="Calibri" w:hAnsi="Calibri" w:cs="Calibri"/>
          <w:sz w:val="21"/>
          <w:szCs w:val="21"/>
        </w:rPr>
      </w:pPr>
    </w:p>
    <w:p w14:paraId="325E0F1B" w14:textId="42DFDC15" w:rsidR="0093587E" w:rsidRPr="00A81EA1" w:rsidRDefault="0093587E" w:rsidP="00871BEB">
      <w:pPr>
        <w:widowControl w:val="0"/>
        <w:numPr>
          <w:ilvl w:val="0"/>
          <w:numId w:val="15"/>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A81EA1">
        <w:rPr>
          <w:rFonts w:ascii="Calibri" w:hAnsi="Calibri" w:cs="Calibri"/>
          <w:sz w:val="21"/>
          <w:szCs w:val="21"/>
        </w:rPr>
        <w:t>Wy</w:t>
      </w:r>
      <w:r w:rsidRPr="00A81EA1">
        <w:rPr>
          <w:rFonts w:ascii="Calibri" w:hAnsi="Calibri" w:cs="Calibri"/>
          <w:spacing w:val="-2"/>
          <w:sz w:val="21"/>
          <w:szCs w:val="21"/>
        </w:rPr>
        <w:t>k</w:t>
      </w:r>
      <w:r w:rsidRPr="00A81EA1">
        <w:rPr>
          <w:rFonts w:ascii="Calibri" w:hAnsi="Calibri" w:cs="Calibri"/>
          <w:sz w:val="21"/>
          <w:szCs w:val="21"/>
        </w:rPr>
        <w:t>o</w:t>
      </w:r>
      <w:r w:rsidRPr="00A81EA1">
        <w:rPr>
          <w:rFonts w:ascii="Calibri" w:hAnsi="Calibri" w:cs="Calibri"/>
          <w:spacing w:val="1"/>
          <w:sz w:val="21"/>
          <w:szCs w:val="21"/>
        </w:rPr>
        <w:t>n</w:t>
      </w:r>
      <w:r w:rsidRPr="00A81EA1">
        <w:rPr>
          <w:rFonts w:ascii="Calibri" w:hAnsi="Calibri" w:cs="Calibri"/>
          <w:sz w:val="21"/>
          <w:szCs w:val="21"/>
        </w:rPr>
        <w:t>a</w:t>
      </w:r>
      <w:r w:rsidRPr="00A81EA1">
        <w:rPr>
          <w:rFonts w:ascii="Calibri" w:hAnsi="Calibri" w:cs="Calibri"/>
          <w:spacing w:val="-1"/>
          <w:sz w:val="21"/>
          <w:szCs w:val="21"/>
        </w:rPr>
        <w:t>wc</w:t>
      </w:r>
      <w:r w:rsidRPr="00A81EA1">
        <w:rPr>
          <w:rFonts w:ascii="Calibri" w:hAnsi="Calibri" w:cs="Calibri"/>
          <w:sz w:val="21"/>
          <w:szCs w:val="21"/>
        </w:rPr>
        <w:t xml:space="preserve">a </w:t>
      </w:r>
      <w:r w:rsidRPr="00A81EA1">
        <w:rPr>
          <w:rFonts w:ascii="Calibri" w:hAnsi="Calibri" w:cs="Calibri"/>
          <w:spacing w:val="1"/>
          <w:sz w:val="21"/>
          <w:szCs w:val="21"/>
        </w:rPr>
        <w:t>z</w:t>
      </w:r>
      <w:r w:rsidRPr="00A81EA1">
        <w:rPr>
          <w:rFonts w:ascii="Calibri" w:hAnsi="Calibri" w:cs="Calibri"/>
          <w:spacing w:val="-1"/>
          <w:sz w:val="21"/>
          <w:szCs w:val="21"/>
        </w:rPr>
        <w:t>w</w:t>
      </w:r>
      <w:r w:rsidRPr="00A81EA1">
        <w:rPr>
          <w:rFonts w:ascii="Calibri" w:hAnsi="Calibri" w:cs="Calibri"/>
          <w:sz w:val="21"/>
          <w:szCs w:val="21"/>
        </w:rPr>
        <w:t>ią</w:t>
      </w:r>
      <w:r w:rsidRPr="00A81EA1">
        <w:rPr>
          <w:rFonts w:ascii="Calibri" w:hAnsi="Calibri" w:cs="Calibri"/>
          <w:spacing w:val="1"/>
          <w:sz w:val="21"/>
          <w:szCs w:val="21"/>
        </w:rPr>
        <w:t>z</w:t>
      </w:r>
      <w:r w:rsidRPr="00A81EA1">
        <w:rPr>
          <w:rFonts w:ascii="Calibri" w:hAnsi="Calibri" w:cs="Calibri"/>
          <w:sz w:val="21"/>
          <w:szCs w:val="21"/>
        </w:rPr>
        <w:t>a</w:t>
      </w:r>
      <w:r w:rsidRPr="00A81EA1">
        <w:rPr>
          <w:rFonts w:ascii="Calibri" w:hAnsi="Calibri" w:cs="Calibri"/>
          <w:spacing w:val="1"/>
          <w:sz w:val="21"/>
          <w:szCs w:val="21"/>
        </w:rPr>
        <w:t>n</w:t>
      </w:r>
      <w:r w:rsidRPr="00A81EA1">
        <w:rPr>
          <w:rFonts w:ascii="Calibri" w:hAnsi="Calibri" w:cs="Calibri"/>
          <w:sz w:val="21"/>
          <w:szCs w:val="21"/>
        </w:rPr>
        <w:t xml:space="preserve">y </w:t>
      </w:r>
      <w:r w:rsidRPr="00A81EA1">
        <w:rPr>
          <w:rFonts w:ascii="Calibri" w:hAnsi="Calibri" w:cs="Calibri"/>
          <w:spacing w:val="-1"/>
          <w:sz w:val="21"/>
          <w:szCs w:val="21"/>
        </w:rPr>
        <w:t>b</w:t>
      </w:r>
      <w:r w:rsidRPr="00A81EA1">
        <w:rPr>
          <w:rFonts w:ascii="Calibri" w:hAnsi="Calibri" w:cs="Calibri"/>
          <w:sz w:val="21"/>
          <w:szCs w:val="21"/>
        </w:rPr>
        <w:t>ę</w:t>
      </w:r>
      <w:r w:rsidRPr="00A81EA1">
        <w:rPr>
          <w:rFonts w:ascii="Calibri" w:hAnsi="Calibri" w:cs="Calibri"/>
          <w:spacing w:val="4"/>
          <w:sz w:val="21"/>
          <w:szCs w:val="21"/>
        </w:rPr>
        <w:t>d</w:t>
      </w:r>
      <w:r w:rsidRPr="00A81EA1">
        <w:rPr>
          <w:rFonts w:ascii="Calibri" w:hAnsi="Calibri" w:cs="Calibri"/>
          <w:spacing w:val="1"/>
          <w:sz w:val="21"/>
          <w:szCs w:val="21"/>
        </w:rPr>
        <w:t>z</w:t>
      </w:r>
      <w:r w:rsidRPr="00A81EA1">
        <w:rPr>
          <w:rFonts w:ascii="Calibri" w:hAnsi="Calibri" w:cs="Calibri"/>
          <w:sz w:val="21"/>
          <w:szCs w:val="21"/>
        </w:rPr>
        <w:t xml:space="preserve">ie </w:t>
      </w:r>
      <w:r w:rsidRPr="00A81EA1">
        <w:rPr>
          <w:rFonts w:ascii="Calibri" w:hAnsi="Calibri" w:cs="Calibri"/>
          <w:spacing w:val="1"/>
          <w:sz w:val="21"/>
          <w:szCs w:val="21"/>
        </w:rPr>
        <w:t>z</w:t>
      </w:r>
      <w:r w:rsidRPr="00A81EA1">
        <w:rPr>
          <w:rFonts w:ascii="Calibri" w:hAnsi="Calibri" w:cs="Calibri"/>
          <w:sz w:val="21"/>
          <w:szCs w:val="21"/>
        </w:rPr>
        <w:t>ł</w:t>
      </w:r>
      <w:r w:rsidRPr="00A81EA1">
        <w:rPr>
          <w:rFonts w:ascii="Calibri" w:hAnsi="Calibri" w:cs="Calibri"/>
          <w:spacing w:val="-1"/>
          <w:sz w:val="21"/>
          <w:szCs w:val="21"/>
        </w:rPr>
        <w:t>o</w:t>
      </w:r>
      <w:r w:rsidRPr="00A81EA1">
        <w:rPr>
          <w:rFonts w:ascii="Calibri" w:hAnsi="Calibri" w:cs="Calibri"/>
          <w:spacing w:val="1"/>
          <w:sz w:val="21"/>
          <w:szCs w:val="21"/>
        </w:rPr>
        <w:t>ż</w:t>
      </w:r>
      <w:r w:rsidRPr="00A81EA1">
        <w:rPr>
          <w:rFonts w:ascii="Calibri" w:hAnsi="Calibri" w:cs="Calibri"/>
          <w:spacing w:val="-2"/>
          <w:sz w:val="21"/>
          <w:szCs w:val="21"/>
        </w:rPr>
        <w:t>o</w:t>
      </w:r>
      <w:r w:rsidRPr="00A81EA1">
        <w:rPr>
          <w:rFonts w:ascii="Calibri" w:hAnsi="Calibri" w:cs="Calibri"/>
          <w:spacing w:val="1"/>
          <w:sz w:val="21"/>
          <w:szCs w:val="21"/>
        </w:rPr>
        <w:t>n</w:t>
      </w:r>
      <w:r w:rsidRPr="00A81EA1">
        <w:rPr>
          <w:rFonts w:ascii="Calibri" w:hAnsi="Calibri" w:cs="Calibri"/>
          <w:sz w:val="21"/>
          <w:szCs w:val="21"/>
        </w:rPr>
        <w:t xml:space="preserve">ą </w:t>
      </w:r>
      <w:r w:rsidRPr="00A81EA1">
        <w:rPr>
          <w:rFonts w:ascii="Calibri" w:hAnsi="Calibri" w:cs="Calibri"/>
          <w:spacing w:val="-2"/>
          <w:sz w:val="21"/>
          <w:szCs w:val="21"/>
        </w:rPr>
        <w:t>o</w:t>
      </w:r>
      <w:r w:rsidRPr="00A81EA1">
        <w:rPr>
          <w:rFonts w:ascii="Calibri" w:hAnsi="Calibri" w:cs="Calibri"/>
          <w:spacing w:val="1"/>
          <w:sz w:val="21"/>
          <w:szCs w:val="21"/>
        </w:rPr>
        <w:t>f</w:t>
      </w:r>
      <w:r w:rsidRPr="00A81EA1">
        <w:rPr>
          <w:rFonts w:ascii="Calibri" w:hAnsi="Calibri" w:cs="Calibri"/>
          <w:sz w:val="21"/>
          <w:szCs w:val="21"/>
        </w:rPr>
        <w:t>er</w:t>
      </w:r>
      <w:r w:rsidRPr="00A81EA1">
        <w:rPr>
          <w:rFonts w:ascii="Calibri" w:hAnsi="Calibri" w:cs="Calibri"/>
          <w:spacing w:val="2"/>
          <w:sz w:val="21"/>
          <w:szCs w:val="21"/>
        </w:rPr>
        <w:t>t</w:t>
      </w:r>
      <w:r w:rsidRPr="00A81EA1">
        <w:rPr>
          <w:rFonts w:ascii="Calibri" w:hAnsi="Calibri" w:cs="Calibri"/>
          <w:sz w:val="21"/>
          <w:szCs w:val="21"/>
        </w:rPr>
        <w:t xml:space="preserve">ą </w:t>
      </w:r>
      <w:r w:rsidRPr="00A81EA1">
        <w:rPr>
          <w:rFonts w:ascii="Calibri" w:hAnsi="Calibri" w:cs="Calibri"/>
          <w:spacing w:val="1"/>
          <w:sz w:val="21"/>
          <w:szCs w:val="21"/>
        </w:rPr>
        <w:t xml:space="preserve">do dnia: </w:t>
      </w:r>
      <w:r w:rsidR="00871BEB">
        <w:rPr>
          <w:rFonts w:ascii="Calibri" w:hAnsi="Calibri" w:cs="Calibri"/>
          <w:b/>
          <w:spacing w:val="1"/>
          <w:sz w:val="21"/>
          <w:szCs w:val="21"/>
        </w:rPr>
        <w:t>4</w:t>
      </w:r>
      <w:r w:rsidR="00E54C47">
        <w:rPr>
          <w:rFonts w:ascii="Calibri" w:hAnsi="Calibri" w:cs="Calibri"/>
          <w:b/>
          <w:spacing w:val="1"/>
          <w:sz w:val="21"/>
          <w:szCs w:val="21"/>
        </w:rPr>
        <w:t xml:space="preserve"> </w:t>
      </w:r>
      <w:r w:rsidR="001F202C">
        <w:rPr>
          <w:rFonts w:ascii="Calibri" w:hAnsi="Calibri" w:cs="Calibri"/>
          <w:b/>
          <w:spacing w:val="1"/>
          <w:sz w:val="21"/>
          <w:szCs w:val="21"/>
        </w:rPr>
        <w:t>maja</w:t>
      </w:r>
      <w:r w:rsidRPr="00A81EA1">
        <w:rPr>
          <w:rFonts w:ascii="Calibri" w:hAnsi="Calibri" w:cs="Calibri"/>
          <w:b/>
          <w:spacing w:val="1"/>
          <w:sz w:val="21"/>
          <w:szCs w:val="21"/>
        </w:rPr>
        <w:t xml:space="preserve"> 202</w:t>
      </w:r>
      <w:r w:rsidR="00E54C47">
        <w:rPr>
          <w:rFonts w:ascii="Calibri" w:hAnsi="Calibri" w:cs="Calibri"/>
          <w:b/>
          <w:spacing w:val="1"/>
          <w:sz w:val="21"/>
          <w:szCs w:val="21"/>
        </w:rPr>
        <w:t>4</w:t>
      </w:r>
      <w:r w:rsidRPr="00A81EA1">
        <w:rPr>
          <w:rFonts w:ascii="Calibri" w:hAnsi="Calibri" w:cs="Calibri"/>
          <w:b/>
          <w:spacing w:val="1"/>
          <w:sz w:val="21"/>
          <w:szCs w:val="21"/>
        </w:rPr>
        <w:t xml:space="preserve"> roku</w:t>
      </w:r>
      <w:r w:rsidRPr="00A81EA1">
        <w:rPr>
          <w:rFonts w:ascii="Calibri" w:hAnsi="Calibri" w:cs="Calibri"/>
          <w:spacing w:val="1"/>
          <w:sz w:val="21"/>
          <w:szCs w:val="21"/>
        </w:rPr>
        <w:t>.</w:t>
      </w:r>
    </w:p>
    <w:p w14:paraId="5D764CE2" w14:textId="77777777" w:rsidR="0093587E" w:rsidRDefault="0093587E" w:rsidP="00871BEB">
      <w:pPr>
        <w:widowControl w:val="0"/>
        <w:numPr>
          <w:ilvl w:val="0"/>
          <w:numId w:val="15"/>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FE75E9">
        <w:rPr>
          <w:rFonts w:ascii="Calibri" w:hAnsi="Calibri" w:cs="Calibri"/>
          <w:sz w:val="21"/>
          <w:szCs w:val="21"/>
        </w:rPr>
        <w:t>Pierwszym dniem terminu związania ofertą jest dzień, w którym upływa termin składania ofert.</w:t>
      </w:r>
    </w:p>
    <w:p w14:paraId="1E705E48" w14:textId="11381104" w:rsidR="0093587E" w:rsidRPr="00787968" w:rsidRDefault="0093587E" w:rsidP="00871BEB">
      <w:pPr>
        <w:widowControl w:val="0"/>
        <w:numPr>
          <w:ilvl w:val="0"/>
          <w:numId w:val="15"/>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FE75E9">
        <w:rPr>
          <w:rFonts w:ascii="Calibri" w:eastAsia="TimesNewRoman" w:hAnsi="Calibri" w:cs="Calibri"/>
          <w:sz w:val="21"/>
          <w:szCs w:val="21"/>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7DDC460" w14:textId="439EBE72" w:rsidR="0093587E" w:rsidRPr="00787968" w:rsidRDefault="0093587E" w:rsidP="00871BEB">
      <w:pPr>
        <w:widowControl w:val="0"/>
        <w:numPr>
          <w:ilvl w:val="0"/>
          <w:numId w:val="15"/>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FE75E9">
        <w:rPr>
          <w:rFonts w:ascii="Calibri" w:eastAsia="TimesNewRoman" w:hAnsi="Calibri" w:cs="Calibri"/>
          <w:sz w:val="21"/>
          <w:szCs w:val="21"/>
          <w:u w:val="single"/>
        </w:rPr>
        <w:t>Przedłużenie terminu związania ofertą, wymaga złożenia przez wykonawcę pisemnego oświadczenia o wyrażeniu zgody na przedłużenie terminu związania ofertą</w:t>
      </w:r>
      <w:r w:rsidRPr="00FE75E9">
        <w:rPr>
          <w:rFonts w:ascii="Calibri" w:hAnsi="Calibri" w:cs="Calibri"/>
          <w:sz w:val="21"/>
          <w:szCs w:val="21"/>
        </w:rPr>
        <w:t>;</w:t>
      </w:r>
      <w:r w:rsidR="00787968">
        <w:rPr>
          <w:rFonts w:ascii="Calibri" w:hAnsi="Calibri" w:cs="Calibri"/>
          <w:sz w:val="21"/>
          <w:szCs w:val="21"/>
          <w:u w:val="single"/>
        </w:rPr>
        <w:t xml:space="preserve"> </w:t>
      </w:r>
      <w:r w:rsidRPr="00787968">
        <w:rPr>
          <w:rFonts w:ascii="Calibri" w:hAnsi="Calibri" w:cs="Calibri"/>
          <w:sz w:val="21"/>
          <w:szCs w:val="21"/>
        </w:rPr>
        <w:t xml:space="preserve">jeżeli zasadne, </w:t>
      </w:r>
      <w:r w:rsidRPr="00787968">
        <w:rPr>
          <w:rFonts w:ascii="Calibri" w:eastAsia="TimesNewRoman" w:hAnsi="Calibri" w:cs="Calibri"/>
          <w:iCs/>
          <w:sz w:val="21"/>
          <w:szCs w:val="21"/>
        </w:rPr>
        <w:t>przedłużenie terminu związania ofertą, następuje wraz z przedłużeniem okresu ważności wadium albo, jeżeli nie jest to możliwe, z wniesieniem nowego wadium na przedłużony okres związania ofertą.</w:t>
      </w:r>
    </w:p>
    <w:p w14:paraId="72B96349" w14:textId="77777777" w:rsidR="0093587E" w:rsidRPr="00FE75E9" w:rsidRDefault="0093587E" w:rsidP="003C63D3">
      <w:pPr>
        <w:widowControl w:val="0"/>
        <w:tabs>
          <w:tab w:val="left" w:pos="426"/>
        </w:tabs>
        <w:autoSpaceDE w:val="0"/>
        <w:autoSpaceDN w:val="0"/>
        <w:adjustRightInd w:val="0"/>
        <w:ind w:left="426" w:right="74"/>
        <w:jc w:val="both"/>
        <w:rPr>
          <w:rFonts w:ascii="Calibri" w:hAnsi="Calibri" w:cs="Calibri"/>
          <w:sz w:val="21"/>
          <w:szCs w:val="21"/>
          <w:u w:val="single"/>
        </w:rPr>
      </w:pPr>
    </w:p>
    <w:p w14:paraId="4D22E68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9</w:t>
      </w:r>
    </w:p>
    <w:p w14:paraId="4EF2780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Opis sposobu przygotowania ofert</w:t>
      </w:r>
    </w:p>
    <w:p w14:paraId="46F353BF" w14:textId="77777777" w:rsidR="0093587E" w:rsidRPr="00FE75E9" w:rsidRDefault="0093587E" w:rsidP="003C63D3">
      <w:pPr>
        <w:pStyle w:val="Bezodstpw"/>
        <w:tabs>
          <w:tab w:val="left" w:pos="851"/>
        </w:tabs>
        <w:jc w:val="both"/>
        <w:rPr>
          <w:rFonts w:ascii="Calibri" w:hAnsi="Calibri" w:cs="Calibri"/>
          <w:sz w:val="21"/>
          <w:szCs w:val="21"/>
        </w:rPr>
      </w:pPr>
    </w:p>
    <w:p w14:paraId="7FE0B0DB" w14:textId="77777777" w:rsidR="0093587E" w:rsidRPr="00FE75E9" w:rsidRDefault="0093587E" w:rsidP="00871BEB">
      <w:pPr>
        <w:pStyle w:val="Tekstpodstawowy2"/>
        <w:numPr>
          <w:ilvl w:val="0"/>
          <w:numId w:val="20"/>
        </w:numPr>
        <w:tabs>
          <w:tab w:val="clear" w:pos="610"/>
          <w:tab w:val="left" w:pos="426"/>
        </w:tabs>
        <w:suppressAutoHyphens w:val="0"/>
        <w:spacing w:line="276" w:lineRule="auto"/>
        <w:ind w:left="426" w:hanging="426"/>
        <w:rPr>
          <w:rFonts w:ascii="Calibri" w:hAnsi="Calibri" w:cs="Calibri"/>
          <w:sz w:val="21"/>
          <w:szCs w:val="21"/>
        </w:rPr>
      </w:pPr>
      <w:r w:rsidRPr="00FE75E9">
        <w:rPr>
          <w:rFonts w:ascii="Calibri" w:eastAsia="Calibri" w:hAnsi="Calibri" w:cs="Calibri"/>
          <w:bCs/>
          <w:sz w:val="21"/>
          <w:szCs w:val="21"/>
          <w:lang w:eastAsia="en-US"/>
        </w:rPr>
        <w:t xml:space="preserve">Pod rygorem nieważności, ofertę </w:t>
      </w:r>
      <w:r w:rsidRPr="00FE75E9">
        <w:rPr>
          <w:rFonts w:ascii="Calibri" w:hAnsi="Calibri" w:cs="Calibri"/>
          <w:sz w:val="21"/>
          <w:szCs w:val="21"/>
        </w:rPr>
        <w:t>należy sporządzić w języku polskim.</w:t>
      </w:r>
    </w:p>
    <w:p w14:paraId="69EDC608" w14:textId="77777777" w:rsidR="0093587E" w:rsidRPr="00FE75E9" w:rsidRDefault="0093587E" w:rsidP="00871BEB">
      <w:pPr>
        <w:pStyle w:val="Tekstpodstawowy2"/>
        <w:numPr>
          <w:ilvl w:val="0"/>
          <w:numId w:val="20"/>
        </w:numPr>
        <w:tabs>
          <w:tab w:val="clear" w:pos="610"/>
          <w:tab w:val="left" w:pos="426"/>
        </w:tabs>
        <w:suppressAutoHyphens w:val="0"/>
        <w:spacing w:line="276" w:lineRule="auto"/>
        <w:ind w:left="426" w:hanging="426"/>
        <w:rPr>
          <w:rFonts w:ascii="Calibri" w:hAnsi="Calibri" w:cs="Calibri"/>
          <w:sz w:val="21"/>
          <w:szCs w:val="21"/>
        </w:rPr>
      </w:pPr>
      <w:r w:rsidRPr="00FE75E9">
        <w:rPr>
          <w:rFonts w:ascii="Calibri" w:hAnsi="Calibri" w:cs="Calibri"/>
          <w:sz w:val="21"/>
          <w:szCs w:val="21"/>
        </w:rPr>
        <w:t>Wykonawca może złożyć tylko jedną ofertę; złożenie więcej niż jednej oferty spowoduje odrzucenie wszystkich ofert wykonawcy.</w:t>
      </w:r>
    </w:p>
    <w:p w14:paraId="61D30023" w14:textId="77777777" w:rsidR="0093587E" w:rsidRPr="009B602C" w:rsidRDefault="0093587E" w:rsidP="00871BEB">
      <w:pPr>
        <w:pStyle w:val="Tekstpodstawowy2"/>
        <w:numPr>
          <w:ilvl w:val="0"/>
          <w:numId w:val="20"/>
        </w:numPr>
        <w:tabs>
          <w:tab w:val="clear" w:pos="610"/>
          <w:tab w:val="left" w:pos="426"/>
        </w:tabs>
        <w:suppressAutoHyphens w:val="0"/>
        <w:spacing w:line="276" w:lineRule="auto"/>
        <w:ind w:left="426" w:hanging="426"/>
        <w:rPr>
          <w:rFonts w:ascii="Calibri" w:hAnsi="Calibri" w:cs="Calibri"/>
          <w:sz w:val="21"/>
          <w:szCs w:val="21"/>
        </w:rPr>
      </w:pPr>
      <w:r w:rsidRPr="009B602C">
        <w:rPr>
          <w:rFonts w:ascii="Calibri" w:hAnsi="Calibri" w:cs="Calibri"/>
          <w:bCs/>
          <w:sz w:val="21"/>
          <w:szCs w:val="21"/>
        </w:rPr>
        <w:t xml:space="preserve">Treść </w:t>
      </w:r>
      <w:r w:rsidRPr="00284C1C">
        <w:rPr>
          <w:rFonts w:ascii="Calibri" w:hAnsi="Calibri" w:cs="Calibri"/>
          <w:sz w:val="21"/>
          <w:szCs w:val="21"/>
        </w:rPr>
        <w:t xml:space="preserve">oferty musi być zgodna z wymaganiami zamawiającego określonymi w dokumentach zamówienia; </w:t>
      </w:r>
      <w:r w:rsidRPr="00284C1C">
        <w:rPr>
          <w:rFonts w:ascii="Calibri" w:hAnsi="Calibri" w:cs="Calibri"/>
          <w:bCs/>
          <w:sz w:val="21"/>
          <w:szCs w:val="21"/>
        </w:rPr>
        <w:t xml:space="preserve">wykonawca sporządza ofertę zgodnie z formularzem oferty, którego wzór stanowi </w:t>
      </w:r>
      <w:r w:rsidRPr="00284C1C">
        <w:rPr>
          <w:rFonts w:ascii="Calibri" w:hAnsi="Calibri" w:cs="Calibri"/>
          <w:b/>
          <w:bCs/>
          <w:sz w:val="21"/>
          <w:szCs w:val="21"/>
        </w:rPr>
        <w:t>załącznik nr 2</w:t>
      </w:r>
      <w:r w:rsidRPr="00284C1C">
        <w:rPr>
          <w:rFonts w:ascii="Calibri" w:hAnsi="Calibri" w:cs="Calibri"/>
          <w:bCs/>
          <w:sz w:val="21"/>
          <w:szCs w:val="21"/>
        </w:rPr>
        <w:t xml:space="preserve"> do SWZ</w:t>
      </w:r>
      <w:r>
        <w:rPr>
          <w:rFonts w:ascii="Calibri" w:hAnsi="Calibri" w:cs="Calibri"/>
          <w:bCs/>
          <w:sz w:val="21"/>
          <w:szCs w:val="21"/>
        </w:rPr>
        <w:t>.</w:t>
      </w:r>
    </w:p>
    <w:p w14:paraId="76B939BE" w14:textId="77777777" w:rsidR="0093587E" w:rsidRPr="009B602C" w:rsidRDefault="0093587E" w:rsidP="00871BEB">
      <w:pPr>
        <w:pStyle w:val="Tekstpodstawowy2"/>
        <w:numPr>
          <w:ilvl w:val="0"/>
          <w:numId w:val="20"/>
        </w:numPr>
        <w:tabs>
          <w:tab w:val="clear" w:pos="610"/>
          <w:tab w:val="left" w:pos="426"/>
        </w:tabs>
        <w:suppressAutoHyphens w:val="0"/>
        <w:spacing w:line="276" w:lineRule="auto"/>
        <w:ind w:left="426" w:hanging="426"/>
        <w:rPr>
          <w:rFonts w:ascii="Calibri" w:hAnsi="Calibri" w:cs="Calibri"/>
          <w:sz w:val="21"/>
          <w:szCs w:val="21"/>
        </w:rPr>
      </w:pPr>
      <w:r w:rsidRPr="009B602C">
        <w:rPr>
          <w:rFonts w:ascii="Calibri" w:hAnsi="Calibri" w:cs="Calibri"/>
          <w:bCs/>
          <w:sz w:val="21"/>
          <w:szCs w:val="21"/>
          <w:u w:val="single"/>
        </w:rPr>
        <w:t>Wykonawca składa wraz z ofertą</w:t>
      </w:r>
      <w:r w:rsidRPr="009B602C">
        <w:rPr>
          <w:rFonts w:ascii="Calibri" w:hAnsi="Calibri" w:cs="Calibri"/>
          <w:bCs/>
          <w:sz w:val="21"/>
          <w:szCs w:val="21"/>
        </w:rPr>
        <w:t>:</w:t>
      </w:r>
    </w:p>
    <w:p w14:paraId="3AE937F8" w14:textId="77777777" w:rsidR="0093587E" w:rsidRPr="00C33CDD" w:rsidRDefault="0093587E" w:rsidP="00871BEB">
      <w:pPr>
        <w:pStyle w:val="Tekstpodstawowy2"/>
        <w:numPr>
          <w:ilvl w:val="0"/>
          <w:numId w:val="30"/>
        </w:numPr>
        <w:tabs>
          <w:tab w:val="left" w:pos="851"/>
        </w:tabs>
        <w:suppressAutoHyphens w:val="0"/>
        <w:spacing w:line="276" w:lineRule="auto"/>
        <w:ind w:left="851" w:hanging="425"/>
        <w:rPr>
          <w:rFonts w:ascii="Calibri" w:hAnsi="Calibri" w:cs="Calibri"/>
          <w:sz w:val="21"/>
          <w:szCs w:val="21"/>
        </w:rPr>
      </w:pPr>
      <w:r w:rsidRPr="009B602C">
        <w:rPr>
          <w:rFonts w:ascii="Calibri" w:hAnsi="Calibri" w:cs="Calibri"/>
          <w:sz w:val="21"/>
          <w:szCs w:val="21"/>
        </w:rPr>
        <w:t xml:space="preserve">Oświadczenie, o którym mowa w § 15 ust. 2 regulaminu, według wzoru stanowiącego </w:t>
      </w:r>
      <w:r w:rsidRPr="009B602C">
        <w:rPr>
          <w:rFonts w:ascii="Calibri" w:hAnsi="Calibri" w:cs="Calibri"/>
          <w:b/>
          <w:bCs/>
          <w:sz w:val="21"/>
          <w:szCs w:val="21"/>
        </w:rPr>
        <w:t xml:space="preserve">załącznik nr </w:t>
      </w:r>
      <w:r>
        <w:rPr>
          <w:rFonts w:ascii="Calibri" w:hAnsi="Calibri" w:cs="Calibri"/>
          <w:b/>
          <w:bCs/>
          <w:sz w:val="21"/>
          <w:szCs w:val="21"/>
        </w:rPr>
        <w:t>3</w:t>
      </w:r>
      <w:r w:rsidRPr="009B602C">
        <w:rPr>
          <w:rFonts w:ascii="Calibri" w:hAnsi="Calibri" w:cs="Calibri"/>
          <w:bCs/>
          <w:sz w:val="21"/>
          <w:szCs w:val="21"/>
        </w:rPr>
        <w:t xml:space="preserve"> do SWZ, </w:t>
      </w:r>
      <w:r w:rsidRPr="009B602C">
        <w:rPr>
          <w:rFonts w:ascii="Calibri" w:hAnsi="Calibri" w:cs="Calibri"/>
          <w:b/>
          <w:sz w:val="21"/>
          <w:szCs w:val="21"/>
          <w:u w:val="single"/>
        </w:rPr>
        <w:t>składane odrębnie przez</w:t>
      </w:r>
      <w:r w:rsidRPr="009B602C">
        <w:rPr>
          <w:rFonts w:ascii="Calibri" w:hAnsi="Calibri" w:cs="Calibri"/>
          <w:b/>
          <w:sz w:val="21"/>
          <w:szCs w:val="21"/>
        </w:rPr>
        <w:t>:</w:t>
      </w:r>
    </w:p>
    <w:p w14:paraId="2014E802" w14:textId="77777777" w:rsidR="0093587E" w:rsidRPr="00FE75E9" w:rsidRDefault="0093587E" w:rsidP="00871BEB">
      <w:pPr>
        <w:widowControl w:val="0"/>
        <w:numPr>
          <w:ilvl w:val="0"/>
          <w:numId w:val="35"/>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FE75E9">
        <w:rPr>
          <w:rFonts w:ascii="Calibri" w:hAnsi="Calibri" w:cs="Calibri"/>
          <w:sz w:val="21"/>
          <w:szCs w:val="21"/>
        </w:rPr>
        <w:t>wykonawcę;</w:t>
      </w:r>
    </w:p>
    <w:p w14:paraId="5D155011" w14:textId="77777777" w:rsidR="0093587E" w:rsidRDefault="0093587E" w:rsidP="00871BEB">
      <w:pPr>
        <w:widowControl w:val="0"/>
        <w:numPr>
          <w:ilvl w:val="0"/>
          <w:numId w:val="35"/>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FE75E9">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 oraz spełnianie warunków udziału w postępowaniu w zakresie, w jakim każdy z tych wykonawców wykazuje spełnianie warunków udziału w postępowaniu;</w:t>
      </w:r>
    </w:p>
    <w:p w14:paraId="15AD96FC" w14:textId="77777777" w:rsidR="0093587E" w:rsidRDefault="0093587E" w:rsidP="00871BEB">
      <w:pPr>
        <w:widowControl w:val="0"/>
        <w:numPr>
          <w:ilvl w:val="0"/>
          <w:numId w:val="35"/>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FE75E9">
        <w:rPr>
          <w:rFonts w:ascii="Calibri" w:hAnsi="Calibri" w:cs="Calibri"/>
          <w:sz w:val="21"/>
          <w:szCs w:val="21"/>
        </w:rPr>
        <w:t>podmiot udostępniający zasoby, na którego potencjał powołuje się wykonawca w celu potwierdzenia spełnienia warunków udziału w postępowaniu;</w:t>
      </w:r>
    </w:p>
    <w:p w14:paraId="3F861039" w14:textId="77777777" w:rsidR="0093587E" w:rsidRPr="00C33CDD" w:rsidRDefault="0093587E" w:rsidP="00871BEB">
      <w:pPr>
        <w:widowControl w:val="0"/>
        <w:tabs>
          <w:tab w:val="left" w:pos="1276"/>
        </w:tabs>
        <w:autoSpaceDE w:val="0"/>
        <w:autoSpaceDN w:val="0"/>
        <w:adjustRightInd w:val="0"/>
        <w:spacing w:line="276" w:lineRule="auto"/>
        <w:ind w:left="1276" w:right="-36"/>
        <w:jc w:val="both"/>
        <w:outlineLvl w:val="0"/>
        <w:rPr>
          <w:rFonts w:ascii="Calibri" w:hAnsi="Calibri" w:cs="Calibri"/>
          <w:sz w:val="21"/>
          <w:szCs w:val="21"/>
        </w:rPr>
      </w:pPr>
      <w:r w:rsidRPr="00C33CDD">
        <w:rPr>
          <w:rFonts w:ascii="Calibri" w:hAnsi="Calibri" w:cs="Calibri"/>
          <w:sz w:val="21"/>
          <w:szCs w:val="21"/>
        </w:rPr>
        <w:t>w takim przypadku oświadczenie potwierdza brak podstaw wykluczenia podmiotu oraz spełnianie warunków udziału w postępowaniu w zakresie, w jakim podmiot udostępnia swoje zasoby wykonawcy;</w:t>
      </w:r>
    </w:p>
    <w:p w14:paraId="152929E9" w14:textId="77777777" w:rsidR="0093587E" w:rsidRPr="00FE75E9" w:rsidRDefault="0093587E" w:rsidP="00871BEB">
      <w:pPr>
        <w:pStyle w:val="Tekstpodstawowy2"/>
        <w:numPr>
          <w:ilvl w:val="0"/>
          <w:numId w:val="30"/>
        </w:numPr>
        <w:tabs>
          <w:tab w:val="left" w:pos="851"/>
        </w:tabs>
        <w:suppressAutoHyphens w:val="0"/>
        <w:spacing w:line="276" w:lineRule="auto"/>
        <w:ind w:left="851" w:hanging="425"/>
        <w:rPr>
          <w:rFonts w:ascii="Calibri" w:hAnsi="Calibri" w:cs="Calibri"/>
          <w:sz w:val="21"/>
          <w:szCs w:val="21"/>
        </w:rPr>
      </w:pPr>
      <w:r w:rsidRPr="00FE75E9">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673982E5" w14:textId="77777777" w:rsidR="0093587E" w:rsidRPr="00FE75E9" w:rsidRDefault="0093587E" w:rsidP="00871BEB">
      <w:pPr>
        <w:pStyle w:val="Tekstpodstawowy2"/>
        <w:numPr>
          <w:ilvl w:val="0"/>
          <w:numId w:val="30"/>
        </w:numPr>
        <w:tabs>
          <w:tab w:val="left" w:pos="851"/>
        </w:tabs>
        <w:suppressAutoHyphens w:val="0"/>
        <w:spacing w:line="276" w:lineRule="auto"/>
        <w:ind w:left="851" w:hanging="425"/>
        <w:rPr>
          <w:rFonts w:ascii="Calibri" w:hAnsi="Calibri" w:cs="Calibri"/>
          <w:color w:val="000000"/>
          <w:sz w:val="21"/>
          <w:szCs w:val="21"/>
        </w:rPr>
      </w:pPr>
      <w:r w:rsidRPr="00FE75E9">
        <w:rPr>
          <w:rFonts w:ascii="Calibri" w:hAnsi="Calibri" w:cs="Calibri"/>
          <w:color w:val="000000"/>
          <w:sz w:val="21"/>
          <w:szCs w:val="21"/>
        </w:rPr>
        <w:t xml:space="preserve">W przypadku, gdy umocowanie osoby składającej ofertę nie wynika z dokumentu, o którym mowa </w:t>
      </w:r>
      <w:r w:rsidRPr="00FE75E9">
        <w:rPr>
          <w:rFonts w:ascii="Calibri" w:eastAsia="Calibri" w:hAnsi="Calibri" w:cs="Calibri"/>
          <w:color w:val="000000"/>
          <w:sz w:val="21"/>
          <w:szCs w:val="21"/>
          <w:lang w:eastAsia="en-US"/>
        </w:rPr>
        <w:t>odpowiednio w pkt 4.2. – pełnomocnictwo, bądź i</w:t>
      </w:r>
      <w:r w:rsidRPr="00FE75E9">
        <w:rPr>
          <w:rFonts w:ascii="Calibri" w:hAnsi="Calibri" w:cs="Calibri"/>
          <w:sz w:val="21"/>
          <w:szCs w:val="21"/>
        </w:rPr>
        <w:t>nny dokument potwierdzający umocowanie do reprezentowania wykonawcy;</w:t>
      </w:r>
    </w:p>
    <w:p w14:paraId="245F6E53" w14:textId="77777777" w:rsidR="0093587E" w:rsidRPr="00FE75E9" w:rsidRDefault="0093587E" w:rsidP="00871BEB">
      <w:pPr>
        <w:pStyle w:val="Tekstpodstawowy2"/>
        <w:numPr>
          <w:ilvl w:val="0"/>
          <w:numId w:val="30"/>
        </w:numPr>
        <w:tabs>
          <w:tab w:val="left" w:pos="851"/>
        </w:tabs>
        <w:suppressAutoHyphens w:val="0"/>
        <w:spacing w:line="276" w:lineRule="auto"/>
        <w:ind w:left="851" w:hanging="425"/>
        <w:rPr>
          <w:rFonts w:ascii="Calibri" w:hAnsi="Calibri" w:cs="Calibri"/>
          <w:color w:val="000000"/>
          <w:sz w:val="21"/>
          <w:szCs w:val="21"/>
        </w:rPr>
      </w:pPr>
      <w:r w:rsidRPr="00FE75E9">
        <w:rPr>
          <w:rFonts w:ascii="Calibri" w:hAnsi="Calibri" w:cs="Calibri"/>
          <w:sz w:val="21"/>
          <w:szCs w:val="21"/>
        </w:rPr>
        <w:t>W przypadku wykonawców wspólnie ubiegających się o udzielenie zamówienia:</w:t>
      </w:r>
    </w:p>
    <w:p w14:paraId="7C18258A" w14:textId="64609CB8" w:rsidR="0093587E" w:rsidRPr="00F13363" w:rsidRDefault="0093587E" w:rsidP="00871BEB">
      <w:pPr>
        <w:pStyle w:val="Tekstpodstawowy2"/>
        <w:numPr>
          <w:ilvl w:val="0"/>
          <w:numId w:val="27"/>
        </w:numPr>
        <w:tabs>
          <w:tab w:val="left" w:pos="1276"/>
        </w:tabs>
        <w:suppressAutoHyphens w:val="0"/>
        <w:spacing w:line="276" w:lineRule="auto"/>
        <w:ind w:left="1276" w:hanging="425"/>
        <w:rPr>
          <w:rFonts w:ascii="Calibri" w:hAnsi="Calibri" w:cs="Calibri"/>
          <w:sz w:val="21"/>
          <w:szCs w:val="21"/>
        </w:rPr>
      </w:pPr>
      <w:r w:rsidRPr="00FE75E9">
        <w:rPr>
          <w:rFonts w:ascii="Calibri" w:hAnsi="Calibri" w:cs="Calibri"/>
          <w:sz w:val="21"/>
          <w:szCs w:val="21"/>
        </w:rPr>
        <w:t>p</w:t>
      </w:r>
      <w:r w:rsidRPr="00FE75E9">
        <w:rPr>
          <w:rFonts w:ascii="Calibri" w:eastAsia="Calibri" w:hAnsi="Calibri" w:cs="Calibri"/>
          <w:bCs/>
          <w:sz w:val="21"/>
          <w:szCs w:val="21"/>
          <w:lang w:eastAsia="en-US"/>
        </w:rPr>
        <w:t>ełnomocnictwo</w:t>
      </w:r>
      <w:r w:rsidRPr="00FE75E9">
        <w:rPr>
          <w:rFonts w:ascii="Calibri" w:hAnsi="Calibri" w:cs="Calibri"/>
          <w:sz w:val="21"/>
          <w:szCs w:val="21"/>
        </w:rPr>
        <w:t xml:space="preserve"> </w:t>
      </w:r>
      <w:r w:rsidRPr="00FE75E9">
        <w:rPr>
          <w:rFonts w:ascii="Calibri" w:hAnsi="Calibri" w:cs="Calibri"/>
          <w:spacing w:val="1"/>
          <w:sz w:val="21"/>
          <w:szCs w:val="21"/>
        </w:rPr>
        <w:t>d</w:t>
      </w:r>
      <w:r w:rsidRPr="00FE75E9">
        <w:rPr>
          <w:rFonts w:ascii="Calibri" w:hAnsi="Calibri" w:cs="Calibri"/>
          <w:sz w:val="21"/>
          <w:szCs w:val="21"/>
        </w:rPr>
        <w:t>o ich re</w:t>
      </w:r>
      <w:r w:rsidRPr="00FE75E9">
        <w:rPr>
          <w:rFonts w:ascii="Calibri" w:hAnsi="Calibri" w:cs="Calibri"/>
          <w:spacing w:val="1"/>
          <w:sz w:val="21"/>
          <w:szCs w:val="21"/>
        </w:rPr>
        <w:t>p</w:t>
      </w:r>
      <w:r w:rsidRPr="00FE75E9">
        <w:rPr>
          <w:rFonts w:ascii="Calibri" w:hAnsi="Calibri" w:cs="Calibri"/>
          <w:sz w:val="21"/>
          <w:szCs w:val="21"/>
        </w:rPr>
        <w:t>r</w:t>
      </w:r>
      <w:r w:rsidRPr="00FE75E9">
        <w:rPr>
          <w:rFonts w:ascii="Calibri" w:hAnsi="Calibri" w:cs="Calibri"/>
          <w:spacing w:val="-1"/>
          <w:sz w:val="21"/>
          <w:szCs w:val="21"/>
        </w:rPr>
        <w:t>e</w:t>
      </w:r>
      <w:r w:rsidRPr="00FE75E9">
        <w:rPr>
          <w:rFonts w:ascii="Calibri" w:hAnsi="Calibri" w:cs="Calibri"/>
          <w:spacing w:val="1"/>
          <w:sz w:val="21"/>
          <w:szCs w:val="21"/>
        </w:rPr>
        <w:t>z</w:t>
      </w:r>
      <w:r w:rsidRPr="00FE75E9">
        <w:rPr>
          <w:rFonts w:ascii="Calibri" w:hAnsi="Calibri" w:cs="Calibri"/>
          <w:sz w:val="21"/>
          <w:szCs w:val="21"/>
        </w:rPr>
        <w:t>e</w:t>
      </w:r>
      <w:r w:rsidRPr="00FE75E9">
        <w:rPr>
          <w:rFonts w:ascii="Calibri" w:hAnsi="Calibri" w:cs="Calibri"/>
          <w:spacing w:val="-1"/>
          <w:sz w:val="21"/>
          <w:szCs w:val="21"/>
        </w:rPr>
        <w:t>n</w:t>
      </w:r>
      <w:r w:rsidRPr="00FE75E9">
        <w:rPr>
          <w:rFonts w:ascii="Calibri" w:hAnsi="Calibri" w:cs="Calibri"/>
          <w:spacing w:val="1"/>
          <w:sz w:val="21"/>
          <w:szCs w:val="21"/>
        </w:rPr>
        <w:t>t</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ia w </w:t>
      </w:r>
      <w:r w:rsidRPr="00FE75E9">
        <w:rPr>
          <w:rFonts w:ascii="Calibri" w:hAnsi="Calibri" w:cs="Calibri"/>
          <w:spacing w:val="-1"/>
          <w:sz w:val="21"/>
          <w:szCs w:val="21"/>
        </w:rPr>
        <w:t>p</w:t>
      </w:r>
      <w:r w:rsidRPr="00FE75E9">
        <w:rPr>
          <w:rFonts w:ascii="Calibri" w:hAnsi="Calibri" w:cs="Calibri"/>
          <w:sz w:val="21"/>
          <w:szCs w:val="21"/>
        </w:rPr>
        <w:t>os</w:t>
      </w:r>
      <w:r w:rsidRPr="00FE75E9">
        <w:rPr>
          <w:rFonts w:ascii="Calibri" w:hAnsi="Calibri" w:cs="Calibri"/>
          <w:spacing w:val="-1"/>
          <w:sz w:val="21"/>
          <w:szCs w:val="21"/>
        </w:rPr>
        <w:t>t</w:t>
      </w:r>
      <w:r w:rsidRPr="00FE75E9">
        <w:rPr>
          <w:rFonts w:ascii="Calibri" w:hAnsi="Calibri" w:cs="Calibri"/>
          <w:sz w:val="21"/>
          <w:szCs w:val="21"/>
        </w:rPr>
        <w:t>ę</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pacing w:val="-2"/>
          <w:sz w:val="21"/>
          <w:szCs w:val="21"/>
        </w:rPr>
        <w:t>i</w:t>
      </w:r>
      <w:r w:rsidRPr="00FE75E9">
        <w:rPr>
          <w:rFonts w:ascii="Calibri" w:hAnsi="Calibri" w:cs="Calibri"/>
          <w:sz w:val="21"/>
          <w:szCs w:val="21"/>
        </w:rPr>
        <w:t xml:space="preserve">u o </w:t>
      </w:r>
      <w:r w:rsidRPr="00FE75E9">
        <w:rPr>
          <w:rFonts w:ascii="Calibri" w:hAnsi="Calibri" w:cs="Calibri"/>
          <w:spacing w:val="1"/>
          <w:sz w:val="21"/>
          <w:szCs w:val="21"/>
        </w:rPr>
        <w:t>udz</w:t>
      </w:r>
      <w:r w:rsidRPr="00FE75E9">
        <w:rPr>
          <w:rFonts w:ascii="Calibri" w:hAnsi="Calibri" w:cs="Calibri"/>
          <w:spacing w:val="-2"/>
          <w:sz w:val="21"/>
          <w:szCs w:val="21"/>
        </w:rPr>
        <w:t>i</w:t>
      </w:r>
      <w:r w:rsidRPr="00FE75E9">
        <w:rPr>
          <w:rFonts w:ascii="Calibri" w:hAnsi="Calibri" w:cs="Calibri"/>
          <w:sz w:val="21"/>
          <w:szCs w:val="21"/>
        </w:rPr>
        <w:t>el</w:t>
      </w:r>
      <w:r w:rsidRPr="00FE75E9">
        <w:rPr>
          <w:rFonts w:ascii="Calibri" w:hAnsi="Calibri" w:cs="Calibri"/>
          <w:spacing w:val="1"/>
          <w:sz w:val="21"/>
          <w:szCs w:val="21"/>
        </w:rPr>
        <w:t>en</w:t>
      </w:r>
      <w:r w:rsidRPr="00FE75E9">
        <w:rPr>
          <w:rFonts w:ascii="Calibri" w:hAnsi="Calibri" w:cs="Calibri"/>
          <w:spacing w:val="-2"/>
          <w:sz w:val="21"/>
          <w:szCs w:val="21"/>
        </w:rPr>
        <w:t>i</w:t>
      </w:r>
      <w:r w:rsidRPr="00FE75E9">
        <w:rPr>
          <w:rFonts w:ascii="Calibri" w:hAnsi="Calibri" w:cs="Calibri"/>
          <w:sz w:val="21"/>
          <w:szCs w:val="21"/>
        </w:rPr>
        <w:t>e</w:t>
      </w:r>
      <w:r w:rsidRPr="00FE75E9">
        <w:rPr>
          <w:rFonts w:ascii="Calibri" w:hAnsi="Calibri" w:cs="Calibri"/>
          <w:spacing w:val="1"/>
          <w:sz w:val="21"/>
          <w:szCs w:val="21"/>
        </w:rPr>
        <w:t xml:space="preserve"> z</w:t>
      </w:r>
      <w:r w:rsidRPr="00FE75E9">
        <w:rPr>
          <w:rFonts w:ascii="Calibri" w:hAnsi="Calibri" w:cs="Calibri"/>
          <w:sz w:val="21"/>
          <w:szCs w:val="21"/>
        </w:rPr>
        <w:t>am</w:t>
      </w:r>
      <w:r w:rsidRPr="00FE75E9">
        <w:rPr>
          <w:rFonts w:ascii="Calibri" w:hAnsi="Calibri" w:cs="Calibri"/>
          <w:spacing w:val="1"/>
          <w:sz w:val="21"/>
          <w:szCs w:val="21"/>
        </w:rPr>
        <w:t>ó</w:t>
      </w:r>
      <w:r w:rsidRPr="00FE75E9">
        <w:rPr>
          <w:rFonts w:ascii="Calibri" w:hAnsi="Calibri" w:cs="Calibri"/>
          <w:spacing w:val="-1"/>
          <w:sz w:val="21"/>
          <w:szCs w:val="21"/>
        </w:rPr>
        <w:t>w</w:t>
      </w:r>
      <w:r w:rsidRPr="00FE75E9">
        <w:rPr>
          <w:rFonts w:ascii="Calibri" w:hAnsi="Calibri" w:cs="Calibri"/>
          <w:sz w:val="21"/>
          <w:szCs w:val="21"/>
        </w:rPr>
        <w:t>i</w:t>
      </w:r>
      <w:r w:rsidRPr="00FE75E9">
        <w:rPr>
          <w:rFonts w:ascii="Calibri" w:hAnsi="Calibri" w:cs="Calibri"/>
          <w:spacing w:val="-2"/>
          <w:sz w:val="21"/>
          <w:szCs w:val="21"/>
        </w:rPr>
        <w:t>e</w:t>
      </w:r>
      <w:r w:rsidRPr="00FE75E9">
        <w:rPr>
          <w:rFonts w:ascii="Calibri" w:hAnsi="Calibri" w:cs="Calibri"/>
          <w:spacing w:val="1"/>
          <w:sz w:val="21"/>
          <w:szCs w:val="21"/>
        </w:rPr>
        <w:t>n</w:t>
      </w:r>
      <w:r w:rsidRPr="00FE75E9">
        <w:rPr>
          <w:rFonts w:ascii="Calibri" w:hAnsi="Calibri" w:cs="Calibri"/>
          <w:sz w:val="21"/>
          <w:szCs w:val="21"/>
        </w:rPr>
        <w:t>ia al</w:t>
      </w:r>
      <w:r w:rsidRPr="00FE75E9">
        <w:rPr>
          <w:rFonts w:ascii="Calibri" w:hAnsi="Calibri" w:cs="Calibri"/>
          <w:spacing w:val="1"/>
          <w:sz w:val="21"/>
          <w:szCs w:val="21"/>
        </w:rPr>
        <w:t>b</w:t>
      </w:r>
      <w:r w:rsidRPr="00FE75E9">
        <w:rPr>
          <w:rFonts w:ascii="Calibri" w:hAnsi="Calibri" w:cs="Calibri"/>
          <w:sz w:val="21"/>
          <w:szCs w:val="21"/>
        </w:rPr>
        <w:t>o r</w:t>
      </w:r>
      <w:r w:rsidRPr="00FE75E9">
        <w:rPr>
          <w:rFonts w:ascii="Calibri" w:hAnsi="Calibri" w:cs="Calibri"/>
          <w:spacing w:val="1"/>
          <w:sz w:val="21"/>
          <w:szCs w:val="21"/>
        </w:rPr>
        <w:t>ep</w:t>
      </w:r>
      <w:r w:rsidRPr="00FE75E9">
        <w:rPr>
          <w:rFonts w:ascii="Calibri" w:hAnsi="Calibri" w:cs="Calibri"/>
          <w:spacing w:val="-2"/>
          <w:sz w:val="21"/>
          <w:szCs w:val="21"/>
        </w:rPr>
        <w:t>r</w:t>
      </w:r>
      <w:r w:rsidRPr="00FE75E9">
        <w:rPr>
          <w:rFonts w:ascii="Calibri" w:hAnsi="Calibri" w:cs="Calibri"/>
          <w:sz w:val="21"/>
          <w:szCs w:val="21"/>
        </w:rPr>
        <w:t>e</w:t>
      </w:r>
      <w:r w:rsidRPr="00FE75E9">
        <w:rPr>
          <w:rFonts w:ascii="Calibri" w:hAnsi="Calibri" w:cs="Calibri"/>
          <w:spacing w:val="2"/>
          <w:sz w:val="21"/>
          <w:szCs w:val="21"/>
        </w:rPr>
        <w:t>z</w:t>
      </w:r>
      <w:r w:rsidRPr="00FE75E9">
        <w:rPr>
          <w:rFonts w:ascii="Calibri" w:hAnsi="Calibri" w:cs="Calibri"/>
          <w:spacing w:val="-2"/>
          <w:sz w:val="21"/>
          <w:szCs w:val="21"/>
        </w:rPr>
        <w:t>e</w:t>
      </w:r>
      <w:r w:rsidRPr="00FE75E9">
        <w:rPr>
          <w:rFonts w:ascii="Calibri" w:hAnsi="Calibri" w:cs="Calibri"/>
          <w:spacing w:val="1"/>
          <w:sz w:val="21"/>
          <w:szCs w:val="21"/>
        </w:rPr>
        <w:t>n</w:t>
      </w:r>
      <w:r w:rsidRPr="00FE75E9">
        <w:rPr>
          <w:rFonts w:ascii="Calibri" w:hAnsi="Calibri" w:cs="Calibri"/>
          <w:spacing w:val="-1"/>
          <w:sz w:val="21"/>
          <w:szCs w:val="21"/>
        </w:rPr>
        <w:t>t</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ia w </w:t>
      </w:r>
      <w:r w:rsidRPr="00FE75E9">
        <w:rPr>
          <w:rFonts w:ascii="Calibri" w:hAnsi="Calibri" w:cs="Calibri"/>
          <w:spacing w:val="1"/>
          <w:sz w:val="21"/>
          <w:szCs w:val="21"/>
        </w:rPr>
        <w:t>p</w:t>
      </w:r>
      <w:r w:rsidRPr="00FE75E9">
        <w:rPr>
          <w:rFonts w:ascii="Calibri" w:hAnsi="Calibri" w:cs="Calibri"/>
          <w:sz w:val="21"/>
          <w:szCs w:val="21"/>
        </w:rPr>
        <w:t>os</w:t>
      </w:r>
      <w:r w:rsidRPr="00FE75E9">
        <w:rPr>
          <w:rFonts w:ascii="Calibri" w:hAnsi="Calibri" w:cs="Calibri"/>
          <w:spacing w:val="1"/>
          <w:sz w:val="21"/>
          <w:szCs w:val="21"/>
        </w:rPr>
        <w:t>t</w:t>
      </w:r>
      <w:r w:rsidRPr="00FE75E9">
        <w:rPr>
          <w:rFonts w:ascii="Calibri" w:hAnsi="Calibri" w:cs="Calibri"/>
          <w:spacing w:val="-2"/>
          <w:sz w:val="21"/>
          <w:szCs w:val="21"/>
        </w:rPr>
        <w:t>ę</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pacing w:val="-2"/>
          <w:sz w:val="21"/>
          <w:szCs w:val="21"/>
        </w:rPr>
        <w:t>i</w:t>
      </w:r>
      <w:r w:rsidRPr="00FE75E9">
        <w:rPr>
          <w:rFonts w:ascii="Calibri" w:hAnsi="Calibri" w:cs="Calibri"/>
          <w:sz w:val="21"/>
          <w:szCs w:val="21"/>
        </w:rPr>
        <w:t xml:space="preserve">u i </w:t>
      </w:r>
      <w:r w:rsidRPr="00FE75E9">
        <w:rPr>
          <w:rFonts w:ascii="Calibri" w:hAnsi="Calibri" w:cs="Calibri"/>
          <w:spacing w:val="1"/>
          <w:sz w:val="21"/>
          <w:szCs w:val="21"/>
        </w:rPr>
        <w:t>z</w:t>
      </w:r>
      <w:r w:rsidRPr="00FE75E9">
        <w:rPr>
          <w:rFonts w:ascii="Calibri" w:hAnsi="Calibri" w:cs="Calibri"/>
          <w:sz w:val="21"/>
          <w:szCs w:val="21"/>
        </w:rPr>
        <w:t>a</w:t>
      </w:r>
      <w:r w:rsidRPr="00FE75E9">
        <w:rPr>
          <w:rFonts w:ascii="Calibri" w:hAnsi="Calibri" w:cs="Calibri"/>
          <w:spacing w:val="-1"/>
          <w:sz w:val="21"/>
          <w:szCs w:val="21"/>
        </w:rPr>
        <w:t>w</w:t>
      </w:r>
      <w:r w:rsidRPr="00FE75E9">
        <w:rPr>
          <w:rFonts w:ascii="Calibri" w:hAnsi="Calibri" w:cs="Calibri"/>
          <w:sz w:val="21"/>
          <w:szCs w:val="21"/>
        </w:rPr>
        <w:t>arcia</w:t>
      </w:r>
      <w:r w:rsidRPr="00FE75E9">
        <w:rPr>
          <w:rFonts w:ascii="Calibri" w:hAnsi="Calibri" w:cs="Calibri"/>
          <w:spacing w:val="1"/>
          <w:sz w:val="21"/>
          <w:szCs w:val="21"/>
        </w:rPr>
        <w:t xml:space="preserve"> u</w:t>
      </w:r>
      <w:r w:rsidRPr="00FE75E9">
        <w:rPr>
          <w:rFonts w:ascii="Calibri" w:hAnsi="Calibri" w:cs="Calibri"/>
          <w:sz w:val="21"/>
          <w:szCs w:val="21"/>
        </w:rPr>
        <w:t>m</w:t>
      </w:r>
      <w:r w:rsidRPr="00FE75E9">
        <w:rPr>
          <w:rFonts w:ascii="Calibri" w:hAnsi="Calibri" w:cs="Calibri"/>
          <w:spacing w:val="1"/>
          <w:sz w:val="21"/>
          <w:szCs w:val="21"/>
        </w:rPr>
        <w:t>o</w:t>
      </w:r>
      <w:r w:rsidRPr="00FE75E9">
        <w:rPr>
          <w:rFonts w:ascii="Calibri" w:hAnsi="Calibri" w:cs="Calibri"/>
          <w:spacing w:val="-1"/>
          <w:sz w:val="21"/>
          <w:szCs w:val="21"/>
        </w:rPr>
        <w:t>w</w:t>
      </w:r>
      <w:r w:rsidRPr="00FE75E9">
        <w:rPr>
          <w:rFonts w:ascii="Calibri" w:hAnsi="Calibri" w:cs="Calibri"/>
          <w:sz w:val="21"/>
          <w:szCs w:val="21"/>
        </w:rPr>
        <w:t>y w s</w:t>
      </w:r>
      <w:r w:rsidRPr="00FE75E9">
        <w:rPr>
          <w:rFonts w:ascii="Calibri" w:hAnsi="Calibri" w:cs="Calibri"/>
          <w:spacing w:val="1"/>
          <w:sz w:val="21"/>
          <w:szCs w:val="21"/>
        </w:rPr>
        <w:t>p</w:t>
      </w:r>
      <w:r w:rsidRPr="00FE75E9">
        <w:rPr>
          <w:rFonts w:ascii="Calibri" w:hAnsi="Calibri" w:cs="Calibri"/>
          <w:sz w:val="21"/>
          <w:szCs w:val="21"/>
        </w:rPr>
        <w:t>rawie</w:t>
      </w:r>
      <w:r w:rsidRPr="00FE75E9">
        <w:rPr>
          <w:rFonts w:ascii="Calibri" w:hAnsi="Calibri" w:cs="Calibri"/>
          <w:spacing w:val="1"/>
          <w:sz w:val="21"/>
          <w:szCs w:val="21"/>
        </w:rPr>
        <w:t xml:space="preserve"> z</w:t>
      </w:r>
      <w:r w:rsidRPr="00FE75E9">
        <w:rPr>
          <w:rFonts w:ascii="Calibri" w:hAnsi="Calibri" w:cs="Calibri"/>
          <w:sz w:val="21"/>
          <w:szCs w:val="21"/>
        </w:rPr>
        <w:t>am</w:t>
      </w:r>
      <w:r w:rsidRPr="00FE75E9">
        <w:rPr>
          <w:rFonts w:ascii="Calibri" w:hAnsi="Calibri" w:cs="Calibri"/>
          <w:spacing w:val="1"/>
          <w:sz w:val="21"/>
          <w:szCs w:val="21"/>
        </w:rPr>
        <w:t>ó</w:t>
      </w:r>
      <w:r w:rsidRPr="00FE75E9">
        <w:rPr>
          <w:rFonts w:ascii="Calibri" w:hAnsi="Calibri" w:cs="Calibri"/>
          <w:spacing w:val="-1"/>
          <w:sz w:val="21"/>
          <w:szCs w:val="21"/>
        </w:rPr>
        <w:t>w</w:t>
      </w:r>
      <w:r w:rsidRPr="00FE75E9">
        <w:rPr>
          <w:rFonts w:ascii="Calibri" w:hAnsi="Calibri" w:cs="Calibri"/>
          <w:sz w:val="21"/>
          <w:szCs w:val="21"/>
        </w:rPr>
        <w:t>ie</w:t>
      </w:r>
      <w:r w:rsidRPr="00FE75E9">
        <w:rPr>
          <w:rFonts w:ascii="Calibri" w:hAnsi="Calibri" w:cs="Calibri"/>
          <w:spacing w:val="1"/>
          <w:sz w:val="21"/>
          <w:szCs w:val="21"/>
        </w:rPr>
        <w:t>n</w:t>
      </w:r>
      <w:r w:rsidRPr="00FE75E9">
        <w:rPr>
          <w:rFonts w:ascii="Calibri" w:hAnsi="Calibri" w:cs="Calibri"/>
          <w:sz w:val="21"/>
          <w:szCs w:val="21"/>
        </w:rPr>
        <w:t>ia</w:t>
      </w:r>
      <w:r w:rsidRPr="00FE75E9">
        <w:rPr>
          <w:rFonts w:ascii="Calibri" w:eastAsia="Calibri" w:hAnsi="Calibri" w:cs="Calibri"/>
          <w:bCs/>
          <w:sz w:val="21"/>
          <w:szCs w:val="21"/>
          <w:lang w:eastAsia="en-US"/>
        </w:rPr>
        <w:t>;</w:t>
      </w:r>
      <w:r w:rsidR="00F13363">
        <w:rPr>
          <w:rFonts w:ascii="Calibri" w:hAnsi="Calibri" w:cs="Calibri"/>
          <w:sz w:val="21"/>
          <w:szCs w:val="21"/>
        </w:rPr>
        <w:t xml:space="preserve"> </w:t>
      </w:r>
      <w:r w:rsidRPr="00F13363">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F13363">
        <w:rPr>
          <w:rFonts w:ascii="Calibri" w:hAnsi="Calibri" w:cs="Calibri"/>
          <w:sz w:val="21"/>
          <w:szCs w:val="21"/>
        </w:rPr>
        <w:t xml:space="preserve"> </w:t>
      </w:r>
      <w:r w:rsidRPr="00F13363">
        <w:rPr>
          <w:rFonts w:ascii="Calibri" w:eastAsia="TimesNewRomanPSMT" w:hAnsi="Calibri" w:cs="Calibri"/>
          <w:sz w:val="21"/>
          <w:szCs w:val="21"/>
        </w:rPr>
        <w:t>do reprezentacji spółki (wszystkich jej wspólników);</w:t>
      </w:r>
      <w:r w:rsidR="008B5BCF" w:rsidRPr="00F13363">
        <w:rPr>
          <w:rFonts w:ascii="Calibri" w:hAnsi="Calibri" w:cs="Calibri"/>
          <w:sz w:val="21"/>
          <w:szCs w:val="21"/>
        </w:rPr>
        <w:t xml:space="preserve"> </w:t>
      </w:r>
      <w:r w:rsidRPr="00F13363">
        <w:rPr>
          <w:rFonts w:ascii="Calibri" w:eastAsia="TimesNewRomanPSMT" w:hAnsi="Calibri" w:cs="Calibri"/>
          <w:sz w:val="21"/>
          <w:szCs w:val="21"/>
        </w:rPr>
        <w:t>pełnomocnictwo winno</w:t>
      </w:r>
      <w:r w:rsidRPr="00F13363">
        <w:rPr>
          <w:rFonts w:ascii="Calibri" w:eastAsia="Calibri" w:hAnsi="Calibri" w:cs="Calibri"/>
          <w:bCs/>
          <w:sz w:val="21"/>
          <w:szCs w:val="21"/>
          <w:lang w:eastAsia="en-US"/>
        </w:rPr>
        <w:t xml:space="preserve"> </w:t>
      </w:r>
      <w:r w:rsidRPr="00F13363">
        <w:rPr>
          <w:rFonts w:ascii="Calibri" w:hAnsi="Calibri" w:cs="Calibri"/>
          <w:sz w:val="21"/>
          <w:szCs w:val="21"/>
        </w:rPr>
        <w:t>zawierać w szczególności wskazanie:</w:t>
      </w:r>
    </w:p>
    <w:p w14:paraId="45651299" w14:textId="77777777" w:rsidR="0093587E" w:rsidRPr="00544072" w:rsidRDefault="0093587E" w:rsidP="00871BEB">
      <w:pPr>
        <w:pStyle w:val="Tekstpodstawowy2"/>
        <w:numPr>
          <w:ilvl w:val="0"/>
          <w:numId w:val="36"/>
        </w:numPr>
        <w:tabs>
          <w:tab w:val="left" w:pos="1560"/>
        </w:tabs>
        <w:suppressAutoHyphens w:val="0"/>
        <w:spacing w:line="276" w:lineRule="auto"/>
        <w:ind w:left="1560" w:hanging="284"/>
        <w:rPr>
          <w:rFonts w:ascii="Calibri" w:hAnsi="Calibri" w:cs="Calibri"/>
          <w:sz w:val="21"/>
          <w:szCs w:val="21"/>
        </w:rPr>
      </w:pPr>
      <w:r w:rsidRPr="00544072">
        <w:rPr>
          <w:rFonts w:ascii="Calibri" w:hAnsi="Calibri" w:cs="Calibri"/>
          <w:sz w:val="21"/>
          <w:szCs w:val="21"/>
        </w:rPr>
        <w:lastRenderedPageBreak/>
        <w:t>postępowania o udzielenie zamówienia, którego dotyczy,</w:t>
      </w:r>
    </w:p>
    <w:p w14:paraId="51874DF9" w14:textId="77777777" w:rsidR="0093587E" w:rsidRDefault="0093587E" w:rsidP="00871BEB">
      <w:pPr>
        <w:pStyle w:val="Tekstpodstawowy2"/>
        <w:numPr>
          <w:ilvl w:val="0"/>
          <w:numId w:val="36"/>
        </w:numPr>
        <w:tabs>
          <w:tab w:val="left" w:pos="1560"/>
        </w:tabs>
        <w:suppressAutoHyphens w:val="0"/>
        <w:spacing w:line="276" w:lineRule="auto"/>
        <w:ind w:left="1560" w:hanging="284"/>
        <w:rPr>
          <w:rFonts w:ascii="Calibri" w:hAnsi="Calibri" w:cs="Calibri"/>
          <w:sz w:val="21"/>
          <w:szCs w:val="21"/>
        </w:rPr>
      </w:pPr>
      <w:r w:rsidRPr="00544072">
        <w:rPr>
          <w:rFonts w:ascii="Calibri" w:hAnsi="Calibri" w:cs="Calibri"/>
          <w:sz w:val="21"/>
          <w:szCs w:val="21"/>
        </w:rPr>
        <w:t>wszystkich wykonawców ubiegających się wspóln</w:t>
      </w:r>
      <w:r w:rsidRPr="00752A54">
        <w:rPr>
          <w:rFonts w:ascii="Calibri" w:hAnsi="Calibri" w:cs="Calibri"/>
          <w:sz w:val="21"/>
          <w:szCs w:val="21"/>
        </w:rPr>
        <w:t>ie o udzielenie zamówienia wymienionych z nazw albo imion i nazwisk oraz siedzib lub miejsc prowadzonej działalności gospodarczej albo miejsc ich zamieszkania,</w:t>
      </w:r>
    </w:p>
    <w:p w14:paraId="4EC733DB" w14:textId="77777777" w:rsidR="0093587E" w:rsidRPr="00752A54" w:rsidRDefault="0093587E" w:rsidP="00871BEB">
      <w:pPr>
        <w:pStyle w:val="Tekstpodstawowy2"/>
        <w:numPr>
          <w:ilvl w:val="0"/>
          <w:numId w:val="36"/>
        </w:numPr>
        <w:tabs>
          <w:tab w:val="left" w:pos="1560"/>
        </w:tabs>
        <w:suppressAutoHyphens w:val="0"/>
        <w:spacing w:line="276" w:lineRule="auto"/>
        <w:ind w:left="1560" w:hanging="284"/>
        <w:rPr>
          <w:rFonts w:ascii="Calibri" w:hAnsi="Calibri" w:cs="Calibri"/>
          <w:sz w:val="21"/>
          <w:szCs w:val="21"/>
        </w:rPr>
      </w:pPr>
      <w:r w:rsidRPr="00752A54">
        <w:rPr>
          <w:rFonts w:ascii="Calibri" w:hAnsi="Calibri" w:cs="Calibri"/>
          <w:sz w:val="21"/>
          <w:szCs w:val="21"/>
        </w:rPr>
        <w:t>ustanowionego pełnomocnika oraz zakresu jego pełnomocnictwa;</w:t>
      </w:r>
    </w:p>
    <w:p w14:paraId="4B1D2FB3" w14:textId="553023A4" w:rsidR="0093587E" w:rsidRPr="00752A54" w:rsidRDefault="0093587E" w:rsidP="00912529">
      <w:pPr>
        <w:pStyle w:val="Tekstpodstawowy2"/>
        <w:numPr>
          <w:ilvl w:val="0"/>
          <w:numId w:val="27"/>
        </w:numPr>
        <w:tabs>
          <w:tab w:val="left" w:pos="1276"/>
        </w:tabs>
        <w:suppressAutoHyphens w:val="0"/>
        <w:spacing w:line="276" w:lineRule="auto"/>
        <w:ind w:left="1276" w:hanging="425"/>
        <w:rPr>
          <w:rFonts w:ascii="Calibri" w:hAnsi="Calibri" w:cs="Calibri"/>
          <w:color w:val="000000"/>
          <w:sz w:val="21"/>
          <w:szCs w:val="21"/>
        </w:rPr>
      </w:pPr>
      <w:r w:rsidRPr="00752A54">
        <w:rPr>
          <w:rFonts w:ascii="Calibri" w:eastAsia="Calibri" w:hAnsi="Calibri" w:cs="Calibri"/>
          <w:sz w:val="21"/>
          <w:szCs w:val="21"/>
          <w:lang w:eastAsia="en-US"/>
        </w:rPr>
        <w:t>oświadczenie</w:t>
      </w:r>
      <w:r w:rsidRPr="00752A54">
        <w:rPr>
          <w:rFonts w:ascii="Calibri" w:hAnsi="Calibri" w:cs="Calibri"/>
          <w:sz w:val="21"/>
          <w:szCs w:val="21"/>
        </w:rPr>
        <w:t xml:space="preserve">, o którym mowa w § 13 ust. 12 regulaminu, według </w:t>
      </w:r>
      <w:r w:rsidRPr="00752A54">
        <w:rPr>
          <w:rFonts w:ascii="Calibri" w:hAnsi="Calibri" w:cs="Calibri"/>
          <w:bCs/>
          <w:sz w:val="21"/>
          <w:szCs w:val="21"/>
        </w:rPr>
        <w:t xml:space="preserve">wzoru stanowiącego </w:t>
      </w:r>
      <w:r w:rsidRPr="00752A54">
        <w:rPr>
          <w:rFonts w:ascii="Calibri" w:hAnsi="Calibri" w:cs="Calibri"/>
          <w:b/>
          <w:bCs/>
          <w:sz w:val="21"/>
          <w:szCs w:val="21"/>
        </w:rPr>
        <w:t xml:space="preserve">załącznik nr </w:t>
      </w:r>
      <w:r>
        <w:rPr>
          <w:rFonts w:ascii="Calibri" w:hAnsi="Calibri" w:cs="Calibri"/>
          <w:b/>
          <w:bCs/>
          <w:sz w:val="21"/>
          <w:szCs w:val="21"/>
        </w:rPr>
        <w:t>4</w:t>
      </w:r>
      <w:r w:rsidRPr="00752A54">
        <w:rPr>
          <w:rFonts w:ascii="Calibri" w:hAnsi="Calibri" w:cs="Calibri"/>
          <w:bCs/>
          <w:sz w:val="21"/>
          <w:szCs w:val="21"/>
        </w:rPr>
        <w:t xml:space="preserve"> do SWZ;</w:t>
      </w:r>
    </w:p>
    <w:p w14:paraId="39BBC962" w14:textId="77777777" w:rsidR="0093587E" w:rsidRPr="00752A54" w:rsidRDefault="0093587E" w:rsidP="00912529">
      <w:pPr>
        <w:pStyle w:val="Tekstpodstawowy2"/>
        <w:numPr>
          <w:ilvl w:val="0"/>
          <w:numId w:val="30"/>
        </w:numPr>
        <w:tabs>
          <w:tab w:val="left" w:pos="851"/>
        </w:tabs>
        <w:suppressAutoHyphens w:val="0"/>
        <w:spacing w:line="276" w:lineRule="auto"/>
        <w:ind w:left="851" w:hanging="425"/>
        <w:rPr>
          <w:rFonts w:ascii="Calibri" w:hAnsi="Calibri" w:cs="Calibri"/>
          <w:sz w:val="21"/>
          <w:szCs w:val="21"/>
        </w:rPr>
      </w:pPr>
      <w:r w:rsidRPr="00752A54">
        <w:rPr>
          <w:rFonts w:ascii="Calibri" w:eastAsia="Calibri" w:hAnsi="Calibri" w:cs="Calibri"/>
          <w:sz w:val="21"/>
          <w:szCs w:val="21"/>
          <w:lang w:eastAsia="en-US"/>
        </w:rPr>
        <w:t xml:space="preserve">W przypadku polegania przez wykonawcę za zasobach innych podmiotów w </w:t>
      </w:r>
      <w:r w:rsidRPr="00752A54">
        <w:rPr>
          <w:rFonts w:ascii="Calibri" w:hAnsi="Calibri" w:cs="Calibri"/>
          <w:sz w:val="21"/>
          <w:szCs w:val="21"/>
        </w:rPr>
        <w:t>celu potwierdzenia spełniania warunków udziału w postępowaniu, na zasadach określonych w § 14 ust. 1 regulaminu – zobowiązanie (lub inny dokument), o którym mowa w § 14 ust. 3 regulaminu</w:t>
      </w:r>
      <w:r w:rsidRPr="00752A54">
        <w:rPr>
          <w:rFonts w:ascii="Calibri" w:eastAsia="Calibri" w:hAnsi="Calibri" w:cs="Calibri"/>
          <w:sz w:val="21"/>
          <w:szCs w:val="21"/>
          <w:lang w:eastAsia="en-US"/>
        </w:rPr>
        <w:t>.</w:t>
      </w:r>
    </w:p>
    <w:p w14:paraId="742988E5" w14:textId="77777777" w:rsidR="0093587E" w:rsidRPr="00FE75E9" w:rsidRDefault="0093587E" w:rsidP="00912529">
      <w:pPr>
        <w:pStyle w:val="Tekstpodstawowy2"/>
        <w:numPr>
          <w:ilvl w:val="0"/>
          <w:numId w:val="20"/>
        </w:numPr>
        <w:tabs>
          <w:tab w:val="clear" w:pos="610"/>
          <w:tab w:val="num" w:pos="426"/>
        </w:tabs>
        <w:suppressAutoHyphens w:val="0"/>
        <w:spacing w:line="276" w:lineRule="auto"/>
        <w:ind w:left="426" w:hanging="426"/>
        <w:rPr>
          <w:rFonts w:ascii="Calibri" w:hAnsi="Calibri" w:cs="Calibri"/>
          <w:sz w:val="21"/>
          <w:szCs w:val="21"/>
        </w:rPr>
      </w:pPr>
      <w:r w:rsidRPr="00FE75E9">
        <w:rPr>
          <w:rFonts w:ascii="Calibri" w:hAnsi="Calibri" w:cs="Calibri"/>
          <w:sz w:val="21"/>
          <w:szCs w:val="21"/>
        </w:rPr>
        <w:t xml:space="preserve">Wykonawca nie jest zobowiązany do złożenia dokumentów, o których mowa w pkt 4.2., jeżeli zamawiający może je uzyskać za pomocą bezpłatnych i ogólnodostępnych baz danych, w szczególności KRS i </w:t>
      </w:r>
      <w:proofErr w:type="spellStart"/>
      <w:r w:rsidRPr="00FE75E9">
        <w:rPr>
          <w:rFonts w:ascii="Calibri" w:hAnsi="Calibri" w:cs="Calibri"/>
          <w:sz w:val="21"/>
          <w:szCs w:val="21"/>
        </w:rPr>
        <w:t>CDEiG</w:t>
      </w:r>
      <w:proofErr w:type="spellEnd"/>
      <w:r w:rsidRPr="00FE75E9">
        <w:rPr>
          <w:rFonts w:ascii="Calibri" w:hAnsi="Calibri" w:cs="Calibri"/>
          <w:sz w:val="21"/>
          <w:szCs w:val="21"/>
        </w:rPr>
        <w:t>.</w:t>
      </w:r>
    </w:p>
    <w:p w14:paraId="7875A04A" w14:textId="5EAD3D6D" w:rsidR="0093587E" w:rsidRPr="00FE75E9" w:rsidRDefault="0093587E" w:rsidP="00912529">
      <w:pPr>
        <w:pStyle w:val="Tekstpodstawowy2"/>
        <w:numPr>
          <w:ilvl w:val="0"/>
          <w:numId w:val="20"/>
        </w:numPr>
        <w:tabs>
          <w:tab w:val="clear" w:pos="610"/>
          <w:tab w:val="num" w:pos="426"/>
        </w:tabs>
        <w:suppressAutoHyphens w:val="0"/>
        <w:spacing w:line="276" w:lineRule="auto"/>
        <w:ind w:left="426" w:hanging="426"/>
        <w:rPr>
          <w:rFonts w:ascii="Calibri" w:hAnsi="Calibri" w:cs="Calibri"/>
          <w:sz w:val="21"/>
          <w:szCs w:val="21"/>
        </w:rPr>
      </w:pPr>
      <w:r w:rsidRPr="00FE75E9">
        <w:rPr>
          <w:rFonts w:ascii="Calibri" w:hAnsi="Calibri" w:cs="Calibri"/>
          <w:sz w:val="21"/>
          <w:szCs w:val="21"/>
        </w:rPr>
        <w:t>Zapisy pkt 4.3. stosuje się odpowiednio do osoby działającej w imieniu wykonawców wspólnie ubiegających się o</w:t>
      </w:r>
      <w:r w:rsidR="00912529">
        <w:rPr>
          <w:rFonts w:ascii="Calibri" w:hAnsi="Calibri" w:cs="Calibri"/>
          <w:sz w:val="21"/>
          <w:szCs w:val="21"/>
        </w:rPr>
        <w:t> </w:t>
      </w:r>
      <w:r w:rsidRPr="00FE75E9">
        <w:rPr>
          <w:rFonts w:ascii="Calibri" w:hAnsi="Calibri" w:cs="Calibri"/>
          <w:sz w:val="21"/>
          <w:szCs w:val="21"/>
        </w:rPr>
        <w:t>udzielenie zamówienia.</w:t>
      </w:r>
    </w:p>
    <w:p w14:paraId="539334B0" w14:textId="77777777" w:rsidR="0093587E" w:rsidRPr="00FE75E9" w:rsidRDefault="0093587E" w:rsidP="00912529">
      <w:pPr>
        <w:pStyle w:val="Tekstpodstawowy2"/>
        <w:numPr>
          <w:ilvl w:val="0"/>
          <w:numId w:val="20"/>
        </w:numPr>
        <w:tabs>
          <w:tab w:val="clear" w:pos="610"/>
          <w:tab w:val="num" w:pos="426"/>
        </w:tabs>
        <w:suppressAutoHyphens w:val="0"/>
        <w:spacing w:line="276" w:lineRule="auto"/>
        <w:ind w:left="426" w:hanging="426"/>
        <w:rPr>
          <w:rFonts w:ascii="Calibri" w:hAnsi="Calibri" w:cs="Calibri"/>
          <w:sz w:val="21"/>
          <w:szCs w:val="21"/>
        </w:rPr>
      </w:pPr>
      <w:r w:rsidRPr="00FE75E9">
        <w:rPr>
          <w:rFonts w:ascii="Calibri" w:hAnsi="Calibri" w:cs="Calibri"/>
          <w:sz w:val="21"/>
          <w:szCs w:val="21"/>
        </w:rPr>
        <w:t xml:space="preserve">Zapisy pkt 4.2. i 4.3. oraz pkt 5 stosuje się odpowiednio do osoby działającej w imieniu podmiotu udostępniającego zasoby na zasadach określonych </w:t>
      </w:r>
      <w:r w:rsidRPr="00FE75E9">
        <w:rPr>
          <w:rFonts w:ascii="Calibri" w:eastAsia="TimesNewRoman" w:hAnsi="Calibri" w:cs="Calibri"/>
          <w:sz w:val="21"/>
          <w:szCs w:val="21"/>
        </w:rPr>
        <w:t xml:space="preserve">w </w:t>
      </w:r>
      <w:r w:rsidRPr="00FE75E9">
        <w:rPr>
          <w:rFonts w:ascii="Calibri" w:hAnsi="Calibri" w:cs="Calibri"/>
          <w:sz w:val="21"/>
          <w:szCs w:val="21"/>
        </w:rPr>
        <w:t>§ 14 ust. 1 regulaminu.</w:t>
      </w:r>
    </w:p>
    <w:p w14:paraId="51591CE0" w14:textId="32AE8B27" w:rsidR="0093587E" w:rsidRPr="00102337" w:rsidRDefault="0093587E" w:rsidP="00912529">
      <w:pPr>
        <w:pStyle w:val="Tekstpodstawowy2"/>
        <w:numPr>
          <w:ilvl w:val="0"/>
          <w:numId w:val="20"/>
        </w:numPr>
        <w:tabs>
          <w:tab w:val="clear" w:pos="610"/>
          <w:tab w:val="num" w:pos="426"/>
        </w:tabs>
        <w:suppressAutoHyphens w:val="0"/>
        <w:spacing w:line="276" w:lineRule="auto"/>
        <w:ind w:left="426" w:hanging="426"/>
        <w:rPr>
          <w:rFonts w:ascii="Calibri" w:hAnsi="Calibri" w:cs="Calibri"/>
          <w:sz w:val="21"/>
          <w:szCs w:val="21"/>
        </w:rPr>
      </w:pPr>
      <w:r w:rsidRPr="00FE75E9">
        <w:rPr>
          <w:rFonts w:ascii="Calibri" w:hAnsi="Calibri" w:cs="Calibri"/>
          <w:b/>
          <w:sz w:val="21"/>
          <w:szCs w:val="21"/>
        </w:rPr>
        <w:t>Zasady sporządzania i podpisywania dokumentów elektronicznych określono w Rozdziale 5 SWZ</w:t>
      </w:r>
      <w:r w:rsidRPr="00102337">
        <w:rPr>
          <w:rFonts w:ascii="Calibri" w:hAnsi="Calibri" w:cs="Calibri"/>
          <w:bCs/>
          <w:sz w:val="21"/>
          <w:szCs w:val="21"/>
        </w:rPr>
        <w:t>.</w:t>
      </w:r>
    </w:p>
    <w:p w14:paraId="62B5AE84" w14:textId="77777777" w:rsidR="0093587E" w:rsidRPr="00FE75E9" w:rsidRDefault="0093587E" w:rsidP="00912529">
      <w:pPr>
        <w:pStyle w:val="Tekstpodstawowy2"/>
        <w:numPr>
          <w:ilvl w:val="0"/>
          <w:numId w:val="20"/>
        </w:numPr>
        <w:tabs>
          <w:tab w:val="clear" w:pos="610"/>
          <w:tab w:val="num" w:pos="426"/>
        </w:tabs>
        <w:suppressAutoHyphens w:val="0"/>
        <w:spacing w:line="276" w:lineRule="auto"/>
        <w:ind w:left="426" w:hanging="426"/>
        <w:rPr>
          <w:rFonts w:ascii="Calibri" w:hAnsi="Calibri" w:cs="Calibri"/>
          <w:sz w:val="21"/>
          <w:szCs w:val="21"/>
        </w:rPr>
      </w:pPr>
      <w:r w:rsidRPr="00FE75E9">
        <w:rPr>
          <w:rFonts w:ascii="Calibri" w:eastAsia="Calibri" w:hAnsi="Calibri" w:cs="Calibri"/>
          <w:sz w:val="21"/>
          <w:szCs w:val="21"/>
        </w:rPr>
        <w:t>Wykonawca ponosi wszelkie koszty związane z przygotowaniem i złożeniem oferty.</w:t>
      </w:r>
    </w:p>
    <w:p w14:paraId="230C4CAB" w14:textId="77777777" w:rsidR="00CB4AA9" w:rsidRPr="00FE75E9" w:rsidRDefault="00CB4AA9" w:rsidP="00912529">
      <w:pPr>
        <w:pStyle w:val="Tekstpodstawowy2"/>
        <w:tabs>
          <w:tab w:val="left" w:pos="426"/>
        </w:tabs>
        <w:suppressAutoHyphens w:val="0"/>
        <w:rPr>
          <w:rFonts w:ascii="Calibri" w:hAnsi="Calibri" w:cs="Calibri"/>
          <w:sz w:val="21"/>
          <w:szCs w:val="21"/>
        </w:rPr>
      </w:pPr>
    </w:p>
    <w:p w14:paraId="439F860E"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10</w:t>
      </w:r>
    </w:p>
    <w:p w14:paraId="59E696BC"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Sposób oraz termin składania ofert</w:t>
      </w:r>
    </w:p>
    <w:p w14:paraId="7E31875B" w14:textId="77777777" w:rsidR="0093587E" w:rsidRPr="00FE75E9" w:rsidRDefault="0093587E" w:rsidP="003C63D3">
      <w:pPr>
        <w:pStyle w:val="Bezodstpw"/>
        <w:tabs>
          <w:tab w:val="left" w:pos="851"/>
        </w:tabs>
        <w:jc w:val="both"/>
        <w:rPr>
          <w:rFonts w:ascii="Calibri" w:hAnsi="Calibri" w:cs="Calibri"/>
          <w:b/>
          <w:sz w:val="21"/>
          <w:szCs w:val="21"/>
        </w:rPr>
      </w:pPr>
    </w:p>
    <w:p w14:paraId="4D229ED3" w14:textId="3CC21D9B" w:rsidR="0093587E" w:rsidRDefault="0093587E" w:rsidP="00912529">
      <w:pPr>
        <w:pStyle w:val="Tekstpodstawowy2"/>
        <w:numPr>
          <w:ilvl w:val="0"/>
          <w:numId w:val="21"/>
        </w:numPr>
        <w:tabs>
          <w:tab w:val="clear" w:pos="828"/>
          <w:tab w:val="num" w:pos="426"/>
        </w:tabs>
        <w:suppressAutoHyphens w:val="0"/>
        <w:spacing w:line="276" w:lineRule="auto"/>
        <w:ind w:left="426" w:hanging="426"/>
        <w:rPr>
          <w:rFonts w:ascii="Calibri" w:hAnsi="Calibri" w:cs="Calibri"/>
          <w:sz w:val="21"/>
          <w:szCs w:val="21"/>
        </w:rPr>
      </w:pPr>
      <w:r w:rsidRPr="00FE75E9">
        <w:rPr>
          <w:rFonts w:ascii="Calibri" w:eastAsia="Calibri" w:hAnsi="Calibri" w:cs="Calibri"/>
          <w:sz w:val="21"/>
          <w:szCs w:val="21"/>
          <w:lang w:eastAsia="en-US"/>
        </w:rPr>
        <w:t xml:space="preserve">Pod rygorem nieważności, przygotowaną zgodnie z Rozdziałem 9 ofertę wraz z wymaganymi załącznikami, należy złożyć </w:t>
      </w:r>
      <w:r w:rsidRPr="00007581">
        <w:rPr>
          <w:rFonts w:ascii="Calibri" w:eastAsia="Calibri" w:hAnsi="Calibri" w:cs="Calibri"/>
          <w:bCs/>
          <w:sz w:val="21"/>
          <w:szCs w:val="21"/>
          <w:lang w:eastAsia="en-US"/>
        </w:rPr>
        <w:t>do dnia:</w:t>
      </w:r>
      <w:r w:rsidRPr="00007581">
        <w:rPr>
          <w:rFonts w:ascii="Calibri" w:eastAsia="Calibri" w:hAnsi="Calibri" w:cs="Calibri"/>
          <w:b/>
          <w:bCs/>
          <w:sz w:val="21"/>
          <w:szCs w:val="21"/>
          <w:lang w:eastAsia="en-US"/>
        </w:rPr>
        <w:t xml:space="preserve"> </w:t>
      </w:r>
      <w:r w:rsidR="00912529">
        <w:rPr>
          <w:rFonts w:ascii="Calibri" w:eastAsia="Calibri" w:hAnsi="Calibri" w:cs="Calibri"/>
          <w:b/>
          <w:bCs/>
          <w:sz w:val="21"/>
          <w:szCs w:val="21"/>
          <w:lang w:eastAsia="en-US"/>
        </w:rPr>
        <w:t>6 marca</w:t>
      </w:r>
      <w:r w:rsidR="00E54C47">
        <w:rPr>
          <w:rFonts w:ascii="Calibri" w:eastAsia="Calibri" w:hAnsi="Calibri" w:cs="Calibri"/>
          <w:b/>
          <w:bCs/>
          <w:sz w:val="21"/>
          <w:szCs w:val="21"/>
          <w:lang w:eastAsia="en-US"/>
        </w:rPr>
        <w:t xml:space="preserve"> </w:t>
      </w:r>
      <w:r w:rsidRPr="00007581">
        <w:rPr>
          <w:rFonts w:ascii="Calibri" w:eastAsia="Calibri" w:hAnsi="Calibri" w:cs="Calibri"/>
          <w:b/>
          <w:bCs/>
          <w:sz w:val="21"/>
          <w:szCs w:val="21"/>
          <w:lang w:eastAsia="en-US"/>
        </w:rPr>
        <w:t>202</w:t>
      </w:r>
      <w:r w:rsidR="00E54C47">
        <w:rPr>
          <w:rFonts w:ascii="Calibri" w:eastAsia="Calibri" w:hAnsi="Calibri" w:cs="Calibri"/>
          <w:b/>
          <w:bCs/>
          <w:sz w:val="21"/>
          <w:szCs w:val="21"/>
          <w:lang w:eastAsia="en-US"/>
        </w:rPr>
        <w:t>4</w:t>
      </w:r>
      <w:r w:rsidRPr="00007581">
        <w:rPr>
          <w:rFonts w:ascii="Calibri" w:eastAsia="Calibri" w:hAnsi="Calibri" w:cs="Calibri"/>
          <w:b/>
          <w:bCs/>
          <w:sz w:val="21"/>
          <w:szCs w:val="21"/>
          <w:lang w:eastAsia="en-US"/>
        </w:rPr>
        <w:t xml:space="preserve"> roku</w:t>
      </w:r>
      <w:r w:rsidRPr="00007581">
        <w:rPr>
          <w:rFonts w:ascii="Calibri" w:eastAsia="Calibri" w:hAnsi="Calibri" w:cs="Calibri"/>
          <w:bCs/>
          <w:sz w:val="21"/>
          <w:szCs w:val="21"/>
          <w:lang w:eastAsia="en-US"/>
        </w:rPr>
        <w:t>, do godz.:</w:t>
      </w:r>
      <w:r w:rsidRPr="00FE75E9">
        <w:rPr>
          <w:rFonts w:ascii="Calibri" w:eastAsia="Calibri" w:hAnsi="Calibri" w:cs="Calibri"/>
          <w:b/>
          <w:bCs/>
          <w:sz w:val="21"/>
          <w:szCs w:val="21"/>
          <w:lang w:eastAsia="en-US"/>
        </w:rPr>
        <w:t xml:space="preserve"> </w:t>
      </w:r>
      <w:r>
        <w:rPr>
          <w:rFonts w:ascii="Calibri" w:eastAsia="Calibri" w:hAnsi="Calibri" w:cs="Calibri"/>
          <w:b/>
          <w:bCs/>
          <w:sz w:val="21"/>
          <w:szCs w:val="21"/>
          <w:lang w:eastAsia="en-US"/>
        </w:rPr>
        <w:t>9</w:t>
      </w:r>
      <w:r w:rsidRPr="00FE75E9">
        <w:rPr>
          <w:rFonts w:ascii="Calibri" w:eastAsia="Calibri" w:hAnsi="Calibri" w:cs="Calibri"/>
          <w:b/>
          <w:bCs/>
          <w:sz w:val="21"/>
          <w:szCs w:val="21"/>
          <w:lang w:eastAsia="en-US"/>
        </w:rPr>
        <w:t>:</w:t>
      </w:r>
      <w:r w:rsidR="00912529">
        <w:rPr>
          <w:rFonts w:ascii="Calibri" w:eastAsia="Calibri" w:hAnsi="Calibri" w:cs="Calibri"/>
          <w:b/>
          <w:bCs/>
          <w:sz w:val="21"/>
          <w:szCs w:val="21"/>
          <w:lang w:eastAsia="en-US"/>
        </w:rPr>
        <w:t>1</w:t>
      </w:r>
      <w:r>
        <w:rPr>
          <w:rFonts w:ascii="Calibri" w:eastAsia="Calibri" w:hAnsi="Calibri" w:cs="Calibri"/>
          <w:b/>
          <w:bCs/>
          <w:sz w:val="21"/>
          <w:szCs w:val="21"/>
          <w:lang w:eastAsia="en-US"/>
        </w:rPr>
        <w:t>5</w:t>
      </w:r>
      <w:r w:rsidRPr="00FE75E9">
        <w:rPr>
          <w:rFonts w:ascii="Calibri" w:eastAsia="Calibri" w:hAnsi="Calibri" w:cs="Calibri"/>
          <w:sz w:val="21"/>
          <w:szCs w:val="21"/>
          <w:lang w:eastAsia="en-US"/>
        </w:rPr>
        <w:t>, za pośrednictwem Platformy</w:t>
      </w:r>
      <w:r w:rsidRPr="00FE75E9">
        <w:rPr>
          <w:rFonts w:ascii="Calibri" w:eastAsia="Calibri" w:hAnsi="Calibri" w:cs="Calibri"/>
          <w:sz w:val="21"/>
          <w:szCs w:val="21"/>
        </w:rPr>
        <w:t>; proces składania ofert</w:t>
      </w:r>
      <w:r w:rsidRPr="00FE75E9">
        <w:rPr>
          <w:rFonts w:ascii="Calibri" w:hAnsi="Calibri" w:cs="Calibri"/>
          <w:sz w:val="21"/>
          <w:szCs w:val="21"/>
        </w:rPr>
        <w:t xml:space="preserve"> opisano szczegółowo w INSTRUKCJI, o której mowa w pkt 2.3. Rozdziału 5 SWZ</w:t>
      </w:r>
      <w:r w:rsidRPr="00FE75E9">
        <w:rPr>
          <w:rFonts w:ascii="Calibri" w:hAnsi="Calibri" w:cs="Calibri"/>
          <w:bCs/>
          <w:sz w:val="21"/>
          <w:szCs w:val="21"/>
        </w:rPr>
        <w:t>.</w:t>
      </w:r>
    </w:p>
    <w:p w14:paraId="4433ECBA" w14:textId="77777777" w:rsidR="0093587E" w:rsidRPr="0094166D" w:rsidRDefault="0093587E" w:rsidP="00912529">
      <w:pPr>
        <w:pStyle w:val="Tekstpodstawowy2"/>
        <w:numPr>
          <w:ilvl w:val="0"/>
          <w:numId w:val="21"/>
        </w:numPr>
        <w:tabs>
          <w:tab w:val="clear" w:pos="828"/>
          <w:tab w:val="num" w:pos="426"/>
        </w:tabs>
        <w:suppressAutoHyphens w:val="0"/>
        <w:spacing w:line="276" w:lineRule="auto"/>
        <w:ind w:left="426" w:hanging="426"/>
        <w:rPr>
          <w:rFonts w:ascii="Calibri" w:hAnsi="Calibri" w:cs="Calibri"/>
          <w:sz w:val="21"/>
          <w:szCs w:val="21"/>
        </w:rPr>
      </w:pPr>
      <w:r w:rsidRPr="002F1E35">
        <w:rPr>
          <w:rFonts w:ascii="Calibri" w:eastAsia="Calibri" w:hAnsi="Calibri" w:cs="Calibri"/>
          <w:sz w:val="21"/>
          <w:szCs w:val="21"/>
          <w:lang w:eastAsia="en-US"/>
        </w:rPr>
        <w:t>Za termin złożenia oferty w formie elektronicznej przyjmuje się datę i godzinę określoną na Platformie;</w:t>
      </w:r>
      <w:r>
        <w:rPr>
          <w:rFonts w:ascii="Calibri" w:hAnsi="Calibri" w:cs="Calibri"/>
          <w:sz w:val="21"/>
          <w:szCs w:val="21"/>
        </w:rPr>
        <w:t xml:space="preserve"> </w:t>
      </w:r>
      <w:r w:rsidRPr="0094166D">
        <w:rPr>
          <w:rFonts w:ascii="Calibri" w:eastAsia="Calibri" w:hAnsi="Calibri" w:cs="Calibri"/>
          <w:sz w:val="21"/>
          <w:szCs w:val="21"/>
          <w:lang w:eastAsia="en-US"/>
        </w:rPr>
        <w:t>ryzyko błędnego lub nieterminowego doręczenia oferty obciąża wykonawcę;</w:t>
      </w:r>
      <w:r w:rsidRPr="0094166D">
        <w:rPr>
          <w:rFonts w:ascii="Calibri" w:hAnsi="Calibri" w:cs="Calibri"/>
          <w:sz w:val="21"/>
          <w:szCs w:val="21"/>
        </w:rPr>
        <w:t xml:space="preserve"> </w:t>
      </w:r>
      <w:r w:rsidRPr="0094166D">
        <w:rPr>
          <w:rFonts w:ascii="Calibri" w:eastAsia="Calibri" w:hAnsi="Calibri" w:cs="Calibri"/>
          <w:sz w:val="21"/>
          <w:szCs w:val="21"/>
          <w:u w:val="single"/>
        </w:rPr>
        <w:t>zamawiający odrzuci ofertę złożoną po terminie składania ofert</w:t>
      </w:r>
      <w:r w:rsidRPr="0094166D">
        <w:rPr>
          <w:rFonts w:ascii="Calibri" w:eastAsia="Calibri" w:hAnsi="Calibri" w:cs="Calibri"/>
          <w:sz w:val="21"/>
          <w:szCs w:val="21"/>
        </w:rPr>
        <w:t>.</w:t>
      </w:r>
    </w:p>
    <w:p w14:paraId="170D80E0" w14:textId="38CE4EE0" w:rsidR="0093587E" w:rsidRPr="00FE75E9" w:rsidRDefault="0093587E" w:rsidP="00912529">
      <w:pPr>
        <w:pStyle w:val="Tekstpodstawowy2"/>
        <w:numPr>
          <w:ilvl w:val="0"/>
          <w:numId w:val="21"/>
        </w:numPr>
        <w:tabs>
          <w:tab w:val="clear" w:pos="828"/>
          <w:tab w:val="num" w:pos="426"/>
        </w:tabs>
        <w:suppressAutoHyphens w:val="0"/>
        <w:spacing w:line="276" w:lineRule="auto"/>
        <w:ind w:left="426" w:hanging="426"/>
        <w:rPr>
          <w:rFonts w:ascii="Calibri" w:hAnsi="Calibri" w:cs="Calibri"/>
          <w:sz w:val="21"/>
          <w:szCs w:val="21"/>
        </w:rPr>
      </w:pPr>
      <w:r w:rsidRPr="00FE75E9">
        <w:rPr>
          <w:rFonts w:ascii="Calibri" w:hAnsi="Calibri" w:cs="Calibri"/>
          <w:sz w:val="21"/>
          <w:szCs w:val="21"/>
        </w:rPr>
        <w:t>Wy</w:t>
      </w:r>
      <w:r w:rsidRPr="00FE75E9">
        <w:rPr>
          <w:rFonts w:ascii="Calibri" w:hAnsi="Calibri" w:cs="Calibri"/>
          <w:spacing w:val="-2"/>
          <w:sz w:val="21"/>
          <w:szCs w:val="21"/>
        </w:rPr>
        <w:t>k</w:t>
      </w:r>
      <w:r w:rsidRPr="00FE75E9">
        <w:rPr>
          <w:rFonts w:ascii="Calibri" w:hAnsi="Calibri" w:cs="Calibri"/>
          <w:sz w:val="21"/>
          <w:szCs w:val="21"/>
        </w:rPr>
        <w:t>o</w:t>
      </w:r>
      <w:r w:rsidRPr="00FE75E9">
        <w:rPr>
          <w:rFonts w:ascii="Calibri" w:hAnsi="Calibri" w:cs="Calibri"/>
          <w:spacing w:val="1"/>
          <w:sz w:val="21"/>
          <w:szCs w:val="21"/>
        </w:rPr>
        <w:t>n</w:t>
      </w:r>
      <w:r w:rsidRPr="00FE75E9">
        <w:rPr>
          <w:rFonts w:ascii="Calibri" w:hAnsi="Calibri" w:cs="Calibri"/>
          <w:sz w:val="21"/>
          <w:szCs w:val="21"/>
        </w:rPr>
        <w:t>a</w:t>
      </w:r>
      <w:r w:rsidRPr="00FE75E9">
        <w:rPr>
          <w:rFonts w:ascii="Calibri" w:hAnsi="Calibri" w:cs="Calibri"/>
          <w:spacing w:val="-1"/>
          <w:sz w:val="21"/>
          <w:szCs w:val="21"/>
        </w:rPr>
        <w:t>wc</w:t>
      </w:r>
      <w:r w:rsidRPr="00FE75E9">
        <w:rPr>
          <w:rFonts w:ascii="Calibri" w:hAnsi="Calibri" w:cs="Calibri"/>
          <w:sz w:val="21"/>
          <w:szCs w:val="21"/>
        </w:rPr>
        <w:t>a m</w:t>
      </w:r>
      <w:r w:rsidRPr="00FE75E9">
        <w:rPr>
          <w:rFonts w:ascii="Calibri" w:hAnsi="Calibri" w:cs="Calibri"/>
          <w:spacing w:val="1"/>
          <w:sz w:val="21"/>
          <w:szCs w:val="21"/>
        </w:rPr>
        <w:t>oż</w:t>
      </w:r>
      <w:r w:rsidRPr="00FE75E9">
        <w:rPr>
          <w:rFonts w:ascii="Calibri" w:hAnsi="Calibri" w:cs="Calibri"/>
          <w:sz w:val="21"/>
          <w:szCs w:val="21"/>
        </w:rPr>
        <w:t xml:space="preserve">e, </w:t>
      </w:r>
      <w:r w:rsidRPr="00FE75E9">
        <w:rPr>
          <w:rFonts w:ascii="Calibri" w:hAnsi="Calibri" w:cs="Calibri"/>
          <w:spacing w:val="1"/>
          <w:sz w:val="21"/>
          <w:szCs w:val="21"/>
        </w:rPr>
        <w:t>p</w:t>
      </w:r>
      <w:r w:rsidRPr="00FE75E9">
        <w:rPr>
          <w:rFonts w:ascii="Calibri" w:hAnsi="Calibri" w:cs="Calibri"/>
          <w:spacing w:val="-2"/>
          <w:sz w:val="21"/>
          <w:szCs w:val="21"/>
        </w:rPr>
        <w:t>r</w:t>
      </w:r>
      <w:r w:rsidRPr="00FE75E9">
        <w:rPr>
          <w:rFonts w:ascii="Calibri" w:hAnsi="Calibri" w:cs="Calibri"/>
          <w:spacing w:val="1"/>
          <w:sz w:val="21"/>
          <w:szCs w:val="21"/>
        </w:rPr>
        <w:t>z</w:t>
      </w:r>
      <w:r w:rsidRPr="00FE75E9">
        <w:rPr>
          <w:rFonts w:ascii="Calibri" w:hAnsi="Calibri" w:cs="Calibri"/>
          <w:spacing w:val="-2"/>
          <w:sz w:val="21"/>
          <w:szCs w:val="21"/>
        </w:rPr>
        <w:t>e</w:t>
      </w:r>
      <w:r w:rsidRPr="00FE75E9">
        <w:rPr>
          <w:rFonts w:ascii="Calibri" w:hAnsi="Calibri" w:cs="Calibri"/>
          <w:sz w:val="21"/>
          <w:szCs w:val="21"/>
        </w:rPr>
        <w:t xml:space="preserve">d </w:t>
      </w:r>
      <w:r w:rsidRPr="00FE75E9">
        <w:rPr>
          <w:rFonts w:ascii="Calibri" w:hAnsi="Calibri" w:cs="Calibri"/>
          <w:spacing w:val="1"/>
          <w:sz w:val="21"/>
          <w:szCs w:val="21"/>
        </w:rPr>
        <w:t>up</w:t>
      </w:r>
      <w:r w:rsidRPr="00FE75E9">
        <w:rPr>
          <w:rFonts w:ascii="Calibri" w:hAnsi="Calibri" w:cs="Calibri"/>
          <w:sz w:val="21"/>
          <w:szCs w:val="21"/>
        </w:rPr>
        <w:t>ły</w:t>
      </w:r>
      <w:r w:rsidRPr="00FE75E9">
        <w:rPr>
          <w:rFonts w:ascii="Calibri" w:hAnsi="Calibri" w:cs="Calibri"/>
          <w:spacing w:val="-1"/>
          <w:sz w:val="21"/>
          <w:szCs w:val="21"/>
        </w:rPr>
        <w:t>w</w:t>
      </w:r>
      <w:r w:rsidRPr="00FE75E9">
        <w:rPr>
          <w:rFonts w:ascii="Calibri" w:hAnsi="Calibri" w:cs="Calibri"/>
          <w:sz w:val="21"/>
          <w:szCs w:val="21"/>
        </w:rPr>
        <w:t xml:space="preserve">em </w:t>
      </w:r>
      <w:r w:rsidRPr="00FE75E9">
        <w:rPr>
          <w:rFonts w:ascii="Calibri" w:hAnsi="Calibri" w:cs="Calibri"/>
          <w:spacing w:val="1"/>
          <w:sz w:val="21"/>
          <w:szCs w:val="21"/>
        </w:rPr>
        <w:t>t</w:t>
      </w:r>
      <w:r w:rsidRPr="00FE75E9">
        <w:rPr>
          <w:rFonts w:ascii="Calibri" w:hAnsi="Calibri" w:cs="Calibri"/>
          <w:sz w:val="21"/>
          <w:szCs w:val="21"/>
        </w:rPr>
        <w:t>er</w:t>
      </w:r>
      <w:r w:rsidRPr="00FE75E9">
        <w:rPr>
          <w:rFonts w:ascii="Calibri" w:hAnsi="Calibri" w:cs="Calibri"/>
          <w:spacing w:val="1"/>
          <w:sz w:val="21"/>
          <w:szCs w:val="21"/>
        </w:rPr>
        <w:t>m</w:t>
      </w:r>
      <w:r w:rsidRPr="00FE75E9">
        <w:rPr>
          <w:rFonts w:ascii="Calibri" w:hAnsi="Calibri" w:cs="Calibri"/>
          <w:spacing w:val="-2"/>
          <w:sz w:val="21"/>
          <w:szCs w:val="21"/>
        </w:rPr>
        <w:t>i</w:t>
      </w:r>
      <w:r w:rsidRPr="00FE75E9">
        <w:rPr>
          <w:rFonts w:ascii="Calibri" w:hAnsi="Calibri" w:cs="Calibri"/>
          <w:spacing w:val="1"/>
          <w:sz w:val="21"/>
          <w:szCs w:val="21"/>
        </w:rPr>
        <w:t>n</w:t>
      </w:r>
      <w:r w:rsidRPr="00FE75E9">
        <w:rPr>
          <w:rFonts w:ascii="Calibri" w:hAnsi="Calibri" w:cs="Calibri"/>
          <w:sz w:val="21"/>
          <w:szCs w:val="21"/>
        </w:rPr>
        <w:t xml:space="preserve">u </w:t>
      </w:r>
      <w:r w:rsidRPr="00FE75E9">
        <w:rPr>
          <w:rFonts w:ascii="Calibri" w:hAnsi="Calibri" w:cs="Calibri"/>
          <w:spacing w:val="1"/>
          <w:sz w:val="21"/>
          <w:szCs w:val="21"/>
        </w:rPr>
        <w:t>d</w:t>
      </w:r>
      <w:r w:rsidRPr="00FE75E9">
        <w:rPr>
          <w:rFonts w:ascii="Calibri" w:hAnsi="Calibri" w:cs="Calibri"/>
          <w:sz w:val="21"/>
          <w:szCs w:val="21"/>
        </w:rPr>
        <w:t>o s</w:t>
      </w:r>
      <w:r w:rsidRPr="00FE75E9">
        <w:rPr>
          <w:rFonts w:ascii="Calibri" w:hAnsi="Calibri" w:cs="Calibri"/>
          <w:spacing w:val="-1"/>
          <w:sz w:val="21"/>
          <w:szCs w:val="21"/>
        </w:rPr>
        <w:t>k</w:t>
      </w:r>
      <w:r w:rsidRPr="00FE75E9">
        <w:rPr>
          <w:rFonts w:ascii="Calibri" w:hAnsi="Calibri" w:cs="Calibri"/>
          <w:sz w:val="21"/>
          <w:szCs w:val="21"/>
        </w:rPr>
        <w:t>ła</w:t>
      </w:r>
      <w:r w:rsidRPr="00FE75E9">
        <w:rPr>
          <w:rFonts w:ascii="Calibri" w:hAnsi="Calibri" w:cs="Calibri"/>
          <w:spacing w:val="1"/>
          <w:sz w:val="21"/>
          <w:szCs w:val="21"/>
        </w:rPr>
        <w:t>d</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ia o</w:t>
      </w:r>
      <w:r w:rsidRPr="00FE75E9">
        <w:rPr>
          <w:rFonts w:ascii="Calibri" w:hAnsi="Calibri" w:cs="Calibri"/>
          <w:spacing w:val="-1"/>
          <w:sz w:val="21"/>
          <w:szCs w:val="21"/>
        </w:rPr>
        <w:t>f</w:t>
      </w:r>
      <w:r w:rsidRPr="00FE75E9">
        <w:rPr>
          <w:rFonts w:ascii="Calibri" w:hAnsi="Calibri" w:cs="Calibri"/>
          <w:sz w:val="21"/>
          <w:szCs w:val="21"/>
        </w:rPr>
        <w:t xml:space="preserve">ert, zmienić / </w:t>
      </w:r>
      <w:r w:rsidRPr="00FE75E9">
        <w:rPr>
          <w:rFonts w:ascii="Calibri" w:hAnsi="Calibri" w:cs="Calibri"/>
          <w:spacing w:val="-1"/>
          <w:sz w:val="21"/>
          <w:szCs w:val="21"/>
        </w:rPr>
        <w:t>w</w:t>
      </w:r>
      <w:r w:rsidRPr="00FE75E9">
        <w:rPr>
          <w:rFonts w:ascii="Calibri" w:hAnsi="Calibri" w:cs="Calibri"/>
          <w:sz w:val="21"/>
          <w:szCs w:val="21"/>
        </w:rPr>
        <w:t>y</w:t>
      </w:r>
      <w:r w:rsidRPr="00FE75E9">
        <w:rPr>
          <w:rFonts w:ascii="Calibri" w:hAnsi="Calibri" w:cs="Calibri"/>
          <w:spacing w:val="-1"/>
          <w:sz w:val="21"/>
          <w:szCs w:val="21"/>
        </w:rPr>
        <w:t>c</w:t>
      </w:r>
      <w:r w:rsidRPr="00FE75E9">
        <w:rPr>
          <w:rFonts w:ascii="Calibri" w:hAnsi="Calibri" w:cs="Calibri"/>
          <w:sz w:val="21"/>
          <w:szCs w:val="21"/>
        </w:rPr>
        <w:t>o</w:t>
      </w:r>
      <w:r w:rsidRPr="00FE75E9">
        <w:rPr>
          <w:rFonts w:ascii="Calibri" w:hAnsi="Calibri" w:cs="Calibri"/>
          <w:spacing w:val="1"/>
          <w:sz w:val="21"/>
          <w:szCs w:val="21"/>
        </w:rPr>
        <w:t>f</w:t>
      </w:r>
      <w:r w:rsidRPr="00FE75E9">
        <w:rPr>
          <w:rFonts w:ascii="Calibri" w:hAnsi="Calibri" w:cs="Calibri"/>
          <w:sz w:val="21"/>
          <w:szCs w:val="21"/>
        </w:rPr>
        <w:t>ać ofertę za</w:t>
      </w:r>
      <w:r w:rsidR="00250C39">
        <w:rPr>
          <w:rFonts w:ascii="Calibri" w:hAnsi="Calibri" w:cs="Calibri"/>
          <w:sz w:val="21"/>
          <w:szCs w:val="21"/>
        </w:rPr>
        <w:t xml:space="preserve"> </w:t>
      </w:r>
      <w:r w:rsidRPr="00FE75E9">
        <w:rPr>
          <w:rFonts w:ascii="Calibri" w:hAnsi="Calibri" w:cs="Calibri"/>
          <w:sz w:val="21"/>
          <w:szCs w:val="21"/>
        </w:rPr>
        <w:t>pomocą Platformy; proces zmiany / wycofania oferty opisano szczegółowo w INSTRUKCJI, o której mowa w pkt 2.3. Rozdziału 5 SWZ</w:t>
      </w:r>
      <w:r w:rsidRPr="00FE75E9">
        <w:rPr>
          <w:rFonts w:ascii="Calibri" w:hAnsi="Calibri" w:cs="Calibri"/>
          <w:bCs/>
          <w:sz w:val="21"/>
          <w:szCs w:val="21"/>
        </w:rPr>
        <w:t>.</w:t>
      </w:r>
    </w:p>
    <w:p w14:paraId="7C15DB07" w14:textId="77777777" w:rsidR="0093587E" w:rsidRPr="00FE75E9" w:rsidRDefault="0093587E" w:rsidP="003C63D3">
      <w:pPr>
        <w:pStyle w:val="Tekstpodstawowy2"/>
        <w:suppressAutoHyphens w:val="0"/>
        <w:ind w:left="426"/>
        <w:rPr>
          <w:rFonts w:ascii="Calibri" w:hAnsi="Calibri" w:cs="Calibri"/>
          <w:sz w:val="21"/>
          <w:szCs w:val="21"/>
        </w:rPr>
      </w:pPr>
    </w:p>
    <w:p w14:paraId="6D808A9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11</w:t>
      </w:r>
    </w:p>
    <w:p w14:paraId="77517DD2"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Termin otwarcia ofert</w:t>
      </w:r>
    </w:p>
    <w:p w14:paraId="0C54DFB2" w14:textId="77777777" w:rsidR="0093587E" w:rsidRPr="00FE75E9" w:rsidRDefault="0093587E" w:rsidP="003C63D3">
      <w:pPr>
        <w:pStyle w:val="Bezodstpw"/>
        <w:tabs>
          <w:tab w:val="left" w:pos="851"/>
        </w:tabs>
        <w:jc w:val="both"/>
        <w:rPr>
          <w:rFonts w:ascii="Calibri" w:hAnsi="Calibri" w:cs="Calibri"/>
          <w:b/>
          <w:sz w:val="21"/>
          <w:szCs w:val="21"/>
        </w:rPr>
      </w:pPr>
    </w:p>
    <w:p w14:paraId="2F1673A0" w14:textId="40B29F8B" w:rsidR="0093587E" w:rsidRPr="00FE75E9" w:rsidRDefault="0093587E" w:rsidP="00912529">
      <w:pPr>
        <w:pStyle w:val="Tekstpodstawowy2"/>
        <w:numPr>
          <w:ilvl w:val="0"/>
          <w:numId w:val="25"/>
        </w:numPr>
        <w:tabs>
          <w:tab w:val="left" w:pos="426"/>
        </w:tabs>
        <w:suppressAutoHyphens w:val="0"/>
        <w:spacing w:line="276" w:lineRule="auto"/>
        <w:ind w:left="426" w:hanging="426"/>
        <w:rPr>
          <w:rFonts w:ascii="Calibri" w:hAnsi="Calibri" w:cs="Calibri"/>
          <w:sz w:val="21"/>
          <w:szCs w:val="21"/>
        </w:rPr>
      </w:pPr>
      <w:r w:rsidRPr="00FE75E9">
        <w:rPr>
          <w:rFonts w:ascii="Calibri" w:eastAsia="Calibri" w:hAnsi="Calibri" w:cs="Calibri"/>
          <w:sz w:val="21"/>
          <w:szCs w:val="21"/>
          <w:lang w:eastAsia="en-US"/>
        </w:rPr>
        <w:t xml:space="preserve">Niejawne otwarcie ofert nastąpi w dniu: </w:t>
      </w:r>
      <w:r w:rsidR="00912529">
        <w:rPr>
          <w:rFonts w:ascii="Calibri" w:eastAsia="Calibri" w:hAnsi="Calibri" w:cs="Calibri"/>
          <w:b/>
          <w:sz w:val="21"/>
          <w:szCs w:val="21"/>
          <w:lang w:eastAsia="en-US"/>
        </w:rPr>
        <w:t>6 marca</w:t>
      </w:r>
      <w:r w:rsidRPr="00007581">
        <w:rPr>
          <w:rFonts w:ascii="Calibri" w:eastAsia="Calibri" w:hAnsi="Calibri" w:cs="Calibri"/>
          <w:b/>
          <w:sz w:val="21"/>
          <w:szCs w:val="21"/>
          <w:lang w:eastAsia="en-US"/>
        </w:rPr>
        <w:t xml:space="preserve"> 202</w:t>
      </w:r>
      <w:r w:rsidR="00A77D18">
        <w:rPr>
          <w:rFonts w:ascii="Calibri" w:eastAsia="Calibri" w:hAnsi="Calibri" w:cs="Calibri"/>
          <w:b/>
          <w:sz w:val="21"/>
          <w:szCs w:val="21"/>
          <w:lang w:eastAsia="en-US"/>
        </w:rPr>
        <w:t>4</w:t>
      </w:r>
      <w:r w:rsidRPr="00007581">
        <w:rPr>
          <w:rFonts w:ascii="Calibri" w:eastAsia="Calibri" w:hAnsi="Calibri" w:cs="Calibri"/>
          <w:b/>
          <w:sz w:val="21"/>
          <w:szCs w:val="21"/>
          <w:lang w:eastAsia="en-US"/>
        </w:rPr>
        <w:t xml:space="preserve"> roku</w:t>
      </w:r>
      <w:r w:rsidRPr="00007581">
        <w:rPr>
          <w:rFonts w:ascii="Calibri" w:eastAsia="Calibri" w:hAnsi="Calibri" w:cs="Calibri"/>
          <w:bCs/>
          <w:sz w:val="21"/>
          <w:szCs w:val="21"/>
          <w:lang w:eastAsia="en-US"/>
        </w:rPr>
        <w:t>,</w:t>
      </w:r>
      <w:r w:rsidRPr="00FE75E9">
        <w:rPr>
          <w:rFonts w:ascii="Calibri" w:eastAsia="Calibri" w:hAnsi="Calibri" w:cs="Calibri"/>
          <w:bCs/>
          <w:sz w:val="21"/>
          <w:szCs w:val="21"/>
          <w:lang w:eastAsia="en-US"/>
        </w:rPr>
        <w:t xml:space="preserve"> o godz.: </w:t>
      </w:r>
      <w:r>
        <w:rPr>
          <w:rFonts w:ascii="Calibri" w:eastAsia="Calibri" w:hAnsi="Calibri" w:cs="Calibri"/>
          <w:b/>
          <w:bCs/>
          <w:sz w:val="21"/>
          <w:szCs w:val="21"/>
          <w:lang w:eastAsia="en-US"/>
        </w:rPr>
        <w:t>9</w:t>
      </w:r>
      <w:r w:rsidRPr="00FE75E9">
        <w:rPr>
          <w:rFonts w:ascii="Calibri" w:eastAsia="Calibri" w:hAnsi="Calibri" w:cs="Calibri"/>
          <w:b/>
          <w:bCs/>
          <w:sz w:val="21"/>
          <w:szCs w:val="21"/>
          <w:lang w:eastAsia="en-US"/>
        </w:rPr>
        <w:t>:</w:t>
      </w:r>
      <w:r w:rsidR="00912529">
        <w:rPr>
          <w:rFonts w:ascii="Calibri" w:eastAsia="Calibri" w:hAnsi="Calibri" w:cs="Calibri"/>
          <w:b/>
          <w:bCs/>
          <w:sz w:val="21"/>
          <w:szCs w:val="21"/>
          <w:lang w:eastAsia="en-US"/>
        </w:rPr>
        <w:t>20</w:t>
      </w:r>
      <w:r w:rsidRPr="00FE75E9">
        <w:rPr>
          <w:rFonts w:ascii="Calibri" w:eastAsia="Calibri" w:hAnsi="Calibri" w:cs="Calibri"/>
          <w:sz w:val="21"/>
          <w:szCs w:val="21"/>
          <w:lang w:eastAsia="en-US"/>
        </w:rPr>
        <w:t>, za pośrednictwem Platformy.</w:t>
      </w:r>
    </w:p>
    <w:p w14:paraId="0B5E914D" w14:textId="75F218DE" w:rsidR="0093587E" w:rsidRPr="00B11AF9" w:rsidRDefault="0093587E" w:rsidP="00912529">
      <w:pPr>
        <w:pStyle w:val="Tekstpodstawowy2"/>
        <w:numPr>
          <w:ilvl w:val="0"/>
          <w:numId w:val="25"/>
        </w:numPr>
        <w:tabs>
          <w:tab w:val="left" w:pos="426"/>
        </w:tabs>
        <w:suppressAutoHyphens w:val="0"/>
        <w:spacing w:line="276" w:lineRule="auto"/>
        <w:ind w:left="426" w:hanging="426"/>
        <w:rPr>
          <w:rFonts w:ascii="Calibri" w:hAnsi="Calibri" w:cs="Calibri"/>
          <w:b/>
          <w:sz w:val="21"/>
          <w:szCs w:val="21"/>
        </w:rPr>
      </w:pPr>
      <w:r w:rsidRPr="00FE75E9">
        <w:rPr>
          <w:rFonts w:ascii="Calibri" w:eastAsia="Calibri" w:hAnsi="Calibri" w:cs="Calibri"/>
          <w:b/>
          <w:sz w:val="21"/>
          <w:szCs w:val="21"/>
        </w:rPr>
        <w:t>Zamawiający nie podaje przed otwarciem informacji dotyczącej kwoty, jaką zamierza przeznaczyć na sfinansowanie zamówienia</w:t>
      </w:r>
      <w:r w:rsidRPr="00B11AF9">
        <w:rPr>
          <w:rFonts w:ascii="Calibri" w:eastAsia="Calibri" w:hAnsi="Calibri" w:cs="Calibri"/>
          <w:bCs/>
          <w:sz w:val="21"/>
          <w:szCs w:val="21"/>
        </w:rPr>
        <w:t>.</w:t>
      </w:r>
    </w:p>
    <w:p w14:paraId="45F8F816" w14:textId="77777777" w:rsidR="0093587E" w:rsidRPr="00FE75E9" w:rsidRDefault="0093587E" w:rsidP="00912529">
      <w:pPr>
        <w:pStyle w:val="Tekstpodstawowy2"/>
        <w:numPr>
          <w:ilvl w:val="0"/>
          <w:numId w:val="25"/>
        </w:numPr>
        <w:tabs>
          <w:tab w:val="left" w:pos="426"/>
        </w:tabs>
        <w:suppressAutoHyphens w:val="0"/>
        <w:spacing w:line="276" w:lineRule="auto"/>
        <w:ind w:left="426" w:hanging="426"/>
        <w:rPr>
          <w:rFonts w:ascii="Calibri" w:hAnsi="Calibri" w:cs="Calibri"/>
          <w:sz w:val="21"/>
          <w:szCs w:val="21"/>
        </w:rPr>
      </w:pPr>
      <w:r w:rsidRPr="00FE75E9">
        <w:rPr>
          <w:rFonts w:ascii="Calibri" w:hAnsi="Calibri" w:cs="Calibri"/>
          <w:sz w:val="21"/>
          <w:szCs w:val="21"/>
        </w:rPr>
        <w:t xml:space="preserve">W przypadku awarii Platformy, która spowoduje brak możliwości otwarcia ofert w terminie określonym przez zamawiającego, otwarcie ofert nastąpi niezwłocznie po usunięciu awarii; </w:t>
      </w:r>
      <w:r w:rsidRPr="00FE75E9">
        <w:rPr>
          <w:rFonts w:ascii="Calibri" w:hAnsi="Calibri" w:cs="Calibri"/>
          <w:sz w:val="21"/>
          <w:szCs w:val="21"/>
          <w:u w:val="single"/>
        </w:rPr>
        <w:t>zamawiający poinformuje o zmianie terminu otwarcia ofert na stronie internetowej zamawiającego, pod adresem wskazanym w pkt 7 Rozdziału 1 SWZ</w:t>
      </w:r>
      <w:r w:rsidRPr="00FE75E9">
        <w:rPr>
          <w:rFonts w:ascii="Calibri" w:hAnsi="Calibri" w:cs="Calibri"/>
          <w:sz w:val="21"/>
          <w:szCs w:val="21"/>
        </w:rPr>
        <w:t>.</w:t>
      </w:r>
    </w:p>
    <w:p w14:paraId="7B5237E9" w14:textId="77777777" w:rsidR="0093587E" w:rsidRDefault="0093587E" w:rsidP="00912529">
      <w:pPr>
        <w:pStyle w:val="Tekstpodstawowy2"/>
        <w:numPr>
          <w:ilvl w:val="0"/>
          <w:numId w:val="25"/>
        </w:numPr>
        <w:tabs>
          <w:tab w:val="left" w:pos="426"/>
        </w:tabs>
        <w:suppressAutoHyphens w:val="0"/>
        <w:spacing w:line="276" w:lineRule="auto"/>
        <w:ind w:left="426" w:hanging="426"/>
        <w:rPr>
          <w:rFonts w:ascii="Calibri" w:hAnsi="Calibri" w:cs="Calibri"/>
          <w:sz w:val="21"/>
          <w:szCs w:val="21"/>
        </w:rPr>
      </w:pPr>
      <w:r w:rsidRPr="00FE75E9">
        <w:rPr>
          <w:rFonts w:ascii="Calibri" w:hAnsi="Calibri" w:cs="Calibri"/>
          <w:sz w:val="21"/>
          <w:szCs w:val="21"/>
        </w:rPr>
        <w:t>Niezwłocznie po otwarciu ofert, zamawiający udostępni na Platformie (w sekcji ,,KOMUNIKATY”), informacje o:</w:t>
      </w:r>
    </w:p>
    <w:p w14:paraId="1C37D045" w14:textId="77777777" w:rsidR="0093587E" w:rsidRPr="00FE75E9" w:rsidRDefault="0093587E" w:rsidP="00912529">
      <w:pPr>
        <w:pStyle w:val="Tekstpodstawowy2"/>
        <w:numPr>
          <w:ilvl w:val="1"/>
          <w:numId w:val="26"/>
        </w:numPr>
        <w:tabs>
          <w:tab w:val="left" w:pos="851"/>
        </w:tabs>
        <w:suppressAutoHyphens w:val="0"/>
        <w:spacing w:line="276" w:lineRule="auto"/>
        <w:ind w:left="851" w:hanging="425"/>
        <w:rPr>
          <w:rFonts w:ascii="Calibri" w:hAnsi="Calibri" w:cs="Calibri"/>
          <w:sz w:val="21"/>
          <w:szCs w:val="21"/>
        </w:rPr>
      </w:pPr>
      <w:r w:rsidRPr="00FE75E9">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43DACD4" w14:textId="77777777" w:rsidR="0093587E" w:rsidRPr="00FE75E9" w:rsidRDefault="0093587E" w:rsidP="00912529">
      <w:pPr>
        <w:pStyle w:val="Tekstpodstawowy2"/>
        <w:numPr>
          <w:ilvl w:val="1"/>
          <w:numId w:val="26"/>
        </w:numPr>
        <w:tabs>
          <w:tab w:val="left" w:pos="851"/>
        </w:tabs>
        <w:suppressAutoHyphens w:val="0"/>
        <w:spacing w:line="276" w:lineRule="auto"/>
        <w:ind w:left="851" w:hanging="425"/>
        <w:rPr>
          <w:rFonts w:ascii="Calibri" w:hAnsi="Calibri" w:cs="Calibri"/>
          <w:sz w:val="21"/>
          <w:szCs w:val="21"/>
        </w:rPr>
      </w:pPr>
      <w:r w:rsidRPr="00FE75E9">
        <w:rPr>
          <w:rFonts w:ascii="Calibri" w:hAnsi="Calibri" w:cs="Calibri"/>
          <w:sz w:val="21"/>
          <w:szCs w:val="21"/>
        </w:rPr>
        <w:t>Cenach zawartych w ofertach.</w:t>
      </w:r>
    </w:p>
    <w:p w14:paraId="5372EECF" w14:textId="77777777" w:rsidR="00306907" w:rsidRPr="00FE75E9" w:rsidRDefault="00306907" w:rsidP="003C63D3">
      <w:pPr>
        <w:pStyle w:val="Tekstpodstawowy2"/>
        <w:tabs>
          <w:tab w:val="left" w:pos="993"/>
        </w:tabs>
        <w:suppressAutoHyphens w:val="0"/>
        <w:ind w:left="993"/>
        <w:rPr>
          <w:rFonts w:ascii="Calibri" w:hAnsi="Calibri" w:cs="Calibri"/>
          <w:sz w:val="21"/>
          <w:szCs w:val="21"/>
        </w:rPr>
      </w:pPr>
    </w:p>
    <w:p w14:paraId="651D7055"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12</w:t>
      </w:r>
    </w:p>
    <w:p w14:paraId="356B49DE"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Wymagania dotyczące wadium</w:t>
      </w:r>
    </w:p>
    <w:p w14:paraId="6FFD8D15" w14:textId="77777777" w:rsidR="0093587E" w:rsidRPr="007220EF" w:rsidRDefault="0093587E" w:rsidP="003C63D3">
      <w:pPr>
        <w:rPr>
          <w:rFonts w:ascii="Calibri" w:hAnsi="Calibri" w:cs="Calibri"/>
          <w:sz w:val="21"/>
          <w:szCs w:val="21"/>
        </w:rPr>
      </w:pPr>
    </w:p>
    <w:p w14:paraId="6314C893" w14:textId="77777777" w:rsidR="00912529" w:rsidRPr="00912529" w:rsidRDefault="00912529" w:rsidP="00912529">
      <w:pPr>
        <w:pStyle w:val="NormalnyWeb"/>
        <w:suppressAutoHyphens w:val="0"/>
        <w:spacing w:before="0" w:after="0"/>
        <w:jc w:val="both"/>
        <w:rPr>
          <w:rFonts w:ascii="Calibri" w:hAnsi="Calibri" w:cs="Calibri"/>
          <w:iCs/>
          <w:sz w:val="21"/>
          <w:szCs w:val="21"/>
        </w:rPr>
      </w:pPr>
      <w:r w:rsidRPr="00912529">
        <w:rPr>
          <w:rFonts w:ascii="Calibri" w:hAnsi="Calibri" w:cs="Calibri"/>
          <w:iCs/>
          <w:sz w:val="21"/>
          <w:szCs w:val="21"/>
        </w:rPr>
        <w:t>Zamawiający nie żąda od wykonawców wniesienia wadium.</w:t>
      </w:r>
    </w:p>
    <w:p w14:paraId="605D871C" w14:textId="77777777" w:rsidR="0093587E" w:rsidRDefault="0093587E" w:rsidP="00912529">
      <w:pPr>
        <w:pStyle w:val="NormalnyWeb"/>
        <w:suppressAutoHyphens w:val="0"/>
        <w:spacing w:before="0" w:after="0"/>
        <w:jc w:val="both"/>
        <w:rPr>
          <w:rFonts w:ascii="Calibri" w:hAnsi="Calibri" w:cs="Calibri"/>
          <w:sz w:val="21"/>
          <w:szCs w:val="21"/>
        </w:rPr>
      </w:pPr>
    </w:p>
    <w:p w14:paraId="21C5CC87" w14:textId="77777777" w:rsidR="00D51445" w:rsidRDefault="00D51445" w:rsidP="00912529">
      <w:pPr>
        <w:pStyle w:val="NormalnyWeb"/>
        <w:suppressAutoHyphens w:val="0"/>
        <w:spacing w:before="0" w:after="0"/>
        <w:jc w:val="both"/>
        <w:rPr>
          <w:rFonts w:ascii="Calibri" w:hAnsi="Calibri" w:cs="Calibri"/>
          <w:sz w:val="21"/>
          <w:szCs w:val="21"/>
        </w:rPr>
      </w:pPr>
    </w:p>
    <w:p w14:paraId="1926640F" w14:textId="77777777" w:rsidR="00D51445" w:rsidRDefault="00D51445" w:rsidP="00912529">
      <w:pPr>
        <w:pStyle w:val="NormalnyWeb"/>
        <w:suppressAutoHyphens w:val="0"/>
        <w:spacing w:before="0" w:after="0"/>
        <w:jc w:val="both"/>
        <w:rPr>
          <w:rFonts w:ascii="Calibri" w:hAnsi="Calibri" w:cs="Calibri"/>
          <w:sz w:val="21"/>
          <w:szCs w:val="21"/>
        </w:rPr>
      </w:pPr>
    </w:p>
    <w:p w14:paraId="5E9354F4" w14:textId="77777777" w:rsidR="00D51445" w:rsidRDefault="00D51445" w:rsidP="00912529">
      <w:pPr>
        <w:pStyle w:val="NormalnyWeb"/>
        <w:suppressAutoHyphens w:val="0"/>
        <w:spacing w:before="0" w:after="0"/>
        <w:jc w:val="both"/>
        <w:rPr>
          <w:rFonts w:ascii="Calibri" w:hAnsi="Calibri" w:cs="Calibri"/>
          <w:sz w:val="21"/>
          <w:szCs w:val="21"/>
        </w:rPr>
      </w:pPr>
    </w:p>
    <w:p w14:paraId="05152FA2" w14:textId="77777777" w:rsidR="00D51445" w:rsidRDefault="00D51445" w:rsidP="00912529">
      <w:pPr>
        <w:pStyle w:val="NormalnyWeb"/>
        <w:suppressAutoHyphens w:val="0"/>
        <w:spacing w:before="0" w:after="0"/>
        <w:jc w:val="both"/>
        <w:rPr>
          <w:rFonts w:ascii="Calibri" w:hAnsi="Calibri" w:cs="Calibri"/>
          <w:sz w:val="21"/>
          <w:szCs w:val="21"/>
        </w:rPr>
      </w:pPr>
    </w:p>
    <w:p w14:paraId="7F1524A5"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lastRenderedPageBreak/>
        <w:t>ROZDZIAŁ 13</w:t>
      </w:r>
    </w:p>
    <w:p w14:paraId="692BC839"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Sposób obliczenia ceny</w:t>
      </w:r>
    </w:p>
    <w:p w14:paraId="4FAD1D54" w14:textId="77777777" w:rsidR="0093587E" w:rsidRPr="00FE75E9" w:rsidRDefault="0093587E" w:rsidP="003C63D3">
      <w:pPr>
        <w:pStyle w:val="Akapitzlist"/>
        <w:ind w:left="0"/>
        <w:jc w:val="both"/>
        <w:rPr>
          <w:rFonts w:ascii="Calibri" w:hAnsi="Calibri" w:cs="Calibri"/>
          <w:sz w:val="21"/>
          <w:szCs w:val="21"/>
        </w:rPr>
      </w:pPr>
    </w:p>
    <w:p w14:paraId="34F235FE" w14:textId="711B493F" w:rsidR="002C7FF8" w:rsidRPr="002C7FF8" w:rsidRDefault="002C7FF8" w:rsidP="00912529">
      <w:pPr>
        <w:pStyle w:val="Akapitzlist"/>
        <w:numPr>
          <w:ilvl w:val="0"/>
          <w:numId w:val="22"/>
        </w:numPr>
        <w:tabs>
          <w:tab w:val="clear" w:pos="870"/>
          <w:tab w:val="left" w:pos="426"/>
        </w:tabs>
        <w:spacing w:line="276" w:lineRule="auto"/>
        <w:ind w:left="426" w:hanging="426"/>
        <w:contextualSpacing/>
        <w:jc w:val="both"/>
        <w:rPr>
          <w:rFonts w:ascii="Calibri" w:hAnsi="Calibri" w:cs="Calibri"/>
          <w:color w:val="FF0000"/>
          <w:sz w:val="21"/>
          <w:szCs w:val="21"/>
        </w:rPr>
      </w:pPr>
      <w:r w:rsidRPr="002C7FF8">
        <w:rPr>
          <w:rFonts w:ascii="Calibri" w:hAnsi="Calibri" w:cs="Calibri"/>
          <w:sz w:val="21"/>
          <w:szCs w:val="21"/>
        </w:rPr>
        <w:t>Wykonawca zobowiązany jest podać – w tabeli w formularzu o</w:t>
      </w:r>
      <w:r w:rsidRPr="002C7FF8">
        <w:rPr>
          <w:rFonts w:ascii="Calibri" w:hAnsi="Calibri" w:cs="Calibri"/>
          <w:spacing w:val="1"/>
          <w:sz w:val="21"/>
          <w:szCs w:val="21"/>
        </w:rPr>
        <w:t>f</w:t>
      </w:r>
      <w:r w:rsidRPr="002C7FF8">
        <w:rPr>
          <w:rFonts w:ascii="Calibri" w:hAnsi="Calibri" w:cs="Calibri"/>
          <w:spacing w:val="-2"/>
          <w:sz w:val="21"/>
          <w:szCs w:val="21"/>
        </w:rPr>
        <w:t>e</w:t>
      </w:r>
      <w:r w:rsidRPr="002C7FF8">
        <w:rPr>
          <w:rFonts w:ascii="Calibri" w:hAnsi="Calibri" w:cs="Calibri"/>
          <w:sz w:val="21"/>
          <w:szCs w:val="21"/>
        </w:rPr>
        <w:t>r</w:t>
      </w:r>
      <w:r w:rsidRPr="002C7FF8">
        <w:rPr>
          <w:rFonts w:ascii="Calibri" w:hAnsi="Calibri" w:cs="Calibri"/>
          <w:spacing w:val="1"/>
          <w:sz w:val="21"/>
          <w:szCs w:val="21"/>
        </w:rPr>
        <w:t>ty – cenę</w:t>
      </w:r>
      <w:r w:rsidRPr="002C7FF8">
        <w:rPr>
          <w:rFonts w:ascii="Calibri" w:hAnsi="Calibri" w:cs="Calibri"/>
          <w:sz w:val="21"/>
          <w:szCs w:val="21"/>
        </w:rPr>
        <w:t xml:space="preserve"> (wyrażoną jako wartość </w:t>
      </w:r>
      <w:r w:rsidRPr="002C7FF8">
        <w:rPr>
          <w:rFonts w:ascii="Calibri" w:hAnsi="Calibri" w:cs="Calibri"/>
          <w:spacing w:val="1"/>
          <w:sz w:val="21"/>
          <w:szCs w:val="21"/>
        </w:rPr>
        <w:t>b</w:t>
      </w:r>
      <w:r w:rsidRPr="002C7FF8">
        <w:rPr>
          <w:rFonts w:ascii="Calibri" w:hAnsi="Calibri" w:cs="Calibri"/>
          <w:sz w:val="21"/>
          <w:szCs w:val="21"/>
        </w:rPr>
        <w:t>r</w:t>
      </w:r>
      <w:r w:rsidRPr="002C7FF8">
        <w:rPr>
          <w:rFonts w:ascii="Calibri" w:hAnsi="Calibri" w:cs="Calibri"/>
          <w:spacing w:val="1"/>
          <w:sz w:val="21"/>
          <w:szCs w:val="21"/>
        </w:rPr>
        <w:t>u</w:t>
      </w:r>
      <w:r w:rsidRPr="002C7FF8">
        <w:rPr>
          <w:rFonts w:ascii="Calibri" w:hAnsi="Calibri" w:cs="Calibri"/>
          <w:spacing w:val="-1"/>
          <w:sz w:val="21"/>
          <w:szCs w:val="21"/>
        </w:rPr>
        <w:t>t</w:t>
      </w:r>
      <w:r w:rsidRPr="002C7FF8">
        <w:rPr>
          <w:rFonts w:ascii="Calibri" w:hAnsi="Calibri" w:cs="Calibri"/>
          <w:spacing w:val="1"/>
          <w:sz w:val="21"/>
          <w:szCs w:val="21"/>
        </w:rPr>
        <w:t>t</w:t>
      </w:r>
      <w:r w:rsidRPr="002C7FF8">
        <w:rPr>
          <w:rFonts w:ascii="Calibri" w:hAnsi="Calibri" w:cs="Calibri"/>
          <w:sz w:val="21"/>
          <w:szCs w:val="21"/>
        </w:rPr>
        <w:t xml:space="preserve">o) </w:t>
      </w:r>
      <w:r w:rsidRPr="002C7FF8">
        <w:rPr>
          <w:rFonts w:ascii="Calibri" w:hAnsi="Calibri" w:cs="Calibri"/>
          <w:spacing w:val="1"/>
          <w:sz w:val="21"/>
          <w:szCs w:val="21"/>
        </w:rPr>
        <w:t>z</w:t>
      </w:r>
      <w:r w:rsidRPr="002C7FF8">
        <w:rPr>
          <w:rFonts w:ascii="Calibri" w:hAnsi="Calibri" w:cs="Calibri"/>
          <w:sz w:val="21"/>
          <w:szCs w:val="21"/>
        </w:rPr>
        <w:t xml:space="preserve">a </w:t>
      </w:r>
      <w:r w:rsidRPr="002C7FF8">
        <w:rPr>
          <w:rFonts w:ascii="Calibri" w:hAnsi="Calibri" w:cs="Calibri"/>
          <w:spacing w:val="-1"/>
          <w:sz w:val="21"/>
          <w:szCs w:val="21"/>
        </w:rPr>
        <w:t>w</w:t>
      </w:r>
      <w:r w:rsidRPr="002C7FF8">
        <w:rPr>
          <w:rFonts w:ascii="Calibri" w:hAnsi="Calibri" w:cs="Calibri"/>
          <w:sz w:val="21"/>
          <w:szCs w:val="21"/>
        </w:rPr>
        <w:t>y</w:t>
      </w:r>
      <w:r w:rsidRPr="002C7FF8">
        <w:rPr>
          <w:rFonts w:ascii="Calibri" w:hAnsi="Calibri" w:cs="Calibri"/>
          <w:spacing w:val="-2"/>
          <w:sz w:val="21"/>
          <w:szCs w:val="21"/>
        </w:rPr>
        <w:t>k</w:t>
      </w:r>
      <w:r w:rsidRPr="002C7FF8">
        <w:rPr>
          <w:rFonts w:ascii="Calibri" w:hAnsi="Calibri" w:cs="Calibri"/>
          <w:sz w:val="21"/>
          <w:szCs w:val="21"/>
        </w:rPr>
        <w:t>o</w:t>
      </w:r>
      <w:r w:rsidRPr="002C7FF8">
        <w:rPr>
          <w:rFonts w:ascii="Calibri" w:hAnsi="Calibri" w:cs="Calibri"/>
          <w:spacing w:val="1"/>
          <w:sz w:val="21"/>
          <w:szCs w:val="21"/>
        </w:rPr>
        <w:t>n</w:t>
      </w:r>
      <w:r w:rsidRPr="002C7FF8">
        <w:rPr>
          <w:rFonts w:ascii="Calibri" w:hAnsi="Calibri" w:cs="Calibri"/>
          <w:sz w:val="21"/>
          <w:szCs w:val="21"/>
        </w:rPr>
        <w:t>a</w:t>
      </w:r>
      <w:r w:rsidRPr="002C7FF8">
        <w:rPr>
          <w:rFonts w:ascii="Calibri" w:hAnsi="Calibri" w:cs="Calibri"/>
          <w:spacing w:val="1"/>
          <w:sz w:val="21"/>
          <w:szCs w:val="21"/>
        </w:rPr>
        <w:t>n</w:t>
      </w:r>
      <w:r w:rsidRPr="002C7FF8">
        <w:rPr>
          <w:rFonts w:ascii="Calibri" w:hAnsi="Calibri" w:cs="Calibri"/>
          <w:sz w:val="21"/>
          <w:szCs w:val="21"/>
        </w:rPr>
        <w:t xml:space="preserve">ie </w:t>
      </w:r>
      <w:r w:rsidRPr="002C7FF8">
        <w:rPr>
          <w:rFonts w:ascii="Calibri" w:hAnsi="Calibri" w:cs="Calibri"/>
          <w:spacing w:val="1"/>
          <w:sz w:val="21"/>
          <w:szCs w:val="21"/>
        </w:rPr>
        <w:t>p</w:t>
      </w:r>
      <w:r w:rsidRPr="002C7FF8">
        <w:rPr>
          <w:rFonts w:ascii="Calibri" w:hAnsi="Calibri" w:cs="Calibri"/>
          <w:sz w:val="21"/>
          <w:szCs w:val="21"/>
        </w:rPr>
        <w:t>r</w:t>
      </w:r>
      <w:r w:rsidRPr="002C7FF8">
        <w:rPr>
          <w:rFonts w:ascii="Calibri" w:hAnsi="Calibri" w:cs="Calibri"/>
          <w:spacing w:val="1"/>
          <w:sz w:val="21"/>
          <w:szCs w:val="21"/>
        </w:rPr>
        <w:t>z</w:t>
      </w:r>
      <w:r w:rsidRPr="002C7FF8">
        <w:rPr>
          <w:rFonts w:ascii="Calibri" w:hAnsi="Calibri" w:cs="Calibri"/>
          <w:spacing w:val="-2"/>
          <w:sz w:val="21"/>
          <w:szCs w:val="21"/>
        </w:rPr>
        <w:t>e</w:t>
      </w:r>
      <w:r w:rsidRPr="002C7FF8">
        <w:rPr>
          <w:rFonts w:ascii="Calibri" w:hAnsi="Calibri" w:cs="Calibri"/>
          <w:spacing w:val="1"/>
          <w:sz w:val="21"/>
          <w:szCs w:val="21"/>
        </w:rPr>
        <w:t>d</w:t>
      </w:r>
      <w:r w:rsidRPr="002C7FF8">
        <w:rPr>
          <w:rFonts w:ascii="Calibri" w:hAnsi="Calibri" w:cs="Calibri"/>
          <w:sz w:val="21"/>
          <w:szCs w:val="21"/>
        </w:rPr>
        <w:t>mi</w:t>
      </w:r>
      <w:r w:rsidRPr="002C7FF8">
        <w:rPr>
          <w:rFonts w:ascii="Calibri" w:hAnsi="Calibri" w:cs="Calibri"/>
          <w:spacing w:val="-1"/>
          <w:sz w:val="21"/>
          <w:szCs w:val="21"/>
        </w:rPr>
        <w:t>o</w:t>
      </w:r>
      <w:r w:rsidRPr="002C7FF8">
        <w:rPr>
          <w:rFonts w:ascii="Calibri" w:hAnsi="Calibri" w:cs="Calibri"/>
          <w:spacing w:val="1"/>
          <w:sz w:val="21"/>
          <w:szCs w:val="21"/>
        </w:rPr>
        <w:t>t</w:t>
      </w:r>
      <w:r w:rsidRPr="002C7FF8">
        <w:rPr>
          <w:rFonts w:ascii="Calibri" w:hAnsi="Calibri" w:cs="Calibri"/>
          <w:sz w:val="21"/>
          <w:szCs w:val="21"/>
        </w:rPr>
        <w:t xml:space="preserve">u </w:t>
      </w:r>
      <w:r w:rsidRPr="002C7FF8">
        <w:rPr>
          <w:rFonts w:ascii="Calibri" w:hAnsi="Calibri" w:cs="Calibri"/>
          <w:spacing w:val="1"/>
          <w:sz w:val="21"/>
          <w:szCs w:val="21"/>
        </w:rPr>
        <w:t>z</w:t>
      </w:r>
      <w:r w:rsidRPr="002C7FF8">
        <w:rPr>
          <w:rFonts w:ascii="Calibri" w:hAnsi="Calibri" w:cs="Calibri"/>
          <w:sz w:val="21"/>
          <w:szCs w:val="21"/>
        </w:rPr>
        <w:t>am</w:t>
      </w:r>
      <w:r w:rsidRPr="002C7FF8">
        <w:rPr>
          <w:rFonts w:ascii="Calibri" w:hAnsi="Calibri" w:cs="Calibri"/>
          <w:spacing w:val="1"/>
          <w:sz w:val="21"/>
          <w:szCs w:val="21"/>
        </w:rPr>
        <w:t>ó</w:t>
      </w:r>
      <w:r w:rsidRPr="002C7FF8">
        <w:rPr>
          <w:rFonts w:ascii="Calibri" w:hAnsi="Calibri" w:cs="Calibri"/>
          <w:spacing w:val="-1"/>
          <w:sz w:val="21"/>
          <w:szCs w:val="21"/>
        </w:rPr>
        <w:t>w</w:t>
      </w:r>
      <w:r w:rsidRPr="002C7FF8">
        <w:rPr>
          <w:rFonts w:ascii="Calibri" w:hAnsi="Calibri" w:cs="Calibri"/>
          <w:sz w:val="21"/>
          <w:szCs w:val="21"/>
        </w:rPr>
        <w:t>ie</w:t>
      </w:r>
      <w:r w:rsidRPr="002C7FF8">
        <w:rPr>
          <w:rFonts w:ascii="Calibri" w:hAnsi="Calibri" w:cs="Calibri"/>
          <w:spacing w:val="1"/>
          <w:sz w:val="21"/>
          <w:szCs w:val="21"/>
        </w:rPr>
        <w:t>n</w:t>
      </w:r>
      <w:r w:rsidRPr="002C7FF8">
        <w:rPr>
          <w:rFonts w:ascii="Calibri" w:hAnsi="Calibri" w:cs="Calibri"/>
          <w:sz w:val="21"/>
          <w:szCs w:val="21"/>
        </w:rPr>
        <w:t>i</w:t>
      </w:r>
      <w:r w:rsidRPr="002C7FF8">
        <w:rPr>
          <w:rFonts w:ascii="Calibri" w:hAnsi="Calibri" w:cs="Calibri"/>
          <w:spacing w:val="1"/>
          <w:sz w:val="21"/>
          <w:szCs w:val="21"/>
        </w:rPr>
        <w:t>a</w:t>
      </w:r>
      <w:r w:rsidRPr="002C7FF8">
        <w:rPr>
          <w:rFonts w:ascii="Calibri" w:hAnsi="Calibri" w:cs="Calibri"/>
          <w:sz w:val="21"/>
          <w:szCs w:val="21"/>
        </w:rPr>
        <w:t xml:space="preserve">, stawkę i </w:t>
      </w:r>
      <w:r w:rsidRPr="002C7FF8">
        <w:rPr>
          <w:rFonts w:ascii="Calibri" w:hAnsi="Calibri" w:cs="Calibri"/>
          <w:spacing w:val="-1"/>
          <w:sz w:val="21"/>
          <w:szCs w:val="21"/>
        </w:rPr>
        <w:t>w</w:t>
      </w:r>
      <w:r w:rsidRPr="002C7FF8">
        <w:rPr>
          <w:rFonts w:ascii="Calibri" w:hAnsi="Calibri" w:cs="Calibri"/>
          <w:sz w:val="21"/>
          <w:szCs w:val="21"/>
        </w:rPr>
        <w:t>a</w:t>
      </w:r>
      <w:r w:rsidRPr="002C7FF8">
        <w:rPr>
          <w:rFonts w:ascii="Calibri" w:hAnsi="Calibri" w:cs="Calibri"/>
          <w:spacing w:val="-2"/>
          <w:sz w:val="21"/>
          <w:szCs w:val="21"/>
        </w:rPr>
        <w:t>r</w:t>
      </w:r>
      <w:r w:rsidRPr="002C7FF8">
        <w:rPr>
          <w:rFonts w:ascii="Calibri" w:hAnsi="Calibri" w:cs="Calibri"/>
          <w:spacing w:val="1"/>
          <w:sz w:val="21"/>
          <w:szCs w:val="21"/>
        </w:rPr>
        <w:t>t</w:t>
      </w:r>
      <w:r w:rsidRPr="002C7FF8">
        <w:rPr>
          <w:rFonts w:ascii="Calibri" w:hAnsi="Calibri" w:cs="Calibri"/>
          <w:sz w:val="21"/>
          <w:szCs w:val="21"/>
        </w:rPr>
        <w:t xml:space="preserve">ość </w:t>
      </w:r>
      <w:r w:rsidRPr="002C7FF8">
        <w:rPr>
          <w:rFonts w:ascii="Calibri" w:hAnsi="Calibri" w:cs="Calibri"/>
          <w:spacing w:val="-1"/>
          <w:sz w:val="21"/>
          <w:szCs w:val="21"/>
        </w:rPr>
        <w:t>p</w:t>
      </w:r>
      <w:r w:rsidRPr="002C7FF8">
        <w:rPr>
          <w:rFonts w:ascii="Calibri" w:hAnsi="Calibri" w:cs="Calibri"/>
          <w:sz w:val="21"/>
          <w:szCs w:val="21"/>
        </w:rPr>
        <w:t>o</w:t>
      </w:r>
      <w:r w:rsidRPr="002C7FF8">
        <w:rPr>
          <w:rFonts w:ascii="Calibri" w:hAnsi="Calibri" w:cs="Calibri"/>
          <w:spacing w:val="1"/>
          <w:sz w:val="21"/>
          <w:szCs w:val="21"/>
        </w:rPr>
        <w:t>d</w:t>
      </w:r>
      <w:r w:rsidRPr="002C7FF8">
        <w:rPr>
          <w:rFonts w:ascii="Calibri" w:hAnsi="Calibri" w:cs="Calibri"/>
          <w:sz w:val="21"/>
          <w:szCs w:val="21"/>
        </w:rPr>
        <w:t>a</w:t>
      </w:r>
      <w:r w:rsidRPr="002C7FF8">
        <w:rPr>
          <w:rFonts w:ascii="Calibri" w:hAnsi="Calibri" w:cs="Calibri"/>
          <w:spacing w:val="1"/>
          <w:sz w:val="21"/>
          <w:szCs w:val="21"/>
        </w:rPr>
        <w:t>t</w:t>
      </w:r>
      <w:r w:rsidRPr="002C7FF8">
        <w:rPr>
          <w:rFonts w:ascii="Calibri" w:hAnsi="Calibri" w:cs="Calibri"/>
          <w:spacing w:val="-1"/>
          <w:sz w:val="21"/>
          <w:szCs w:val="21"/>
        </w:rPr>
        <w:t>k</w:t>
      </w:r>
      <w:r w:rsidRPr="002C7FF8">
        <w:rPr>
          <w:rFonts w:ascii="Calibri" w:hAnsi="Calibri" w:cs="Calibri"/>
          <w:sz w:val="21"/>
          <w:szCs w:val="21"/>
        </w:rPr>
        <w:t>u VAT o</w:t>
      </w:r>
      <w:r w:rsidRPr="002C7FF8">
        <w:rPr>
          <w:rFonts w:ascii="Calibri" w:hAnsi="Calibri" w:cs="Calibri"/>
          <w:spacing w:val="-2"/>
          <w:sz w:val="21"/>
          <w:szCs w:val="21"/>
        </w:rPr>
        <w:t>r</w:t>
      </w:r>
      <w:r w:rsidRPr="002C7FF8">
        <w:rPr>
          <w:rFonts w:ascii="Calibri" w:hAnsi="Calibri" w:cs="Calibri"/>
          <w:sz w:val="21"/>
          <w:szCs w:val="21"/>
        </w:rPr>
        <w:t xml:space="preserve">az wartość </w:t>
      </w:r>
      <w:r w:rsidRPr="002C7FF8">
        <w:rPr>
          <w:rFonts w:ascii="Calibri" w:hAnsi="Calibri" w:cs="Calibri"/>
          <w:spacing w:val="1"/>
          <w:sz w:val="21"/>
          <w:szCs w:val="21"/>
        </w:rPr>
        <w:t>n</w:t>
      </w:r>
      <w:r w:rsidRPr="002C7FF8">
        <w:rPr>
          <w:rFonts w:ascii="Calibri" w:hAnsi="Calibri" w:cs="Calibri"/>
          <w:sz w:val="21"/>
          <w:szCs w:val="21"/>
        </w:rPr>
        <w:t>e</w:t>
      </w:r>
      <w:r w:rsidRPr="002C7FF8">
        <w:rPr>
          <w:rFonts w:ascii="Calibri" w:hAnsi="Calibri" w:cs="Calibri"/>
          <w:spacing w:val="-1"/>
          <w:sz w:val="21"/>
          <w:szCs w:val="21"/>
        </w:rPr>
        <w:t>t</w:t>
      </w:r>
      <w:r w:rsidRPr="002C7FF8">
        <w:rPr>
          <w:rFonts w:ascii="Calibri" w:hAnsi="Calibri" w:cs="Calibri"/>
          <w:spacing w:val="1"/>
          <w:sz w:val="21"/>
          <w:szCs w:val="21"/>
        </w:rPr>
        <w:t>to, przy czym cena wyrażona w</w:t>
      </w:r>
      <w:r w:rsidR="00912529">
        <w:rPr>
          <w:rFonts w:ascii="Calibri" w:hAnsi="Calibri" w:cs="Calibri"/>
          <w:spacing w:val="1"/>
          <w:sz w:val="21"/>
          <w:szCs w:val="21"/>
          <w:lang w:val="pl-PL"/>
        </w:rPr>
        <w:t> </w:t>
      </w:r>
      <w:r w:rsidRPr="002C7FF8">
        <w:rPr>
          <w:rFonts w:ascii="Calibri" w:hAnsi="Calibri" w:cs="Calibri"/>
          <w:spacing w:val="1"/>
          <w:sz w:val="21"/>
          <w:szCs w:val="21"/>
        </w:rPr>
        <w:t xml:space="preserve">kwocie brutto (podana w KOLUMNIE 1) winna wynikać ze zsumowania obliczonej przez wykonawcę wartości netto (podanej w KOLUMNIE 2) oraz wartości należnego podatku VAT (podanej w KOLUMNIE 3), gdzie obowiązującą </w:t>
      </w:r>
      <w:r w:rsidRPr="002C7FF8">
        <w:rPr>
          <w:rFonts w:ascii="Calibri" w:hAnsi="Calibri" w:cs="Calibri"/>
          <w:sz w:val="21"/>
          <w:szCs w:val="21"/>
        </w:rPr>
        <w:t>s</w:t>
      </w:r>
      <w:r w:rsidRPr="002C7FF8">
        <w:rPr>
          <w:rFonts w:ascii="Calibri" w:hAnsi="Calibri" w:cs="Calibri"/>
          <w:spacing w:val="1"/>
          <w:sz w:val="21"/>
          <w:szCs w:val="21"/>
        </w:rPr>
        <w:t>t</w:t>
      </w:r>
      <w:r w:rsidRPr="002C7FF8">
        <w:rPr>
          <w:rFonts w:ascii="Calibri" w:hAnsi="Calibri" w:cs="Calibri"/>
          <w:sz w:val="21"/>
          <w:szCs w:val="21"/>
        </w:rPr>
        <w:t>a</w:t>
      </w:r>
      <w:r w:rsidRPr="002C7FF8">
        <w:rPr>
          <w:rFonts w:ascii="Calibri" w:hAnsi="Calibri" w:cs="Calibri"/>
          <w:spacing w:val="-1"/>
          <w:sz w:val="21"/>
          <w:szCs w:val="21"/>
        </w:rPr>
        <w:t>wk</w:t>
      </w:r>
      <w:r w:rsidRPr="002C7FF8">
        <w:rPr>
          <w:rFonts w:ascii="Calibri" w:hAnsi="Calibri" w:cs="Calibri"/>
          <w:sz w:val="21"/>
          <w:szCs w:val="21"/>
        </w:rPr>
        <w:t xml:space="preserve">ę </w:t>
      </w:r>
      <w:r w:rsidRPr="002C7FF8">
        <w:rPr>
          <w:rFonts w:ascii="Calibri" w:hAnsi="Calibri" w:cs="Calibri"/>
          <w:spacing w:val="1"/>
          <w:sz w:val="21"/>
          <w:szCs w:val="21"/>
        </w:rPr>
        <w:t>p</w:t>
      </w:r>
      <w:r w:rsidRPr="002C7FF8">
        <w:rPr>
          <w:rFonts w:ascii="Calibri" w:hAnsi="Calibri" w:cs="Calibri"/>
          <w:spacing w:val="-2"/>
          <w:sz w:val="21"/>
          <w:szCs w:val="21"/>
        </w:rPr>
        <w:t>o</w:t>
      </w:r>
      <w:r w:rsidRPr="002C7FF8">
        <w:rPr>
          <w:rFonts w:ascii="Calibri" w:hAnsi="Calibri" w:cs="Calibri"/>
          <w:spacing w:val="1"/>
          <w:sz w:val="21"/>
          <w:szCs w:val="21"/>
        </w:rPr>
        <w:t>d</w:t>
      </w:r>
      <w:r w:rsidRPr="002C7FF8">
        <w:rPr>
          <w:rFonts w:ascii="Calibri" w:hAnsi="Calibri" w:cs="Calibri"/>
          <w:sz w:val="21"/>
          <w:szCs w:val="21"/>
        </w:rPr>
        <w:t>a</w:t>
      </w:r>
      <w:r w:rsidRPr="002C7FF8">
        <w:rPr>
          <w:rFonts w:ascii="Calibri" w:hAnsi="Calibri" w:cs="Calibri"/>
          <w:spacing w:val="1"/>
          <w:sz w:val="21"/>
          <w:szCs w:val="21"/>
        </w:rPr>
        <w:t>t</w:t>
      </w:r>
      <w:r w:rsidRPr="002C7FF8">
        <w:rPr>
          <w:rFonts w:ascii="Calibri" w:hAnsi="Calibri" w:cs="Calibri"/>
          <w:spacing w:val="-4"/>
          <w:sz w:val="21"/>
          <w:szCs w:val="21"/>
        </w:rPr>
        <w:t>k</w:t>
      </w:r>
      <w:r w:rsidRPr="002C7FF8">
        <w:rPr>
          <w:rFonts w:ascii="Calibri" w:hAnsi="Calibri" w:cs="Calibri"/>
          <w:sz w:val="21"/>
          <w:szCs w:val="21"/>
        </w:rPr>
        <w:t xml:space="preserve">u VAT wykonawca określi </w:t>
      </w:r>
      <w:r w:rsidRPr="002C7FF8">
        <w:rPr>
          <w:rFonts w:ascii="Calibri" w:hAnsi="Calibri" w:cs="Calibri"/>
          <w:spacing w:val="1"/>
          <w:sz w:val="21"/>
          <w:szCs w:val="21"/>
        </w:rPr>
        <w:t>z</w:t>
      </w:r>
      <w:r w:rsidRPr="002C7FF8">
        <w:rPr>
          <w:rFonts w:ascii="Calibri" w:hAnsi="Calibri" w:cs="Calibri"/>
          <w:spacing w:val="-3"/>
          <w:sz w:val="21"/>
          <w:szCs w:val="21"/>
        </w:rPr>
        <w:t>g</w:t>
      </w:r>
      <w:r w:rsidRPr="002C7FF8">
        <w:rPr>
          <w:rFonts w:ascii="Calibri" w:hAnsi="Calibri" w:cs="Calibri"/>
          <w:sz w:val="21"/>
          <w:szCs w:val="21"/>
        </w:rPr>
        <w:t>o</w:t>
      </w:r>
      <w:r w:rsidRPr="002C7FF8">
        <w:rPr>
          <w:rFonts w:ascii="Calibri" w:hAnsi="Calibri" w:cs="Calibri"/>
          <w:spacing w:val="-1"/>
          <w:sz w:val="21"/>
          <w:szCs w:val="21"/>
        </w:rPr>
        <w:t>d</w:t>
      </w:r>
      <w:r w:rsidRPr="002C7FF8">
        <w:rPr>
          <w:rFonts w:ascii="Calibri" w:hAnsi="Calibri" w:cs="Calibri"/>
          <w:spacing w:val="1"/>
          <w:sz w:val="21"/>
          <w:szCs w:val="21"/>
        </w:rPr>
        <w:t>n</w:t>
      </w:r>
      <w:r w:rsidRPr="002C7FF8">
        <w:rPr>
          <w:rFonts w:ascii="Calibri" w:hAnsi="Calibri" w:cs="Calibri"/>
          <w:sz w:val="21"/>
          <w:szCs w:val="21"/>
        </w:rPr>
        <w:t xml:space="preserve">ie z </w:t>
      </w:r>
      <w:r w:rsidRPr="002C7FF8">
        <w:rPr>
          <w:rFonts w:ascii="Calibri" w:hAnsi="Calibri" w:cs="Calibri"/>
          <w:spacing w:val="1"/>
          <w:sz w:val="21"/>
          <w:szCs w:val="21"/>
        </w:rPr>
        <w:t>u</w:t>
      </w:r>
      <w:r w:rsidRPr="002C7FF8">
        <w:rPr>
          <w:rFonts w:ascii="Calibri" w:hAnsi="Calibri" w:cs="Calibri"/>
          <w:spacing w:val="-3"/>
          <w:sz w:val="21"/>
          <w:szCs w:val="21"/>
        </w:rPr>
        <w:t>s</w:t>
      </w:r>
      <w:r w:rsidRPr="002C7FF8">
        <w:rPr>
          <w:rFonts w:ascii="Calibri" w:hAnsi="Calibri" w:cs="Calibri"/>
          <w:spacing w:val="1"/>
          <w:sz w:val="21"/>
          <w:szCs w:val="21"/>
        </w:rPr>
        <w:t>t</w:t>
      </w:r>
      <w:r w:rsidRPr="002C7FF8">
        <w:rPr>
          <w:rFonts w:ascii="Calibri" w:hAnsi="Calibri" w:cs="Calibri"/>
          <w:spacing w:val="-2"/>
          <w:sz w:val="21"/>
          <w:szCs w:val="21"/>
        </w:rPr>
        <w:t>a</w:t>
      </w:r>
      <w:r w:rsidRPr="002C7FF8">
        <w:rPr>
          <w:rFonts w:ascii="Calibri" w:hAnsi="Calibri" w:cs="Calibri"/>
          <w:spacing w:val="-1"/>
          <w:sz w:val="21"/>
          <w:szCs w:val="21"/>
        </w:rPr>
        <w:t>w</w:t>
      </w:r>
      <w:r w:rsidRPr="002C7FF8">
        <w:rPr>
          <w:rFonts w:ascii="Calibri" w:hAnsi="Calibri" w:cs="Calibri"/>
          <w:sz w:val="21"/>
          <w:szCs w:val="21"/>
        </w:rPr>
        <w:t xml:space="preserve">ą z </w:t>
      </w:r>
      <w:r w:rsidRPr="002C7FF8">
        <w:rPr>
          <w:rFonts w:ascii="Calibri" w:hAnsi="Calibri" w:cs="Calibri"/>
          <w:spacing w:val="1"/>
          <w:sz w:val="21"/>
          <w:szCs w:val="21"/>
        </w:rPr>
        <w:t>d</w:t>
      </w:r>
      <w:r w:rsidRPr="002C7FF8">
        <w:rPr>
          <w:rFonts w:ascii="Calibri" w:hAnsi="Calibri" w:cs="Calibri"/>
          <w:spacing w:val="-1"/>
          <w:sz w:val="21"/>
          <w:szCs w:val="21"/>
        </w:rPr>
        <w:t>n</w:t>
      </w:r>
      <w:r w:rsidRPr="002C7FF8">
        <w:rPr>
          <w:rFonts w:ascii="Calibri" w:hAnsi="Calibri" w:cs="Calibri"/>
          <w:sz w:val="21"/>
          <w:szCs w:val="21"/>
        </w:rPr>
        <w:t>ia 11 mar</w:t>
      </w:r>
      <w:r w:rsidRPr="002C7FF8">
        <w:rPr>
          <w:rFonts w:ascii="Calibri" w:hAnsi="Calibri" w:cs="Calibri"/>
          <w:spacing w:val="-1"/>
          <w:sz w:val="21"/>
          <w:szCs w:val="21"/>
        </w:rPr>
        <w:t>c</w:t>
      </w:r>
      <w:r w:rsidRPr="002C7FF8">
        <w:rPr>
          <w:rFonts w:ascii="Calibri" w:hAnsi="Calibri" w:cs="Calibri"/>
          <w:sz w:val="21"/>
          <w:szCs w:val="21"/>
        </w:rPr>
        <w:t xml:space="preserve">a </w:t>
      </w:r>
      <w:r w:rsidRPr="002C7FF8">
        <w:rPr>
          <w:rFonts w:ascii="Calibri" w:hAnsi="Calibri" w:cs="Calibri"/>
          <w:spacing w:val="-2"/>
          <w:sz w:val="21"/>
          <w:szCs w:val="21"/>
        </w:rPr>
        <w:t>2</w:t>
      </w:r>
      <w:r w:rsidRPr="002C7FF8">
        <w:rPr>
          <w:rFonts w:ascii="Calibri" w:hAnsi="Calibri" w:cs="Calibri"/>
          <w:sz w:val="21"/>
          <w:szCs w:val="21"/>
        </w:rPr>
        <w:t>0</w:t>
      </w:r>
      <w:r w:rsidRPr="002C7FF8">
        <w:rPr>
          <w:rFonts w:ascii="Calibri" w:hAnsi="Calibri" w:cs="Calibri"/>
          <w:spacing w:val="-1"/>
          <w:sz w:val="21"/>
          <w:szCs w:val="21"/>
        </w:rPr>
        <w:t>0</w:t>
      </w:r>
      <w:r w:rsidRPr="002C7FF8">
        <w:rPr>
          <w:rFonts w:ascii="Calibri" w:hAnsi="Calibri" w:cs="Calibri"/>
          <w:sz w:val="21"/>
          <w:szCs w:val="21"/>
        </w:rPr>
        <w:t>4 r</w:t>
      </w:r>
      <w:r w:rsidR="00912529">
        <w:rPr>
          <w:rFonts w:ascii="Calibri" w:hAnsi="Calibri" w:cs="Calibri"/>
          <w:sz w:val="21"/>
          <w:szCs w:val="21"/>
          <w:lang w:val="pl-PL"/>
        </w:rPr>
        <w:t>oku</w:t>
      </w:r>
      <w:r w:rsidRPr="002C7FF8">
        <w:rPr>
          <w:rFonts w:ascii="Calibri" w:hAnsi="Calibri" w:cs="Calibri"/>
          <w:sz w:val="21"/>
          <w:szCs w:val="21"/>
        </w:rPr>
        <w:t xml:space="preserve"> o </w:t>
      </w:r>
      <w:r w:rsidRPr="002C7FF8">
        <w:rPr>
          <w:rFonts w:ascii="Calibri" w:hAnsi="Calibri" w:cs="Calibri"/>
          <w:spacing w:val="1"/>
          <w:sz w:val="21"/>
          <w:szCs w:val="21"/>
        </w:rPr>
        <w:t>p</w:t>
      </w:r>
      <w:r w:rsidRPr="002C7FF8">
        <w:rPr>
          <w:rFonts w:ascii="Calibri" w:hAnsi="Calibri" w:cs="Calibri"/>
          <w:sz w:val="21"/>
          <w:szCs w:val="21"/>
        </w:rPr>
        <w:t>o</w:t>
      </w:r>
      <w:r w:rsidRPr="002C7FF8">
        <w:rPr>
          <w:rFonts w:ascii="Calibri" w:hAnsi="Calibri" w:cs="Calibri"/>
          <w:spacing w:val="1"/>
          <w:sz w:val="21"/>
          <w:szCs w:val="21"/>
        </w:rPr>
        <w:t>d</w:t>
      </w:r>
      <w:r w:rsidRPr="002C7FF8">
        <w:rPr>
          <w:rFonts w:ascii="Calibri" w:hAnsi="Calibri" w:cs="Calibri"/>
          <w:spacing w:val="-2"/>
          <w:sz w:val="21"/>
          <w:szCs w:val="21"/>
        </w:rPr>
        <w:t>a</w:t>
      </w:r>
      <w:r w:rsidRPr="002C7FF8">
        <w:rPr>
          <w:rFonts w:ascii="Calibri" w:hAnsi="Calibri" w:cs="Calibri"/>
          <w:spacing w:val="1"/>
          <w:sz w:val="21"/>
          <w:szCs w:val="21"/>
        </w:rPr>
        <w:t>t</w:t>
      </w:r>
      <w:r w:rsidRPr="002C7FF8">
        <w:rPr>
          <w:rFonts w:ascii="Calibri" w:hAnsi="Calibri" w:cs="Calibri"/>
          <w:spacing w:val="-1"/>
          <w:sz w:val="21"/>
          <w:szCs w:val="21"/>
        </w:rPr>
        <w:t>k</w:t>
      </w:r>
      <w:r w:rsidRPr="002C7FF8">
        <w:rPr>
          <w:rFonts w:ascii="Calibri" w:hAnsi="Calibri" w:cs="Calibri"/>
          <w:sz w:val="21"/>
          <w:szCs w:val="21"/>
        </w:rPr>
        <w:t xml:space="preserve">u </w:t>
      </w:r>
      <w:r w:rsidRPr="002C7FF8">
        <w:rPr>
          <w:rFonts w:ascii="Calibri" w:hAnsi="Calibri" w:cs="Calibri"/>
          <w:spacing w:val="-2"/>
          <w:sz w:val="21"/>
          <w:szCs w:val="21"/>
        </w:rPr>
        <w:t>o</w:t>
      </w:r>
      <w:r w:rsidRPr="002C7FF8">
        <w:rPr>
          <w:rFonts w:ascii="Calibri" w:hAnsi="Calibri" w:cs="Calibri"/>
          <w:sz w:val="21"/>
          <w:szCs w:val="21"/>
        </w:rPr>
        <w:t xml:space="preserve">d </w:t>
      </w:r>
      <w:r w:rsidRPr="002C7FF8">
        <w:rPr>
          <w:rFonts w:ascii="Calibri" w:hAnsi="Calibri" w:cs="Calibri"/>
          <w:spacing w:val="1"/>
          <w:sz w:val="21"/>
          <w:szCs w:val="21"/>
        </w:rPr>
        <w:t>t</w:t>
      </w:r>
      <w:r w:rsidRPr="002C7FF8">
        <w:rPr>
          <w:rFonts w:ascii="Calibri" w:hAnsi="Calibri" w:cs="Calibri"/>
          <w:sz w:val="21"/>
          <w:szCs w:val="21"/>
        </w:rPr>
        <w:t>o</w:t>
      </w:r>
      <w:r w:rsidRPr="002C7FF8">
        <w:rPr>
          <w:rFonts w:ascii="Calibri" w:hAnsi="Calibri" w:cs="Calibri"/>
          <w:spacing w:val="-1"/>
          <w:sz w:val="21"/>
          <w:szCs w:val="21"/>
        </w:rPr>
        <w:t>w</w:t>
      </w:r>
      <w:r w:rsidRPr="002C7FF8">
        <w:rPr>
          <w:rFonts w:ascii="Calibri" w:hAnsi="Calibri" w:cs="Calibri"/>
          <w:sz w:val="21"/>
          <w:szCs w:val="21"/>
        </w:rPr>
        <w:t>a</w:t>
      </w:r>
      <w:r w:rsidRPr="002C7FF8">
        <w:rPr>
          <w:rFonts w:ascii="Calibri" w:hAnsi="Calibri" w:cs="Calibri"/>
          <w:spacing w:val="-2"/>
          <w:sz w:val="21"/>
          <w:szCs w:val="21"/>
        </w:rPr>
        <w:t>r</w:t>
      </w:r>
      <w:r w:rsidRPr="002C7FF8">
        <w:rPr>
          <w:rFonts w:ascii="Calibri" w:hAnsi="Calibri" w:cs="Calibri"/>
          <w:sz w:val="21"/>
          <w:szCs w:val="21"/>
        </w:rPr>
        <w:t xml:space="preserve">ów i </w:t>
      </w:r>
      <w:r w:rsidRPr="002C7FF8">
        <w:rPr>
          <w:rFonts w:ascii="Calibri" w:hAnsi="Calibri" w:cs="Calibri"/>
          <w:spacing w:val="1"/>
          <w:sz w:val="21"/>
          <w:szCs w:val="21"/>
        </w:rPr>
        <w:t>u</w:t>
      </w:r>
      <w:r w:rsidRPr="002C7FF8">
        <w:rPr>
          <w:rFonts w:ascii="Calibri" w:hAnsi="Calibri" w:cs="Calibri"/>
          <w:sz w:val="21"/>
          <w:szCs w:val="21"/>
        </w:rPr>
        <w:t>sł</w:t>
      </w:r>
      <w:r w:rsidRPr="002C7FF8">
        <w:rPr>
          <w:rFonts w:ascii="Calibri" w:hAnsi="Calibri" w:cs="Calibri"/>
          <w:spacing w:val="1"/>
          <w:sz w:val="21"/>
          <w:szCs w:val="21"/>
        </w:rPr>
        <w:t>u</w:t>
      </w:r>
      <w:r w:rsidRPr="002C7FF8">
        <w:rPr>
          <w:rFonts w:ascii="Calibri" w:hAnsi="Calibri" w:cs="Calibri"/>
          <w:sz w:val="21"/>
          <w:szCs w:val="21"/>
        </w:rPr>
        <w:t>g.</w:t>
      </w:r>
    </w:p>
    <w:p w14:paraId="3D076A4E" w14:textId="3E028593" w:rsidR="0093587E" w:rsidRPr="006D2C4D" w:rsidRDefault="0093587E" w:rsidP="00912529">
      <w:pPr>
        <w:pStyle w:val="Akapitzlist"/>
        <w:numPr>
          <w:ilvl w:val="0"/>
          <w:numId w:val="22"/>
        </w:numPr>
        <w:tabs>
          <w:tab w:val="clear" w:pos="870"/>
          <w:tab w:val="left" w:pos="426"/>
          <w:tab w:val="num" w:pos="1440"/>
        </w:tabs>
        <w:spacing w:line="276" w:lineRule="auto"/>
        <w:ind w:left="425" w:hanging="425"/>
        <w:contextualSpacing/>
        <w:jc w:val="both"/>
        <w:rPr>
          <w:rFonts w:ascii="Calibri" w:hAnsi="Calibri" w:cs="Calibri"/>
          <w:sz w:val="21"/>
          <w:szCs w:val="21"/>
        </w:rPr>
      </w:pPr>
      <w:r w:rsidRPr="003F408F">
        <w:rPr>
          <w:rFonts w:ascii="Calibri" w:eastAsia="Calibri" w:hAnsi="Calibri" w:cs="Calibri"/>
          <w:sz w:val="21"/>
          <w:szCs w:val="21"/>
        </w:rPr>
        <w:t>C</w:t>
      </w:r>
      <w:r w:rsidRPr="003F408F">
        <w:rPr>
          <w:rFonts w:ascii="Calibri" w:hAnsi="Calibri" w:cs="Calibri"/>
          <w:sz w:val="21"/>
          <w:szCs w:val="21"/>
        </w:rPr>
        <w:t>ena</w:t>
      </w:r>
      <w:r w:rsidRPr="003F408F">
        <w:rPr>
          <w:rFonts w:ascii="Calibri" w:hAnsi="Calibri" w:cs="Calibri"/>
          <w:sz w:val="21"/>
          <w:szCs w:val="21"/>
          <w:lang w:val="pl-PL"/>
        </w:rPr>
        <w:t xml:space="preserve"> </w:t>
      </w:r>
      <w:r w:rsidRPr="003F408F">
        <w:rPr>
          <w:rFonts w:ascii="Calibri" w:hAnsi="Calibri" w:cs="Calibri"/>
          <w:sz w:val="21"/>
          <w:szCs w:val="21"/>
        </w:rPr>
        <w:t>winna być niezmienna przez cały okres realizacji zamówienia, za wyjątkiem wprowadzenia zmian w przepisach dotyczących stawki podatku VAT – w takim przypadku istniała będzie możliwość zmiany cen (kwot brutto), których zmiany te będą dotyczyć;</w:t>
      </w:r>
      <w:r w:rsidRPr="003F408F">
        <w:rPr>
          <w:rFonts w:ascii="Calibri" w:hAnsi="Calibri" w:cs="Calibri"/>
          <w:sz w:val="21"/>
          <w:szCs w:val="21"/>
          <w:lang w:val="pl-PL"/>
        </w:rPr>
        <w:t xml:space="preserve"> </w:t>
      </w:r>
      <w:r w:rsidRPr="003F408F">
        <w:rPr>
          <w:rFonts w:ascii="Calibri" w:hAnsi="Calibri" w:cs="Calibri"/>
          <w:sz w:val="21"/>
          <w:szCs w:val="21"/>
        </w:rPr>
        <w:t>skalkulowana cena winna obejmować wszelkie koszty, jakie poniesie wykonawca z tytułu należytego, zgodnego z</w:t>
      </w:r>
      <w:r w:rsidR="00912529">
        <w:rPr>
          <w:rFonts w:ascii="Calibri" w:hAnsi="Calibri" w:cs="Calibri"/>
          <w:sz w:val="21"/>
          <w:szCs w:val="21"/>
          <w:lang w:val="pl-PL"/>
        </w:rPr>
        <w:t xml:space="preserve"> </w:t>
      </w:r>
      <w:r w:rsidRPr="003F408F">
        <w:rPr>
          <w:rFonts w:ascii="Calibri" w:hAnsi="Calibri" w:cs="Calibri"/>
          <w:sz w:val="21"/>
          <w:szCs w:val="21"/>
        </w:rPr>
        <w:t>umową i obowiązującymi przepisami wykonania przedmiotu zamówienia</w:t>
      </w:r>
      <w:r w:rsidRPr="003F408F">
        <w:rPr>
          <w:rFonts w:ascii="Calibri" w:hAnsi="Calibri" w:cs="Calibri"/>
          <w:sz w:val="21"/>
          <w:szCs w:val="21"/>
          <w:lang w:val="pl-PL"/>
        </w:rPr>
        <w:t xml:space="preserve">; </w:t>
      </w:r>
      <w:r w:rsidRPr="003F408F">
        <w:rPr>
          <w:rFonts w:ascii="Calibri" w:hAnsi="Calibri" w:cs="Calibri"/>
          <w:sz w:val="21"/>
          <w:szCs w:val="21"/>
        </w:rPr>
        <w:t>cena powinna zawierać wszelkie koszty, jakie wykonawca uważa za niezbędne, w celu terminowego i prawidłowego wykonania przedmiotu zamówienia oraz wymagane przepisami prawa podatki i opłaty</w:t>
      </w:r>
      <w:r w:rsidRPr="003F408F">
        <w:rPr>
          <w:rFonts w:ascii="Calibri" w:hAnsi="Calibri" w:cs="Calibri"/>
          <w:sz w:val="21"/>
          <w:szCs w:val="21"/>
          <w:lang w:val="pl-PL"/>
        </w:rPr>
        <w:t>;</w:t>
      </w:r>
      <w:r>
        <w:rPr>
          <w:rFonts w:ascii="Calibri" w:hAnsi="Calibri" w:cs="Calibri"/>
          <w:sz w:val="21"/>
          <w:szCs w:val="21"/>
          <w:lang w:val="pl-PL"/>
        </w:rPr>
        <w:t xml:space="preserve"> </w:t>
      </w:r>
      <w:r w:rsidRPr="003F408F">
        <w:rPr>
          <w:rFonts w:ascii="Calibri" w:hAnsi="Calibri" w:cs="Calibri"/>
          <w:bCs/>
          <w:sz w:val="21"/>
          <w:szCs w:val="21"/>
        </w:rPr>
        <w:t xml:space="preserve">wykonawca winien wkalkulować </w:t>
      </w:r>
      <w:r w:rsidRPr="003F408F">
        <w:rPr>
          <w:rFonts w:ascii="Calibri" w:hAnsi="Calibri" w:cs="Calibri"/>
          <w:bCs/>
          <w:sz w:val="21"/>
          <w:szCs w:val="21"/>
          <w:lang w:val="pl-PL"/>
        </w:rPr>
        <w:t xml:space="preserve">w cenę </w:t>
      </w:r>
      <w:r w:rsidRPr="003F408F">
        <w:rPr>
          <w:rFonts w:ascii="Calibri" w:hAnsi="Calibri" w:cs="Calibri"/>
          <w:bCs/>
          <w:sz w:val="21"/>
          <w:szCs w:val="21"/>
        </w:rPr>
        <w:t xml:space="preserve">wszystkie </w:t>
      </w:r>
      <w:r w:rsidRPr="003F408F">
        <w:rPr>
          <w:rFonts w:ascii="Calibri" w:hAnsi="Calibri" w:cs="Calibri"/>
          <w:bCs/>
          <w:sz w:val="21"/>
          <w:szCs w:val="21"/>
          <w:lang w:val="pl-PL"/>
        </w:rPr>
        <w:t xml:space="preserve">niezbędne </w:t>
      </w:r>
      <w:r w:rsidRPr="003F408F">
        <w:rPr>
          <w:rFonts w:ascii="Calibri" w:hAnsi="Calibri" w:cs="Calibri"/>
          <w:bCs/>
          <w:sz w:val="21"/>
          <w:szCs w:val="21"/>
        </w:rPr>
        <w:t xml:space="preserve">koszty, które mogą wystąpić w związku z realizacją </w:t>
      </w:r>
      <w:r w:rsidRPr="003F408F">
        <w:rPr>
          <w:rFonts w:ascii="Calibri" w:hAnsi="Calibri" w:cs="Calibri"/>
          <w:bCs/>
          <w:sz w:val="21"/>
          <w:szCs w:val="21"/>
          <w:lang w:val="pl-PL"/>
        </w:rPr>
        <w:t xml:space="preserve">usług </w:t>
      </w:r>
      <w:r w:rsidRPr="003F408F">
        <w:rPr>
          <w:rFonts w:ascii="Calibri" w:hAnsi="Calibri" w:cs="Calibri"/>
          <w:bCs/>
          <w:sz w:val="21"/>
          <w:szCs w:val="21"/>
        </w:rPr>
        <w:t>stanowiących przedmiot zamówienia, zgodnie z wymaganiami zamawiającego zawartymi w SWZ,</w:t>
      </w:r>
      <w:r>
        <w:rPr>
          <w:rFonts w:ascii="Calibri" w:hAnsi="Calibri" w:cs="Calibri"/>
          <w:bCs/>
          <w:sz w:val="21"/>
          <w:szCs w:val="21"/>
          <w:lang w:val="pl-PL"/>
        </w:rPr>
        <w:t xml:space="preserve"> </w:t>
      </w:r>
      <w:r w:rsidRPr="003F408F">
        <w:rPr>
          <w:rFonts w:ascii="Calibri" w:hAnsi="Calibri" w:cs="Calibri"/>
          <w:sz w:val="21"/>
          <w:szCs w:val="21"/>
          <w:u w:val="single"/>
          <w:lang w:val="pl-PL"/>
        </w:rPr>
        <w:t xml:space="preserve">w </w:t>
      </w:r>
      <w:r w:rsidRPr="0031060B">
        <w:rPr>
          <w:rFonts w:ascii="Calibri" w:hAnsi="Calibri" w:cs="Calibri"/>
          <w:sz w:val="21"/>
          <w:szCs w:val="21"/>
          <w:u w:val="single"/>
          <w:lang w:val="pl-PL"/>
        </w:rPr>
        <w:t>szczególności</w:t>
      </w:r>
      <w:r w:rsidRPr="0031060B">
        <w:rPr>
          <w:rFonts w:ascii="Calibri" w:hAnsi="Calibri" w:cs="Calibri"/>
          <w:sz w:val="21"/>
          <w:szCs w:val="21"/>
          <w:u w:val="single"/>
        </w:rPr>
        <w:t xml:space="preserve"> koszty</w:t>
      </w:r>
      <w:r w:rsidRPr="0031060B">
        <w:rPr>
          <w:rFonts w:ascii="Calibri" w:hAnsi="Calibri" w:cs="Calibri"/>
          <w:sz w:val="21"/>
          <w:szCs w:val="21"/>
          <w:lang w:val="pl-PL"/>
        </w:rPr>
        <w:t xml:space="preserve"> związane </w:t>
      </w:r>
      <w:r w:rsidRPr="0031060B">
        <w:rPr>
          <w:rFonts w:ascii="Calibri" w:hAnsi="Calibri" w:cs="Calibri"/>
          <w:sz w:val="21"/>
          <w:szCs w:val="21"/>
        </w:rPr>
        <w:t>z</w:t>
      </w:r>
      <w:r w:rsidRPr="0031060B">
        <w:rPr>
          <w:rFonts w:ascii="Calibri" w:hAnsi="Calibri" w:cs="Calibri"/>
          <w:sz w:val="21"/>
          <w:szCs w:val="21"/>
          <w:lang w:val="pl-PL"/>
        </w:rPr>
        <w:t>:</w:t>
      </w:r>
    </w:p>
    <w:p w14:paraId="5D8867FA" w14:textId="77777777" w:rsidR="00912529" w:rsidRPr="00526D54" w:rsidRDefault="00912529" w:rsidP="00912529">
      <w:pPr>
        <w:pStyle w:val="Akapitzlist"/>
        <w:numPr>
          <w:ilvl w:val="4"/>
          <w:numId w:val="41"/>
        </w:numPr>
        <w:tabs>
          <w:tab w:val="left" w:pos="851"/>
        </w:tabs>
        <w:spacing w:line="276" w:lineRule="auto"/>
        <w:ind w:left="851" w:hanging="425"/>
        <w:contextualSpacing/>
        <w:jc w:val="both"/>
        <w:rPr>
          <w:rFonts w:ascii="Calibri" w:hAnsi="Calibri" w:cs="Calibri"/>
          <w:sz w:val="21"/>
          <w:szCs w:val="21"/>
          <w:lang w:val="pl-PL"/>
        </w:rPr>
      </w:pPr>
      <w:r w:rsidRPr="00526D54">
        <w:rPr>
          <w:rFonts w:ascii="Calibri" w:hAnsi="Calibri" w:cs="Calibri"/>
          <w:sz w:val="21"/>
          <w:szCs w:val="21"/>
        </w:rPr>
        <w:t>Zaznajomieni</w:t>
      </w:r>
      <w:r w:rsidRPr="00526D54">
        <w:rPr>
          <w:rFonts w:ascii="Calibri" w:hAnsi="Calibri" w:cs="Calibri"/>
          <w:sz w:val="21"/>
          <w:szCs w:val="21"/>
          <w:lang w:val="pl-PL"/>
        </w:rPr>
        <w:t>em</w:t>
      </w:r>
      <w:r w:rsidRPr="00526D54">
        <w:rPr>
          <w:rFonts w:ascii="Calibri" w:hAnsi="Calibri" w:cs="Calibri"/>
          <w:sz w:val="21"/>
          <w:szCs w:val="21"/>
        </w:rPr>
        <w:t xml:space="preserve"> się ze stanem przedmiotu zamówienia i miejscem prowadzenia prac;</w:t>
      </w:r>
    </w:p>
    <w:p w14:paraId="5509D822" w14:textId="77777777" w:rsidR="00912529" w:rsidRPr="00526D54" w:rsidRDefault="00912529" w:rsidP="00912529">
      <w:pPr>
        <w:pStyle w:val="Akapitzlist"/>
        <w:numPr>
          <w:ilvl w:val="4"/>
          <w:numId w:val="41"/>
        </w:numPr>
        <w:tabs>
          <w:tab w:val="left" w:pos="851"/>
        </w:tabs>
        <w:spacing w:line="276" w:lineRule="auto"/>
        <w:ind w:left="851" w:hanging="425"/>
        <w:contextualSpacing/>
        <w:jc w:val="both"/>
        <w:rPr>
          <w:rFonts w:ascii="Calibri" w:hAnsi="Calibri" w:cs="Calibri"/>
          <w:sz w:val="21"/>
          <w:szCs w:val="21"/>
          <w:lang w:val="pl-PL"/>
        </w:rPr>
      </w:pPr>
      <w:r w:rsidRPr="00526D54">
        <w:rPr>
          <w:rFonts w:ascii="Calibri" w:hAnsi="Calibri" w:cs="Calibri"/>
          <w:bCs/>
          <w:sz w:val="21"/>
          <w:szCs w:val="21"/>
        </w:rPr>
        <w:t>D</w:t>
      </w:r>
      <w:r w:rsidRPr="00526D54">
        <w:rPr>
          <w:rFonts w:ascii="Calibri" w:hAnsi="Calibri" w:cs="Calibri"/>
          <w:sz w:val="21"/>
          <w:szCs w:val="21"/>
        </w:rPr>
        <w:t>ojazdem pracowników i transportem niezbędnego sprzętu;</w:t>
      </w:r>
    </w:p>
    <w:p w14:paraId="75B562EB" w14:textId="77777777" w:rsidR="00912529" w:rsidRPr="00526D54" w:rsidRDefault="00912529" w:rsidP="00912529">
      <w:pPr>
        <w:pStyle w:val="Akapitzlist"/>
        <w:numPr>
          <w:ilvl w:val="4"/>
          <w:numId w:val="41"/>
        </w:numPr>
        <w:tabs>
          <w:tab w:val="left" w:pos="851"/>
        </w:tabs>
        <w:spacing w:line="276" w:lineRule="auto"/>
        <w:ind w:left="851" w:hanging="425"/>
        <w:contextualSpacing/>
        <w:jc w:val="both"/>
        <w:rPr>
          <w:rFonts w:ascii="Calibri" w:hAnsi="Calibri" w:cs="Calibri"/>
          <w:sz w:val="21"/>
          <w:szCs w:val="21"/>
          <w:lang w:val="pl-PL"/>
        </w:rPr>
      </w:pPr>
      <w:r w:rsidRPr="00526D54">
        <w:rPr>
          <w:rFonts w:ascii="Calibri" w:hAnsi="Calibri" w:cs="Calibri"/>
          <w:sz w:val="21"/>
          <w:szCs w:val="21"/>
          <w:lang w:val="pl-PL"/>
        </w:rPr>
        <w:t>Zakupem</w:t>
      </w:r>
      <w:r w:rsidRPr="00526D54">
        <w:rPr>
          <w:rFonts w:ascii="Calibri" w:hAnsi="Calibri" w:cs="Calibri"/>
          <w:sz w:val="21"/>
          <w:szCs w:val="21"/>
        </w:rPr>
        <w:t xml:space="preserve">, </w:t>
      </w:r>
      <w:r w:rsidRPr="00526D54">
        <w:rPr>
          <w:rFonts w:ascii="Calibri" w:hAnsi="Calibri" w:cs="Calibri"/>
          <w:sz w:val="21"/>
          <w:szCs w:val="21"/>
          <w:lang w:val="pl-PL"/>
        </w:rPr>
        <w:t>transportem</w:t>
      </w:r>
      <w:r w:rsidRPr="00526D54">
        <w:rPr>
          <w:rFonts w:ascii="Calibri" w:hAnsi="Calibri" w:cs="Calibri"/>
          <w:sz w:val="21"/>
          <w:szCs w:val="21"/>
        </w:rPr>
        <w:t xml:space="preserve">, </w:t>
      </w:r>
      <w:r w:rsidRPr="00526D54">
        <w:rPr>
          <w:rFonts w:ascii="Calibri" w:hAnsi="Calibri" w:cs="Calibri"/>
          <w:sz w:val="21"/>
          <w:szCs w:val="21"/>
          <w:lang w:val="pl-PL"/>
        </w:rPr>
        <w:t>rozładunkiem</w:t>
      </w:r>
      <w:r w:rsidRPr="00526D54">
        <w:rPr>
          <w:rFonts w:ascii="Calibri" w:hAnsi="Calibri" w:cs="Calibri"/>
          <w:sz w:val="21"/>
          <w:szCs w:val="21"/>
        </w:rPr>
        <w:t xml:space="preserve">, </w:t>
      </w:r>
      <w:r w:rsidRPr="00526D54">
        <w:rPr>
          <w:rFonts w:ascii="Calibri" w:hAnsi="Calibri" w:cs="Calibri"/>
          <w:sz w:val="21"/>
          <w:szCs w:val="21"/>
          <w:lang w:val="pl-PL"/>
        </w:rPr>
        <w:t>dojazdem</w:t>
      </w:r>
      <w:r w:rsidRPr="00526D54">
        <w:rPr>
          <w:rFonts w:ascii="Calibri" w:hAnsi="Calibri" w:cs="Calibri"/>
          <w:sz w:val="21"/>
          <w:szCs w:val="21"/>
        </w:rPr>
        <w:t xml:space="preserve"> do obiekt</w:t>
      </w:r>
      <w:r w:rsidRPr="00526D54">
        <w:rPr>
          <w:rFonts w:ascii="Calibri" w:hAnsi="Calibri" w:cs="Calibri"/>
          <w:sz w:val="21"/>
          <w:szCs w:val="21"/>
          <w:lang w:val="pl-PL"/>
        </w:rPr>
        <w:t>ów</w:t>
      </w:r>
      <w:r w:rsidRPr="00526D54">
        <w:rPr>
          <w:rFonts w:ascii="Calibri" w:hAnsi="Calibri" w:cs="Calibri"/>
          <w:sz w:val="21"/>
          <w:szCs w:val="21"/>
        </w:rPr>
        <w:t xml:space="preserve"> zamawiającego (zarówno na etapie prac montażowych, jak i w okresie obowiązywania gwarancji);</w:t>
      </w:r>
    </w:p>
    <w:p w14:paraId="4AA0D804" w14:textId="77777777" w:rsidR="00912529" w:rsidRPr="00526D54" w:rsidRDefault="00912529" w:rsidP="00912529">
      <w:pPr>
        <w:pStyle w:val="Akapitzlist"/>
        <w:numPr>
          <w:ilvl w:val="4"/>
          <w:numId w:val="41"/>
        </w:numPr>
        <w:tabs>
          <w:tab w:val="left" w:pos="851"/>
        </w:tabs>
        <w:spacing w:line="276" w:lineRule="auto"/>
        <w:ind w:left="851" w:hanging="425"/>
        <w:contextualSpacing/>
        <w:jc w:val="both"/>
        <w:rPr>
          <w:rFonts w:ascii="Calibri" w:hAnsi="Calibri" w:cs="Calibri"/>
          <w:sz w:val="21"/>
          <w:szCs w:val="21"/>
          <w:lang w:val="pl-PL"/>
        </w:rPr>
      </w:pPr>
      <w:r w:rsidRPr="00526D54">
        <w:rPr>
          <w:rFonts w:ascii="Calibri" w:hAnsi="Calibri" w:cs="Calibri"/>
          <w:sz w:val="21"/>
          <w:szCs w:val="21"/>
        </w:rPr>
        <w:t>Każdorazow</w:t>
      </w:r>
      <w:r w:rsidRPr="00526D54">
        <w:rPr>
          <w:rFonts w:ascii="Calibri" w:hAnsi="Calibri" w:cs="Calibri"/>
          <w:sz w:val="21"/>
          <w:szCs w:val="21"/>
          <w:lang w:val="pl-PL"/>
        </w:rPr>
        <w:t>ym</w:t>
      </w:r>
      <w:r w:rsidRPr="00526D54">
        <w:rPr>
          <w:rFonts w:ascii="Calibri" w:hAnsi="Calibri" w:cs="Calibri"/>
          <w:sz w:val="21"/>
          <w:szCs w:val="21"/>
        </w:rPr>
        <w:t xml:space="preserve"> </w:t>
      </w:r>
      <w:r w:rsidRPr="00526D54">
        <w:rPr>
          <w:rFonts w:ascii="Calibri" w:hAnsi="Calibri" w:cs="Calibri"/>
          <w:sz w:val="21"/>
          <w:szCs w:val="21"/>
          <w:lang w:val="pl-PL"/>
        </w:rPr>
        <w:t>dojazdem</w:t>
      </w:r>
      <w:r w:rsidRPr="00526D54">
        <w:rPr>
          <w:rFonts w:ascii="Calibri" w:hAnsi="Calibri" w:cs="Calibri"/>
          <w:sz w:val="21"/>
          <w:szCs w:val="21"/>
        </w:rPr>
        <w:t xml:space="preserve"> wykonawcy do siedziby zamawiającego;</w:t>
      </w:r>
    </w:p>
    <w:p w14:paraId="178BFB08" w14:textId="4048B4E7" w:rsidR="00912529" w:rsidRPr="00526D54" w:rsidRDefault="00912529" w:rsidP="00912529">
      <w:pPr>
        <w:pStyle w:val="Akapitzlist"/>
        <w:numPr>
          <w:ilvl w:val="4"/>
          <w:numId w:val="41"/>
        </w:numPr>
        <w:tabs>
          <w:tab w:val="left" w:pos="851"/>
        </w:tabs>
        <w:spacing w:line="276" w:lineRule="auto"/>
        <w:ind w:left="851" w:hanging="425"/>
        <w:contextualSpacing/>
        <w:jc w:val="both"/>
        <w:rPr>
          <w:rFonts w:ascii="Calibri" w:hAnsi="Calibri" w:cs="Calibri"/>
          <w:sz w:val="21"/>
          <w:szCs w:val="21"/>
          <w:lang w:val="pl-PL"/>
        </w:rPr>
      </w:pPr>
      <w:r w:rsidRPr="00526D54">
        <w:rPr>
          <w:rFonts w:ascii="Calibri" w:hAnsi="Calibri" w:cs="Calibri"/>
          <w:sz w:val="21"/>
          <w:szCs w:val="21"/>
        </w:rPr>
        <w:t xml:space="preserve">Przeprowadzeniem rozruchu </w:t>
      </w:r>
      <w:r w:rsidRPr="00526D54">
        <w:rPr>
          <w:rFonts w:ascii="Calibri" w:hAnsi="Calibri" w:cs="Calibri"/>
          <w:sz w:val="21"/>
          <w:szCs w:val="21"/>
          <w:lang w:val="pl-PL"/>
        </w:rPr>
        <w:t>przyłącza po wykonaniu prac remontowych;</w:t>
      </w:r>
    </w:p>
    <w:p w14:paraId="702A12C2" w14:textId="77777777" w:rsidR="00912529" w:rsidRPr="00526D54" w:rsidRDefault="00912529" w:rsidP="00912529">
      <w:pPr>
        <w:pStyle w:val="Akapitzlist"/>
        <w:numPr>
          <w:ilvl w:val="4"/>
          <w:numId w:val="41"/>
        </w:numPr>
        <w:tabs>
          <w:tab w:val="left" w:pos="851"/>
        </w:tabs>
        <w:spacing w:line="276" w:lineRule="auto"/>
        <w:ind w:left="851" w:hanging="425"/>
        <w:contextualSpacing/>
        <w:jc w:val="both"/>
        <w:rPr>
          <w:rFonts w:ascii="Calibri" w:hAnsi="Calibri" w:cs="Calibri"/>
          <w:sz w:val="21"/>
          <w:szCs w:val="21"/>
          <w:lang w:val="pl-PL"/>
        </w:rPr>
      </w:pPr>
      <w:r w:rsidRPr="00526D54">
        <w:rPr>
          <w:rFonts w:ascii="Calibri" w:hAnsi="Calibri" w:cs="Calibri"/>
          <w:sz w:val="21"/>
          <w:szCs w:val="21"/>
        </w:rPr>
        <w:t>Przygotowaniem i przekazaniem zamawiającemu dokumentacji powykonawczej,</w:t>
      </w:r>
    </w:p>
    <w:p w14:paraId="191E86CD" w14:textId="632515E1" w:rsidR="00912529" w:rsidRPr="00526D54" w:rsidRDefault="00912529" w:rsidP="00912529">
      <w:pPr>
        <w:pStyle w:val="Akapitzlist"/>
        <w:numPr>
          <w:ilvl w:val="4"/>
          <w:numId w:val="41"/>
        </w:numPr>
        <w:tabs>
          <w:tab w:val="left" w:pos="851"/>
        </w:tabs>
        <w:spacing w:line="276" w:lineRule="auto"/>
        <w:ind w:left="851" w:hanging="425"/>
        <w:contextualSpacing/>
        <w:jc w:val="both"/>
        <w:rPr>
          <w:rFonts w:ascii="Calibri" w:hAnsi="Calibri" w:cs="Calibri"/>
          <w:sz w:val="21"/>
          <w:szCs w:val="21"/>
          <w:lang w:val="pl-PL"/>
        </w:rPr>
      </w:pPr>
      <w:r w:rsidRPr="00526D54">
        <w:rPr>
          <w:rFonts w:ascii="Calibri" w:hAnsi="Calibri" w:cs="Calibri"/>
          <w:sz w:val="21"/>
          <w:szCs w:val="21"/>
          <w:lang w:val="pl-PL"/>
        </w:rPr>
        <w:t>Usuwaniem</w:t>
      </w:r>
      <w:r w:rsidRPr="00526D54">
        <w:rPr>
          <w:rFonts w:ascii="Calibri" w:hAnsi="Calibri" w:cs="Calibri"/>
          <w:sz w:val="21"/>
          <w:szCs w:val="21"/>
        </w:rPr>
        <w:t xml:space="preserve"> wad </w:t>
      </w:r>
      <w:r w:rsidRPr="00526D54">
        <w:rPr>
          <w:rFonts w:ascii="Calibri" w:hAnsi="Calibri" w:cs="Calibri"/>
          <w:sz w:val="21"/>
          <w:szCs w:val="21"/>
          <w:lang w:val="pl-PL"/>
        </w:rPr>
        <w:t>przedmiotu zamówienia</w:t>
      </w:r>
      <w:r w:rsidRPr="00526D54">
        <w:rPr>
          <w:rFonts w:ascii="Calibri" w:eastAsia="Calibri" w:hAnsi="Calibri" w:cs="Calibri"/>
          <w:sz w:val="21"/>
          <w:szCs w:val="21"/>
        </w:rPr>
        <w:t>, w okresie obowiązywania gwarancji jakościowej, zgodnie z</w:t>
      </w:r>
      <w:r>
        <w:rPr>
          <w:rFonts w:ascii="Calibri" w:eastAsia="Calibri" w:hAnsi="Calibri" w:cs="Calibri"/>
          <w:sz w:val="21"/>
          <w:szCs w:val="21"/>
          <w:lang w:val="pl-PL"/>
        </w:rPr>
        <w:t> </w:t>
      </w:r>
      <w:r w:rsidRPr="00526D54">
        <w:rPr>
          <w:rFonts w:ascii="Calibri" w:hAnsi="Calibri" w:cs="Calibri"/>
          <w:sz w:val="21"/>
          <w:szCs w:val="21"/>
        </w:rPr>
        <w:t>warunkami umowy w sprawie zamówienia;</w:t>
      </w:r>
    </w:p>
    <w:p w14:paraId="432636B9" w14:textId="77777777" w:rsidR="00912529" w:rsidRPr="00526D54" w:rsidRDefault="00912529" w:rsidP="00912529">
      <w:pPr>
        <w:pStyle w:val="Akapitzlist"/>
        <w:numPr>
          <w:ilvl w:val="4"/>
          <w:numId w:val="41"/>
        </w:numPr>
        <w:tabs>
          <w:tab w:val="left" w:pos="851"/>
        </w:tabs>
        <w:spacing w:line="276" w:lineRule="auto"/>
        <w:ind w:left="851" w:hanging="425"/>
        <w:contextualSpacing/>
        <w:jc w:val="both"/>
        <w:rPr>
          <w:rFonts w:ascii="Calibri" w:hAnsi="Calibri" w:cs="Calibri"/>
          <w:sz w:val="21"/>
          <w:szCs w:val="21"/>
          <w:lang w:val="pl-PL"/>
        </w:rPr>
      </w:pPr>
      <w:r w:rsidRPr="00526D54">
        <w:rPr>
          <w:rFonts w:ascii="Calibri" w:hAnsi="Calibri" w:cs="Calibri"/>
          <w:sz w:val="21"/>
          <w:szCs w:val="21"/>
        </w:rPr>
        <w:t>Wszystkie inne, nie wymienione wyżej koszty, które mogą wystąpić w związku z realizacją usługi stanowiącej przedmiot zamówienia, zgodnie z wymaganiami zamawiającego oraz warunkami umowy w sprawie zamówienia.</w:t>
      </w:r>
    </w:p>
    <w:p w14:paraId="2E6ADB30" w14:textId="20C53700" w:rsidR="0093587E" w:rsidRPr="00FE75E9" w:rsidRDefault="0093587E" w:rsidP="00912529">
      <w:pPr>
        <w:pStyle w:val="Akapitzlist"/>
        <w:numPr>
          <w:ilvl w:val="0"/>
          <w:numId w:val="22"/>
        </w:numPr>
        <w:tabs>
          <w:tab w:val="clear" w:pos="870"/>
          <w:tab w:val="left" w:pos="426"/>
        </w:tabs>
        <w:spacing w:line="276" w:lineRule="auto"/>
        <w:ind w:left="426" w:hanging="426"/>
        <w:contextualSpacing/>
        <w:jc w:val="both"/>
        <w:rPr>
          <w:rFonts w:ascii="Calibri" w:hAnsi="Calibri" w:cs="Calibri"/>
          <w:sz w:val="21"/>
          <w:szCs w:val="21"/>
        </w:rPr>
      </w:pPr>
      <w:r w:rsidRPr="00FE75E9">
        <w:rPr>
          <w:rFonts w:ascii="Calibri" w:eastAsia="Calibri" w:hAnsi="Calibri" w:cs="Calibri"/>
          <w:sz w:val="21"/>
          <w:szCs w:val="21"/>
        </w:rPr>
        <w:t xml:space="preserve">Wszystkie </w:t>
      </w:r>
      <w:r w:rsidRPr="00FE75E9">
        <w:rPr>
          <w:rFonts w:ascii="Calibri" w:hAnsi="Calibri" w:cs="Calibri"/>
          <w:spacing w:val="-1"/>
          <w:sz w:val="21"/>
          <w:szCs w:val="21"/>
        </w:rPr>
        <w:t>kw</w:t>
      </w:r>
      <w:r w:rsidRPr="00FE75E9">
        <w:rPr>
          <w:rFonts w:ascii="Calibri" w:hAnsi="Calibri" w:cs="Calibri"/>
          <w:sz w:val="21"/>
          <w:szCs w:val="21"/>
        </w:rPr>
        <w:t>o</w:t>
      </w:r>
      <w:r w:rsidRPr="00FE75E9">
        <w:rPr>
          <w:rFonts w:ascii="Calibri" w:hAnsi="Calibri" w:cs="Calibri"/>
          <w:spacing w:val="1"/>
          <w:sz w:val="21"/>
          <w:szCs w:val="21"/>
        </w:rPr>
        <w:t>t</w:t>
      </w:r>
      <w:r w:rsidRPr="00FE75E9">
        <w:rPr>
          <w:rFonts w:ascii="Calibri" w:hAnsi="Calibri" w:cs="Calibri"/>
          <w:sz w:val="21"/>
          <w:szCs w:val="21"/>
        </w:rPr>
        <w:t xml:space="preserve">y </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i</w:t>
      </w:r>
      <w:r w:rsidRPr="00FE75E9">
        <w:rPr>
          <w:rFonts w:ascii="Calibri" w:hAnsi="Calibri" w:cs="Calibri"/>
          <w:spacing w:val="1"/>
          <w:sz w:val="21"/>
          <w:szCs w:val="21"/>
        </w:rPr>
        <w:t>n</w:t>
      </w:r>
      <w:r w:rsidRPr="00FE75E9">
        <w:rPr>
          <w:rFonts w:ascii="Calibri" w:hAnsi="Calibri" w:cs="Calibri"/>
          <w:spacing w:val="-1"/>
          <w:sz w:val="21"/>
          <w:szCs w:val="21"/>
        </w:rPr>
        <w:t>n</w:t>
      </w:r>
      <w:r w:rsidRPr="00FE75E9">
        <w:rPr>
          <w:rFonts w:ascii="Calibri" w:hAnsi="Calibri" w:cs="Calibri"/>
          <w:sz w:val="21"/>
          <w:szCs w:val="21"/>
        </w:rPr>
        <w:t xml:space="preserve">y </w:t>
      </w:r>
      <w:r w:rsidRPr="00FE75E9">
        <w:rPr>
          <w:rFonts w:ascii="Calibri" w:hAnsi="Calibri" w:cs="Calibri"/>
          <w:spacing w:val="1"/>
          <w:sz w:val="21"/>
          <w:szCs w:val="21"/>
        </w:rPr>
        <w:t>b</w:t>
      </w:r>
      <w:r w:rsidRPr="00FE75E9">
        <w:rPr>
          <w:rFonts w:ascii="Calibri" w:hAnsi="Calibri" w:cs="Calibri"/>
          <w:sz w:val="21"/>
          <w:szCs w:val="21"/>
        </w:rPr>
        <w:t xml:space="preserve">yć </w:t>
      </w:r>
      <w:r w:rsidRPr="00FE75E9">
        <w:rPr>
          <w:rFonts w:ascii="Calibri" w:hAnsi="Calibri" w:cs="Calibri"/>
          <w:spacing w:val="1"/>
          <w:sz w:val="21"/>
          <w:szCs w:val="21"/>
        </w:rPr>
        <w:t>p</w:t>
      </w:r>
      <w:r w:rsidRPr="00FE75E9">
        <w:rPr>
          <w:rFonts w:ascii="Calibri" w:hAnsi="Calibri" w:cs="Calibri"/>
          <w:spacing w:val="-2"/>
          <w:sz w:val="21"/>
          <w:szCs w:val="21"/>
        </w:rPr>
        <w:t>o</w:t>
      </w:r>
      <w:r w:rsidRPr="00FE75E9">
        <w:rPr>
          <w:rFonts w:ascii="Calibri" w:hAnsi="Calibri" w:cs="Calibri"/>
          <w:spacing w:val="1"/>
          <w:sz w:val="21"/>
          <w:szCs w:val="21"/>
        </w:rPr>
        <w:t>d</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e w </w:t>
      </w:r>
      <w:r w:rsidRPr="00FE75E9">
        <w:rPr>
          <w:rFonts w:ascii="Calibri" w:hAnsi="Calibri" w:cs="Calibri"/>
          <w:spacing w:val="-1"/>
          <w:sz w:val="21"/>
          <w:szCs w:val="21"/>
        </w:rPr>
        <w:t>z</w:t>
      </w:r>
      <w:r w:rsidRPr="00FE75E9">
        <w:rPr>
          <w:rFonts w:ascii="Calibri" w:hAnsi="Calibri" w:cs="Calibri"/>
          <w:sz w:val="21"/>
          <w:szCs w:val="21"/>
        </w:rPr>
        <w:t>ł</w:t>
      </w:r>
      <w:r w:rsidRPr="00FE75E9">
        <w:rPr>
          <w:rFonts w:ascii="Calibri" w:hAnsi="Calibri" w:cs="Calibri"/>
          <w:spacing w:val="1"/>
          <w:sz w:val="21"/>
          <w:szCs w:val="21"/>
        </w:rPr>
        <w:t>ot</w:t>
      </w:r>
      <w:r w:rsidRPr="00FE75E9">
        <w:rPr>
          <w:rFonts w:ascii="Calibri" w:hAnsi="Calibri" w:cs="Calibri"/>
          <w:sz w:val="21"/>
          <w:szCs w:val="21"/>
        </w:rPr>
        <w:t>y</w:t>
      </w:r>
      <w:r w:rsidRPr="00FE75E9">
        <w:rPr>
          <w:rFonts w:ascii="Calibri" w:hAnsi="Calibri" w:cs="Calibri"/>
          <w:spacing w:val="-1"/>
          <w:sz w:val="21"/>
          <w:szCs w:val="21"/>
        </w:rPr>
        <w:t>c</w:t>
      </w:r>
      <w:r w:rsidRPr="00FE75E9">
        <w:rPr>
          <w:rFonts w:ascii="Calibri" w:hAnsi="Calibri" w:cs="Calibri"/>
          <w:sz w:val="21"/>
          <w:szCs w:val="21"/>
        </w:rPr>
        <w:t xml:space="preserve">h </w:t>
      </w:r>
      <w:r w:rsidRPr="00FE75E9">
        <w:rPr>
          <w:rFonts w:ascii="Calibri" w:hAnsi="Calibri" w:cs="Calibri"/>
          <w:spacing w:val="1"/>
          <w:sz w:val="21"/>
          <w:szCs w:val="21"/>
        </w:rPr>
        <w:t>p</w:t>
      </w:r>
      <w:r w:rsidRPr="00FE75E9">
        <w:rPr>
          <w:rFonts w:ascii="Calibri" w:hAnsi="Calibri" w:cs="Calibri"/>
          <w:sz w:val="21"/>
          <w:szCs w:val="21"/>
        </w:rPr>
        <w:t>ols</w:t>
      </w:r>
      <w:r w:rsidRPr="00FE75E9">
        <w:rPr>
          <w:rFonts w:ascii="Calibri" w:hAnsi="Calibri" w:cs="Calibri"/>
          <w:spacing w:val="-1"/>
          <w:sz w:val="21"/>
          <w:szCs w:val="21"/>
        </w:rPr>
        <w:t>k</w:t>
      </w:r>
      <w:r w:rsidRPr="00FE75E9">
        <w:rPr>
          <w:rFonts w:ascii="Calibri" w:hAnsi="Calibri" w:cs="Calibri"/>
          <w:sz w:val="21"/>
          <w:szCs w:val="21"/>
        </w:rPr>
        <w:t>i</w:t>
      </w:r>
      <w:r w:rsidRPr="00FE75E9">
        <w:rPr>
          <w:rFonts w:ascii="Calibri" w:hAnsi="Calibri" w:cs="Calibri"/>
          <w:spacing w:val="-1"/>
          <w:sz w:val="21"/>
          <w:szCs w:val="21"/>
        </w:rPr>
        <w:t>c</w:t>
      </w:r>
      <w:r w:rsidRPr="00FE75E9">
        <w:rPr>
          <w:rFonts w:ascii="Calibri" w:hAnsi="Calibri" w:cs="Calibri"/>
          <w:spacing w:val="1"/>
          <w:sz w:val="21"/>
          <w:szCs w:val="21"/>
        </w:rPr>
        <w:t>h</w:t>
      </w:r>
      <w:r w:rsidRPr="00FE75E9">
        <w:rPr>
          <w:rFonts w:ascii="Calibri" w:hAnsi="Calibri" w:cs="Calibri"/>
          <w:sz w:val="21"/>
          <w:szCs w:val="21"/>
        </w:rPr>
        <w:t>; ce</w:t>
      </w:r>
      <w:r w:rsidRPr="00FE75E9">
        <w:rPr>
          <w:rFonts w:ascii="Calibri" w:hAnsi="Calibri" w:cs="Calibri"/>
          <w:spacing w:val="1"/>
          <w:sz w:val="21"/>
          <w:szCs w:val="21"/>
        </w:rPr>
        <w:t>n</w:t>
      </w:r>
      <w:r w:rsidRPr="00FE75E9">
        <w:rPr>
          <w:rFonts w:ascii="Calibri" w:hAnsi="Calibri" w:cs="Calibri"/>
          <w:sz w:val="21"/>
          <w:szCs w:val="21"/>
        </w:rPr>
        <w:t>a o</w:t>
      </w:r>
      <w:r w:rsidRPr="00FE75E9">
        <w:rPr>
          <w:rFonts w:ascii="Calibri" w:hAnsi="Calibri" w:cs="Calibri"/>
          <w:spacing w:val="-1"/>
          <w:sz w:val="21"/>
          <w:szCs w:val="21"/>
        </w:rPr>
        <w:t>f</w:t>
      </w:r>
      <w:r w:rsidRPr="00FE75E9">
        <w:rPr>
          <w:rFonts w:ascii="Calibri" w:hAnsi="Calibri" w:cs="Calibri"/>
          <w:sz w:val="21"/>
          <w:szCs w:val="21"/>
        </w:rPr>
        <w:t>er</w:t>
      </w:r>
      <w:r w:rsidRPr="00FE75E9">
        <w:rPr>
          <w:rFonts w:ascii="Calibri" w:hAnsi="Calibri" w:cs="Calibri"/>
          <w:spacing w:val="2"/>
          <w:sz w:val="21"/>
          <w:szCs w:val="21"/>
        </w:rPr>
        <w:t>t</w:t>
      </w:r>
      <w:r w:rsidRPr="00FE75E9">
        <w:rPr>
          <w:rFonts w:ascii="Calibri" w:hAnsi="Calibri" w:cs="Calibri"/>
          <w:sz w:val="21"/>
          <w:szCs w:val="21"/>
        </w:rPr>
        <w:t xml:space="preserve">y </w:t>
      </w:r>
      <w:r w:rsidRPr="00FE75E9">
        <w:rPr>
          <w:rFonts w:ascii="Calibri" w:hAnsi="Calibri" w:cs="Calibri"/>
          <w:spacing w:val="1"/>
          <w:sz w:val="21"/>
          <w:szCs w:val="21"/>
        </w:rPr>
        <w:t>p</w:t>
      </w:r>
      <w:r w:rsidRPr="00FE75E9">
        <w:rPr>
          <w:rFonts w:ascii="Calibri" w:hAnsi="Calibri" w:cs="Calibri"/>
          <w:spacing w:val="-2"/>
          <w:sz w:val="21"/>
          <w:szCs w:val="21"/>
        </w:rPr>
        <w:t>o</w:t>
      </w:r>
      <w:r w:rsidRPr="00FE75E9">
        <w:rPr>
          <w:rFonts w:ascii="Calibri" w:hAnsi="Calibri" w:cs="Calibri"/>
          <w:spacing w:val="-1"/>
          <w:sz w:val="21"/>
          <w:szCs w:val="21"/>
        </w:rPr>
        <w:t>w</w:t>
      </w:r>
      <w:r w:rsidRPr="00FE75E9">
        <w:rPr>
          <w:rFonts w:ascii="Calibri" w:hAnsi="Calibri" w:cs="Calibri"/>
          <w:sz w:val="21"/>
          <w:szCs w:val="21"/>
        </w:rPr>
        <w:t>i</w:t>
      </w:r>
      <w:r w:rsidRPr="00FE75E9">
        <w:rPr>
          <w:rFonts w:ascii="Calibri" w:hAnsi="Calibri" w:cs="Calibri"/>
          <w:spacing w:val="1"/>
          <w:sz w:val="21"/>
          <w:szCs w:val="21"/>
        </w:rPr>
        <w:t>nn</w:t>
      </w:r>
      <w:r w:rsidRPr="00FE75E9">
        <w:rPr>
          <w:rFonts w:ascii="Calibri" w:hAnsi="Calibri" w:cs="Calibri"/>
          <w:sz w:val="21"/>
          <w:szCs w:val="21"/>
        </w:rPr>
        <w:t xml:space="preserve">a </w:t>
      </w:r>
      <w:r w:rsidRPr="00FE75E9">
        <w:rPr>
          <w:rFonts w:ascii="Calibri" w:hAnsi="Calibri" w:cs="Calibri"/>
          <w:spacing w:val="1"/>
          <w:sz w:val="21"/>
          <w:szCs w:val="21"/>
        </w:rPr>
        <w:t>b</w:t>
      </w:r>
      <w:r w:rsidRPr="00FE75E9">
        <w:rPr>
          <w:rFonts w:ascii="Calibri" w:hAnsi="Calibri" w:cs="Calibri"/>
          <w:sz w:val="21"/>
          <w:szCs w:val="21"/>
        </w:rPr>
        <w:t xml:space="preserve">yć </w:t>
      </w:r>
      <w:r w:rsidRPr="00FE75E9">
        <w:rPr>
          <w:rFonts w:ascii="Calibri" w:hAnsi="Calibri" w:cs="Calibri"/>
          <w:spacing w:val="-1"/>
          <w:sz w:val="21"/>
          <w:szCs w:val="21"/>
        </w:rPr>
        <w:t>w</w:t>
      </w:r>
      <w:r w:rsidRPr="00FE75E9">
        <w:rPr>
          <w:rFonts w:ascii="Calibri" w:hAnsi="Calibri" w:cs="Calibri"/>
          <w:sz w:val="21"/>
          <w:szCs w:val="21"/>
        </w:rPr>
        <w:t>yra</w:t>
      </w:r>
      <w:r w:rsidRPr="00FE75E9">
        <w:rPr>
          <w:rFonts w:ascii="Calibri" w:hAnsi="Calibri" w:cs="Calibri"/>
          <w:spacing w:val="1"/>
          <w:sz w:val="21"/>
          <w:szCs w:val="21"/>
        </w:rPr>
        <w:t>ż</w:t>
      </w:r>
      <w:r w:rsidRPr="00FE75E9">
        <w:rPr>
          <w:rFonts w:ascii="Calibri" w:hAnsi="Calibri" w:cs="Calibri"/>
          <w:sz w:val="21"/>
          <w:szCs w:val="21"/>
        </w:rPr>
        <w:t>o</w:t>
      </w:r>
      <w:r w:rsidRPr="00FE75E9">
        <w:rPr>
          <w:rFonts w:ascii="Calibri" w:hAnsi="Calibri" w:cs="Calibri"/>
          <w:spacing w:val="1"/>
          <w:sz w:val="21"/>
          <w:szCs w:val="21"/>
        </w:rPr>
        <w:t>n</w:t>
      </w:r>
      <w:r w:rsidRPr="00FE75E9">
        <w:rPr>
          <w:rFonts w:ascii="Calibri" w:hAnsi="Calibri" w:cs="Calibri"/>
          <w:sz w:val="21"/>
          <w:szCs w:val="21"/>
        </w:rPr>
        <w:t xml:space="preserve">a </w:t>
      </w:r>
      <w:r w:rsidRPr="00FE75E9">
        <w:rPr>
          <w:rFonts w:ascii="Calibri" w:hAnsi="Calibri" w:cs="Calibri"/>
          <w:spacing w:val="-1"/>
          <w:sz w:val="21"/>
          <w:szCs w:val="21"/>
        </w:rPr>
        <w:t>c</w:t>
      </w:r>
      <w:r w:rsidRPr="00FE75E9">
        <w:rPr>
          <w:rFonts w:ascii="Calibri" w:hAnsi="Calibri" w:cs="Calibri"/>
          <w:sz w:val="21"/>
          <w:szCs w:val="21"/>
        </w:rPr>
        <w:t>yf</w:t>
      </w:r>
      <w:r w:rsidRPr="00FE75E9">
        <w:rPr>
          <w:rFonts w:ascii="Calibri" w:hAnsi="Calibri" w:cs="Calibri"/>
          <w:spacing w:val="-2"/>
          <w:sz w:val="21"/>
          <w:szCs w:val="21"/>
        </w:rPr>
        <w:t>r</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o or</w:t>
      </w:r>
      <w:r w:rsidRPr="00FE75E9">
        <w:rPr>
          <w:rFonts w:ascii="Calibri" w:hAnsi="Calibri" w:cs="Calibri"/>
          <w:spacing w:val="-2"/>
          <w:sz w:val="21"/>
          <w:szCs w:val="21"/>
        </w:rPr>
        <w:t>a</w:t>
      </w:r>
      <w:r w:rsidRPr="00FE75E9">
        <w:rPr>
          <w:rFonts w:ascii="Calibri" w:hAnsi="Calibri" w:cs="Calibri"/>
          <w:sz w:val="21"/>
          <w:szCs w:val="21"/>
        </w:rPr>
        <w:t>z</w:t>
      </w:r>
      <w:r w:rsidRPr="00FE75E9">
        <w:rPr>
          <w:rFonts w:ascii="Calibri" w:hAnsi="Calibri" w:cs="Calibri"/>
          <w:spacing w:val="1"/>
          <w:sz w:val="21"/>
          <w:szCs w:val="21"/>
        </w:rPr>
        <w:t xml:space="preserve"> p</w:t>
      </w:r>
      <w:r w:rsidRPr="00FE75E9">
        <w:rPr>
          <w:rFonts w:ascii="Calibri" w:hAnsi="Calibri" w:cs="Calibri"/>
          <w:sz w:val="21"/>
          <w:szCs w:val="21"/>
        </w:rPr>
        <w:t>o</w:t>
      </w:r>
      <w:r w:rsidRPr="00FE75E9">
        <w:rPr>
          <w:rFonts w:ascii="Calibri" w:hAnsi="Calibri" w:cs="Calibri"/>
          <w:spacing w:val="1"/>
          <w:sz w:val="21"/>
          <w:szCs w:val="21"/>
        </w:rPr>
        <w:t>d</w:t>
      </w:r>
      <w:r w:rsidRPr="00FE75E9">
        <w:rPr>
          <w:rFonts w:ascii="Calibri" w:hAnsi="Calibri" w:cs="Calibri"/>
          <w:spacing w:val="-2"/>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a z </w:t>
      </w:r>
      <w:r w:rsidRPr="00FE75E9">
        <w:rPr>
          <w:rFonts w:ascii="Calibri" w:hAnsi="Calibri" w:cs="Calibri"/>
          <w:spacing w:val="-1"/>
          <w:sz w:val="21"/>
          <w:szCs w:val="21"/>
        </w:rPr>
        <w:t>d</w:t>
      </w:r>
      <w:r w:rsidRPr="00FE75E9">
        <w:rPr>
          <w:rFonts w:ascii="Calibri" w:hAnsi="Calibri" w:cs="Calibri"/>
          <w:sz w:val="21"/>
          <w:szCs w:val="21"/>
        </w:rPr>
        <w:t>o</w:t>
      </w:r>
      <w:r w:rsidRPr="00FE75E9">
        <w:rPr>
          <w:rFonts w:ascii="Calibri" w:hAnsi="Calibri" w:cs="Calibri"/>
          <w:spacing w:val="-1"/>
          <w:sz w:val="21"/>
          <w:szCs w:val="21"/>
        </w:rPr>
        <w:t>k</w:t>
      </w:r>
      <w:r w:rsidRPr="00FE75E9">
        <w:rPr>
          <w:rFonts w:ascii="Calibri" w:hAnsi="Calibri" w:cs="Calibri"/>
          <w:sz w:val="21"/>
          <w:szCs w:val="21"/>
        </w:rPr>
        <w:t>ła</w:t>
      </w:r>
      <w:r w:rsidRPr="00FE75E9">
        <w:rPr>
          <w:rFonts w:ascii="Calibri" w:hAnsi="Calibri" w:cs="Calibri"/>
          <w:spacing w:val="1"/>
          <w:sz w:val="21"/>
          <w:szCs w:val="21"/>
        </w:rPr>
        <w:t>dn</w:t>
      </w:r>
      <w:r w:rsidRPr="00FE75E9">
        <w:rPr>
          <w:rFonts w:ascii="Calibri" w:hAnsi="Calibri" w:cs="Calibri"/>
          <w:sz w:val="21"/>
          <w:szCs w:val="21"/>
        </w:rPr>
        <w:t>oś</w:t>
      </w:r>
      <w:r w:rsidRPr="00FE75E9">
        <w:rPr>
          <w:rFonts w:ascii="Calibri" w:hAnsi="Calibri" w:cs="Calibri"/>
          <w:spacing w:val="-1"/>
          <w:sz w:val="21"/>
          <w:szCs w:val="21"/>
        </w:rPr>
        <w:t>c</w:t>
      </w:r>
      <w:r w:rsidRPr="00FE75E9">
        <w:rPr>
          <w:rFonts w:ascii="Calibri" w:hAnsi="Calibri" w:cs="Calibri"/>
          <w:sz w:val="21"/>
          <w:szCs w:val="21"/>
        </w:rPr>
        <w:t xml:space="preserve">ią </w:t>
      </w:r>
      <w:r w:rsidRPr="00FE75E9">
        <w:rPr>
          <w:rFonts w:ascii="Calibri" w:hAnsi="Calibri" w:cs="Calibri"/>
          <w:spacing w:val="1"/>
          <w:sz w:val="21"/>
          <w:szCs w:val="21"/>
        </w:rPr>
        <w:t>d</w:t>
      </w:r>
      <w:r w:rsidRPr="00FE75E9">
        <w:rPr>
          <w:rFonts w:ascii="Calibri" w:hAnsi="Calibri" w:cs="Calibri"/>
          <w:sz w:val="21"/>
          <w:szCs w:val="21"/>
        </w:rPr>
        <w:t xml:space="preserve">o </w:t>
      </w:r>
      <w:r w:rsidRPr="00FE75E9">
        <w:rPr>
          <w:rFonts w:ascii="Calibri" w:hAnsi="Calibri" w:cs="Calibri"/>
          <w:spacing w:val="1"/>
          <w:sz w:val="21"/>
          <w:szCs w:val="21"/>
        </w:rPr>
        <w:t>d</w:t>
      </w:r>
      <w:r w:rsidRPr="00FE75E9">
        <w:rPr>
          <w:rFonts w:ascii="Calibri" w:hAnsi="Calibri" w:cs="Calibri"/>
          <w:spacing w:val="-1"/>
          <w:sz w:val="21"/>
          <w:szCs w:val="21"/>
        </w:rPr>
        <w:t>w</w:t>
      </w:r>
      <w:r w:rsidRPr="00FE75E9">
        <w:rPr>
          <w:rFonts w:ascii="Calibri" w:hAnsi="Calibri" w:cs="Calibri"/>
          <w:sz w:val="21"/>
          <w:szCs w:val="21"/>
        </w:rPr>
        <w:t>ó</w:t>
      </w:r>
      <w:r w:rsidRPr="00FE75E9">
        <w:rPr>
          <w:rFonts w:ascii="Calibri" w:hAnsi="Calibri" w:cs="Calibri"/>
          <w:spacing w:val="-1"/>
          <w:sz w:val="21"/>
          <w:szCs w:val="21"/>
        </w:rPr>
        <w:t>c</w:t>
      </w:r>
      <w:r w:rsidRPr="00FE75E9">
        <w:rPr>
          <w:rFonts w:ascii="Calibri" w:hAnsi="Calibri" w:cs="Calibri"/>
          <w:sz w:val="21"/>
          <w:szCs w:val="21"/>
        </w:rPr>
        <w:t>h mie</w:t>
      </w:r>
      <w:r w:rsidRPr="00FE75E9">
        <w:rPr>
          <w:rFonts w:ascii="Calibri" w:hAnsi="Calibri" w:cs="Calibri"/>
          <w:spacing w:val="1"/>
          <w:sz w:val="21"/>
          <w:szCs w:val="21"/>
        </w:rPr>
        <w:t>j</w:t>
      </w:r>
      <w:r w:rsidRPr="00FE75E9">
        <w:rPr>
          <w:rFonts w:ascii="Calibri" w:hAnsi="Calibri" w:cs="Calibri"/>
          <w:sz w:val="21"/>
          <w:szCs w:val="21"/>
        </w:rPr>
        <w:t>sc</w:t>
      </w:r>
      <w:r w:rsidRPr="00FE75E9">
        <w:rPr>
          <w:rFonts w:ascii="Calibri" w:hAnsi="Calibri" w:cs="Calibri"/>
          <w:spacing w:val="1"/>
          <w:sz w:val="21"/>
          <w:szCs w:val="21"/>
        </w:rPr>
        <w:t xml:space="preserve"> p</w:t>
      </w:r>
      <w:r w:rsidRPr="00FE75E9">
        <w:rPr>
          <w:rFonts w:ascii="Calibri" w:hAnsi="Calibri" w:cs="Calibri"/>
          <w:sz w:val="21"/>
          <w:szCs w:val="21"/>
        </w:rPr>
        <w:t xml:space="preserve">o </w:t>
      </w:r>
      <w:r w:rsidRPr="00FE75E9">
        <w:rPr>
          <w:rFonts w:ascii="Calibri" w:hAnsi="Calibri" w:cs="Calibri"/>
          <w:spacing w:val="1"/>
          <w:sz w:val="21"/>
          <w:szCs w:val="21"/>
        </w:rPr>
        <w:t>p</w:t>
      </w:r>
      <w:r w:rsidRPr="00FE75E9">
        <w:rPr>
          <w:rFonts w:ascii="Calibri" w:hAnsi="Calibri" w:cs="Calibri"/>
          <w:sz w:val="21"/>
          <w:szCs w:val="21"/>
        </w:rPr>
        <w:t>r</w:t>
      </w:r>
      <w:r w:rsidRPr="00FE75E9">
        <w:rPr>
          <w:rFonts w:ascii="Calibri" w:hAnsi="Calibri" w:cs="Calibri"/>
          <w:spacing w:val="1"/>
          <w:sz w:val="21"/>
          <w:szCs w:val="21"/>
        </w:rPr>
        <w:t>z</w:t>
      </w:r>
      <w:r w:rsidRPr="00FE75E9">
        <w:rPr>
          <w:rFonts w:ascii="Calibri" w:hAnsi="Calibri" w:cs="Calibri"/>
          <w:sz w:val="21"/>
          <w:szCs w:val="21"/>
        </w:rPr>
        <w:t>ec</w:t>
      </w:r>
      <w:r w:rsidRPr="00FE75E9">
        <w:rPr>
          <w:rFonts w:ascii="Calibri" w:hAnsi="Calibri" w:cs="Calibri"/>
          <w:spacing w:val="-2"/>
          <w:sz w:val="21"/>
          <w:szCs w:val="21"/>
        </w:rPr>
        <w:t>i</w:t>
      </w:r>
      <w:r w:rsidRPr="00FE75E9">
        <w:rPr>
          <w:rFonts w:ascii="Calibri" w:hAnsi="Calibri" w:cs="Calibri"/>
          <w:spacing w:val="1"/>
          <w:sz w:val="21"/>
          <w:szCs w:val="21"/>
        </w:rPr>
        <w:t>n</w:t>
      </w:r>
      <w:r w:rsidRPr="00FE75E9">
        <w:rPr>
          <w:rFonts w:ascii="Calibri" w:hAnsi="Calibri" w:cs="Calibri"/>
          <w:spacing w:val="-1"/>
          <w:sz w:val="21"/>
          <w:szCs w:val="21"/>
        </w:rPr>
        <w:t>k</w:t>
      </w:r>
      <w:r w:rsidRPr="00FE75E9">
        <w:rPr>
          <w:rFonts w:ascii="Calibri" w:hAnsi="Calibri" w:cs="Calibri"/>
          <w:spacing w:val="1"/>
          <w:sz w:val="21"/>
          <w:szCs w:val="21"/>
        </w:rPr>
        <w:t>u zaokrąglona z zastosowaniem reguł matematycznych</w:t>
      </w:r>
      <w:r w:rsidRPr="00FE75E9">
        <w:rPr>
          <w:rFonts w:ascii="Calibri" w:hAnsi="Calibri" w:cs="Calibri"/>
          <w:sz w:val="21"/>
          <w:szCs w:val="21"/>
        </w:rPr>
        <w:t>;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54677F87" w14:textId="1C3D0158" w:rsidR="0093587E" w:rsidRPr="00FE75E9" w:rsidRDefault="0093587E" w:rsidP="00912529">
      <w:pPr>
        <w:pStyle w:val="Akapitzlist"/>
        <w:numPr>
          <w:ilvl w:val="0"/>
          <w:numId w:val="22"/>
        </w:numPr>
        <w:tabs>
          <w:tab w:val="clear" w:pos="870"/>
          <w:tab w:val="left" w:pos="426"/>
        </w:tabs>
        <w:spacing w:line="276" w:lineRule="auto"/>
        <w:ind w:left="425" w:hanging="425"/>
        <w:contextualSpacing/>
        <w:jc w:val="both"/>
        <w:rPr>
          <w:rFonts w:ascii="Calibri" w:hAnsi="Calibri" w:cs="Calibri"/>
          <w:sz w:val="21"/>
          <w:szCs w:val="21"/>
        </w:rPr>
      </w:pPr>
      <w:r w:rsidRPr="00FE75E9">
        <w:rPr>
          <w:rFonts w:ascii="Calibri" w:hAnsi="Calibri" w:cs="Calibri"/>
          <w:sz w:val="21"/>
          <w:szCs w:val="21"/>
          <w:lang w:val="pl-PL"/>
        </w:rPr>
        <w:t>S</w:t>
      </w:r>
      <w:proofErr w:type="spellStart"/>
      <w:r w:rsidRPr="00FE75E9">
        <w:rPr>
          <w:rFonts w:ascii="Calibri" w:hAnsi="Calibri" w:cs="Calibri"/>
          <w:sz w:val="21"/>
          <w:szCs w:val="21"/>
        </w:rPr>
        <w:t>kładając</w:t>
      </w:r>
      <w:proofErr w:type="spellEnd"/>
      <w:r w:rsidRPr="00FE75E9">
        <w:rPr>
          <w:rFonts w:ascii="Calibri" w:hAnsi="Calibri" w:cs="Calibri"/>
          <w:sz w:val="21"/>
          <w:szCs w:val="21"/>
        </w:rPr>
        <w:t xml:space="preserve"> ofertę wykonawca zobowiązany jest poinformować zamawiającego</w:t>
      </w:r>
      <w:r w:rsidRPr="00FE75E9">
        <w:rPr>
          <w:rFonts w:ascii="Calibri" w:hAnsi="Calibri" w:cs="Calibri"/>
          <w:sz w:val="21"/>
          <w:szCs w:val="21"/>
          <w:lang w:val="pl-PL"/>
        </w:rPr>
        <w:t xml:space="preserve">, </w:t>
      </w:r>
      <w:r w:rsidRPr="00FE75E9">
        <w:rPr>
          <w:rFonts w:ascii="Calibri" w:hAnsi="Calibri" w:cs="Calibri"/>
          <w:sz w:val="21"/>
          <w:szCs w:val="21"/>
        </w:rPr>
        <w:t>czy jej wybór będzie prowadzić do powstania obowiązku podatkowego zamawiającego, zgodnie z ustawą z dnia 11 marca 2004 r</w:t>
      </w:r>
      <w:r w:rsidR="00912529">
        <w:rPr>
          <w:rFonts w:ascii="Calibri" w:hAnsi="Calibri" w:cs="Calibri"/>
          <w:sz w:val="21"/>
          <w:szCs w:val="21"/>
          <w:lang w:val="pl-PL"/>
        </w:rPr>
        <w:t>oku</w:t>
      </w:r>
      <w:r w:rsidRPr="00FE75E9">
        <w:rPr>
          <w:rFonts w:ascii="Calibri" w:hAnsi="Calibri" w:cs="Calibri"/>
          <w:sz w:val="21"/>
          <w:szCs w:val="21"/>
        </w:rPr>
        <w:t xml:space="preserve"> o podatku od towarów i usług przepisami o podatku od towarów i usług</w:t>
      </w:r>
      <w:r w:rsidRPr="00FE75E9">
        <w:rPr>
          <w:rFonts w:ascii="Calibri" w:hAnsi="Calibri" w:cs="Calibri"/>
          <w:sz w:val="21"/>
          <w:szCs w:val="21"/>
          <w:lang w:val="pl-PL"/>
        </w:rPr>
        <w:t xml:space="preserve">; </w:t>
      </w:r>
      <w:r w:rsidRPr="00FE75E9">
        <w:rPr>
          <w:rFonts w:ascii="Calibri" w:hAnsi="Calibri" w:cs="Calibri"/>
          <w:sz w:val="21"/>
          <w:szCs w:val="21"/>
        </w:rPr>
        <w:t xml:space="preserve">w takim przypadku </w:t>
      </w:r>
      <w:r w:rsidRPr="00FE75E9">
        <w:rPr>
          <w:rFonts w:ascii="Calibri" w:hAnsi="Calibri" w:cs="Calibri"/>
          <w:b/>
          <w:sz w:val="21"/>
          <w:szCs w:val="21"/>
        </w:rPr>
        <w:t>wykonawca ma obowiązek</w:t>
      </w:r>
      <w:r w:rsidRPr="00FE75E9">
        <w:rPr>
          <w:rFonts w:ascii="Calibri" w:hAnsi="Calibri" w:cs="Calibri"/>
          <w:sz w:val="21"/>
          <w:szCs w:val="21"/>
        </w:rPr>
        <w:t xml:space="preserve"> –w</w:t>
      </w:r>
      <w:r w:rsidR="00912529">
        <w:rPr>
          <w:rFonts w:ascii="Calibri" w:hAnsi="Calibri" w:cs="Calibri"/>
          <w:sz w:val="21"/>
          <w:szCs w:val="21"/>
          <w:lang w:val="pl-PL"/>
        </w:rPr>
        <w:t> </w:t>
      </w:r>
      <w:r w:rsidRPr="00FE75E9">
        <w:rPr>
          <w:rFonts w:ascii="Calibri" w:hAnsi="Calibri" w:cs="Calibri"/>
          <w:sz w:val="21"/>
          <w:szCs w:val="21"/>
        </w:rPr>
        <w:t xml:space="preserve">formularzu oferty, w SEKCJI </w:t>
      </w:r>
      <w:r w:rsidRPr="00FE75E9">
        <w:rPr>
          <w:rFonts w:ascii="Calibri" w:hAnsi="Calibri" w:cs="Calibri"/>
          <w:sz w:val="21"/>
          <w:szCs w:val="21"/>
          <w:lang w:val="pl-PL"/>
        </w:rPr>
        <w:t>I</w:t>
      </w:r>
      <w:r w:rsidRPr="00FE75E9">
        <w:rPr>
          <w:rFonts w:ascii="Calibri" w:eastAsia="Calibri" w:hAnsi="Calibri" w:cs="Calibri"/>
          <w:sz w:val="21"/>
          <w:szCs w:val="21"/>
          <w:lang w:eastAsia="en-US"/>
        </w:rPr>
        <w:t>V</w:t>
      </w:r>
      <w:r w:rsidRPr="00FE75E9">
        <w:rPr>
          <w:rFonts w:ascii="Calibri" w:eastAsia="Calibri" w:hAnsi="Calibri" w:cs="Calibri"/>
          <w:sz w:val="21"/>
          <w:szCs w:val="21"/>
          <w:lang w:val="pl-PL" w:eastAsia="en-US"/>
        </w:rPr>
        <w:t>:</w:t>
      </w:r>
      <w:r w:rsidRPr="00FE75E9">
        <w:rPr>
          <w:rFonts w:ascii="Calibri" w:hAnsi="Calibri" w:cs="Calibri"/>
          <w:sz w:val="21"/>
          <w:szCs w:val="21"/>
        </w:rPr>
        <w:t xml:space="preserve"> </w:t>
      </w:r>
      <w:r w:rsidRPr="00FE75E9">
        <w:rPr>
          <w:rFonts w:ascii="Calibri" w:hAnsi="Calibri" w:cs="Calibri"/>
          <w:sz w:val="21"/>
          <w:szCs w:val="21"/>
          <w:lang w:val="pl-PL"/>
        </w:rPr>
        <w:t>POZOSTAŁE INFORMACJE</w:t>
      </w:r>
      <w:r w:rsidRPr="00FE75E9">
        <w:rPr>
          <w:rFonts w:ascii="Calibri" w:hAnsi="Calibri" w:cs="Calibri"/>
          <w:sz w:val="21"/>
          <w:szCs w:val="21"/>
        </w:rPr>
        <w:t>:</w:t>
      </w:r>
    </w:p>
    <w:p w14:paraId="219435A3" w14:textId="77777777" w:rsidR="0093587E" w:rsidRPr="00FE75E9" w:rsidRDefault="0093587E" w:rsidP="00912529">
      <w:pPr>
        <w:pStyle w:val="Bezodstpw"/>
        <w:numPr>
          <w:ilvl w:val="1"/>
          <w:numId w:val="22"/>
        </w:numPr>
        <w:tabs>
          <w:tab w:val="clear" w:pos="2520"/>
          <w:tab w:val="num" w:pos="851"/>
        </w:tabs>
        <w:spacing w:line="276" w:lineRule="auto"/>
        <w:ind w:left="851" w:hanging="425"/>
        <w:jc w:val="both"/>
        <w:rPr>
          <w:rFonts w:ascii="Calibri" w:hAnsi="Calibri" w:cs="Calibri"/>
          <w:sz w:val="21"/>
          <w:szCs w:val="21"/>
        </w:rPr>
      </w:pPr>
      <w:r w:rsidRPr="00FE75E9">
        <w:rPr>
          <w:rFonts w:ascii="Calibri" w:hAnsi="Calibri" w:cs="Calibri"/>
          <w:sz w:val="21"/>
          <w:szCs w:val="21"/>
        </w:rPr>
        <w:t>Poinformowania zamawiającego, że wybór jego oferty będzie prowadził do powstania u zamawiającego obowiązku podatkowego;</w:t>
      </w:r>
    </w:p>
    <w:p w14:paraId="4DDA6EA7" w14:textId="77777777" w:rsidR="0093587E" w:rsidRPr="00FE75E9" w:rsidRDefault="0093587E" w:rsidP="00912529">
      <w:pPr>
        <w:pStyle w:val="Bezodstpw"/>
        <w:numPr>
          <w:ilvl w:val="1"/>
          <w:numId w:val="22"/>
        </w:numPr>
        <w:tabs>
          <w:tab w:val="clear" w:pos="2520"/>
          <w:tab w:val="num" w:pos="851"/>
        </w:tabs>
        <w:spacing w:line="276" w:lineRule="auto"/>
        <w:ind w:left="851" w:hanging="425"/>
        <w:jc w:val="both"/>
        <w:rPr>
          <w:rFonts w:ascii="Calibri" w:hAnsi="Calibri" w:cs="Calibri"/>
          <w:sz w:val="21"/>
          <w:szCs w:val="21"/>
        </w:rPr>
      </w:pPr>
      <w:r w:rsidRPr="00FE75E9">
        <w:rPr>
          <w:rFonts w:ascii="Calibri" w:hAnsi="Calibri" w:cs="Calibri"/>
          <w:sz w:val="21"/>
          <w:szCs w:val="21"/>
        </w:rPr>
        <w:t>Wskazania nazwy (rodzaju) towaru lub usługi, których dostawa lub świadczenie będą prowadziły do powstania obowiązku podatkowego;</w:t>
      </w:r>
    </w:p>
    <w:p w14:paraId="4FD3DE99" w14:textId="77777777" w:rsidR="0093587E" w:rsidRPr="00FE75E9" w:rsidRDefault="0093587E" w:rsidP="00912529">
      <w:pPr>
        <w:pStyle w:val="Bezodstpw"/>
        <w:numPr>
          <w:ilvl w:val="1"/>
          <w:numId w:val="22"/>
        </w:numPr>
        <w:tabs>
          <w:tab w:val="clear" w:pos="2520"/>
          <w:tab w:val="num" w:pos="851"/>
        </w:tabs>
        <w:spacing w:line="276" w:lineRule="auto"/>
        <w:ind w:left="851" w:hanging="425"/>
        <w:jc w:val="both"/>
        <w:rPr>
          <w:rFonts w:ascii="Calibri" w:hAnsi="Calibri" w:cs="Calibri"/>
          <w:sz w:val="21"/>
          <w:szCs w:val="21"/>
        </w:rPr>
      </w:pPr>
      <w:r w:rsidRPr="00FE75E9">
        <w:rPr>
          <w:rFonts w:ascii="Calibri" w:hAnsi="Calibri" w:cs="Calibri"/>
          <w:sz w:val="21"/>
          <w:szCs w:val="21"/>
        </w:rPr>
        <w:t>Wskazania wartości towaru lub usługi objętego obowiązkiem podatkowym zamawiającego, bez kwoty podatku;</w:t>
      </w:r>
    </w:p>
    <w:p w14:paraId="0E0F7CEF" w14:textId="77777777" w:rsidR="0093587E" w:rsidRDefault="0093587E" w:rsidP="00912529">
      <w:pPr>
        <w:pStyle w:val="Bezodstpw"/>
        <w:numPr>
          <w:ilvl w:val="1"/>
          <w:numId w:val="22"/>
        </w:numPr>
        <w:tabs>
          <w:tab w:val="clear" w:pos="2520"/>
          <w:tab w:val="num" w:pos="851"/>
        </w:tabs>
        <w:spacing w:line="276" w:lineRule="auto"/>
        <w:ind w:left="851" w:hanging="425"/>
        <w:jc w:val="both"/>
        <w:rPr>
          <w:rFonts w:ascii="Calibri" w:hAnsi="Calibri" w:cs="Calibri"/>
          <w:sz w:val="21"/>
          <w:szCs w:val="21"/>
        </w:rPr>
      </w:pPr>
      <w:r w:rsidRPr="00FE75E9">
        <w:rPr>
          <w:rFonts w:ascii="Calibri" w:hAnsi="Calibri" w:cs="Calibri"/>
          <w:sz w:val="21"/>
          <w:szCs w:val="21"/>
        </w:rPr>
        <w:t>Wskazania stawki podatku od towarów i usług, która zgodnie z wiedzą wykonawcy, będzie miała zastosowanie.</w:t>
      </w:r>
    </w:p>
    <w:p w14:paraId="03389F24" w14:textId="77777777" w:rsidR="0093587E" w:rsidRDefault="0093587E" w:rsidP="003C63D3">
      <w:pPr>
        <w:pStyle w:val="Bezodstpw"/>
        <w:ind w:left="426"/>
        <w:jc w:val="both"/>
        <w:rPr>
          <w:rFonts w:ascii="Calibri" w:hAnsi="Calibri" w:cs="Calibri"/>
          <w:sz w:val="21"/>
          <w:szCs w:val="21"/>
        </w:rPr>
      </w:pPr>
    </w:p>
    <w:p w14:paraId="2E3DD20A"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14</w:t>
      </w:r>
    </w:p>
    <w:p w14:paraId="14AF98B0"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Opis kryteriów oceny ofert wraz z podaniem wag tych kryteriów i sposobu oceny ofert</w:t>
      </w:r>
    </w:p>
    <w:p w14:paraId="2F815442" w14:textId="77777777" w:rsidR="0093587E" w:rsidRDefault="0093587E" w:rsidP="003C63D3">
      <w:pPr>
        <w:widowControl w:val="0"/>
        <w:tabs>
          <w:tab w:val="left" w:pos="567"/>
        </w:tabs>
        <w:autoSpaceDE w:val="0"/>
        <w:autoSpaceDN w:val="0"/>
        <w:adjustRightInd w:val="0"/>
        <w:spacing w:before="11"/>
        <w:ind w:left="567" w:right="74"/>
        <w:jc w:val="both"/>
        <w:rPr>
          <w:rFonts w:ascii="Calibri" w:hAnsi="Calibri" w:cs="Calibri"/>
          <w:b/>
          <w:sz w:val="21"/>
          <w:szCs w:val="21"/>
        </w:rPr>
      </w:pPr>
    </w:p>
    <w:p w14:paraId="0F8A23EC" w14:textId="77777777" w:rsidR="0093587E" w:rsidRDefault="0093587E" w:rsidP="0007246E">
      <w:pPr>
        <w:widowControl w:val="0"/>
        <w:numPr>
          <w:ilvl w:val="0"/>
          <w:numId w:val="43"/>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3773D7">
        <w:rPr>
          <w:rFonts w:ascii="Calibri" w:hAnsi="Calibri" w:cs="Calibri"/>
          <w:sz w:val="21"/>
          <w:szCs w:val="21"/>
        </w:rPr>
        <w:t>Na podstawie § 17 ust. 14 regulaminu, zamawiający najpierw dokona oceny ofert, a następnie zbada, czy wyko</w:t>
      </w:r>
      <w:r w:rsidRPr="003773D7">
        <w:rPr>
          <w:rFonts w:ascii="Calibri" w:hAnsi="Calibri" w:cs="Calibri"/>
          <w:sz w:val="21"/>
          <w:szCs w:val="21"/>
        </w:rPr>
        <w:lastRenderedPageBreak/>
        <w:t>nawca, którego oferta została najwyżej oceniona, nie podlega wykluczeniu</w:t>
      </w:r>
      <w:r>
        <w:rPr>
          <w:rFonts w:ascii="Calibri" w:hAnsi="Calibri" w:cs="Calibri"/>
          <w:sz w:val="21"/>
          <w:szCs w:val="21"/>
        </w:rPr>
        <w:t xml:space="preserve"> oraz spełnia warunki udziału w postępowaniu</w:t>
      </w:r>
      <w:r w:rsidRPr="003773D7">
        <w:rPr>
          <w:rFonts w:ascii="Calibri" w:hAnsi="Calibri" w:cs="Calibri"/>
          <w:sz w:val="21"/>
          <w:szCs w:val="21"/>
        </w:rPr>
        <w:t>.</w:t>
      </w:r>
    </w:p>
    <w:p w14:paraId="4190D433" w14:textId="77777777" w:rsidR="0093587E" w:rsidRPr="003773D7" w:rsidRDefault="0093587E" w:rsidP="0007246E">
      <w:pPr>
        <w:widowControl w:val="0"/>
        <w:numPr>
          <w:ilvl w:val="0"/>
          <w:numId w:val="43"/>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3773D7">
        <w:rPr>
          <w:rFonts w:ascii="Calibri" w:hAnsi="Calibri" w:cs="Calibri"/>
          <w:sz w:val="21"/>
          <w:szCs w:val="21"/>
        </w:rPr>
        <w:t xml:space="preserve">W przypadku, o którym mowa </w:t>
      </w:r>
      <w:r w:rsidRPr="003773D7">
        <w:rPr>
          <w:rFonts w:ascii="Calibri" w:hAnsi="Calibri" w:cs="Calibri"/>
          <w:iCs/>
          <w:sz w:val="21"/>
          <w:szCs w:val="21"/>
        </w:rPr>
        <w:t xml:space="preserve">w pkt 2.2., odpowiednio </w:t>
      </w:r>
      <w:proofErr w:type="spellStart"/>
      <w:r w:rsidRPr="003773D7">
        <w:rPr>
          <w:rFonts w:ascii="Calibri" w:hAnsi="Calibri" w:cs="Calibri"/>
          <w:iCs/>
          <w:sz w:val="21"/>
          <w:szCs w:val="21"/>
        </w:rPr>
        <w:t>ppkt</w:t>
      </w:r>
      <w:proofErr w:type="spellEnd"/>
      <w:r w:rsidRPr="003773D7">
        <w:rPr>
          <w:rFonts w:ascii="Calibri" w:hAnsi="Calibri" w:cs="Calibri"/>
          <w:iCs/>
          <w:sz w:val="21"/>
          <w:szCs w:val="21"/>
        </w:rPr>
        <w:t xml:space="preserve"> a lub b Rozdziału 2 SWZ, zamawiający poinstruuje wykonawcę(ów) o zasadach przeprowadzenia negocjacji, bądź składania ofert dodatkowych, odpowiednio w zaproszeniu do negocjacji lub zaproszeniu do złożenia oferty dodatkowej.</w:t>
      </w:r>
    </w:p>
    <w:p w14:paraId="6C297C98" w14:textId="77777777" w:rsidR="0093587E" w:rsidRPr="003773D7" w:rsidRDefault="0093587E" w:rsidP="0007246E">
      <w:pPr>
        <w:widowControl w:val="0"/>
        <w:numPr>
          <w:ilvl w:val="0"/>
          <w:numId w:val="43"/>
        </w:numPr>
        <w:tabs>
          <w:tab w:val="left" w:pos="426"/>
        </w:tabs>
        <w:autoSpaceDE w:val="0"/>
        <w:autoSpaceDN w:val="0"/>
        <w:adjustRightInd w:val="0"/>
        <w:spacing w:before="11" w:line="276" w:lineRule="auto"/>
        <w:ind w:left="425" w:right="74" w:hanging="425"/>
        <w:jc w:val="both"/>
        <w:rPr>
          <w:rFonts w:ascii="Calibri" w:hAnsi="Calibri" w:cs="Calibri"/>
          <w:sz w:val="21"/>
          <w:szCs w:val="21"/>
        </w:rPr>
      </w:pPr>
      <w:r w:rsidRPr="003773D7">
        <w:rPr>
          <w:rFonts w:ascii="Calibri" w:hAnsi="Calibri" w:cs="Calibri"/>
          <w:spacing w:val="1"/>
          <w:sz w:val="21"/>
          <w:szCs w:val="21"/>
          <w:lang w:eastAsia="zh-CN"/>
        </w:rPr>
        <w:t xml:space="preserve">W trakcie badania i oceny ofert zamawiający może żądać udzielania przez wykonawców </w:t>
      </w:r>
      <w:r w:rsidRPr="003773D7">
        <w:rPr>
          <w:rFonts w:ascii="Calibri" w:hAnsi="Calibri" w:cs="Calibri"/>
          <w:spacing w:val="-1"/>
          <w:sz w:val="21"/>
          <w:szCs w:val="21"/>
          <w:lang w:eastAsia="zh-CN"/>
        </w:rPr>
        <w:t>w</w:t>
      </w:r>
      <w:r w:rsidRPr="003773D7">
        <w:rPr>
          <w:rFonts w:ascii="Calibri" w:hAnsi="Calibri" w:cs="Calibri"/>
          <w:sz w:val="21"/>
          <w:szCs w:val="21"/>
          <w:lang w:eastAsia="zh-CN"/>
        </w:rPr>
        <w:t>yjaśn</w:t>
      </w:r>
      <w:r w:rsidRPr="003773D7">
        <w:rPr>
          <w:rFonts w:ascii="Calibri" w:hAnsi="Calibri" w:cs="Calibri"/>
          <w:spacing w:val="-2"/>
          <w:sz w:val="21"/>
          <w:szCs w:val="21"/>
          <w:lang w:eastAsia="zh-CN"/>
        </w:rPr>
        <w:t>i</w:t>
      </w:r>
      <w:r w:rsidRPr="003773D7">
        <w:rPr>
          <w:rFonts w:ascii="Calibri" w:hAnsi="Calibri" w:cs="Calibri"/>
          <w:sz w:val="21"/>
          <w:szCs w:val="21"/>
          <w:lang w:eastAsia="zh-CN"/>
        </w:rPr>
        <w:t xml:space="preserve">eń </w:t>
      </w:r>
      <w:r w:rsidRPr="003773D7">
        <w:rPr>
          <w:rFonts w:ascii="Calibri" w:hAnsi="Calibri" w:cs="Calibri"/>
          <w:spacing w:val="1"/>
          <w:sz w:val="21"/>
          <w:szCs w:val="21"/>
          <w:lang w:eastAsia="zh-CN"/>
        </w:rPr>
        <w:t>d</w:t>
      </w:r>
      <w:r w:rsidRPr="003773D7">
        <w:rPr>
          <w:rFonts w:ascii="Calibri" w:hAnsi="Calibri" w:cs="Calibri"/>
          <w:spacing w:val="-2"/>
          <w:sz w:val="21"/>
          <w:szCs w:val="21"/>
          <w:lang w:eastAsia="zh-CN"/>
        </w:rPr>
        <w:t>o</w:t>
      </w:r>
      <w:r w:rsidRPr="003773D7">
        <w:rPr>
          <w:rFonts w:ascii="Calibri" w:hAnsi="Calibri" w:cs="Calibri"/>
          <w:spacing w:val="1"/>
          <w:sz w:val="21"/>
          <w:szCs w:val="21"/>
          <w:lang w:eastAsia="zh-CN"/>
        </w:rPr>
        <w:t>t</w:t>
      </w:r>
      <w:r w:rsidRPr="003773D7">
        <w:rPr>
          <w:rFonts w:ascii="Calibri" w:hAnsi="Calibri" w:cs="Calibri"/>
          <w:sz w:val="21"/>
          <w:szCs w:val="21"/>
          <w:lang w:eastAsia="zh-CN"/>
        </w:rPr>
        <w:t>y</w:t>
      </w:r>
      <w:r w:rsidRPr="003773D7">
        <w:rPr>
          <w:rFonts w:ascii="Calibri" w:hAnsi="Calibri" w:cs="Calibri"/>
          <w:spacing w:val="-1"/>
          <w:sz w:val="21"/>
          <w:szCs w:val="21"/>
          <w:lang w:eastAsia="zh-CN"/>
        </w:rPr>
        <w:t>c</w:t>
      </w:r>
      <w:r w:rsidRPr="003773D7">
        <w:rPr>
          <w:rFonts w:ascii="Calibri" w:hAnsi="Calibri" w:cs="Calibri"/>
          <w:spacing w:val="1"/>
          <w:sz w:val="21"/>
          <w:szCs w:val="21"/>
          <w:lang w:eastAsia="zh-CN"/>
        </w:rPr>
        <w:t>z</w:t>
      </w:r>
      <w:r w:rsidRPr="003773D7">
        <w:rPr>
          <w:rFonts w:ascii="Calibri" w:hAnsi="Calibri" w:cs="Calibri"/>
          <w:sz w:val="21"/>
          <w:szCs w:val="21"/>
          <w:lang w:eastAsia="zh-CN"/>
        </w:rPr>
        <w:t>ąc</w:t>
      </w:r>
      <w:r w:rsidRPr="003773D7">
        <w:rPr>
          <w:rFonts w:ascii="Calibri" w:hAnsi="Calibri" w:cs="Calibri"/>
          <w:spacing w:val="-1"/>
          <w:sz w:val="21"/>
          <w:szCs w:val="21"/>
          <w:lang w:eastAsia="zh-CN"/>
        </w:rPr>
        <w:t>yc</w:t>
      </w:r>
      <w:r w:rsidRPr="003773D7">
        <w:rPr>
          <w:rFonts w:ascii="Calibri" w:hAnsi="Calibri" w:cs="Calibri"/>
          <w:sz w:val="21"/>
          <w:szCs w:val="21"/>
          <w:lang w:eastAsia="zh-CN"/>
        </w:rPr>
        <w:t xml:space="preserve">h </w:t>
      </w:r>
      <w:r w:rsidRPr="003773D7">
        <w:rPr>
          <w:rFonts w:ascii="Calibri" w:hAnsi="Calibri" w:cs="Calibri"/>
          <w:spacing w:val="1"/>
          <w:sz w:val="21"/>
          <w:szCs w:val="21"/>
          <w:lang w:eastAsia="zh-CN"/>
        </w:rPr>
        <w:t>t</w:t>
      </w:r>
      <w:r w:rsidRPr="003773D7">
        <w:rPr>
          <w:rFonts w:ascii="Calibri" w:hAnsi="Calibri" w:cs="Calibri"/>
          <w:sz w:val="21"/>
          <w:szCs w:val="21"/>
          <w:lang w:eastAsia="zh-CN"/>
        </w:rPr>
        <w:t>reś</w:t>
      </w:r>
      <w:r w:rsidRPr="003773D7">
        <w:rPr>
          <w:rFonts w:ascii="Calibri" w:hAnsi="Calibri" w:cs="Calibri"/>
          <w:spacing w:val="-1"/>
          <w:sz w:val="21"/>
          <w:szCs w:val="21"/>
          <w:lang w:eastAsia="zh-CN"/>
        </w:rPr>
        <w:t>c</w:t>
      </w:r>
      <w:r w:rsidRPr="003773D7">
        <w:rPr>
          <w:rFonts w:ascii="Calibri" w:hAnsi="Calibri" w:cs="Calibri"/>
          <w:sz w:val="21"/>
          <w:szCs w:val="21"/>
          <w:lang w:eastAsia="zh-CN"/>
        </w:rPr>
        <w:t xml:space="preserve">i </w:t>
      </w:r>
      <w:r w:rsidRPr="003773D7">
        <w:rPr>
          <w:rFonts w:ascii="Calibri" w:hAnsi="Calibri" w:cs="Calibri"/>
          <w:spacing w:val="1"/>
          <w:sz w:val="21"/>
          <w:szCs w:val="21"/>
          <w:lang w:eastAsia="zh-CN"/>
        </w:rPr>
        <w:t>z</w:t>
      </w:r>
      <w:r w:rsidRPr="003773D7">
        <w:rPr>
          <w:rFonts w:ascii="Calibri" w:hAnsi="Calibri" w:cs="Calibri"/>
          <w:sz w:val="21"/>
          <w:szCs w:val="21"/>
          <w:lang w:eastAsia="zh-CN"/>
        </w:rPr>
        <w:t>ł</w:t>
      </w:r>
      <w:r w:rsidRPr="003773D7">
        <w:rPr>
          <w:rFonts w:ascii="Calibri" w:hAnsi="Calibri" w:cs="Calibri"/>
          <w:spacing w:val="-1"/>
          <w:sz w:val="21"/>
          <w:szCs w:val="21"/>
          <w:lang w:eastAsia="zh-CN"/>
        </w:rPr>
        <w:t>o</w:t>
      </w:r>
      <w:r w:rsidRPr="003773D7">
        <w:rPr>
          <w:rFonts w:ascii="Calibri" w:hAnsi="Calibri" w:cs="Calibri"/>
          <w:spacing w:val="1"/>
          <w:sz w:val="21"/>
          <w:szCs w:val="21"/>
          <w:lang w:eastAsia="zh-CN"/>
        </w:rPr>
        <w:t>ż</w:t>
      </w:r>
      <w:r w:rsidRPr="003773D7">
        <w:rPr>
          <w:rFonts w:ascii="Calibri" w:hAnsi="Calibri" w:cs="Calibri"/>
          <w:spacing w:val="-2"/>
          <w:sz w:val="21"/>
          <w:szCs w:val="21"/>
          <w:lang w:eastAsia="zh-CN"/>
        </w:rPr>
        <w:t>o</w:t>
      </w:r>
      <w:r w:rsidRPr="003773D7">
        <w:rPr>
          <w:rFonts w:ascii="Calibri" w:hAnsi="Calibri" w:cs="Calibri"/>
          <w:spacing w:val="1"/>
          <w:sz w:val="21"/>
          <w:szCs w:val="21"/>
          <w:lang w:eastAsia="zh-CN"/>
        </w:rPr>
        <w:t>n</w:t>
      </w:r>
      <w:r w:rsidRPr="003773D7">
        <w:rPr>
          <w:rFonts w:ascii="Calibri" w:hAnsi="Calibri" w:cs="Calibri"/>
          <w:sz w:val="21"/>
          <w:szCs w:val="21"/>
          <w:lang w:eastAsia="zh-CN"/>
        </w:rPr>
        <w:t>ej o</w:t>
      </w:r>
      <w:r w:rsidRPr="003773D7">
        <w:rPr>
          <w:rFonts w:ascii="Calibri" w:hAnsi="Calibri" w:cs="Calibri"/>
          <w:spacing w:val="1"/>
          <w:sz w:val="21"/>
          <w:szCs w:val="21"/>
          <w:lang w:eastAsia="zh-CN"/>
        </w:rPr>
        <w:t>f</w:t>
      </w:r>
      <w:r w:rsidRPr="003773D7">
        <w:rPr>
          <w:rFonts w:ascii="Calibri" w:hAnsi="Calibri" w:cs="Calibri"/>
          <w:sz w:val="21"/>
          <w:szCs w:val="21"/>
          <w:lang w:eastAsia="zh-CN"/>
        </w:rPr>
        <w:t>e</w:t>
      </w:r>
      <w:r w:rsidRPr="003773D7">
        <w:rPr>
          <w:rFonts w:ascii="Calibri" w:hAnsi="Calibri" w:cs="Calibri"/>
          <w:spacing w:val="-2"/>
          <w:sz w:val="21"/>
          <w:szCs w:val="21"/>
          <w:lang w:eastAsia="zh-CN"/>
        </w:rPr>
        <w:t>r</w:t>
      </w:r>
      <w:r w:rsidRPr="003773D7">
        <w:rPr>
          <w:rFonts w:ascii="Calibri" w:hAnsi="Calibri" w:cs="Calibri"/>
          <w:spacing w:val="1"/>
          <w:sz w:val="21"/>
          <w:szCs w:val="21"/>
          <w:lang w:eastAsia="zh-CN"/>
        </w:rPr>
        <w:t>t</w:t>
      </w:r>
      <w:r w:rsidRPr="003773D7">
        <w:rPr>
          <w:rFonts w:ascii="Calibri" w:hAnsi="Calibri" w:cs="Calibri"/>
          <w:sz w:val="21"/>
          <w:szCs w:val="21"/>
          <w:lang w:eastAsia="zh-CN"/>
        </w:rPr>
        <w:t>y oraz</w:t>
      </w:r>
      <w:r w:rsidRPr="003773D7">
        <w:rPr>
          <w:rFonts w:ascii="Calibri" w:hAnsi="Calibri" w:cs="Calibri"/>
          <w:spacing w:val="1"/>
          <w:sz w:val="21"/>
          <w:szCs w:val="21"/>
          <w:lang w:eastAsia="zh-CN"/>
        </w:rPr>
        <w:t xml:space="preserve"> </w:t>
      </w:r>
      <w:r w:rsidRPr="003773D7">
        <w:rPr>
          <w:rFonts w:ascii="Calibri" w:eastAsia="TimesNewRoman" w:hAnsi="Calibri" w:cs="Calibri"/>
          <w:sz w:val="21"/>
          <w:szCs w:val="21"/>
        </w:rPr>
        <w:t>treści oświadczenia,</w:t>
      </w:r>
      <w:r w:rsidRPr="003773D7">
        <w:rPr>
          <w:rFonts w:ascii="Calibri" w:hAnsi="Calibri" w:cs="Calibri"/>
          <w:sz w:val="21"/>
          <w:szCs w:val="21"/>
        </w:rPr>
        <w:t xml:space="preserve"> o którym mowa w § 15 ust. 2 regulaminu</w:t>
      </w:r>
      <w:r>
        <w:rPr>
          <w:rFonts w:ascii="Calibri" w:hAnsi="Calibri" w:cs="Calibri"/>
          <w:sz w:val="21"/>
          <w:szCs w:val="21"/>
        </w:rPr>
        <w:t xml:space="preserve"> </w:t>
      </w:r>
      <w:r w:rsidRPr="007220EF">
        <w:rPr>
          <w:rFonts w:ascii="Calibri" w:eastAsia="TimesNewRoman" w:hAnsi="Calibri" w:cs="Calibri"/>
          <w:sz w:val="21"/>
          <w:szCs w:val="21"/>
        </w:rPr>
        <w:t>lub złożonych podmiotowych środków dowodowych</w:t>
      </w:r>
      <w:r w:rsidRPr="003773D7">
        <w:rPr>
          <w:rFonts w:ascii="Calibri" w:eastAsia="TimesNewRoman" w:hAnsi="Calibri" w:cs="Calibri"/>
          <w:sz w:val="21"/>
          <w:szCs w:val="21"/>
        </w:rPr>
        <w:t xml:space="preserve"> lub innych dokumentów lub oświadczeń składanych w postępowaniu.</w:t>
      </w:r>
    </w:p>
    <w:p w14:paraId="0E9DCBC8" w14:textId="77777777" w:rsidR="0093587E" w:rsidRPr="003773D7" w:rsidRDefault="0093587E" w:rsidP="0007246E">
      <w:pPr>
        <w:widowControl w:val="0"/>
        <w:numPr>
          <w:ilvl w:val="0"/>
          <w:numId w:val="43"/>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3773D7">
        <w:rPr>
          <w:rFonts w:ascii="Calibri" w:hAnsi="Calibri" w:cs="Calibri"/>
          <w:sz w:val="21"/>
          <w:szCs w:val="21"/>
          <w:lang w:eastAsia="zh-CN"/>
        </w:rPr>
        <w:t>Zama</w:t>
      </w:r>
      <w:r w:rsidRPr="003773D7">
        <w:rPr>
          <w:rFonts w:ascii="Calibri" w:hAnsi="Calibri" w:cs="Calibri"/>
          <w:spacing w:val="-1"/>
          <w:sz w:val="21"/>
          <w:szCs w:val="21"/>
          <w:lang w:eastAsia="zh-CN"/>
        </w:rPr>
        <w:t>w</w:t>
      </w:r>
      <w:r w:rsidRPr="003773D7">
        <w:rPr>
          <w:rFonts w:ascii="Calibri" w:hAnsi="Calibri" w:cs="Calibri"/>
          <w:sz w:val="21"/>
          <w:szCs w:val="21"/>
          <w:lang w:eastAsia="zh-CN"/>
        </w:rPr>
        <w:t>iają</w:t>
      </w:r>
      <w:r w:rsidRPr="003773D7">
        <w:rPr>
          <w:rFonts w:ascii="Calibri" w:hAnsi="Calibri" w:cs="Calibri"/>
          <w:spacing w:val="-1"/>
          <w:sz w:val="21"/>
          <w:szCs w:val="21"/>
          <w:lang w:eastAsia="zh-CN"/>
        </w:rPr>
        <w:t>c</w:t>
      </w:r>
      <w:r w:rsidRPr="003773D7">
        <w:rPr>
          <w:rFonts w:ascii="Calibri" w:hAnsi="Calibri" w:cs="Calibri"/>
          <w:sz w:val="21"/>
          <w:szCs w:val="21"/>
          <w:lang w:eastAsia="zh-CN"/>
        </w:rPr>
        <w:t xml:space="preserve">y </w:t>
      </w:r>
      <w:r w:rsidRPr="003773D7">
        <w:rPr>
          <w:rFonts w:ascii="Calibri" w:hAnsi="Calibri" w:cs="Calibri"/>
          <w:spacing w:val="1"/>
          <w:sz w:val="21"/>
          <w:szCs w:val="21"/>
          <w:lang w:eastAsia="zh-CN"/>
        </w:rPr>
        <w:t>p</w:t>
      </w:r>
      <w:r w:rsidRPr="003773D7">
        <w:rPr>
          <w:rFonts w:ascii="Calibri" w:hAnsi="Calibri" w:cs="Calibri"/>
          <w:sz w:val="21"/>
          <w:szCs w:val="21"/>
          <w:lang w:eastAsia="zh-CN"/>
        </w:rPr>
        <w:t>o</w:t>
      </w:r>
      <w:r w:rsidRPr="003773D7">
        <w:rPr>
          <w:rFonts w:ascii="Calibri" w:hAnsi="Calibri" w:cs="Calibri"/>
          <w:spacing w:val="1"/>
          <w:sz w:val="21"/>
          <w:szCs w:val="21"/>
          <w:lang w:eastAsia="zh-CN"/>
        </w:rPr>
        <w:t>p</w:t>
      </w:r>
      <w:r w:rsidRPr="003773D7">
        <w:rPr>
          <w:rFonts w:ascii="Calibri" w:hAnsi="Calibri" w:cs="Calibri"/>
          <w:spacing w:val="-2"/>
          <w:sz w:val="21"/>
          <w:szCs w:val="21"/>
          <w:lang w:eastAsia="zh-CN"/>
        </w:rPr>
        <w:t>r</w:t>
      </w:r>
      <w:r w:rsidRPr="003773D7">
        <w:rPr>
          <w:rFonts w:ascii="Calibri" w:hAnsi="Calibri" w:cs="Calibri"/>
          <w:sz w:val="21"/>
          <w:szCs w:val="21"/>
          <w:lang w:eastAsia="zh-CN"/>
        </w:rPr>
        <w:t>a</w:t>
      </w:r>
      <w:r w:rsidRPr="003773D7">
        <w:rPr>
          <w:rFonts w:ascii="Calibri" w:hAnsi="Calibri" w:cs="Calibri"/>
          <w:spacing w:val="-1"/>
          <w:sz w:val="21"/>
          <w:szCs w:val="21"/>
          <w:lang w:eastAsia="zh-CN"/>
        </w:rPr>
        <w:t>w</w:t>
      </w:r>
      <w:r w:rsidRPr="003773D7">
        <w:rPr>
          <w:rFonts w:ascii="Calibri" w:hAnsi="Calibri" w:cs="Calibri"/>
          <w:sz w:val="21"/>
          <w:szCs w:val="21"/>
          <w:lang w:eastAsia="zh-CN"/>
        </w:rPr>
        <w:t>i w o</w:t>
      </w:r>
      <w:r w:rsidRPr="003773D7">
        <w:rPr>
          <w:rFonts w:ascii="Calibri" w:hAnsi="Calibri" w:cs="Calibri"/>
          <w:spacing w:val="1"/>
          <w:sz w:val="21"/>
          <w:szCs w:val="21"/>
          <w:lang w:eastAsia="zh-CN"/>
        </w:rPr>
        <w:t>f</w:t>
      </w:r>
      <w:r w:rsidRPr="003773D7">
        <w:rPr>
          <w:rFonts w:ascii="Calibri" w:hAnsi="Calibri" w:cs="Calibri"/>
          <w:sz w:val="21"/>
          <w:szCs w:val="21"/>
          <w:lang w:eastAsia="zh-CN"/>
        </w:rPr>
        <w:t>e</w:t>
      </w:r>
      <w:r w:rsidRPr="003773D7">
        <w:rPr>
          <w:rFonts w:ascii="Calibri" w:hAnsi="Calibri" w:cs="Calibri"/>
          <w:spacing w:val="-2"/>
          <w:sz w:val="21"/>
          <w:szCs w:val="21"/>
          <w:lang w:eastAsia="zh-CN"/>
        </w:rPr>
        <w:t>r</w:t>
      </w:r>
      <w:r w:rsidRPr="003773D7">
        <w:rPr>
          <w:rFonts w:ascii="Calibri" w:hAnsi="Calibri" w:cs="Calibri"/>
          <w:spacing w:val="1"/>
          <w:sz w:val="21"/>
          <w:szCs w:val="21"/>
          <w:lang w:eastAsia="zh-CN"/>
        </w:rPr>
        <w:t>t</w:t>
      </w:r>
      <w:r w:rsidRPr="003773D7">
        <w:rPr>
          <w:rFonts w:ascii="Calibri" w:hAnsi="Calibri" w:cs="Calibri"/>
          <w:sz w:val="21"/>
          <w:szCs w:val="21"/>
          <w:lang w:eastAsia="zh-CN"/>
        </w:rPr>
        <w:t>ach omył</w:t>
      </w:r>
      <w:r w:rsidRPr="003773D7">
        <w:rPr>
          <w:rFonts w:ascii="Calibri" w:hAnsi="Calibri" w:cs="Calibri"/>
          <w:spacing w:val="-1"/>
          <w:sz w:val="21"/>
          <w:szCs w:val="21"/>
          <w:lang w:eastAsia="zh-CN"/>
        </w:rPr>
        <w:t>k</w:t>
      </w:r>
      <w:r w:rsidRPr="003773D7">
        <w:rPr>
          <w:rFonts w:ascii="Calibri" w:hAnsi="Calibri" w:cs="Calibri"/>
          <w:sz w:val="21"/>
          <w:szCs w:val="21"/>
          <w:lang w:eastAsia="zh-CN"/>
        </w:rPr>
        <w:t>i</w:t>
      </w:r>
      <w:r w:rsidRPr="003773D7">
        <w:rPr>
          <w:rFonts w:ascii="Calibri" w:hAnsi="Calibri" w:cs="Calibri"/>
          <w:spacing w:val="1"/>
          <w:sz w:val="21"/>
          <w:szCs w:val="21"/>
          <w:lang w:eastAsia="zh-CN"/>
        </w:rPr>
        <w:t>, z</w:t>
      </w:r>
      <w:r w:rsidRPr="003773D7">
        <w:rPr>
          <w:rFonts w:ascii="Calibri" w:hAnsi="Calibri" w:cs="Calibri"/>
          <w:sz w:val="21"/>
          <w:szCs w:val="21"/>
          <w:lang w:eastAsia="zh-CN"/>
        </w:rPr>
        <w:t>g</w:t>
      </w:r>
      <w:r w:rsidRPr="003773D7">
        <w:rPr>
          <w:rFonts w:ascii="Calibri" w:hAnsi="Calibri" w:cs="Calibri"/>
          <w:spacing w:val="-2"/>
          <w:sz w:val="21"/>
          <w:szCs w:val="21"/>
          <w:lang w:eastAsia="zh-CN"/>
        </w:rPr>
        <w:t>o</w:t>
      </w:r>
      <w:r w:rsidRPr="003773D7">
        <w:rPr>
          <w:rFonts w:ascii="Calibri" w:hAnsi="Calibri" w:cs="Calibri"/>
          <w:spacing w:val="1"/>
          <w:sz w:val="21"/>
          <w:szCs w:val="21"/>
          <w:lang w:eastAsia="zh-CN"/>
        </w:rPr>
        <w:t>dn</w:t>
      </w:r>
      <w:r w:rsidRPr="003773D7">
        <w:rPr>
          <w:rFonts w:ascii="Calibri" w:hAnsi="Calibri" w:cs="Calibri"/>
          <w:sz w:val="21"/>
          <w:szCs w:val="21"/>
          <w:lang w:eastAsia="zh-CN"/>
        </w:rPr>
        <w:t xml:space="preserve">ie z </w:t>
      </w:r>
      <w:r w:rsidRPr="003773D7">
        <w:rPr>
          <w:rFonts w:ascii="Calibri" w:hAnsi="Calibri" w:cs="Calibri"/>
          <w:sz w:val="21"/>
          <w:szCs w:val="21"/>
        </w:rPr>
        <w:t>§ 21 ust. 2 regulaminu.</w:t>
      </w:r>
    </w:p>
    <w:p w14:paraId="569F752C" w14:textId="77777777" w:rsidR="0093587E" w:rsidRPr="003773D7" w:rsidRDefault="0093587E" w:rsidP="0007246E">
      <w:pPr>
        <w:widowControl w:val="0"/>
        <w:numPr>
          <w:ilvl w:val="0"/>
          <w:numId w:val="43"/>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3773D7">
        <w:rPr>
          <w:rFonts w:ascii="Calibri" w:hAnsi="Calibri" w:cs="Calibri"/>
          <w:sz w:val="21"/>
          <w:szCs w:val="21"/>
        </w:rPr>
        <w:t>Przy wyborze najkorzystniejszej oferty, zamawiający będzie kierował się kryterium najniższej ceny.</w:t>
      </w:r>
    </w:p>
    <w:p w14:paraId="3E5EF7B2" w14:textId="60C30A88" w:rsidR="0093587E" w:rsidRPr="003773D7" w:rsidRDefault="0093587E" w:rsidP="0007246E">
      <w:pPr>
        <w:widowControl w:val="0"/>
        <w:numPr>
          <w:ilvl w:val="0"/>
          <w:numId w:val="43"/>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3773D7">
        <w:rPr>
          <w:rFonts w:ascii="Calibri" w:hAnsi="Calibri" w:cs="Calibri"/>
          <w:sz w:val="21"/>
          <w:szCs w:val="21"/>
        </w:rPr>
        <w:t>Jeżeli została złożona oferta, której wybór prowadziłby do powstania u zamawiającego obowiązku podatkowego zgodnie z ustawą z dnia 11 marca 2004 r</w:t>
      </w:r>
      <w:r w:rsidR="00912529">
        <w:rPr>
          <w:rFonts w:ascii="Calibri" w:hAnsi="Calibri" w:cs="Calibri"/>
          <w:sz w:val="21"/>
          <w:szCs w:val="21"/>
        </w:rPr>
        <w:t>oku</w:t>
      </w:r>
      <w:r w:rsidRPr="003773D7">
        <w:rPr>
          <w:rFonts w:ascii="Calibri" w:hAnsi="Calibri" w:cs="Calibri"/>
          <w:sz w:val="21"/>
          <w:szCs w:val="21"/>
        </w:rPr>
        <w:t xml:space="preserve"> o podatku od towarów i usług, dla celów zastosowania kryterium ceny zamawiający dolicza do przedstawionej w tej ofercie ceny kwotę podatku od towarów i usług, którą miałby obowiązek rozliczyć.</w:t>
      </w:r>
    </w:p>
    <w:p w14:paraId="5C5131EB" w14:textId="77777777" w:rsidR="0093587E" w:rsidRPr="003773D7" w:rsidRDefault="0093587E" w:rsidP="0007246E">
      <w:pPr>
        <w:pStyle w:val="Bezodstpw"/>
        <w:numPr>
          <w:ilvl w:val="0"/>
          <w:numId w:val="43"/>
        </w:numPr>
        <w:tabs>
          <w:tab w:val="left" w:pos="426"/>
        </w:tabs>
        <w:spacing w:line="276" w:lineRule="auto"/>
        <w:ind w:left="426" w:hanging="426"/>
        <w:jc w:val="both"/>
        <w:rPr>
          <w:rFonts w:ascii="Calibri" w:hAnsi="Calibri" w:cs="Calibri"/>
          <w:sz w:val="21"/>
          <w:szCs w:val="21"/>
        </w:rPr>
      </w:pPr>
      <w:r w:rsidRPr="003773D7">
        <w:rPr>
          <w:rFonts w:ascii="Calibri" w:hAnsi="Calibri" w:cs="Calibri"/>
          <w:sz w:val="21"/>
          <w:szCs w:val="21"/>
        </w:rPr>
        <w:t>Jeżeli w przedmiotowym postępowaniu, w którym jedynym kryterium oceny ofert jest cena,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31F4DE70" w14:textId="77777777" w:rsidR="0093587E" w:rsidRDefault="0093587E" w:rsidP="0007246E">
      <w:pPr>
        <w:pStyle w:val="Bezodstpw"/>
        <w:numPr>
          <w:ilvl w:val="0"/>
          <w:numId w:val="43"/>
        </w:numPr>
        <w:tabs>
          <w:tab w:val="left" w:pos="426"/>
        </w:tabs>
        <w:spacing w:line="276" w:lineRule="auto"/>
        <w:ind w:left="426" w:hanging="426"/>
        <w:jc w:val="both"/>
        <w:rPr>
          <w:rFonts w:ascii="Calibri" w:hAnsi="Calibri" w:cs="Calibri"/>
          <w:sz w:val="21"/>
          <w:szCs w:val="21"/>
        </w:rPr>
      </w:pPr>
      <w:r w:rsidRPr="003773D7">
        <w:rPr>
          <w:rFonts w:ascii="Calibri" w:hAnsi="Calibri" w:cs="Calibri"/>
          <w:sz w:val="21"/>
          <w:szCs w:val="21"/>
        </w:rPr>
        <w:t>Wykonawcy, składając oferty dodatkowe, nie mogą oferować cen wyższych niż zaoferowane w uprzednio złożonych przez nich ofertach; oferty dodatkowe zawierające wyższe ceny podlegać będą odrzuceniu na podstawie</w:t>
      </w:r>
      <w:r w:rsidRPr="003773D7">
        <w:rPr>
          <w:rFonts w:ascii="Calibri" w:hAnsi="Calibri" w:cs="Calibri"/>
          <w:sz w:val="21"/>
          <w:szCs w:val="21"/>
          <w:lang w:eastAsia="zh-CN"/>
        </w:rPr>
        <w:t xml:space="preserve"> </w:t>
      </w:r>
      <w:r w:rsidRPr="003773D7">
        <w:rPr>
          <w:rFonts w:ascii="Calibri" w:hAnsi="Calibri" w:cs="Calibri"/>
          <w:sz w:val="21"/>
          <w:szCs w:val="21"/>
        </w:rPr>
        <w:t>§ 21 ust. 9 pkt 3 regulaminu.</w:t>
      </w:r>
    </w:p>
    <w:p w14:paraId="1A062EE7" w14:textId="77777777" w:rsidR="0093587E" w:rsidRDefault="0093587E" w:rsidP="0007246E">
      <w:pPr>
        <w:pStyle w:val="Bezodstpw"/>
        <w:numPr>
          <w:ilvl w:val="0"/>
          <w:numId w:val="43"/>
        </w:numPr>
        <w:tabs>
          <w:tab w:val="left" w:pos="426"/>
        </w:tabs>
        <w:spacing w:line="276" w:lineRule="auto"/>
        <w:ind w:left="426" w:hanging="426"/>
        <w:jc w:val="both"/>
        <w:rPr>
          <w:rFonts w:ascii="Calibri" w:hAnsi="Calibri" w:cs="Calibri"/>
          <w:sz w:val="21"/>
          <w:szCs w:val="21"/>
        </w:rPr>
      </w:pPr>
      <w:r w:rsidRPr="003773D7">
        <w:rPr>
          <w:rFonts w:ascii="Calibri" w:hAnsi="Calibri" w:cs="Calibri"/>
          <w:sz w:val="21"/>
          <w:szCs w:val="21"/>
        </w:rPr>
        <w:t>Zamawiający wybierze najkorzystniejszą ofertę w terminie związania ofertą.</w:t>
      </w:r>
    </w:p>
    <w:p w14:paraId="7A4220F1" w14:textId="77777777" w:rsidR="0093587E" w:rsidRPr="003773D7" w:rsidRDefault="0093587E" w:rsidP="0007246E">
      <w:pPr>
        <w:pStyle w:val="Bezodstpw"/>
        <w:numPr>
          <w:ilvl w:val="0"/>
          <w:numId w:val="43"/>
        </w:numPr>
        <w:tabs>
          <w:tab w:val="left" w:pos="426"/>
        </w:tabs>
        <w:spacing w:line="276" w:lineRule="auto"/>
        <w:ind w:left="426" w:hanging="426"/>
        <w:jc w:val="both"/>
        <w:rPr>
          <w:rFonts w:ascii="Calibri" w:hAnsi="Calibri" w:cs="Calibri"/>
          <w:sz w:val="21"/>
          <w:szCs w:val="21"/>
        </w:rPr>
      </w:pPr>
      <w:r w:rsidRPr="003773D7">
        <w:rPr>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5F6B343" w14:textId="77777777" w:rsidR="0093587E" w:rsidRPr="003773D7" w:rsidRDefault="0093587E" w:rsidP="0007246E">
      <w:pPr>
        <w:pStyle w:val="Bezodstpw"/>
        <w:numPr>
          <w:ilvl w:val="0"/>
          <w:numId w:val="43"/>
        </w:numPr>
        <w:tabs>
          <w:tab w:val="left" w:pos="426"/>
        </w:tabs>
        <w:spacing w:line="276" w:lineRule="auto"/>
        <w:ind w:left="426" w:hanging="426"/>
        <w:jc w:val="both"/>
        <w:rPr>
          <w:rFonts w:ascii="Calibri" w:hAnsi="Calibri" w:cs="Calibri"/>
          <w:sz w:val="21"/>
          <w:szCs w:val="21"/>
        </w:rPr>
      </w:pPr>
      <w:r w:rsidRPr="003773D7">
        <w:rPr>
          <w:rFonts w:ascii="Calibri" w:hAnsi="Calibri" w:cs="Calibri"/>
          <w:sz w:val="21"/>
          <w:szCs w:val="21"/>
        </w:rPr>
        <w:t>W przypadku braku zgody, o której mowa w pkt 10, zamawiający zwróci się o wyrażenie takiej zgody do kolejnego wykonawcy, którego oferta została najwyżej oceniona, chyba że zajdą przesłanki do unieważnienia postępowania.</w:t>
      </w:r>
    </w:p>
    <w:p w14:paraId="7447F8F6" w14:textId="77777777" w:rsidR="0093587E" w:rsidRPr="003773D7" w:rsidRDefault="0093587E" w:rsidP="0007246E">
      <w:pPr>
        <w:pStyle w:val="Bezodstpw"/>
        <w:numPr>
          <w:ilvl w:val="0"/>
          <w:numId w:val="43"/>
        </w:numPr>
        <w:tabs>
          <w:tab w:val="left" w:pos="426"/>
        </w:tabs>
        <w:spacing w:line="276" w:lineRule="auto"/>
        <w:ind w:left="426" w:hanging="426"/>
        <w:jc w:val="both"/>
        <w:rPr>
          <w:rFonts w:ascii="Calibri" w:hAnsi="Calibri" w:cs="Calibri"/>
          <w:sz w:val="21"/>
          <w:szCs w:val="21"/>
        </w:rPr>
      </w:pPr>
      <w:r w:rsidRPr="003773D7">
        <w:rPr>
          <w:rFonts w:ascii="Calibri" w:hAnsi="Calibri" w:cs="Calibri"/>
          <w:sz w:val="21"/>
          <w:szCs w:val="21"/>
        </w:rPr>
        <w:t>Niezwłocznie po wyborze najkorzystniejszej oferty zamawiający poinformuje równocześnie wykonawców, którzy złożyli oferty, o:</w:t>
      </w:r>
    </w:p>
    <w:p w14:paraId="0826FD97" w14:textId="14E3FFEB" w:rsidR="0093587E" w:rsidRPr="003773D7" w:rsidRDefault="0093587E" w:rsidP="0007246E">
      <w:pPr>
        <w:pStyle w:val="Bezodstpw"/>
        <w:numPr>
          <w:ilvl w:val="1"/>
          <w:numId w:val="43"/>
        </w:numPr>
        <w:tabs>
          <w:tab w:val="left" w:pos="851"/>
        </w:tabs>
        <w:spacing w:line="276" w:lineRule="auto"/>
        <w:ind w:left="851" w:hanging="425"/>
        <w:jc w:val="both"/>
        <w:rPr>
          <w:rFonts w:ascii="Calibri" w:hAnsi="Calibri" w:cs="Calibri"/>
          <w:sz w:val="21"/>
          <w:szCs w:val="21"/>
        </w:rPr>
      </w:pPr>
      <w:r w:rsidRPr="003773D7">
        <w:rPr>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w:t>
      </w:r>
      <w:r w:rsidR="00912529">
        <w:rPr>
          <w:rFonts w:ascii="Calibri" w:hAnsi="Calibri" w:cs="Calibri"/>
          <w:sz w:val="21"/>
          <w:szCs w:val="21"/>
        </w:rPr>
        <w:t> </w:t>
      </w:r>
      <w:r w:rsidRPr="003773D7">
        <w:rPr>
          <w:rFonts w:ascii="Calibri" w:hAnsi="Calibri" w:cs="Calibri"/>
          <w:sz w:val="21"/>
          <w:szCs w:val="21"/>
        </w:rPr>
        <w:t>nazwiska, siedziby albo miejsca zamieszkania, jeżeli są miejscami wykonywania działalności wykonawców, którzy złożyli oferty, a także wskazanie oferty od najtańszej do najdroższej;</w:t>
      </w:r>
    </w:p>
    <w:p w14:paraId="5ADB4606" w14:textId="77777777" w:rsidR="0093587E" w:rsidRPr="003773D7" w:rsidRDefault="0093587E" w:rsidP="0007246E">
      <w:pPr>
        <w:pStyle w:val="Bezodstpw"/>
        <w:numPr>
          <w:ilvl w:val="1"/>
          <w:numId w:val="43"/>
        </w:numPr>
        <w:tabs>
          <w:tab w:val="left" w:pos="851"/>
        </w:tabs>
        <w:spacing w:line="276" w:lineRule="auto"/>
        <w:ind w:left="851" w:hanging="425"/>
        <w:jc w:val="both"/>
        <w:rPr>
          <w:rFonts w:ascii="Calibri" w:hAnsi="Calibri" w:cs="Calibri"/>
          <w:sz w:val="21"/>
          <w:szCs w:val="21"/>
        </w:rPr>
      </w:pPr>
      <w:r w:rsidRPr="003773D7">
        <w:rPr>
          <w:rFonts w:ascii="Calibri" w:hAnsi="Calibri" w:cs="Calibri"/>
          <w:sz w:val="21"/>
          <w:szCs w:val="21"/>
        </w:rPr>
        <w:t>Wykonawcach, których oferty zostały odrzucone</w:t>
      </w:r>
    </w:p>
    <w:p w14:paraId="291A288D" w14:textId="77777777" w:rsidR="0093587E" w:rsidRPr="003773D7" w:rsidRDefault="0093587E" w:rsidP="00912529">
      <w:pPr>
        <w:pStyle w:val="Bezodstpw"/>
        <w:tabs>
          <w:tab w:val="left" w:pos="851"/>
        </w:tabs>
        <w:spacing w:line="276" w:lineRule="auto"/>
        <w:ind w:left="426"/>
        <w:jc w:val="both"/>
        <w:rPr>
          <w:rFonts w:ascii="Calibri" w:hAnsi="Calibri" w:cs="Calibri"/>
          <w:sz w:val="21"/>
          <w:szCs w:val="21"/>
        </w:rPr>
      </w:pPr>
      <w:r w:rsidRPr="003773D7">
        <w:rPr>
          <w:rFonts w:ascii="Calibri" w:hAnsi="Calibri" w:cs="Calibri"/>
          <w:sz w:val="21"/>
          <w:szCs w:val="21"/>
        </w:rPr>
        <w:t>– podając uzasadnienie faktyczne i wynikające z regulaminu.</w:t>
      </w:r>
    </w:p>
    <w:p w14:paraId="6B9270ED" w14:textId="77777777" w:rsidR="0093587E" w:rsidRPr="003773D7" w:rsidRDefault="0093587E" w:rsidP="0007246E">
      <w:pPr>
        <w:pStyle w:val="Bezodstpw"/>
        <w:numPr>
          <w:ilvl w:val="0"/>
          <w:numId w:val="43"/>
        </w:numPr>
        <w:tabs>
          <w:tab w:val="left" w:pos="426"/>
        </w:tabs>
        <w:spacing w:line="276" w:lineRule="auto"/>
        <w:ind w:left="426" w:hanging="426"/>
        <w:jc w:val="both"/>
        <w:rPr>
          <w:rFonts w:ascii="Calibri" w:hAnsi="Calibri" w:cs="Calibri"/>
          <w:sz w:val="21"/>
          <w:szCs w:val="21"/>
        </w:rPr>
      </w:pPr>
      <w:r w:rsidRPr="003773D7">
        <w:rPr>
          <w:rFonts w:ascii="Calibri" w:hAnsi="Calibri" w:cs="Calibri"/>
          <w:sz w:val="21"/>
          <w:szCs w:val="21"/>
        </w:rPr>
        <w:t>Zamawiający udostępni niezwłocznie na Platformie informacje, o których mowa w pkt 12.1.</w:t>
      </w:r>
    </w:p>
    <w:p w14:paraId="6C032DC7" w14:textId="77777777" w:rsidR="0093587E" w:rsidRPr="00FE75E9" w:rsidRDefault="0093587E" w:rsidP="003C63D3">
      <w:pPr>
        <w:pStyle w:val="Bezodstpw"/>
        <w:tabs>
          <w:tab w:val="left" w:pos="426"/>
        </w:tabs>
        <w:ind w:left="426"/>
        <w:jc w:val="both"/>
        <w:rPr>
          <w:rFonts w:ascii="Calibri" w:hAnsi="Calibri" w:cs="Calibri"/>
          <w:sz w:val="21"/>
          <w:szCs w:val="21"/>
        </w:rPr>
      </w:pPr>
    </w:p>
    <w:p w14:paraId="51002AE5"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15</w:t>
      </w:r>
    </w:p>
    <w:p w14:paraId="0E7A79EC"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Podstawy wykluczenia</w:t>
      </w:r>
    </w:p>
    <w:p w14:paraId="0BA40756" w14:textId="77777777" w:rsidR="0093587E" w:rsidRPr="00FE75E9" w:rsidRDefault="0093587E" w:rsidP="003C63D3">
      <w:pPr>
        <w:pStyle w:val="Akapitzlist"/>
        <w:tabs>
          <w:tab w:val="left" w:pos="567"/>
        </w:tabs>
        <w:jc w:val="both"/>
        <w:rPr>
          <w:rFonts w:ascii="Calibri" w:hAnsi="Calibri" w:cs="Calibri"/>
          <w:b/>
          <w:sz w:val="21"/>
          <w:szCs w:val="21"/>
          <w:lang w:val="pl-PL"/>
        </w:rPr>
      </w:pPr>
    </w:p>
    <w:p w14:paraId="2EBA355A" w14:textId="77777777" w:rsidR="0093587E" w:rsidRPr="00415372" w:rsidRDefault="0093587E" w:rsidP="00C62AFB">
      <w:pPr>
        <w:pStyle w:val="Bezodstpw"/>
        <w:numPr>
          <w:ilvl w:val="3"/>
          <w:numId w:val="39"/>
        </w:numPr>
        <w:tabs>
          <w:tab w:val="left" w:pos="426"/>
        </w:tabs>
        <w:spacing w:line="276" w:lineRule="auto"/>
        <w:ind w:left="426" w:hanging="426"/>
        <w:jc w:val="both"/>
        <w:rPr>
          <w:rFonts w:ascii="Calibri" w:hAnsi="Calibri" w:cs="Calibri"/>
          <w:sz w:val="21"/>
          <w:szCs w:val="21"/>
        </w:rPr>
      </w:pPr>
      <w:r w:rsidRPr="00415372">
        <w:rPr>
          <w:rFonts w:ascii="Calibri" w:hAnsi="Calibri" w:cs="Calibri"/>
          <w:sz w:val="21"/>
          <w:szCs w:val="21"/>
        </w:rPr>
        <w:t>O udzielenie zamówienia mogą ubiegać się wykonawcy, którzy nie podlegają wykluczeniu na podstawie przesłanek obligatoryjnych, o których mowa w § 12 ust. 1 regulaminu oraz w Rozdziale 21 SWZ.</w:t>
      </w:r>
    </w:p>
    <w:p w14:paraId="389D7FA2" w14:textId="77777777" w:rsidR="0093587E" w:rsidRPr="00415372" w:rsidRDefault="0093587E" w:rsidP="00C62AFB">
      <w:pPr>
        <w:pStyle w:val="Bezodstpw"/>
        <w:numPr>
          <w:ilvl w:val="3"/>
          <w:numId w:val="39"/>
        </w:numPr>
        <w:tabs>
          <w:tab w:val="left" w:pos="426"/>
        </w:tabs>
        <w:spacing w:line="276" w:lineRule="auto"/>
        <w:ind w:left="426" w:hanging="426"/>
        <w:jc w:val="both"/>
        <w:rPr>
          <w:rFonts w:ascii="Calibri" w:hAnsi="Calibri" w:cs="Calibri"/>
          <w:sz w:val="21"/>
          <w:szCs w:val="21"/>
        </w:rPr>
      </w:pPr>
      <w:r w:rsidRPr="00415372">
        <w:rPr>
          <w:rFonts w:ascii="Calibri" w:hAnsi="Calibri" w:cs="Calibri"/>
          <w:sz w:val="21"/>
          <w:szCs w:val="21"/>
        </w:rPr>
        <w:t>Wykonawca może zostać wykluczony przez zamawiającego na każdym etapie postępowania o udzielenie zamówienia, na okres wskazany odpowiednio w § 12 ust. 9 regulaminu</w:t>
      </w:r>
      <w:r w:rsidRPr="00415372">
        <w:rPr>
          <w:rFonts w:ascii="Calibri" w:hAnsi="Calibri" w:cs="Calibri"/>
          <w:iCs/>
          <w:sz w:val="21"/>
          <w:szCs w:val="21"/>
        </w:rPr>
        <w:t xml:space="preserve"> oraz pkt 2 Rozdziału 21 SWZ.</w:t>
      </w:r>
    </w:p>
    <w:p w14:paraId="0D363DB3" w14:textId="77777777" w:rsidR="0093587E" w:rsidRPr="00415372" w:rsidRDefault="0093587E" w:rsidP="00C62AFB">
      <w:pPr>
        <w:pStyle w:val="Bezodstpw"/>
        <w:numPr>
          <w:ilvl w:val="3"/>
          <w:numId w:val="39"/>
        </w:numPr>
        <w:tabs>
          <w:tab w:val="left" w:pos="426"/>
        </w:tabs>
        <w:spacing w:line="276" w:lineRule="auto"/>
        <w:ind w:left="426" w:hanging="426"/>
        <w:jc w:val="both"/>
        <w:rPr>
          <w:rFonts w:ascii="Calibri" w:hAnsi="Calibri" w:cs="Calibri"/>
          <w:sz w:val="21"/>
          <w:szCs w:val="21"/>
        </w:rPr>
      </w:pPr>
      <w:r w:rsidRPr="00415372">
        <w:rPr>
          <w:rFonts w:ascii="Calibri" w:hAnsi="Calibri" w:cs="Calibri"/>
          <w:sz w:val="21"/>
          <w:szCs w:val="21"/>
        </w:rPr>
        <w:t>Mechanizm samooczyszczenia wykonawcy, określony został w § 12 ust. 7 regulaminu</w:t>
      </w:r>
      <w:r w:rsidRPr="00EC7AB1">
        <w:rPr>
          <w:rFonts w:ascii="Calibri" w:hAnsi="Calibri" w:cs="Calibri"/>
          <w:iCs/>
          <w:sz w:val="21"/>
          <w:szCs w:val="21"/>
        </w:rPr>
        <w:t xml:space="preserve">; zapisy stosuje się do </w:t>
      </w:r>
      <w:r w:rsidRPr="00EC7AB1">
        <w:rPr>
          <w:rFonts w:ascii="Calibri" w:hAnsi="Calibri" w:cs="Calibri"/>
          <w:sz w:val="21"/>
          <w:szCs w:val="21"/>
        </w:rPr>
        <w:t>podmiotów udostępniających zasoby na zasadach określonych w § 14 ust. 1 regulaminu.</w:t>
      </w:r>
    </w:p>
    <w:p w14:paraId="74E9B951" w14:textId="77777777" w:rsidR="0093587E" w:rsidRPr="00FE75E9" w:rsidRDefault="0093587E" w:rsidP="003C63D3">
      <w:pPr>
        <w:pStyle w:val="Bezodstpw"/>
        <w:tabs>
          <w:tab w:val="left" w:pos="426"/>
        </w:tabs>
        <w:ind w:left="426"/>
        <w:jc w:val="both"/>
        <w:rPr>
          <w:rFonts w:ascii="Calibri" w:hAnsi="Calibri" w:cs="Calibri"/>
          <w:sz w:val="21"/>
          <w:szCs w:val="21"/>
        </w:rPr>
      </w:pPr>
    </w:p>
    <w:p w14:paraId="45774898"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16</w:t>
      </w:r>
    </w:p>
    <w:p w14:paraId="0C28C5EA"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warunkach udziału w postępowaniu</w:t>
      </w:r>
    </w:p>
    <w:p w14:paraId="133D5B8E" w14:textId="77777777" w:rsidR="0093587E" w:rsidRPr="00FE75E9" w:rsidRDefault="0093587E" w:rsidP="003C63D3">
      <w:pPr>
        <w:pStyle w:val="Bezodstpw"/>
        <w:tabs>
          <w:tab w:val="left" w:pos="0"/>
        </w:tabs>
        <w:jc w:val="both"/>
        <w:rPr>
          <w:rFonts w:ascii="Calibri" w:hAnsi="Calibri" w:cs="Calibri"/>
          <w:b/>
          <w:sz w:val="21"/>
          <w:szCs w:val="21"/>
        </w:rPr>
      </w:pPr>
    </w:p>
    <w:p w14:paraId="33EE1D3F" w14:textId="77777777" w:rsidR="0093587E" w:rsidRDefault="0093587E" w:rsidP="003C63D3">
      <w:pPr>
        <w:pStyle w:val="Bezodstpw"/>
        <w:numPr>
          <w:ilvl w:val="0"/>
          <w:numId w:val="24"/>
        </w:numPr>
        <w:tabs>
          <w:tab w:val="left" w:pos="426"/>
        </w:tabs>
        <w:jc w:val="both"/>
        <w:rPr>
          <w:rFonts w:ascii="Calibri" w:hAnsi="Calibri" w:cs="Calibri"/>
          <w:sz w:val="21"/>
          <w:szCs w:val="21"/>
        </w:rPr>
      </w:pPr>
      <w:r w:rsidRPr="009B00EA">
        <w:rPr>
          <w:rFonts w:ascii="Calibri" w:hAnsi="Calibri" w:cs="Calibri"/>
          <w:sz w:val="21"/>
          <w:szCs w:val="21"/>
        </w:rPr>
        <w:t>O udzielenie zamówienia mogą ubiegać się wykonawcy, którzy spełniają warunki udziału w postępowaniu.</w:t>
      </w:r>
    </w:p>
    <w:p w14:paraId="67859BD3" w14:textId="77777777" w:rsidR="00C62AFB" w:rsidRPr="00C62AFB" w:rsidRDefault="00C62AFB" w:rsidP="00C62AFB">
      <w:pPr>
        <w:numPr>
          <w:ilvl w:val="0"/>
          <w:numId w:val="24"/>
        </w:numPr>
        <w:tabs>
          <w:tab w:val="left" w:pos="426"/>
        </w:tabs>
        <w:spacing w:line="276" w:lineRule="auto"/>
        <w:ind w:left="426" w:hanging="426"/>
        <w:jc w:val="both"/>
        <w:rPr>
          <w:rFonts w:ascii="Calibri" w:hAnsi="Calibri" w:cs="Calibri"/>
          <w:sz w:val="21"/>
          <w:szCs w:val="21"/>
        </w:rPr>
      </w:pPr>
      <w:r w:rsidRPr="00C62AFB">
        <w:rPr>
          <w:rFonts w:ascii="Calibri" w:hAnsi="Calibri" w:cs="Calibri"/>
          <w:sz w:val="21"/>
          <w:szCs w:val="21"/>
        </w:rPr>
        <w:lastRenderedPageBreak/>
        <w:t xml:space="preserve">Na podstawie § 13 ust. 1 regulaminu, zamawiający określa warunek udziału w postępowaniu w zakresie </w:t>
      </w:r>
      <w:r w:rsidRPr="00C62AFB">
        <w:rPr>
          <w:rFonts w:ascii="Calibri" w:hAnsi="Calibri" w:cs="Calibri"/>
          <w:sz w:val="21"/>
          <w:szCs w:val="21"/>
          <w:u w:val="single"/>
        </w:rPr>
        <w:t>z</w:t>
      </w:r>
      <w:r w:rsidRPr="00C62AFB">
        <w:rPr>
          <w:rFonts w:ascii="Calibri" w:eastAsia="Calibri" w:hAnsi="Calibri" w:cs="Calibri"/>
          <w:sz w:val="21"/>
          <w:szCs w:val="21"/>
          <w:u w:val="single"/>
          <w:lang w:eastAsia="en-US"/>
        </w:rPr>
        <w:t>dolności technicznej lub zawodowej;</w:t>
      </w:r>
      <w:r w:rsidRPr="00C62AFB">
        <w:rPr>
          <w:rFonts w:ascii="Calibri" w:eastAsia="Calibri" w:hAnsi="Calibri" w:cs="Calibri"/>
          <w:sz w:val="21"/>
          <w:szCs w:val="21"/>
          <w:lang w:eastAsia="en-US"/>
        </w:rPr>
        <w:t xml:space="preserve"> </w:t>
      </w:r>
      <w:r w:rsidRPr="00C62AFB">
        <w:rPr>
          <w:rFonts w:ascii="Calibri" w:hAnsi="Calibri" w:cs="Calibri"/>
          <w:spacing w:val="1"/>
          <w:sz w:val="21"/>
          <w:szCs w:val="21"/>
        </w:rPr>
        <w:t>zamawiający uzna, że wykonawca spełnia warunek, jeżeli s</w:t>
      </w:r>
      <w:r w:rsidRPr="00C62AFB">
        <w:rPr>
          <w:rFonts w:ascii="Calibri" w:hAnsi="Calibri" w:cs="Calibri"/>
          <w:sz w:val="21"/>
          <w:szCs w:val="21"/>
        </w:rPr>
        <w:t xml:space="preserve">kieruje do realizacji zamówienia, na stanowisko </w:t>
      </w:r>
      <w:r w:rsidRPr="00C62AFB">
        <w:rPr>
          <w:rFonts w:ascii="Calibri" w:hAnsi="Calibri" w:cs="Calibri"/>
          <w:b/>
          <w:sz w:val="21"/>
          <w:szCs w:val="21"/>
        </w:rPr>
        <w:t>(przy czym zamawiający nie dopuszcza łączenia stanowiska / funkcji pracownika dozoru ze stanowiskiem / funkcją pracownika montażysty)</w:t>
      </w:r>
      <w:r w:rsidRPr="00C62AFB">
        <w:rPr>
          <w:rFonts w:ascii="Calibri" w:hAnsi="Calibri" w:cs="Calibri"/>
          <w:bCs/>
          <w:sz w:val="21"/>
          <w:szCs w:val="21"/>
        </w:rPr>
        <w:t>:</w:t>
      </w:r>
    </w:p>
    <w:p w14:paraId="0BB7EADC" w14:textId="77777777" w:rsidR="00C62AFB" w:rsidRPr="00C62AFB" w:rsidRDefault="00C62AFB" w:rsidP="0007246E">
      <w:pPr>
        <w:numPr>
          <w:ilvl w:val="1"/>
          <w:numId w:val="64"/>
        </w:numPr>
        <w:tabs>
          <w:tab w:val="num" w:pos="851"/>
        </w:tabs>
        <w:spacing w:line="276" w:lineRule="auto"/>
        <w:ind w:left="851" w:hanging="425"/>
        <w:jc w:val="both"/>
        <w:rPr>
          <w:rFonts w:ascii="Calibri" w:hAnsi="Calibri" w:cs="Calibri"/>
          <w:sz w:val="21"/>
          <w:szCs w:val="21"/>
        </w:rPr>
      </w:pPr>
      <w:r w:rsidRPr="00C62AFB">
        <w:rPr>
          <w:rFonts w:ascii="Calibri" w:hAnsi="Calibri" w:cs="Calibri"/>
          <w:sz w:val="21"/>
          <w:szCs w:val="21"/>
        </w:rPr>
        <w:t>PRACOWNIKA DOZORU (1) – osobę spełniającą wymagania kwalifikacyjne do wykonywania pracy na stanowisku dozoru w zakresie obsługi, konserwacji, montażu lub demontażu i czynności kontrolno-pomiarowych urządzeń, instalacji i sieci: Grupa 1. Urządzenia, instalacje i sieci elektroenergetyczne wytwarzające, magazynujące, przetwarzające, przesyłające i zużywające energię elektryczną:</w:t>
      </w:r>
    </w:p>
    <w:p w14:paraId="29B9C168" w14:textId="77777777" w:rsidR="00C62AFB" w:rsidRPr="00C62AFB" w:rsidRDefault="00C62AFB" w:rsidP="0007246E">
      <w:pPr>
        <w:numPr>
          <w:ilvl w:val="0"/>
          <w:numId w:val="63"/>
        </w:numPr>
        <w:tabs>
          <w:tab w:val="left" w:pos="1134"/>
        </w:tabs>
        <w:spacing w:line="276" w:lineRule="auto"/>
        <w:ind w:left="1276" w:hanging="425"/>
        <w:jc w:val="both"/>
        <w:rPr>
          <w:rFonts w:ascii="Calibri" w:hAnsi="Calibri" w:cs="Calibri"/>
          <w:sz w:val="21"/>
          <w:szCs w:val="21"/>
        </w:rPr>
      </w:pPr>
      <w:r w:rsidRPr="00C62AFB">
        <w:rPr>
          <w:rFonts w:ascii="Calibri" w:hAnsi="Calibri" w:cs="Calibri"/>
          <w:sz w:val="21"/>
          <w:szCs w:val="21"/>
        </w:rPr>
        <w:t xml:space="preserve">pkt 2) urządzenia, instalacje i sieci elektroenergetyczne o napięciu znamionowym nie wyższym niż 1 </w:t>
      </w:r>
      <w:proofErr w:type="spellStart"/>
      <w:r w:rsidRPr="00C62AFB">
        <w:rPr>
          <w:rFonts w:ascii="Calibri" w:hAnsi="Calibri" w:cs="Calibri"/>
          <w:sz w:val="21"/>
          <w:szCs w:val="21"/>
        </w:rPr>
        <w:t>kV</w:t>
      </w:r>
      <w:proofErr w:type="spellEnd"/>
      <w:r w:rsidRPr="00C62AFB">
        <w:rPr>
          <w:rFonts w:ascii="Calibri" w:hAnsi="Calibri" w:cs="Calibri"/>
          <w:sz w:val="21"/>
          <w:szCs w:val="21"/>
        </w:rPr>
        <w:t>,</w:t>
      </w:r>
    </w:p>
    <w:p w14:paraId="563D7132" w14:textId="770113B5" w:rsidR="00C62AFB" w:rsidRPr="00C62AFB" w:rsidRDefault="00C62AFB" w:rsidP="0007246E">
      <w:pPr>
        <w:numPr>
          <w:ilvl w:val="0"/>
          <w:numId w:val="63"/>
        </w:numPr>
        <w:tabs>
          <w:tab w:val="left" w:pos="1134"/>
        </w:tabs>
        <w:spacing w:line="276" w:lineRule="auto"/>
        <w:ind w:left="1134" w:hanging="283"/>
        <w:jc w:val="both"/>
        <w:rPr>
          <w:rFonts w:ascii="Calibri" w:hAnsi="Calibri" w:cs="Calibri"/>
          <w:sz w:val="21"/>
          <w:szCs w:val="21"/>
        </w:rPr>
      </w:pPr>
      <w:r w:rsidRPr="00C62AFB">
        <w:rPr>
          <w:rFonts w:ascii="Calibri" w:hAnsi="Calibri" w:cs="Calibri"/>
          <w:sz w:val="21"/>
          <w:szCs w:val="21"/>
        </w:rPr>
        <w:t>pkt 13) aparatura kontrolno-pomiarowa oraz urządzenia i instalacje automatycznej regulacji, sterowania i</w:t>
      </w:r>
      <w:r>
        <w:rPr>
          <w:rFonts w:ascii="Calibri" w:hAnsi="Calibri" w:cs="Calibri"/>
          <w:sz w:val="21"/>
          <w:szCs w:val="21"/>
        </w:rPr>
        <w:t> </w:t>
      </w:r>
      <w:r w:rsidRPr="00C62AFB">
        <w:rPr>
          <w:rFonts w:ascii="Calibri" w:hAnsi="Calibri" w:cs="Calibri"/>
          <w:sz w:val="21"/>
          <w:szCs w:val="21"/>
        </w:rPr>
        <w:t>zabezpieczeń urządzeń i instalacji wymienionych w pkt 2)</w:t>
      </w:r>
      <w:r w:rsidR="00250C39">
        <w:rPr>
          <w:rFonts w:ascii="Calibri" w:hAnsi="Calibri" w:cs="Calibri"/>
          <w:sz w:val="21"/>
          <w:szCs w:val="21"/>
        </w:rPr>
        <w:t>;</w:t>
      </w:r>
    </w:p>
    <w:p w14:paraId="0E2C70C5" w14:textId="77777777" w:rsidR="00C62AFB" w:rsidRPr="00C62AFB" w:rsidRDefault="00C62AFB" w:rsidP="0007246E">
      <w:pPr>
        <w:numPr>
          <w:ilvl w:val="1"/>
          <w:numId w:val="64"/>
        </w:numPr>
        <w:tabs>
          <w:tab w:val="num" w:pos="851"/>
        </w:tabs>
        <w:spacing w:line="276" w:lineRule="auto"/>
        <w:ind w:left="851" w:hanging="425"/>
        <w:jc w:val="both"/>
        <w:rPr>
          <w:rFonts w:ascii="Calibri" w:hAnsi="Calibri" w:cs="Calibri"/>
          <w:sz w:val="21"/>
          <w:szCs w:val="21"/>
        </w:rPr>
      </w:pPr>
      <w:r w:rsidRPr="00C62AFB">
        <w:rPr>
          <w:rFonts w:ascii="Calibri" w:hAnsi="Calibri" w:cs="Calibri"/>
          <w:sz w:val="21"/>
          <w:szCs w:val="21"/>
        </w:rPr>
        <w:t>PRACOWNIKA MONTAŻYSTY (1 i 2) – dwie osoby spełniające wymagania kwalifikacyjne do wykonywania pracy na stanowisku eksploatacji w zakresie obsługi, konserwacji, montażu lub demontażu i czynności kontrolno-pomiarowych urządzeń, instalacji i sieci: Grupa 1. Urządzenia, instalacje i sieci elektroenergetyczne wytwarzające, magazynujące, przetwarzające, przesyłające i zużywające energię elektryczną:</w:t>
      </w:r>
    </w:p>
    <w:p w14:paraId="59EEF4BB" w14:textId="51F65C83" w:rsidR="00C62AFB" w:rsidRPr="00C62AFB" w:rsidRDefault="00C62AFB" w:rsidP="0007246E">
      <w:pPr>
        <w:numPr>
          <w:ilvl w:val="0"/>
          <w:numId w:val="63"/>
        </w:numPr>
        <w:tabs>
          <w:tab w:val="left" w:pos="1134"/>
        </w:tabs>
        <w:spacing w:line="276" w:lineRule="auto"/>
        <w:ind w:left="1276" w:hanging="425"/>
        <w:jc w:val="both"/>
        <w:rPr>
          <w:rFonts w:ascii="Calibri" w:hAnsi="Calibri" w:cs="Calibri"/>
          <w:sz w:val="21"/>
          <w:szCs w:val="21"/>
        </w:rPr>
      </w:pPr>
      <w:r w:rsidRPr="00C62AFB">
        <w:rPr>
          <w:rFonts w:ascii="Calibri" w:hAnsi="Calibri" w:cs="Calibri"/>
          <w:sz w:val="21"/>
          <w:szCs w:val="21"/>
        </w:rPr>
        <w:t xml:space="preserve">pkt 2) urządzenia, instalacje i sieci elektroenergetyczne o napięciu znamionowym nie wyższym niż 1 </w:t>
      </w:r>
      <w:proofErr w:type="spellStart"/>
      <w:r w:rsidRPr="00C62AFB">
        <w:rPr>
          <w:rFonts w:ascii="Calibri" w:hAnsi="Calibri" w:cs="Calibri"/>
          <w:sz w:val="21"/>
          <w:szCs w:val="21"/>
        </w:rPr>
        <w:t>kV</w:t>
      </w:r>
      <w:proofErr w:type="spellEnd"/>
      <w:r w:rsidR="00250C39">
        <w:rPr>
          <w:rFonts w:ascii="Calibri" w:hAnsi="Calibri" w:cs="Calibri"/>
          <w:sz w:val="21"/>
          <w:szCs w:val="21"/>
        </w:rPr>
        <w:t>;</w:t>
      </w:r>
    </w:p>
    <w:p w14:paraId="3F2F887E" w14:textId="6501996D" w:rsidR="00C62AFB" w:rsidRPr="00C62AFB" w:rsidRDefault="00C62AFB" w:rsidP="0007246E">
      <w:pPr>
        <w:numPr>
          <w:ilvl w:val="0"/>
          <w:numId w:val="63"/>
        </w:numPr>
        <w:tabs>
          <w:tab w:val="left" w:pos="1134"/>
        </w:tabs>
        <w:spacing w:line="276" w:lineRule="auto"/>
        <w:ind w:left="1134" w:hanging="283"/>
        <w:jc w:val="both"/>
        <w:rPr>
          <w:rFonts w:ascii="Calibri" w:hAnsi="Calibri" w:cs="Calibri"/>
          <w:sz w:val="21"/>
          <w:szCs w:val="21"/>
        </w:rPr>
      </w:pPr>
      <w:r w:rsidRPr="00C62AFB">
        <w:rPr>
          <w:rFonts w:ascii="Calibri" w:hAnsi="Calibri" w:cs="Calibri"/>
          <w:sz w:val="21"/>
          <w:szCs w:val="21"/>
        </w:rPr>
        <w:t>pkt 13) aparatura kontrolno-pomiarowa oraz urządzenia i instalacje automatycznej regulacji, sterowania i</w:t>
      </w:r>
      <w:r>
        <w:rPr>
          <w:rFonts w:ascii="Calibri" w:hAnsi="Calibri" w:cs="Calibri"/>
          <w:sz w:val="21"/>
          <w:szCs w:val="21"/>
        </w:rPr>
        <w:t> </w:t>
      </w:r>
      <w:r w:rsidRPr="00C62AFB">
        <w:rPr>
          <w:rFonts w:ascii="Calibri" w:hAnsi="Calibri" w:cs="Calibri"/>
          <w:sz w:val="21"/>
          <w:szCs w:val="21"/>
        </w:rPr>
        <w:t>zabezpieczeń urządzeń i instalacji wymienionych w pkt 2).</w:t>
      </w:r>
    </w:p>
    <w:p w14:paraId="3BB264BB" w14:textId="77777777" w:rsidR="0093587E" w:rsidRPr="00845E32" w:rsidRDefault="0093587E" w:rsidP="00C62AFB">
      <w:pPr>
        <w:pStyle w:val="Bezodstpw"/>
        <w:numPr>
          <w:ilvl w:val="0"/>
          <w:numId w:val="24"/>
        </w:numPr>
        <w:tabs>
          <w:tab w:val="left" w:pos="426"/>
        </w:tabs>
        <w:spacing w:line="276" w:lineRule="auto"/>
        <w:ind w:left="426" w:hanging="426"/>
        <w:jc w:val="both"/>
        <w:rPr>
          <w:rFonts w:ascii="Calibri" w:hAnsi="Calibri" w:cs="Calibri"/>
          <w:sz w:val="21"/>
          <w:szCs w:val="21"/>
        </w:rPr>
      </w:pPr>
      <w:r w:rsidRPr="00845E32">
        <w:rPr>
          <w:rFonts w:ascii="Calibri" w:hAnsi="Calibri" w:cs="Calibri"/>
          <w:sz w:val="21"/>
          <w:szCs w:val="21"/>
        </w:rPr>
        <w:t xml:space="preserve">Wykonawca może powierzyć wykonanie części zamówienia podwykonawcy; w takim przypadku wykonawca winien wskazać </w:t>
      </w:r>
      <w:r w:rsidRPr="00845E32">
        <w:rPr>
          <w:rFonts w:ascii="Calibri" w:hAnsi="Calibri" w:cs="Calibri"/>
          <w:color w:val="000000"/>
          <w:sz w:val="21"/>
          <w:szCs w:val="21"/>
        </w:rPr>
        <w:t>w formularzu oferty</w:t>
      </w:r>
      <w:r w:rsidRPr="00845E32">
        <w:rPr>
          <w:rFonts w:ascii="Calibri" w:eastAsia="Calibri" w:hAnsi="Calibri" w:cs="Calibri"/>
          <w:color w:val="000000"/>
          <w:sz w:val="21"/>
          <w:szCs w:val="21"/>
          <w:lang w:eastAsia="en-US"/>
        </w:rPr>
        <w:t>, w SEKCJI III: PODWYKONAWSTWO / UDOSTĘPNIENIE ZASOBÓW:</w:t>
      </w:r>
    </w:p>
    <w:p w14:paraId="45CF3831" w14:textId="77777777" w:rsidR="0093587E" w:rsidRDefault="0093587E" w:rsidP="00C62AFB">
      <w:pPr>
        <w:pStyle w:val="Bezodstpw"/>
        <w:numPr>
          <w:ilvl w:val="1"/>
          <w:numId w:val="21"/>
        </w:numPr>
        <w:tabs>
          <w:tab w:val="clear" w:pos="1288"/>
          <w:tab w:val="num" w:pos="851"/>
        </w:tabs>
        <w:spacing w:line="276" w:lineRule="auto"/>
        <w:ind w:left="851" w:hanging="425"/>
        <w:rPr>
          <w:rFonts w:ascii="Calibri" w:hAnsi="Calibri"/>
          <w:sz w:val="21"/>
          <w:szCs w:val="21"/>
        </w:rPr>
      </w:pPr>
      <w:r w:rsidRPr="0074706D">
        <w:rPr>
          <w:rFonts w:ascii="Calibri" w:eastAsia="Calibri" w:hAnsi="Calibri"/>
          <w:sz w:val="21"/>
          <w:szCs w:val="21"/>
        </w:rPr>
        <w:t>C</w:t>
      </w:r>
      <w:r w:rsidRPr="0074706D">
        <w:rPr>
          <w:rFonts w:ascii="Calibri" w:hAnsi="Calibri"/>
          <w:sz w:val="21"/>
          <w:szCs w:val="21"/>
        </w:rPr>
        <w:t>zęści zamówienia, których wykonanie zamierza powierzyć podwykonawcom;</w:t>
      </w:r>
    </w:p>
    <w:p w14:paraId="39AB9CF9" w14:textId="77777777" w:rsidR="0093587E" w:rsidRPr="00BA6DA9" w:rsidRDefault="0093587E" w:rsidP="00250C39">
      <w:pPr>
        <w:pStyle w:val="Bezodstpw"/>
        <w:numPr>
          <w:ilvl w:val="1"/>
          <w:numId w:val="21"/>
        </w:numPr>
        <w:tabs>
          <w:tab w:val="clear" w:pos="1288"/>
          <w:tab w:val="num" w:pos="851"/>
        </w:tabs>
        <w:spacing w:line="276" w:lineRule="auto"/>
        <w:ind w:left="851" w:hanging="425"/>
        <w:jc w:val="both"/>
        <w:rPr>
          <w:rFonts w:ascii="Calibri" w:hAnsi="Calibri"/>
          <w:sz w:val="21"/>
          <w:szCs w:val="21"/>
        </w:rPr>
      </w:pPr>
      <w:r w:rsidRPr="00BA6DA9">
        <w:rPr>
          <w:rFonts w:ascii="Calibri" w:hAnsi="Calibri"/>
          <w:sz w:val="21"/>
          <w:szCs w:val="21"/>
        </w:rPr>
        <w:t>Nazwy albo imiona i nazwiska oraz siedziby lub miejsca prowadzonej działalności gospodarczej albo miejsca zamieszkania ewentualnych podwykonawców, jeżeli są już znani.</w:t>
      </w:r>
    </w:p>
    <w:p w14:paraId="07B1C8E3" w14:textId="77777777" w:rsidR="0093587E" w:rsidRPr="00FE75E9" w:rsidRDefault="0093587E" w:rsidP="00C62AFB">
      <w:pPr>
        <w:pStyle w:val="Bezodstpw"/>
        <w:numPr>
          <w:ilvl w:val="0"/>
          <w:numId w:val="24"/>
        </w:numPr>
        <w:tabs>
          <w:tab w:val="left" w:pos="426"/>
        </w:tabs>
        <w:spacing w:line="276" w:lineRule="auto"/>
        <w:ind w:left="426" w:hanging="426"/>
        <w:jc w:val="both"/>
        <w:rPr>
          <w:rFonts w:ascii="Calibri" w:hAnsi="Calibri" w:cs="Calibri"/>
          <w:sz w:val="21"/>
          <w:szCs w:val="21"/>
        </w:rPr>
      </w:pPr>
      <w:r w:rsidRPr="00FE75E9">
        <w:rPr>
          <w:rFonts w:ascii="Calibri" w:hAnsi="Calibri" w:cs="Calibri"/>
          <w:sz w:val="21"/>
          <w:szCs w:val="21"/>
        </w:rPr>
        <w:t>Zamawiający nie zastrzega obowiązku osobistego wykonania przez wykonawcę kluczowych zadań dotyczących usług stanowiących przedmiot niniejszego zamówienia.</w:t>
      </w:r>
    </w:p>
    <w:p w14:paraId="4A746A6E" w14:textId="77777777" w:rsidR="0093587E" w:rsidRPr="00FE75E9" w:rsidRDefault="0093587E" w:rsidP="00C62AFB">
      <w:pPr>
        <w:pStyle w:val="Bezodstpw"/>
        <w:numPr>
          <w:ilvl w:val="0"/>
          <w:numId w:val="24"/>
        </w:numPr>
        <w:tabs>
          <w:tab w:val="left" w:pos="426"/>
        </w:tabs>
        <w:spacing w:line="276" w:lineRule="auto"/>
        <w:ind w:left="426" w:hanging="426"/>
        <w:jc w:val="both"/>
        <w:rPr>
          <w:rFonts w:ascii="Calibri" w:hAnsi="Calibri" w:cs="Calibri"/>
          <w:sz w:val="21"/>
          <w:szCs w:val="21"/>
        </w:rPr>
      </w:pPr>
      <w:r w:rsidRPr="00FE75E9">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 zawarcia umowy w sprawie zamówienia.</w:t>
      </w:r>
    </w:p>
    <w:p w14:paraId="6F23E01D" w14:textId="77777777" w:rsidR="0093587E" w:rsidRPr="00FE75E9" w:rsidRDefault="0093587E" w:rsidP="00C62AFB">
      <w:pPr>
        <w:pStyle w:val="Bezodstpw"/>
        <w:numPr>
          <w:ilvl w:val="0"/>
          <w:numId w:val="24"/>
        </w:numPr>
        <w:tabs>
          <w:tab w:val="left" w:pos="426"/>
        </w:tabs>
        <w:spacing w:line="276" w:lineRule="auto"/>
        <w:ind w:left="426" w:hanging="426"/>
        <w:jc w:val="both"/>
        <w:rPr>
          <w:rFonts w:ascii="Calibri" w:hAnsi="Calibri" w:cs="Calibri"/>
          <w:sz w:val="21"/>
          <w:szCs w:val="21"/>
        </w:rPr>
      </w:pPr>
      <w:r w:rsidRPr="00FE75E9">
        <w:rPr>
          <w:rFonts w:ascii="Calibri" w:hAnsi="Calibri" w:cs="Calibri"/>
          <w:sz w:val="21"/>
          <w:szCs w:val="21"/>
        </w:rPr>
        <w:t>Jeżeli wybrana zostanie oferta wykonawców wspólnie ubiegających się o udzielenie zamówienia, zamawiając zażąda przed zawarciem umowy w sprawie zamówienia kopii umowy regulującej współpracę tych wykonawców.</w:t>
      </w:r>
    </w:p>
    <w:p w14:paraId="4E59B6CA" w14:textId="77777777" w:rsidR="0093587E" w:rsidRPr="0061779B" w:rsidRDefault="0093587E" w:rsidP="00C62AFB">
      <w:pPr>
        <w:pStyle w:val="Bezodstpw"/>
        <w:numPr>
          <w:ilvl w:val="0"/>
          <w:numId w:val="24"/>
        </w:numPr>
        <w:tabs>
          <w:tab w:val="left" w:pos="426"/>
        </w:tabs>
        <w:spacing w:line="276" w:lineRule="auto"/>
        <w:ind w:left="425" w:hanging="425"/>
        <w:jc w:val="both"/>
        <w:rPr>
          <w:rFonts w:ascii="Calibri" w:hAnsi="Calibri" w:cs="Calibri"/>
          <w:sz w:val="21"/>
          <w:szCs w:val="21"/>
        </w:rPr>
      </w:pPr>
      <w:r w:rsidRPr="0061779B">
        <w:rPr>
          <w:rFonts w:ascii="Calibri" w:hAnsi="Calibri" w:cs="Calibri"/>
          <w:sz w:val="21"/>
          <w:szCs w:val="21"/>
        </w:rPr>
        <w:t>Postanowienia dotyczące wykonawcy stosuje się odpowiednio do wykonawców wspólnie ubiegających się o udzielenie zamówienia</w:t>
      </w:r>
      <w:r>
        <w:rPr>
          <w:rFonts w:ascii="Calibri" w:hAnsi="Calibri" w:cs="Calibri"/>
          <w:sz w:val="21"/>
          <w:szCs w:val="21"/>
        </w:rPr>
        <w:t>.</w:t>
      </w:r>
      <w:r w:rsidRPr="0061779B">
        <w:rPr>
          <w:rFonts w:ascii="Calibri" w:hAnsi="Calibri" w:cs="Calibri"/>
          <w:sz w:val="21"/>
          <w:szCs w:val="21"/>
        </w:rPr>
        <w:t xml:space="preserve"> </w:t>
      </w:r>
    </w:p>
    <w:p w14:paraId="62C63FC5" w14:textId="77777777" w:rsidR="0093587E" w:rsidRPr="00FE75E9" w:rsidRDefault="0093587E" w:rsidP="00C62AFB">
      <w:pPr>
        <w:pStyle w:val="Bezodstpw"/>
        <w:numPr>
          <w:ilvl w:val="0"/>
          <w:numId w:val="24"/>
        </w:numPr>
        <w:tabs>
          <w:tab w:val="left" w:pos="426"/>
        </w:tabs>
        <w:spacing w:line="276" w:lineRule="auto"/>
        <w:ind w:left="426" w:hanging="426"/>
        <w:jc w:val="both"/>
        <w:rPr>
          <w:rFonts w:ascii="Calibri" w:hAnsi="Calibri" w:cs="Calibri"/>
          <w:sz w:val="21"/>
          <w:szCs w:val="21"/>
        </w:rPr>
      </w:pPr>
      <w:r w:rsidRPr="00FE75E9">
        <w:rPr>
          <w:rFonts w:ascii="Calibri" w:hAnsi="Calibri" w:cs="Calibri"/>
          <w:sz w:val="21"/>
          <w:szCs w:val="21"/>
        </w:rPr>
        <w:t>Zamawiający nie zastrzega obowiązku osobistego wykonania przez poszczególnych wykonawców wspólnie ubiegających się o udzielenie zamówienia kluczowych zadań dotyczących</w:t>
      </w:r>
      <w:r w:rsidRPr="00FE75E9">
        <w:rPr>
          <w:rFonts w:ascii="Calibri" w:eastAsia="TimesNewRoman" w:hAnsi="Calibri" w:cs="Calibri"/>
          <w:sz w:val="21"/>
          <w:szCs w:val="21"/>
        </w:rPr>
        <w:t xml:space="preserve"> przedmiotowego </w:t>
      </w:r>
      <w:r w:rsidRPr="00FE75E9">
        <w:rPr>
          <w:rFonts w:ascii="Calibri" w:hAnsi="Calibri" w:cs="Calibri"/>
          <w:sz w:val="21"/>
          <w:szCs w:val="21"/>
        </w:rPr>
        <w:t>zamówienia na usługi.</w:t>
      </w:r>
    </w:p>
    <w:p w14:paraId="6A8940FB" w14:textId="737B7572" w:rsidR="0093587E" w:rsidRPr="00FE75E9" w:rsidRDefault="0093587E" w:rsidP="00C62AFB">
      <w:pPr>
        <w:pStyle w:val="Bezodstpw"/>
        <w:numPr>
          <w:ilvl w:val="0"/>
          <w:numId w:val="24"/>
        </w:numPr>
        <w:tabs>
          <w:tab w:val="left" w:pos="426"/>
        </w:tabs>
        <w:spacing w:line="276" w:lineRule="auto"/>
        <w:ind w:left="426" w:hanging="426"/>
        <w:jc w:val="both"/>
        <w:rPr>
          <w:rFonts w:ascii="Calibri" w:hAnsi="Calibri" w:cs="Calibri"/>
          <w:sz w:val="21"/>
          <w:szCs w:val="21"/>
        </w:rPr>
      </w:pPr>
      <w:bookmarkStart w:id="9" w:name="_Hlk96529077"/>
      <w:r w:rsidRPr="00FE75E9">
        <w:rPr>
          <w:rFonts w:ascii="Calibri" w:hAnsi="Calibri" w:cs="Calibri"/>
          <w:sz w:val="21"/>
          <w:szCs w:val="21"/>
        </w:rPr>
        <w:t xml:space="preserve">W odniesieniu do </w:t>
      </w:r>
      <w:r>
        <w:rPr>
          <w:rFonts w:ascii="Calibri" w:hAnsi="Calibri" w:cs="Calibri"/>
          <w:sz w:val="21"/>
          <w:szCs w:val="21"/>
        </w:rPr>
        <w:t>warunku</w:t>
      </w:r>
      <w:r w:rsidRPr="00FE75E9">
        <w:rPr>
          <w:rFonts w:ascii="Calibri" w:hAnsi="Calibri" w:cs="Calibri"/>
          <w:sz w:val="21"/>
          <w:szCs w:val="21"/>
        </w:rPr>
        <w:t xml:space="preserve"> </w:t>
      </w:r>
      <w:r>
        <w:rPr>
          <w:rFonts w:ascii="Calibri" w:hAnsi="Calibri" w:cs="Calibri"/>
          <w:sz w:val="21"/>
          <w:szCs w:val="21"/>
        </w:rPr>
        <w:t>dotyczącego</w:t>
      </w:r>
      <w:r w:rsidRPr="00FE75E9">
        <w:rPr>
          <w:rFonts w:ascii="Calibri" w:hAnsi="Calibri" w:cs="Calibri"/>
          <w:sz w:val="21"/>
          <w:szCs w:val="21"/>
        </w:rPr>
        <w:t xml:space="preserve"> kwalifikacji zawodowych, wykonawcy wspólnie ubiegający się o udzielenie zamówienia mogą polegać na zdolnościach tych z wykonawców, którzy wykonają usługi,</w:t>
      </w:r>
      <w:r>
        <w:rPr>
          <w:rFonts w:ascii="Calibri" w:hAnsi="Calibri" w:cs="Calibri"/>
          <w:sz w:val="21"/>
          <w:szCs w:val="21"/>
        </w:rPr>
        <w:t xml:space="preserve"> </w:t>
      </w:r>
      <w:r w:rsidRPr="00FE75E9">
        <w:rPr>
          <w:rFonts w:ascii="Calibri" w:hAnsi="Calibri" w:cs="Calibri"/>
          <w:sz w:val="21"/>
          <w:szCs w:val="21"/>
        </w:rPr>
        <w:t xml:space="preserve">do realizacji których te zdolności są wymagane; </w:t>
      </w:r>
      <w:bookmarkEnd w:id="9"/>
      <w:r w:rsidRPr="00FE75E9">
        <w:rPr>
          <w:rFonts w:ascii="Calibri" w:hAnsi="Calibri" w:cs="Calibri"/>
          <w:sz w:val="21"/>
          <w:szCs w:val="21"/>
          <w:u w:val="single"/>
        </w:rPr>
        <w:t xml:space="preserve">w takim przypadku, wykonawcy wspólnie ubiegający się o udzielenie zamówienia dołączają do oferty oświadczenie, z którego wynika, które usługi wykonają poszczególni wykonawcy (pkt 4.4., </w:t>
      </w:r>
      <w:proofErr w:type="spellStart"/>
      <w:r w:rsidRPr="00FE75E9">
        <w:rPr>
          <w:rFonts w:ascii="Calibri" w:hAnsi="Calibri" w:cs="Calibri"/>
          <w:sz w:val="21"/>
          <w:szCs w:val="21"/>
          <w:u w:val="single"/>
        </w:rPr>
        <w:t>ppkt</w:t>
      </w:r>
      <w:proofErr w:type="spellEnd"/>
      <w:r w:rsidRPr="00FE75E9">
        <w:rPr>
          <w:rFonts w:ascii="Calibri" w:hAnsi="Calibri" w:cs="Calibri"/>
          <w:sz w:val="21"/>
          <w:szCs w:val="21"/>
          <w:u w:val="single"/>
        </w:rPr>
        <w:t xml:space="preserve"> b Rozdziału 9 SWZ)</w:t>
      </w:r>
      <w:r w:rsidRPr="00FE75E9">
        <w:rPr>
          <w:rFonts w:ascii="Calibri" w:hAnsi="Calibri" w:cs="Calibri"/>
          <w:sz w:val="21"/>
          <w:szCs w:val="21"/>
        </w:rPr>
        <w:t>.</w:t>
      </w:r>
    </w:p>
    <w:p w14:paraId="2E8EC3E9" w14:textId="77777777" w:rsidR="0093587E" w:rsidRPr="00FE75E9" w:rsidRDefault="0093587E" w:rsidP="00C62AFB">
      <w:pPr>
        <w:pStyle w:val="Bezodstpw"/>
        <w:numPr>
          <w:ilvl w:val="0"/>
          <w:numId w:val="24"/>
        </w:numPr>
        <w:tabs>
          <w:tab w:val="left" w:pos="426"/>
        </w:tabs>
        <w:spacing w:line="276" w:lineRule="auto"/>
        <w:ind w:left="426" w:hanging="426"/>
        <w:jc w:val="both"/>
        <w:rPr>
          <w:rFonts w:ascii="Calibri" w:hAnsi="Calibri" w:cs="Calibri"/>
          <w:sz w:val="21"/>
          <w:szCs w:val="21"/>
        </w:rPr>
      </w:pPr>
      <w:r w:rsidRPr="00FE75E9">
        <w:rPr>
          <w:rFonts w:ascii="Calibri" w:hAnsi="Calibri" w:cs="Calibri"/>
          <w:sz w:val="21"/>
          <w:szCs w:val="21"/>
        </w:rPr>
        <w:t>Oceniając zdolność techniczną lub zawodową, zamawiający może uznać, na każdym etapie postępowania,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5FE9C9C" w14:textId="77777777" w:rsidR="0093587E" w:rsidRPr="006F5A77" w:rsidRDefault="0093587E" w:rsidP="00C62AFB">
      <w:pPr>
        <w:pStyle w:val="Bezodstpw"/>
        <w:numPr>
          <w:ilvl w:val="0"/>
          <w:numId w:val="24"/>
        </w:numPr>
        <w:tabs>
          <w:tab w:val="left" w:pos="426"/>
        </w:tabs>
        <w:spacing w:line="276" w:lineRule="auto"/>
        <w:ind w:left="426" w:hanging="426"/>
        <w:jc w:val="both"/>
        <w:rPr>
          <w:rFonts w:ascii="Calibri" w:hAnsi="Calibri" w:cs="Calibri"/>
          <w:color w:val="7030A0"/>
          <w:sz w:val="21"/>
          <w:szCs w:val="21"/>
        </w:rPr>
      </w:pPr>
      <w:r w:rsidRPr="00FE75E9">
        <w:rPr>
          <w:rFonts w:ascii="Calibri" w:hAnsi="Calibri" w:cs="Calibri"/>
          <w:sz w:val="21"/>
          <w:szCs w:val="21"/>
        </w:rPr>
        <w:t xml:space="preserve">W odniesieniu do </w:t>
      </w:r>
      <w:r>
        <w:rPr>
          <w:rFonts w:ascii="Calibri" w:hAnsi="Calibri" w:cs="Calibri"/>
          <w:sz w:val="21"/>
          <w:szCs w:val="21"/>
        </w:rPr>
        <w:t>warunku</w:t>
      </w:r>
      <w:r w:rsidRPr="00FE75E9">
        <w:rPr>
          <w:rFonts w:ascii="Calibri" w:hAnsi="Calibri" w:cs="Calibri"/>
          <w:sz w:val="21"/>
          <w:szCs w:val="21"/>
        </w:rPr>
        <w:t xml:space="preserve"> </w:t>
      </w:r>
      <w:r>
        <w:rPr>
          <w:rFonts w:ascii="Calibri" w:hAnsi="Calibri" w:cs="Calibri"/>
          <w:sz w:val="21"/>
          <w:szCs w:val="21"/>
        </w:rPr>
        <w:t>dotyczącego</w:t>
      </w:r>
      <w:r w:rsidRPr="00FE75E9">
        <w:rPr>
          <w:rFonts w:ascii="Calibri" w:hAnsi="Calibri" w:cs="Calibri"/>
          <w:sz w:val="21"/>
          <w:szCs w:val="21"/>
        </w:rPr>
        <w:t xml:space="preserve"> kwalifikacji zawodowych wykonawcy mogą polegać na zdolnościach podmiotów udostępniających zasoby, jeśli podmioty te wykonają usługi, do realizacji których</w:t>
      </w:r>
      <w:r>
        <w:rPr>
          <w:rFonts w:ascii="Calibri" w:hAnsi="Calibri" w:cs="Calibri"/>
          <w:sz w:val="21"/>
          <w:szCs w:val="21"/>
        </w:rPr>
        <w:t xml:space="preserve"> </w:t>
      </w:r>
      <w:r w:rsidRPr="00FE75E9">
        <w:rPr>
          <w:rFonts w:ascii="Calibri" w:hAnsi="Calibri" w:cs="Calibri"/>
          <w:sz w:val="21"/>
          <w:szCs w:val="21"/>
        </w:rPr>
        <w:t>te zdolności są wymagane.</w:t>
      </w:r>
    </w:p>
    <w:p w14:paraId="172B6199" w14:textId="02B638A3" w:rsidR="0093587E" w:rsidRPr="00FD7D36" w:rsidRDefault="0093587E" w:rsidP="00C62AFB">
      <w:pPr>
        <w:pStyle w:val="Bezodstpw"/>
        <w:numPr>
          <w:ilvl w:val="0"/>
          <w:numId w:val="24"/>
        </w:numPr>
        <w:tabs>
          <w:tab w:val="left" w:pos="426"/>
        </w:tabs>
        <w:spacing w:line="276" w:lineRule="auto"/>
        <w:ind w:left="426" w:hanging="426"/>
        <w:jc w:val="both"/>
        <w:rPr>
          <w:rFonts w:ascii="Calibri" w:hAnsi="Calibri" w:cs="Calibri"/>
          <w:sz w:val="21"/>
          <w:szCs w:val="21"/>
        </w:rPr>
      </w:pPr>
      <w:r w:rsidRPr="006F5A77">
        <w:rPr>
          <w:rFonts w:ascii="Calibri" w:hAnsi="Calibri" w:cs="Calibri"/>
          <w:sz w:val="21"/>
          <w:szCs w:val="21"/>
        </w:rPr>
        <w:t>Na mocy §</w:t>
      </w:r>
      <w:r w:rsidRPr="006F5A77">
        <w:rPr>
          <w:rFonts w:ascii="Calibri" w:hAnsi="Calibri" w:cs="Calibri"/>
          <w:b/>
          <w:sz w:val="21"/>
          <w:szCs w:val="21"/>
        </w:rPr>
        <w:t xml:space="preserve"> </w:t>
      </w:r>
      <w:r w:rsidRPr="006F5A77">
        <w:rPr>
          <w:rFonts w:ascii="Calibri" w:hAnsi="Calibri" w:cs="Calibri"/>
          <w:sz w:val="21"/>
          <w:szCs w:val="21"/>
        </w:rPr>
        <w:t xml:space="preserve">14 ust. 1 regulaminu wykonawca, w celu potwierdzenia spełniania warunków udziału w postępowaniu, w stosownych sytuacjach oraz w odniesieniu do konkretnego zamówienia, lub jego części, może polegać na zdolnościach technicznych lub zawodowych podmiotów udostępniających zasoby, niezależnie od charakteru prawnego łączących go z nimi stosunków prawnych; wykonawca, który polega na zdolnościach podmiotów udostępniających zasoby, składa </w:t>
      </w:r>
      <w:r w:rsidRPr="006F5A77">
        <w:rPr>
          <w:rFonts w:ascii="Calibri" w:hAnsi="Calibri" w:cs="Calibri"/>
          <w:sz w:val="21"/>
          <w:szCs w:val="21"/>
          <w:u w:val="single"/>
        </w:rPr>
        <w:t xml:space="preserve">wraz z ofertą (pkt 4, </w:t>
      </w:r>
      <w:proofErr w:type="spellStart"/>
      <w:r w:rsidRPr="006F5A77">
        <w:rPr>
          <w:rFonts w:ascii="Calibri" w:hAnsi="Calibri" w:cs="Calibri"/>
          <w:sz w:val="21"/>
          <w:szCs w:val="21"/>
          <w:u w:val="single"/>
        </w:rPr>
        <w:t>ppkt</w:t>
      </w:r>
      <w:proofErr w:type="spellEnd"/>
      <w:r w:rsidRPr="006F5A77">
        <w:rPr>
          <w:rFonts w:ascii="Calibri" w:hAnsi="Calibri" w:cs="Calibri"/>
          <w:sz w:val="21"/>
          <w:szCs w:val="21"/>
          <w:u w:val="single"/>
        </w:rPr>
        <w:t xml:space="preserve"> 4.5. Rozdziału 9 SWZ)</w:t>
      </w:r>
      <w:r w:rsidRPr="006F5A77">
        <w:rPr>
          <w:rFonts w:ascii="Calibri" w:hAnsi="Calibri" w:cs="Calibri"/>
          <w:sz w:val="21"/>
          <w:szCs w:val="21"/>
        </w:rPr>
        <w:t xml:space="preserve">, zobowiązanie podmiotu udostępniającego zasoby do oddania mu do dyspozycji niezbędnych zasobów na potrzeby realizacji danego zamówienia lub inny podmiotowy </w:t>
      </w:r>
      <w:r w:rsidRPr="006F5A77">
        <w:rPr>
          <w:rFonts w:ascii="Calibri" w:hAnsi="Calibri" w:cs="Calibri"/>
          <w:sz w:val="21"/>
          <w:szCs w:val="21"/>
        </w:rPr>
        <w:lastRenderedPageBreak/>
        <w:t xml:space="preserve">środek dowodowy potwierdzający, że wykonawca realizując zamówienie, będzie dysponował niezbędnymi zasobami tych podmiotów; </w:t>
      </w:r>
      <w:r w:rsidRPr="00FD7D36">
        <w:rPr>
          <w:rFonts w:ascii="Calibri" w:hAnsi="Calibri" w:cs="Calibri"/>
          <w:sz w:val="21"/>
          <w:szCs w:val="21"/>
        </w:rPr>
        <w:t>dokument ten ma potwierdzić, że stosunek łączący wykonawcę z podmiotami udostępniającymi zasoby gwarantuje rzeczywisty dostęp do tych zasobów oraz określić w szczególności:</w:t>
      </w:r>
    </w:p>
    <w:p w14:paraId="764BD80F" w14:textId="77777777" w:rsidR="0093587E" w:rsidRPr="00E949AF" w:rsidRDefault="0093587E" w:rsidP="00C62AFB">
      <w:pPr>
        <w:pStyle w:val="Bezodstpw"/>
        <w:numPr>
          <w:ilvl w:val="1"/>
          <w:numId w:val="37"/>
        </w:numPr>
        <w:tabs>
          <w:tab w:val="left" w:pos="851"/>
        </w:tabs>
        <w:spacing w:line="276" w:lineRule="auto"/>
        <w:jc w:val="both"/>
        <w:rPr>
          <w:rFonts w:ascii="Calibri" w:hAnsi="Calibri" w:cs="Calibri"/>
          <w:sz w:val="21"/>
          <w:szCs w:val="21"/>
        </w:rPr>
      </w:pPr>
      <w:r w:rsidRPr="0074706D">
        <w:rPr>
          <w:rFonts w:ascii="Calibri" w:hAnsi="Calibri"/>
          <w:sz w:val="21"/>
          <w:szCs w:val="21"/>
        </w:rPr>
        <w:t>Zakres dostępnych wykonawcy zasobów podmiotu udostępniającego zasoby;</w:t>
      </w:r>
    </w:p>
    <w:p w14:paraId="56ACC177" w14:textId="77777777" w:rsidR="0093587E" w:rsidRPr="00E949AF" w:rsidRDefault="0093587E" w:rsidP="00C62AFB">
      <w:pPr>
        <w:pStyle w:val="Bezodstpw"/>
        <w:numPr>
          <w:ilvl w:val="1"/>
          <w:numId w:val="37"/>
        </w:numPr>
        <w:tabs>
          <w:tab w:val="left" w:pos="851"/>
        </w:tabs>
        <w:spacing w:line="276" w:lineRule="auto"/>
        <w:jc w:val="both"/>
        <w:rPr>
          <w:rFonts w:ascii="Calibri" w:hAnsi="Calibri" w:cs="Calibri"/>
          <w:sz w:val="21"/>
          <w:szCs w:val="21"/>
        </w:rPr>
      </w:pPr>
      <w:r w:rsidRPr="00E949AF">
        <w:rPr>
          <w:rFonts w:ascii="Calibri" w:hAnsi="Calibri"/>
          <w:sz w:val="21"/>
          <w:szCs w:val="21"/>
        </w:rPr>
        <w:t>Sposób i okres udostępnienia wykonawcy i wykorzystania przez niego zasobów podmiotu udostępniającego te zasoby przy wykonywaniu zamówienia;</w:t>
      </w:r>
    </w:p>
    <w:p w14:paraId="3C86E28C" w14:textId="77777777" w:rsidR="0093587E" w:rsidRPr="00E949AF" w:rsidRDefault="0093587E" w:rsidP="00C62AFB">
      <w:pPr>
        <w:pStyle w:val="Bezodstpw"/>
        <w:numPr>
          <w:ilvl w:val="1"/>
          <w:numId w:val="37"/>
        </w:numPr>
        <w:tabs>
          <w:tab w:val="left" w:pos="851"/>
        </w:tabs>
        <w:spacing w:line="276" w:lineRule="auto"/>
        <w:jc w:val="both"/>
        <w:rPr>
          <w:rFonts w:ascii="Calibri" w:hAnsi="Calibri" w:cs="Calibri"/>
          <w:sz w:val="21"/>
          <w:szCs w:val="21"/>
        </w:rPr>
      </w:pPr>
      <w:r w:rsidRPr="00E949AF">
        <w:rPr>
          <w:rFonts w:ascii="Calibri" w:hAnsi="Calibri"/>
          <w:sz w:val="21"/>
          <w:szCs w:val="21"/>
        </w:rPr>
        <w:t>Czy i w jakim zakresie podmiot udostępniający zasoby, na zdolnościach którego wykonawca polega w odniesieniu do warunku udziału w postępowaniu dotyczącego kwalifikacji zawodowych, zrealizuje usługi, których wskazane zdolności dotyczą.</w:t>
      </w:r>
    </w:p>
    <w:p w14:paraId="1DADF96A" w14:textId="77777777" w:rsidR="0093587E" w:rsidRPr="00C2682C" w:rsidRDefault="0093587E" w:rsidP="00C62AFB">
      <w:pPr>
        <w:pStyle w:val="Bezodstpw"/>
        <w:numPr>
          <w:ilvl w:val="0"/>
          <w:numId w:val="24"/>
        </w:numPr>
        <w:tabs>
          <w:tab w:val="left" w:pos="426"/>
        </w:tabs>
        <w:spacing w:line="276" w:lineRule="auto"/>
        <w:ind w:left="426" w:hanging="426"/>
        <w:jc w:val="both"/>
        <w:rPr>
          <w:rFonts w:ascii="Calibri" w:hAnsi="Calibri" w:cs="Calibri"/>
          <w:sz w:val="21"/>
          <w:szCs w:val="21"/>
        </w:rPr>
      </w:pPr>
      <w:r w:rsidRPr="00C2682C">
        <w:rPr>
          <w:rFonts w:ascii="Calibri" w:hAnsi="Calibri" w:cs="Calibri"/>
          <w:sz w:val="21"/>
          <w:szCs w:val="21"/>
        </w:rPr>
        <w:t>Zamawiający oceni, czy udostępniane wykonawcy przez podmioty udostępniające zasoby zdolności techniczne lub zawodowe, pozwalają na wykazanie przez wykonawcę spełniania warunków udziału w postępowaniu, o którym mowa w pkt 2, a także zbada, czy nie zachodzą wobec tego podmiotu podstawy wykluczenia, które zostały przewidziane względem wykonawcy; zamawiający nie będzie badał, czy</w:t>
      </w:r>
      <w:r>
        <w:rPr>
          <w:rFonts w:ascii="Calibri" w:hAnsi="Calibri" w:cs="Calibri"/>
          <w:sz w:val="21"/>
          <w:szCs w:val="21"/>
        </w:rPr>
        <w:t xml:space="preserve"> </w:t>
      </w:r>
      <w:r w:rsidRPr="00C2682C">
        <w:rPr>
          <w:rFonts w:ascii="Calibri" w:hAnsi="Calibri" w:cs="Calibri"/>
          <w:sz w:val="21"/>
          <w:szCs w:val="21"/>
        </w:rPr>
        <w:t xml:space="preserve">nie zachodzą wobec podwykonawcy niebędącego podmiotem udostępniającym zasoby podstawy wykluczenia, </w:t>
      </w:r>
      <w:r w:rsidRPr="00C2682C">
        <w:rPr>
          <w:rFonts w:ascii="Calibri" w:hAnsi="Calibri" w:cs="Calibri"/>
          <w:bCs/>
          <w:sz w:val="21"/>
          <w:szCs w:val="21"/>
        </w:rPr>
        <w:t>które zostały przewidziane względem wykonawcy.</w:t>
      </w:r>
    </w:p>
    <w:p w14:paraId="36462835" w14:textId="77777777" w:rsidR="0093587E" w:rsidRPr="00C2682C" w:rsidRDefault="0093587E" w:rsidP="00C62AFB">
      <w:pPr>
        <w:pStyle w:val="Bezodstpw"/>
        <w:numPr>
          <w:ilvl w:val="0"/>
          <w:numId w:val="24"/>
        </w:numPr>
        <w:tabs>
          <w:tab w:val="left" w:pos="426"/>
        </w:tabs>
        <w:spacing w:line="276" w:lineRule="auto"/>
        <w:ind w:left="425" w:hanging="425"/>
        <w:jc w:val="both"/>
        <w:rPr>
          <w:rFonts w:ascii="Calibri" w:hAnsi="Calibri" w:cs="Calibri"/>
          <w:sz w:val="21"/>
          <w:szCs w:val="21"/>
        </w:rPr>
      </w:pPr>
      <w:r w:rsidRPr="00C2682C">
        <w:rPr>
          <w:rFonts w:ascii="Calibri" w:hAnsi="Calibri" w:cs="Calibri"/>
          <w:sz w:val="21"/>
          <w:szCs w:val="21"/>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3C8144C8" w14:textId="77777777" w:rsidR="0093587E" w:rsidRPr="00FE75E9" w:rsidRDefault="0093587E" w:rsidP="003C63D3">
      <w:pPr>
        <w:pStyle w:val="Bezodstpw"/>
        <w:numPr>
          <w:ilvl w:val="0"/>
          <w:numId w:val="24"/>
        </w:numPr>
        <w:tabs>
          <w:tab w:val="left" w:pos="426"/>
        </w:tabs>
        <w:ind w:left="425" w:hanging="425"/>
        <w:jc w:val="both"/>
        <w:rPr>
          <w:rFonts w:ascii="Calibri" w:hAnsi="Calibri" w:cs="Calibri"/>
          <w:sz w:val="21"/>
          <w:szCs w:val="21"/>
        </w:rPr>
      </w:pPr>
      <w:r w:rsidRPr="00C2682C">
        <w:rPr>
          <w:rFonts w:ascii="Calibri" w:hAnsi="Calibri" w:cs="Calibri"/>
          <w:sz w:val="21"/>
          <w:szCs w:val="21"/>
        </w:rPr>
        <w:t>Wykonawca nie może, po upływie terminu składania ofert, powoływać się na zdolności podmiotów udostępniających zasoby, jeżeli na etapie składania</w:t>
      </w:r>
      <w:r w:rsidRPr="00FE75E9">
        <w:rPr>
          <w:rFonts w:ascii="Calibri" w:hAnsi="Calibri" w:cs="Calibri"/>
          <w:sz w:val="21"/>
          <w:szCs w:val="21"/>
        </w:rPr>
        <w:t xml:space="preserve"> ofert nie polegał on w danym zakresie na zdolnościach tych podmiotów.</w:t>
      </w:r>
    </w:p>
    <w:p w14:paraId="38EF8ED9" w14:textId="77777777" w:rsidR="0039547B" w:rsidRPr="00FE75E9" w:rsidRDefault="0039547B" w:rsidP="003C63D3">
      <w:pPr>
        <w:pStyle w:val="Bezodstpw"/>
        <w:tabs>
          <w:tab w:val="left" w:pos="426"/>
        </w:tabs>
        <w:ind w:left="426"/>
        <w:jc w:val="both"/>
        <w:rPr>
          <w:rFonts w:ascii="Calibri" w:hAnsi="Calibri" w:cs="Calibri"/>
          <w:sz w:val="21"/>
          <w:szCs w:val="21"/>
        </w:rPr>
      </w:pPr>
    </w:p>
    <w:p w14:paraId="0216819B"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17</w:t>
      </w:r>
    </w:p>
    <w:p w14:paraId="3476C457"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przedmiotowych i podmiotowych środkach dowodowych</w:t>
      </w:r>
    </w:p>
    <w:p w14:paraId="4B571DD1" w14:textId="77777777" w:rsidR="0093587E" w:rsidRPr="00FE75E9" w:rsidRDefault="0093587E" w:rsidP="003C63D3">
      <w:pPr>
        <w:pStyle w:val="Tekstpodstawowywcity2"/>
        <w:tabs>
          <w:tab w:val="left" w:pos="426"/>
        </w:tabs>
        <w:spacing w:after="0" w:line="240" w:lineRule="auto"/>
        <w:jc w:val="both"/>
        <w:rPr>
          <w:rFonts w:ascii="Calibri" w:hAnsi="Calibri" w:cs="Calibri"/>
          <w:b/>
          <w:sz w:val="21"/>
          <w:szCs w:val="21"/>
        </w:rPr>
      </w:pPr>
    </w:p>
    <w:p w14:paraId="681FAE18" w14:textId="77777777" w:rsidR="0093587E" w:rsidRPr="00FE75E9" w:rsidRDefault="0093587E" w:rsidP="00C62AFB">
      <w:pPr>
        <w:pStyle w:val="Tekstpodstawowywcity2"/>
        <w:numPr>
          <w:ilvl w:val="0"/>
          <w:numId w:val="28"/>
        </w:numPr>
        <w:tabs>
          <w:tab w:val="left" w:pos="426"/>
        </w:tabs>
        <w:spacing w:after="0" w:line="276" w:lineRule="auto"/>
        <w:ind w:left="426" w:hanging="426"/>
        <w:jc w:val="both"/>
        <w:rPr>
          <w:rFonts w:ascii="Calibri" w:hAnsi="Calibri" w:cs="Calibri"/>
          <w:color w:val="808080"/>
          <w:sz w:val="21"/>
          <w:szCs w:val="21"/>
        </w:rPr>
      </w:pPr>
      <w:bookmarkStart w:id="10" w:name="_Hlk85787208"/>
      <w:r w:rsidRPr="00FE75E9">
        <w:rPr>
          <w:rFonts w:ascii="Calibri" w:hAnsi="Calibri" w:cs="Calibri"/>
          <w:sz w:val="21"/>
          <w:szCs w:val="21"/>
        </w:rPr>
        <w:t>Zamawiający nie wymaga w niniejszym postepowaniu o udzielenie zamówienia złożenia przedmiotowych środków dowodowych.</w:t>
      </w:r>
    </w:p>
    <w:bookmarkEnd w:id="10"/>
    <w:p w14:paraId="5285A111" w14:textId="42E81E28" w:rsidR="0039547B" w:rsidRPr="006E184C" w:rsidRDefault="0039547B" w:rsidP="00C62AFB">
      <w:pPr>
        <w:pStyle w:val="Tekstpodstawowywcity2"/>
        <w:numPr>
          <w:ilvl w:val="0"/>
          <w:numId w:val="28"/>
        </w:numPr>
        <w:tabs>
          <w:tab w:val="left" w:pos="426"/>
        </w:tabs>
        <w:spacing w:after="0" w:line="276" w:lineRule="auto"/>
        <w:ind w:left="426" w:hanging="426"/>
        <w:jc w:val="both"/>
        <w:rPr>
          <w:rFonts w:ascii="Calibri" w:eastAsia="TimesNewRoman" w:hAnsi="Calibri" w:cs="Calibri"/>
          <w:sz w:val="21"/>
          <w:szCs w:val="21"/>
        </w:rPr>
      </w:pPr>
      <w:r w:rsidRPr="00382699">
        <w:rPr>
          <w:rFonts w:ascii="Calibri" w:hAnsi="Calibri" w:cs="Calibri"/>
          <w:sz w:val="21"/>
          <w:szCs w:val="21"/>
        </w:rPr>
        <w:t xml:space="preserve">Zgodnie z § 15 ust. 6 regulaminu, zamawiający </w:t>
      </w:r>
      <w:r w:rsidRPr="00382699">
        <w:rPr>
          <w:rFonts w:ascii="Calibri" w:eastAsia="TimesNewRoman" w:hAnsi="Calibri" w:cs="Calibri"/>
          <w:sz w:val="21"/>
          <w:szCs w:val="21"/>
        </w:rPr>
        <w:t xml:space="preserve">wezwie wykonawcę, którego oferta została najwyżej oceniona, do złożenia w wyznaczonym terminie, nie krótszym niż 5 dni od dnia wezwania – </w:t>
      </w:r>
      <w:r w:rsidRPr="00382699">
        <w:rPr>
          <w:rFonts w:ascii="Calibri" w:eastAsia="TimesNewRoman" w:hAnsi="Calibri" w:cs="Calibri"/>
          <w:sz w:val="21"/>
          <w:szCs w:val="21"/>
          <w:u w:val="single"/>
        </w:rPr>
        <w:t>aktualnych na dzień ich złożenia</w:t>
      </w:r>
      <w:r w:rsidRPr="00382699">
        <w:rPr>
          <w:rFonts w:ascii="Calibri" w:eastAsia="TimesNewRoman" w:hAnsi="Calibri" w:cs="Calibri"/>
          <w:sz w:val="21"/>
          <w:szCs w:val="21"/>
        </w:rPr>
        <w:t xml:space="preserve"> – podmiotowych środków dowodowych, w postaci wykazu </w:t>
      </w:r>
      <w:r w:rsidRPr="00382699">
        <w:rPr>
          <w:rFonts w:ascii="Calibri" w:hAnsi="Calibri" w:cs="Calibri"/>
          <w:sz w:val="21"/>
          <w:szCs w:val="21"/>
        </w:rPr>
        <w:t xml:space="preserve">osób, skierowanych przez wykonawcę do realizacji przedmiotowego zamówienia, w szczególności odpowiedzialnych </w:t>
      </w:r>
      <w:r w:rsidRPr="00382699">
        <w:rPr>
          <w:rStyle w:val="markedcontent"/>
          <w:rFonts w:ascii="Calibri" w:hAnsi="Calibri" w:cs="Calibri"/>
          <w:sz w:val="21"/>
          <w:szCs w:val="21"/>
        </w:rPr>
        <w:t xml:space="preserve">za świadczenie usług </w:t>
      </w:r>
      <w:r w:rsidRPr="00382699">
        <w:rPr>
          <w:rFonts w:ascii="Calibri" w:hAnsi="Calibri" w:cs="Calibri"/>
          <w:sz w:val="21"/>
          <w:szCs w:val="21"/>
        </w:rPr>
        <w:t xml:space="preserve">wraz z informacjami na temat ich kwalifikacji zawodowych, niezbędnych do wykonania niniejszego zamówienia, a także zakresu wykonywanych przez nie czynności oraz informacją o podstawie do dysponowania tymi osobami oraz </w:t>
      </w:r>
      <w:r w:rsidRPr="00382699">
        <w:rPr>
          <w:rFonts w:ascii="Calibri" w:hAnsi="Calibri" w:cs="Calibri"/>
          <w:sz w:val="21"/>
          <w:szCs w:val="21"/>
          <w:u w:val="single"/>
        </w:rPr>
        <w:t>z załączeniem dokumentów</w:t>
      </w:r>
      <w:r w:rsidRPr="00382699">
        <w:rPr>
          <w:rFonts w:ascii="Calibri" w:hAnsi="Calibri" w:cs="Calibri"/>
          <w:sz w:val="21"/>
          <w:szCs w:val="21"/>
        </w:rPr>
        <w:t xml:space="preserve"> potwierdzających, że osoby te posiadają wymagane kwalifikacje zawodowe, tj. świadectw kwalifikacyjnych uprawniających do zajmowania się eksploatacją urządzeń, instalacji i sieci</w:t>
      </w:r>
      <w:r>
        <w:rPr>
          <w:rFonts w:ascii="Calibri" w:hAnsi="Calibri" w:cs="Calibri"/>
          <w:sz w:val="21"/>
          <w:szCs w:val="21"/>
        </w:rPr>
        <w:t xml:space="preserve"> – </w:t>
      </w:r>
      <w:r w:rsidRPr="0099285F">
        <w:rPr>
          <w:rFonts w:ascii="Calibri" w:hAnsi="Calibri" w:cs="Calibri"/>
          <w:sz w:val="21"/>
          <w:szCs w:val="21"/>
        </w:rPr>
        <w:t>odpowiednio na stanowisku dozoru lub eksploatacji</w:t>
      </w:r>
      <w:r>
        <w:rPr>
          <w:rFonts w:ascii="Calibri" w:hAnsi="Calibri" w:cs="Calibri"/>
          <w:sz w:val="21"/>
          <w:szCs w:val="21"/>
        </w:rPr>
        <w:t xml:space="preserve"> – w</w:t>
      </w:r>
      <w:r w:rsidRPr="00382699">
        <w:rPr>
          <w:rFonts w:ascii="Calibri" w:hAnsi="Calibri" w:cs="Calibri"/>
          <w:sz w:val="21"/>
          <w:szCs w:val="21"/>
        </w:rPr>
        <w:t xml:space="preserve"> zakresie szczegółowo wymienionym w pkt 2 Rozdziału 16 SWZ</w:t>
      </w:r>
      <w:r>
        <w:rPr>
          <w:rFonts w:ascii="Calibri" w:hAnsi="Calibri" w:cs="Calibri"/>
          <w:sz w:val="21"/>
          <w:szCs w:val="21"/>
        </w:rPr>
        <w:t>, w</w:t>
      </w:r>
      <w:r w:rsidRPr="00382699">
        <w:rPr>
          <w:rFonts w:ascii="Calibri" w:hAnsi="Calibri" w:cs="Calibri"/>
          <w:sz w:val="21"/>
          <w:szCs w:val="21"/>
        </w:rPr>
        <w:t xml:space="preserve"> rozumieniu </w:t>
      </w:r>
      <w:r>
        <w:rPr>
          <w:rFonts w:ascii="Calibri" w:hAnsi="Calibri" w:cs="Calibri"/>
          <w:sz w:val="21"/>
          <w:szCs w:val="21"/>
        </w:rPr>
        <w:t>Rozporządzenia Ministra Klimatu i Środowiska z dnia 1 lipca 2022 r</w:t>
      </w:r>
      <w:r w:rsidR="00F34C43">
        <w:rPr>
          <w:rFonts w:ascii="Calibri" w:hAnsi="Calibri" w:cs="Calibri"/>
          <w:sz w:val="21"/>
          <w:szCs w:val="21"/>
        </w:rPr>
        <w:t>oku</w:t>
      </w:r>
      <w:r w:rsidRPr="00382699">
        <w:rPr>
          <w:rFonts w:ascii="Calibri" w:hAnsi="Calibri" w:cs="Calibri"/>
          <w:sz w:val="21"/>
          <w:szCs w:val="21"/>
        </w:rPr>
        <w:t xml:space="preserve"> w sprawie </w:t>
      </w:r>
      <w:r>
        <w:rPr>
          <w:rFonts w:ascii="Calibri" w:hAnsi="Calibri" w:cs="Calibri"/>
          <w:sz w:val="21"/>
          <w:szCs w:val="21"/>
        </w:rPr>
        <w:t>szczegółowych zasad stwierdzania posiadania kwalifikacji przez osoby zajmujące się eksploatacją urządzeń, instalacji i sieci</w:t>
      </w:r>
      <w:r w:rsidRPr="00382699">
        <w:rPr>
          <w:rFonts w:ascii="Calibri" w:hAnsi="Calibri" w:cs="Calibri"/>
          <w:sz w:val="21"/>
          <w:szCs w:val="21"/>
        </w:rPr>
        <w:t xml:space="preserve"> lub </w:t>
      </w:r>
      <w:r>
        <w:rPr>
          <w:rFonts w:ascii="Calibri" w:hAnsi="Calibri" w:cs="Calibri"/>
          <w:sz w:val="21"/>
          <w:szCs w:val="21"/>
        </w:rPr>
        <w:t>dokumentów odpowiadających</w:t>
      </w:r>
      <w:r w:rsidRPr="00382699">
        <w:rPr>
          <w:rFonts w:ascii="Calibri" w:hAnsi="Calibri" w:cs="Calibri"/>
          <w:sz w:val="21"/>
          <w:szCs w:val="21"/>
        </w:rPr>
        <w:t xml:space="preserve"> </w:t>
      </w:r>
      <w:r>
        <w:rPr>
          <w:rFonts w:ascii="Calibri" w:hAnsi="Calibri" w:cs="Calibri"/>
          <w:sz w:val="21"/>
          <w:szCs w:val="21"/>
        </w:rPr>
        <w:t>wymaganym</w:t>
      </w:r>
      <w:r w:rsidRPr="00382699">
        <w:rPr>
          <w:rFonts w:ascii="Calibri" w:hAnsi="Calibri" w:cs="Calibri"/>
          <w:sz w:val="21"/>
          <w:szCs w:val="21"/>
        </w:rPr>
        <w:t xml:space="preserve"> przez zamawiającego </w:t>
      </w:r>
      <w:r>
        <w:rPr>
          <w:rFonts w:ascii="Calibri" w:hAnsi="Calibri" w:cs="Calibri"/>
          <w:sz w:val="21"/>
          <w:szCs w:val="21"/>
        </w:rPr>
        <w:t>wydanym</w:t>
      </w:r>
      <w:r w:rsidRPr="00382699">
        <w:rPr>
          <w:rFonts w:ascii="Calibri" w:hAnsi="Calibri" w:cs="Calibri"/>
          <w:sz w:val="21"/>
          <w:szCs w:val="21"/>
        </w:rPr>
        <w:t xml:space="preserve"> na podstawie wcześniejszych przepisów; </w:t>
      </w:r>
      <w:r w:rsidR="006E184C" w:rsidRPr="006E184C">
        <w:rPr>
          <w:rFonts w:ascii="Calibri" w:hAnsi="Calibri" w:cs="Calibri"/>
          <w:sz w:val="21"/>
          <w:szCs w:val="21"/>
          <w:u w:val="single"/>
        </w:rPr>
        <w:t>wzór wykazu osób stanowił będzie załącznik do wezwania z § 15 ust. 6 regulaminu</w:t>
      </w:r>
      <w:r w:rsidRPr="006E184C">
        <w:rPr>
          <w:rFonts w:ascii="Calibri" w:hAnsi="Calibri" w:cs="Calibri"/>
          <w:sz w:val="21"/>
          <w:szCs w:val="21"/>
        </w:rPr>
        <w:t>.</w:t>
      </w:r>
    </w:p>
    <w:p w14:paraId="5AEF5E7E" w14:textId="77777777" w:rsidR="0093587E" w:rsidRPr="00FE75E9" w:rsidRDefault="0093587E" w:rsidP="00C62AFB">
      <w:pPr>
        <w:pStyle w:val="Tekstpodstawowywcity2"/>
        <w:numPr>
          <w:ilvl w:val="0"/>
          <w:numId w:val="28"/>
        </w:numPr>
        <w:tabs>
          <w:tab w:val="left" w:pos="426"/>
        </w:tabs>
        <w:spacing w:after="0" w:line="276" w:lineRule="auto"/>
        <w:ind w:left="426" w:hanging="426"/>
        <w:jc w:val="both"/>
        <w:rPr>
          <w:rFonts w:ascii="Calibri" w:hAnsi="Calibri" w:cs="Calibri"/>
          <w:b/>
          <w:sz w:val="21"/>
          <w:szCs w:val="21"/>
        </w:rPr>
      </w:pPr>
      <w:r w:rsidRPr="00FE75E9">
        <w:rPr>
          <w:rFonts w:ascii="Calibri" w:eastAsia="TimesNewRoman" w:hAnsi="Calibri" w:cs="Calibri"/>
          <w:sz w:val="21"/>
          <w:szCs w:val="21"/>
        </w:rPr>
        <w:t xml:space="preserve">Wykonawca nie jest zobowiązany do złożenia podmiotowych środków dowodowych, które zamawiający posiada, </w:t>
      </w:r>
      <w:r w:rsidRPr="00FE75E9">
        <w:rPr>
          <w:rFonts w:ascii="Calibri" w:eastAsia="TimesNewRoman" w:hAnsi="Calibri" w:cs="Calibri"/>
          <w:sz w:val="21"/>
          <w:szCs w:val="21"/>
          <w:u w:val="single"/>
        </w:rPr>
        <w:t>jeżeli wykonawca wskaże te środki oraz potwierdzi ich prawidłowość i aktualność.</w:t>
      </w:r>
    </w:p>
    <w:p w14:paraId="2C090162" w14:textId="77777777" w:rsidR="0093587E" w:rsidRPr="00FE75E9" w:rsidRDefault="0093587E" w:rsidP="00C62AFB">
      <w:pPr>
        <w:pStyle w:val="Tekstpodstawowywcity2"/>
        <w:numPr>
          <w:ilvl w:val="0"/>
          <w:numId w:val="28"/>
        </w:numPr>
        <w:tabs>
          <w:tab w:val="left" w:pos="426"/>
        </w:tabs>
        <w:spacing w:after="0" w:line="276" w:lineRule="auto"/>
        <w:ind w:left="426" w:hanging="426"/>
        <w:jc w:val="both"/>
        <w:rPr>
          <w:rFonts w:ascii="Calibri" w:hAnsi="Calibri" w:cs="Calibri"/>
          <w:b/>
          <w:sz w:val="21"/>
          <w:szCs w:val="21"/>
        </w:rPr>
      </w:pPr>
      <w:r w:rsidRPr="00FE75E9">
        <w:rPr>
          <w:rFonts w:ascii="Calibri" w:hAnsi="Calibri" w:cs="Calibri"/>
          <w:sz w:val="21"/>
          <w:szCs w:val="21"/>
        </w:rPr>
        <w:t xml:space="preserve">Podmiotowe środki dowodowe, przedmiotowe środki dowodowe oraz inne dokumenty lub oświadczenia, sporządzone w języku obcym przekazuje się wraz z tłumaczeniem na język polski, przy czym </w:t>
      </w:r>
      <w:r w:rsidRPr="00FE75E9">
        <w:rPr>
          <w:rFonts w:ascii="Calibri" w:hAnsi="Calibri" w:cs="Calibri"/>
          <w:sz w:val="21"/>
          <w:szCs w:val="21"/>
          <w:u w:val="single"/>
        </w:rPr>
        <w:t>brak tłumaczenia traktowany jest jak brak samego dokumentu</w:t>
      </w:r>
      <w:r w:rsidRPr="00FE75E9">
        <w:rPr>
          <w:rFonts w:ascii="Calibri" w:hAnsi="Calibri" w:cs="Calibri"/>
          <w:sz w:val="21"/>
          <w:szCs w:val="21"/>
        </w:rPr>
        <w:t xml:space="preserve">; </w:t>
      </w:r>
      <w:r w:rsidRPr="00FE75E9">
        <w:rPr>
          <w:rFonts w:ascii="Calibri" w:eastAsia="Calibri" w:hAnsi="Calibri" w:cs="Calibri"/>
          <w:sz w:val="21"/>
          <w:szCs w:val="21"/>
        </w:rPr>
        <w:t>wykonawca ponosi wszelkie koszty związane z ich pozyskaniem i złożeniem.</w:t>
      </w:r>
    </w:p>
    <w:p w14:paraId="7086DEDF" w14:textId="77777777" w:rsidR="0093587E" w:rsidRPr="00FE75E9" w:rsidRDefault="0093587E" w:rsidP="00C62AFB">
      <w:pPr>
        <w:pStyle w:val="Tekstpodstawowywcity2"/>
        <w:numPr>
          <w:ilvl w:val="0"/>
          <w:numId w:val="28"/>
        </w:numPr>
        <w:tabs>
          <w:tab w:val="left" w:pos="426"/>
        </w:tabs>
        <w:spacing w:after="0" w:line="276" w:lineRule="auto"/>
        <w:ind w:left="426" w:hanging="426"/>
        <w:jc w:val="both"/>
        <w:rPr>
          <w:rFonts w:ascii="Calibri" w:hAnsi="Calibri" w:cs="Calibri"/>
          <w:b/>
          <w:sz w:val="21"/>
          <w:szCs w:val="21"/>
        </w:rPr>
      </w:pPr>
      <w:r w:rsidRPr="00FE75E9">
        <w:rPr>
          <w:rFonts w:ascii="Calibri" w:hAnsi="Calibri" w:cs="Calibri"/>
          <w:b/>
          <w:sz w:val="21"/>
          <w:szCs w:val="21"/>
        </w:rPr>
        <w:t>Zasady sporządzania i podpisywania dokumentów elektronicznych określono w Rozdziale 5 SWZ.</w:t>
      </w:r>
    </w:p>
    <w:p w14:paraId="0120FBCA" w14:textId="77777777" w:rsidR="0093587E" w:rsidRPr="00FE75E9" w:rsidRDefault="0093587E" w:rsidP="003C63D3">
      <w:pPr>
        <w:pStyle w:val="NormalnyWeb"/>
        <w:tabs>
          <w:tab w:val="left" w:pos="851"/>
        </w:tabs>
        <w:spacing w:before="0" w:after="0"/>
        <w:ind w:left="851"/>
        <w:jc w:val="both"/>
        <w:rPr>
          <w:rFonts w:ascii="Calibri" w:hAnsi="Calibri" w:cs="Calibri"/>
          <w:sz w:val="21"/>
          <w:szCs w:val="21"/>
        </w:rPr>
      </w:pPr>
    </w:p>
    <w:p w14:paraId="696821B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18</w:t>
      </w:r>
    </w:p>
    <w:p w14:paraId="5AE23F33" w14:textId="5DD9AF02"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Informacje o formalnościach, jakie muszą zostać dopełnione po wyborze oferty w celu zawarcia umowy w sprawie zamówienia</w:t>
      </w:r>
    </w:p>
    <w:p w14:paraId="349F650A" w14:textId="77777777" w:rsidR="0093587E" w:rsidRPr="00FE75E9" w:rsidRDefault="0093587E" w:rsidP="003C63D3">
      <w:pPr>
        <w:pStyle w:val="Bezodstpw"/>
        <w:tabs>
          <w:tab w:val="left" w:pos="851"/>
        </w:tabs>
        <w:jc w:val="both"/>
        <w:rPr>
          <w:rFonts w:ascii="Calibri" w:hAnsi="Calibri" w:cs="Calibri"/>
          <w:b/>
          <w:sz w:val="21"/>
          <w:szCs w:val="21"/>
        </w:rPr>
      </w:pPr>
    </w:p>
    <w:p w14:paraId="61F3FE7B" w14:textId="77777777" w:rsidR="0093587E" w:rsidRPr="00FE75E9" w:rsidRDefault="0093587E" w:rsidP="00F34C43">
      <w:pPr>
        <w:pStyle w:val="Bezodstpw"/>
        <w:numPr>
          <w:ilvl w:val="3"/>
          <w:numId w:val="16"/>
        </w:numPr>
        <w:tabs>
          <w:tab w:val="left" w:pos="426"/>
        </w:tabs>
        <w:spacing w:line="276" w:lineRule="auto"/>
        <w:ind w:left="425" w:hanging="425"/>
        <w:jc w:val="both"/>
        <w:rPr>
          <w:rFonts w:ascii="Calibri" w:hAnsi="Calibri" w:cs="Calibri"/>
          <w:sz w:val="21"/>
          <w:szCs w:val="21"/>
        </w:rPr>
      </w:pPr>
      <w:r w:rsidRPr="00FE75E9">
        <w:rPr>
          <w:rFonts w:ascii="Calibri" w:hAnsi="Calibri" w:cs="Calibri"/>
          <w:bCs/>
          <w:spacing w:val="1"/>
          <w:sz w:val="21"/>
          <w:szCs w:val="21"/>
        </w:rPr>
        <w:t xml:space="preserve">Informacja o wyborze oferty zostanie przekazana wykonawcom, którzy złożyli oferty, na zasadach i w zakresie określonym w </w:t>
      </w:r>
      <w:r w:rsidRPr="00FE75E9">
        <w:rPr>
          <w:rFonts w:ascii="Calibri" w:hAnsi="Calibri" w:cs="Calibri"/>
          <w:sz w:val="21"/>
          <w:szCs w:val="21"/>
        </w:rPr>
        <w:t>§ 22 ust. 19 regulaminu.</w:t>
      </w:r>
    </w:p>
    <w:p w14:paraId="6876AA52" w14:textId="6FFA90BF" w:rsidR="0093587E" w:rsidRPr="00FE75E9" w:rsidRDefault="0093587E" w:rsidP="00F34C43">
      <w:pPr>
        <w:pStyle w:val="Bezodstpw"/>
        <w:numPr>
          <w:ilvl w:val="3"/>
          <w:numId w:val="16"/>
        </w:numPr>
        <w:tabs>
          <w:tab w:val="left" w:pos="426"/>
        </w:tabs>
        <w:spacing w:line="276" w:lineRule="auto"/>
        <w:ind w:left="425" w:hanging="425"/>
        <w:jc w:val="both"/>
        <w:rPr>
          <w:rFonts w:ascii="Calibri" w:hAnsi="Calibri" w:cs="Calibri"/>
          <w:sz w:val="21"/>
          <w:szCs w:val="21"/>
        </w:rPr>
      </w:pPr>
      <w:r w:rsidRPr="00FE75E9">
        <w:rPr>
          <w:rFonts w:ascii="Calibri" w:hAnsi="Calibri" w:cs="Calibri"/>
          <w:sz w:val="21"/>
          <w:szCs w:val="21"/>
        </w:rPr>
        <w:lastRenderedPageBreak/>
        <w:t>Z chwilą zawiadomienia wykonawcy o wyborze jego oferty jako najkorzystniejszej, powstaje miedzy wykonawcą i</w:t>
      </w:r>
      <w:r w:rsidR="00F34C43">
        <w:rPr>
          <w:rFonts w:ascii="Calibri" w:hAnsi="Calibri" w:cs="Calibri"/>
          <w:sz w:val="21"/>
          <w:szCs w:val="21"/>
        </w:rPr>
        <w:t> </w:t>
      </w:r>
      <w:r w:rsidRPr="00FE75E9">
        <w:rPr>
          <w:rFonts w:ascii="Calibri" w:hAnsi="Calibri" w:cs="Calibri"/>
          <w:sz w:val="21"/>
          <w:szCs w:val="21"/>
        </w:rPr>
        <w:t>zamawiającym stosunek zobowiązaniowy, do którego stosuje się odpowiednio przepisy ustawy z dnia 23 kwietnia 1964 r</w:t>
      </w:r>
      <w:r w:rsidR="00F34C43">
        <w:rPr>
          <w:rFonts w:ascii="Calibri" w:hAnsi="Calibri" w:cs="Calibri"/>
          <w:sz w:val="21"/>
          <w:szCs w:val="21"/>
        </w:rPr>
        <w:t>oku</w:t>
      </w:r>
      <w:r w:rsidRPr="00FE75E9">
        <w:rPr>
          <w:rFonts w:ascii="Calibri" w:hAnsi="Calibri" w:cs="Calibri"/>
          <w:sz w:val="21"/>
          <w:szCs w:val="21"/>
        </w:rPr>
        <w:t xml:space="preserve"> – Kodeks</w:t>
      </w:r>
      <w:r w:rsidRPr="00FE75E9">
        <w:rPr>
          <w:rFonts w:ascii="Calibri" w:hAnsi="Calibri" w:cs="Calibri"/>
          <w:b/>
          <w:bCs/>
          <w:sz w:val="21"/>
          <w:szCs w:val="21"/>
        </w:rPr>
        <w:t xml:space="preserve"> </w:t>
      </w:r>
      <w:r w:rsidRPr="00FE75E9">
        <w:rPr>
          <w:rFonts w:ascii="Calibri" w:hAnsi="Calibri" w:cs="Calibri"/>
          <w:sz w:val="21"/>
          <w:szCs w:val="21"/>
        </w:rPr>
        <w:t>cywilny, dotyczące umowy przedwstępnej.</w:t>
      </w:r>
    </w:p>
    <w:p w14:paraId="2B70EC60" w14:textId="77777777" w:rsidR="0093587E" w:rsidRPr="00FE75E9" w:rsidRDefault="0093587E" w:rsidP="00F34C43">
      <w:pPr>
        <w:pStyle w:val="Bezodstpw"/>
        <w:numPr>
          <w:ilvl w:val="3"/>
          <w:numId w:val="16"/>
        </w:numPr>
        <w:tabs>
          <w:tab w:val="left" w:pos="426"/>
        </w:tabs>
        <w:spacing w:line="276" w:lineRule="auto"/>
        <w:ind w:left="425" w:hanging="425"/>
        <w:jc w:val="both"/>
        <w:rPr>
          <w:rFonts w:ascii="Calibri" w:hAnsi="Calibri" w:cs="Calibri"/>
          <w:sz w:val="21"/>
          <w:szCs w:val="21"/>
        </w:rPr>
      </w:pPr>
      <w:r w:rsidRPr="00FE75E9">
        <w:rPr>
          <w:rFonts w:ascii="Calibri" w:hAnsi="Calibri" w:cs="Calibri"/>
          <w:sz w:val="21"/>
          <w:szCs w:val="21"/>
        </w:rPr>
        <w:t xml:space="preserve">Zamawiający poinformuje wykonawcę, </w:t>
      </w:r>
      <w:r w:rsidRPr="00FE75E9">
        <w:rPr>
          <w:rFonts w:ascii="Calibri" w:hAnsi="Calibri" w:cs="Calibri"/>
          <w:spacing w:val="-1"/>
          <w:sz w:val="21"/>
          <w:szCs w:val="21"/>
        </w:rPr>
        <w:t>k</w:t>
      </w:r>
      <w:r w:rsidRPr="00FE75E9">
        <w:rPr>
          <w:rFonts w:ascii="Calibri" w:hAnsi="Calibri" w:cs="Calibri"/>
          <w:spacing w:val="1"/>
          <w:sz w:val="21"/>
          <w:szCs w:val="21"/>
        </w:rPr>
        <w:t>t</w:t>
      </w:r>
      <w:r w:rsidRPr="00FE75E9">
        <w:rPr>
          <w:rFonts w:ascii="Calibri" w:hAnsi="Calibri" w:cs="Calibri"/>
          <w:sz w:val="21"/>
          <w:szCs w:val="21"/>
        </w:rPr>
        <w:t>órego o</w:t>
      </w:r>
      <w:r w:rsidRPr="00FE75E9">
        <w:rPr>
          <w:rFonts w:ascii="Calibri" w:hAnsi="Calibri" w:cs="Calibri"/>
          <w:spacing w:val="1"/>
          <w:sz w:val="21"/>
          <w:szCs w:val="21"/>
        </w:rPr>
        <w:t>f</w:t>
      </w:r>
      <w:r w:rsidRPr="00FE75E9">
        <w:rPr>
          <w:rFonts w:ascii="Calibri" w:hAnsi="Calibri" w:cs="Calibri"/>
          <w:sz w:val="21"/>
          <w:szCs w:val="21"/>
        </w:rPr>
        <w:t>e</w:t>
      </w:r>
      <w:r w:rsidRPr="00FE75E9">
        <w:rPr>
          <w:rFonts w:ascii="Calibri" w:hAnsi="Calibri" w:cs="Calibri"/>
          <w:spacing w:val="-2"/>
          <w:sz w:val="21"/>
          <w:szCs w:val="21"/>
        </w:rPr>
        <w:t>r</w:t>
      </w:r>
      <w:r w:rsidRPr="00FE75E9">
        <w:rPr>
          <w:rFonts w:ascii="Calibri" w:hAnsi="Calibri" w:cs="Calibri"/>
          <w:spacing w:val="1"/>
          <w:sz w:val="21"/>
          <w:szCs w:val="21"/>
        </w:rPr>
        <w:t>t</w:t>
      </w:r>
      <w:r w:rsidRPr="00FE75E9">
        <w:rPr>
          <w:rFonts w:ascii="Calibri" w:hAnsi="Calibri" w:cs="Calibri"/>
          <w:sz w:val="21"/>
          <w:szCs w:val="21"/>
        </w:rPr>
        <w:t xml:space="preserve">a </w:t>
      </w:r>
      <w:r w:rsidRPr="00FE75E9">
        <w:rPr>
          <w:rFonts w:ascii="Calibri" w:hAnsi="Calibri" w:cs="Calibri"/>
          <w:spacing w:val="1"/>
          <w:sz w:val="21"/>
          <w:szCs w:val="21"/>
        </w:rPr>
        <w:t>z</w:t>
      </w:r>
      <w:r w:rsidRPr="00FE75E9">
        <w:rPr>
          <w:rFonts w:ascii="Calibri" w:hAnsi="Calibri" w:cs="Calibri"/>
          <w:sz w:val="21"/>
          <w:szCs w:val="21"/>
        </w:rPr>
        <w:t>os</w:t>
      </w:r>
      <w:r w:rsidRPr="00FE75E9">
        <w:rPr>
          <w:rFonts w:ascii="Calibri" w:hAnsi="Calibri" w:cs="Calibri"/>
          <w:spacing w:val="1"/>
          <w:sz w:val="21"/>
          <w:szCs w:val="21"/>
        </w:rPr>
        <w:t>t</w:t>
      </w:r>
      <w:r w:rsidRPr="00FE75E9">
        <w:rPr>
          <w:rFonts w:ascii="Calibri" w:hAnsi="Calibri" w:cs="Calibri"/>
          <w:sz w:val="21"/>
          <w:szCs w:val="21"/>
        </w:rPr>
        <w:t xml:space="preserve">ała </w:t>
      </w:r>
      <w:r w:rsidRPr="00FE75E9">
        <w:rPr>
          <w:rFonts w:ascii="Calibri" w:hAnsi="Calibri" w:cs="Calibri"/>
          <w:spacing w:val="-1"/>
          <w:sz w:val="21"/>
          <w:szCs w:val="21"/>
        </w:rPr>
        <w:t>w</w:t>
      </w:r>
      <w:r w:rsidRPr="00FE75E9">
        <w:rPr>
          <w:rFonts w:ascii="Calibri" w:hAnsi="Calibri" w:cs="Calibri"/>
          <w:sz w:val="21"/>
          <w:szCs w:val="21"/>
        </w:rPr>
        <w:t>ybra</w:t>
      </w:r>
      <w:r w:rsidRPr="00FE75E9">
        <w:rPr>
          <w:rFonts w:ascii="Calibri" w:hAnsi="Calibri" w:cs="Calibri"/>
          <w:spacing w:val="1"/>
          <w:sz w:val="21"/>
          <w:szCs w:val="21"/>
        </w:rPr>
        <w:t>n</w:t>
      </w:r>
      <w:r w:rsidRPr="00FE75E9">
        <w:rPr>
          <w:rFonts w:ascii="Calibri" w:hAnsi="Calibri" w:cs="Calibri"/>
          <w:sz w:val="21"/>
          <w:szCs w:val="21"/>
        </w:rPr>
        <w:t>a jako najkorzystniejsza</w:t>
      </w:r>
      <w:r w:rsidRPr="00FE75E9">
        <w:rPr>
          <w:rFonts w:ascii="Calibri" w:hAnsi="Calibri" w:cs="Calibri"/>
          <w:bCs/>
          <w:spacing w:val="1"/>
          <w:sz w:val="21"/>
          <w:szCs w:val="21"/>
        </w:rPr>
        <w:t xml:space="preserve">, o </w:t>
      </w:r>
      <w:r w:rsidRPr="00FE75E9">
        <w:rPr>
          <w:rFonts w:ascii="Calibri" w:hAnsi="Calibri" w:cs="Calibri"/>
          <w:spacing w:val="1"/>
          <w:sz w:val="21"/>
          <w:szCs w:val="21"/>
        </w:rPr>
        <w:t>terminie</w:t>
      </w:r>
      <w:r w:rsidRPr="00FE75E9">
        <w:rPr>
          <w:rFonts w:ascii="Calibri" w:hAnsi="Calibri" w:cs="Calibri"/>
          <w:sz w:val="21"/>
          <w:szCs w:val="21"/>
        </w:rPr>
        <w:t xml:space="preserve"> i </w:t>
      </w:r>
      <w:r w:rsidRPr="00FE75E9">
        <w:rPr>
          <w:rFonts w:ascii="Calibri" w:hAnsi="Calibri" w:cs="Calibri"/>
          <w:spacing w:val="1"/>
          <w:sz w:val="21"/>
          <w:szCs w:val="21"/>
        </w:rPr>
        <w:t>sposobie zawarcia umowy.</w:t>
      </w:r>
    </w:p>
    <w:p w14:paraId="2628D786" w14:textId="77777777" w:rsidR="0093587E" w:rsidRPr="00FE75E9" w:rsidRDefault="0093587E" w:rsidP="00F34C43">
      <w:pPr>
        <w:pStyle w:val="Bezodstpw"/>
        <w:numPr>
          <w:ilvl w:val="3"/>
          <w:numId w:val="16"/>
        </w:numPr>
        <w:tabs>
          <w:tab w:val="left" w:pos="426"/>
        </w:tabs>
        <w:spacing w:line="276" w:lineRule="auto"/>
        <w:ind w:left="425" w:hanging="425"/>
        <w:jc w:val="both"/>
        <w:rPr>
          <w:rFonts w:ascii="Calibri" w:hAnsi="Calibri" w:cs="Calibri"/>
          <w:sz w:val="21"/>
          <w:szCs w:val="21"/>
        </w:rPr>
      </w:pPr>
      <w:r w:rsidRPr="00FE75E9">
        <w:rPr>
          <w:rFonts w:ascii="Calibri" w:hAnsi="Calibri" w:cs="Calibri"/>
          <w:sz w:val="21"/>
          <w:szCs w:val="21"/>
        </w:rPr>
        <w:t>Jeżeli wykonawca, którego oferta została wybrana jako najkorzystniejsza, uchyli się od zawarcia umowy w sprawie zamówienia lub nie wniesie wymaganego zabezpieczenia należytego wykonania umowy, zamawiający może dokonać ponownego badania i oceny ofert spośród ofert pozostałych w postępowaniu wykonawców oraz wybrać najkorzystniejszą ofertę albo unieważnić postępowanie; poprzez uchylanie się od zawarcia umowy rozumie się</w:t>
      </w:r>
      <w:r w:rsidRPr="00FE75E9">
        <w:rPr>
          <w:rFonts w:ascii="Calibri" w:hAnsi="Calibri" w:cs="Calibri"/>
          <w:b/>
          <w:sz w:val="21"/>
          <w:szCs w:val="21"/>
        </w:rPr>
        <w:t xml:space="preserve"> </w:t>
      </w:r>
      <w:r w:rsidRPr="00FE75E9">
        <w:rPr>
          <w:rStyle w:val="Pogrubienie"/>
          <w:rFonts w:ascii="Calibri" w:hAnsi="Calibri" w:cs="Calibri"/>
          <w:sz w:val="21"/>
          <w:szCs w:val="21"/>
        </w:rPr>
        <w:t>dwukrotne niestawienie się w celu zawarcia umowy, bądź nieprzesłanie jej zamawiającemu</w:t>
      </w:r>
      <w:r w:rsidRPr="00C5192F">
        <w:rPr>
          <w:rStyle w:val="Pogrubienie"/>
          <w:rFonts w:ascii="Calibri" w:hAnsi="Calibri" w:cs="Calibri"/>
          <w:b w:val="0"/>
          <w:bCs/>
          <w:sz w:val="21"/>
          <w:szCs w:val="21"/>
        </w:rPr>
        <w:t>.</w:t>
      </w:r>
    </w:p>
    <w:p w14:paraId="07E0EF73" w14:textId="77777777" w:rsidR="0093587E" w:rsidRPr="00FE75E9" w:rsidRDefault="0093587E" w:rsidP="00F34C43">
      <w:pPr>
        <w:pStyle w:val="Bezodstpw"/>
        <w:numPr>
          <w:ilvl w:val="3"/>
          <w:numId w:val="16"/>
        </w:numPr>
        <w:tabs>
          <w:tab w:val="left" w:pos="426"/>
        </w:tabs>
        <w:spacing w:line="276" w:lineRule="auto"/>
        <w:ind w:left="425" w:hanging="425"/>
        <w:jc w:val="both"/>
        <w:rPr>
          <w:rFonts w:ascii="Calibri" w:hAnsi="Calibri" w:cs="Calibri"/>
          <w:sz w:val="21"/>
          <w:szCs w:val="21"/>
        </w:rPr>
      </w:pPr>
      <w:r w:rsidRPr="00FE75E9">
        <w:rPr>
          <w:rFonts w:ascii="Calibri" w:hAnsi="Calibri" w:cs="Calibri"/>
          <w:sz w:val="21"/>
          <w:szCs w:val="21"/>
        </w:rPr>
        <w:t>Jeżeli w postępowaniu wybrana zostanie oferta wykonawców wspólnie ubiegających się o udzielenie zamówienia, zamawiający zażąda przed zawarciem umowy w sprawie zamówienia, kopii umowy regulującej współpracę tych wykonawców,</w:t>
      </w:r>
      <w:r w:rsidRPr="00FE75E9">
        <w:rPr>
          <w:rFonts w:ascii="Calibri" w:hAnsi="Calibri" w:cs="Calibri"/>
          <w:color w:val="FF0000"/>
          <w:sz w:val="21"/>
          <w:szCs w:val="21"/>
        </w:rPr>
        <w:t xml:space="preserve"> </w:t>
      </w:r>
      <w:r w:rsidRPr="00FE75E9">
        <w:rPr>
          <w:rFonts w:ascii="Calibri" w:hAnsi="Calibri" w:cs="Calibri"/>
          <w:b/>
          <w:bCs/>
          <w:sz w:val="21"/>
          <w:szCs w:val="21"/>
        </w:rPr>
        <w:t>w postaci elektronicznej</w:t>
      </w:r>
      <w:r w:rsidRPr="00FE75E9">
        <w:rPr>
          <w:rFonts w:ascii="Calibri" w:hAnsi="Calibri" w:cs="Calibri"/>
          <w:sz w:val="21"/>
          <w:szCs w:val="21"/>
        </w:rPr>
        <w:t xml:space="preserve">, zgodnie z pkt 7 Rozdziału 5 SWZ; </w:t>
      </w:r>
      <w:r w:rsidRPr="00FE75E9">
        <w:rPr>
          <w:rFonts w:ascii="Calibri" w:hAnsi="Calibri" w:cs="Calibri"/>
          <w:noProof/>
          <w:sz w:val="21"/>
          <w:szCs w:val="21"/>
        </w:rPr>
        <w:t xml:space="preserve">umowa regulująca współpracę wykonawców wspólnie </w:t>
      </w:r>
      <w:r w:rsidRPr="00FE75E9">
        <w:rPr>
          <w:rFonts w:ascii="Calibri" w:hAnsi="Calibri" w:cs="Calibri"/>
          <w:sz w:val="21"/>
          <w:szCs w:val="21"/>
        </w:rPr>
        <w:t>ubiegających się o udzielenie zamówienia</w:t>
      </w:r>
      <w:r w:rsidRPr="00FE75E9">
        <w:rPr>
          <w:rFonts w:ascii="Calibri" w:hAnsi="Calibri" w:cs="Calibri"/>
          <w:noProof/>
          <w:sz w:val="21"/>
          <w:szCs w:val="21"/>
        </w:rPr>
        <w:t>,</w:t>
      </w:r>
      <w:r w:rsidRPr="00FE75E9">
        <w:rPr>
          <w:rFonts w:ascii="Calibri" w:hAnsi="Calibri" w:cs="Calibri"/>
          <w:sz w:val="21"/>
          <w:szCs w:val="21"/>
        </w:rPr>
        <w:t xml:space="preserve"> </w:t>
      </w:r>
      <w:r w:rsidRPr="00FE75E9">
        <w:rPr>
          <w:rFonts w:ascii="Calibri" w:hAnsi="Calibri" w:cs="Calibri"/>
          <w:sz w:val="21"/>
          <w:szCs w:val="21"/>
          <w:u w:val="single"/>
        </w:rPr>
        <w:t>w formie konsorcjum</w:t>
      </w:r>
      <w:r w:rsidRPr="00FE75E9">
        <w:rPr>
          <w:rFonts w:ascii="Calibri" w:hAnsi="Calibri" w:cs="Calibri"/>
          <w:noProof/>
          <w:sz w:val="21"/>
          <w:szCs w:val="21"/>
        </w:rPr>
        <w:t>, winna zawierać:</w:t>
      </w:r>
    </w:p>
    <w:p w14:paraId="5B4EB1FE" w14:textId="77777777" w:rsidR="0093587E" w:rsidRDefault="0093587E" w:rsidP="00F34C43">
      <w:pPr>
        <w:pStyle w:val="Bezodstpw"/>
        <w:numPr>
          <w:ilvl w:val="1"/>
          <w:numId w:val="28"/>
        </w:numPr>
        <w:tabs>
          <w:tab w:val="left" w:pos="851"/>
        </w:tabs>
        <w:spacing w:line="276" w:lineRule="auto"/>
        <w:ind w:left="851" w:hanging="425"/>
        <w:jc w:val="both"/>
        <w:rPr>
          <w:rFonts w:ascii="Calibri" w:hAnsi="Calibri" w:cs="Calibri"/>
          <w:sz w:val="21"/>
          <w:szCs w:val="21"/>
        </w:rPr>
      </w:pPr>
      <w:r w:rsidRPr="00FE75E9">
        <w:rPr>
          <w:rFonts w:ascii="Calibri" w:hAnsi="Calibri" w:cs="Calibri"/>
          <w:noProof/>
          <w:sz w:val="21"/>
          <w:szCs w:val="21"/>
        </w:rPr>
        <w:t>O</w:t>
      </w:r>
      <w:r w:rsidRPr="00FE75E9">
        <w:rPr>
          <w:rFonts w:ascii="Calibri" w:hAnsi="Calibri" w:cs="Calibri"/>
          <w:sz w:val="21"/>
          <w:szCs w:val="21"/>
        </w:rPr>
        <w:t>znaczenie celu gospodarczego, dla którego umowa została zawarta, tj. zrealizowanie przedmiotowego zamówienia;</w:t>
      </w:r>
    </w:p>
    <w:p w14:paraId="750F4559" w14:textId="77777777" w:rsidR="0093587E" w:rsidRPr="00FE75E9" w:rsidRDefault="0093587E" w:rsidP="00F34C43">
      <w:pPr>
        <w:pStyle w:val="Bezodstpw"/>
        <w:numPr>
          <w:ilvl w:val="1"/>
          <w:numId w:val="28"/>
        </w:numPr>
        <w:tabs>
          <w:tab w:val="left" w:pos="851"/>
        </w:tabs>
        <w:spacing w:line="276" w:lineRule="auto"/>
        <w:ind w:left="851" w:hanging="425"/>
        <w:jc w:val="both"/>
        <w:rPr>
          <w:rFonts w:ascii="Calibri" w:hAnsi="Calibri" w:cs="Calibri"/>
          <w:sz w:val="21"/>
          <w:szCs w:val="21"/>
        </w:rPr>
      </w:pPr>
      <w:r w:rsidRPr="00FE75E9">
        <w:rPr>
          <w:rFonts w:ascii="Calibri" w:hAnsi="Calibri" w:cs="Calibri"/>
          <w:sz w:val="21"/>
          <w:szCs w:val="21"/>
        </w:rPr>
        <w:t>Oznaczenie okresu obowiązywania umowy obejmującego okres nie krótszy niż okres obowiązywania umowy w sprawie niniejszego zamówienia;</w:t>
      </w:r>
    </w:p>
    <w:p w14:paraId="65E44CA2" w14:textId="7BD5686A" w:rsidR="0093587E" w:rsidRPr="00FE75E9" w:rsidRDefault="0093587E" w:rsidP="00F34C43">
      <w:pPr>
        <w:pStyle w:val="Bezodstpw"/>
        <w:numPr>
          <w:ilvl w:val="1"/>
          <w:numId w:val="28"/>
        </w:numPr>
        <w:tabs>
          <w:tab w:val="left" w:pos="851"/>
        </w:tabs>
        <w:spacing w:line="276" w:lineRule="auto"/>
        <w:ind w:left="851" w:hanging="425"/>
        <w:jc w:val="both"/>
        <w:rPr>
          <w:rFonts w:ascii="Calibri" w:hAnsi="Calibri" w:cs="Calibri"/>
          <w:sz w:val="21"/>
          <w:szCs w:val="21"/>
        </w:rPr>
      </w:pPr>
      <w:r w:rsidRPr="00FE75E9">
        <w:rPr>
          <w:rFonts w:ascii="Calibri" w:hAnsi="Calibri" w:cs="Calibri"/>
          <w:sz w:val="21"/>
          <w:szCs w:val="21"/>
        </w:rPr>
        <w:t>Oświadczenie, że wszyscy partnerzy / członkowie konsorcjum przyjmują na siebie odpowiedzialność solidarną za należyte wykonanie zamówienia</w:t>
      </w:r>
      <w:r w:rsidRPr="00FE75E9">
        <w:rPr>
          <w:rFonts w:ascii="Calibri" w:hAnsi="Calibri" w:cs="Calibri"/>
          <w:i/>
          <w:color w:val="808080"/>
          <w:sz w:val="21"/>
          <w:szCs w:val="21"/>
        </w:rPr>
        <w:t xml:space="preserve"> </w:t>
      </w:r>
      <w:r w:rsidRPr="00FE75E9">
        <w:rPr>
          <w:rFonts w:ascii="Calibri" w:hAnsi="Calibri" w:cs="Calibri"/>
          <w:sz w:val="21"/>
          <w:szCs w:val="21"/>
        </w:rPr>
        <w:t>oraz za wniesienie zabezpieczenia należytego wykonania umowy w sprawie niniejszego zamówienia (o ile zamawiający wymagał jego wniesienia);</w:t>
      </w:r>
    </w:p>
    <w:p w14:paraId="025CD2E0" w14:textId="77777777" w:rsidR="0093587E" w:rsidRPr="00FE75E9" w:rsidRDefault="0093587E" w:rsidP="00F34C43">
      <w:pPr>
        <w:pStyle w:val="Bezodstpw"/>
        <w:numPr>
          <w:ilvl w:val="1"/>
          <w:numId w:val="28"/>
        </w:numPr>
        <w:tabs>
          <w:tab w:val="left" w:pos="851"/>
        </w:tabs>
        <w:spacing w:line="276" w:lineRule="auto"/>
        <w:ind w:left="851" w:hanging="425"/>
        <w:jc w:val="both"/>
        <w:rPr>
          <w:rFonts w:ascii="Calibri" w:hAnsi="Calibri" w:cs="Calibri"/>
          <w:sz w:val="21"/>
          <w:szCs w:val="21"/>
        </w:rPr>
      </w:pPr>
      <w:r w:rsidRPr="00FE75E9">
        <w:rPr>
          <w:rFonts w:ascii="Calibri" w:hAnsi="Calibri" w:cs="Calibri"/>
          <w:sz w:val="21"/>
          <w:szCs w:val="21"/>
        </w:rPr>
        <w:t xml:space="preserve">Szczegółowy sposób współdziałania w wykonaniu zamówienia i podział zadań, </w:t>
      </w:r>
      <w:r w:rsidRPr="00FE75E9">
        <w:rPr>
          <w:rFonts w:ascii="Calibri" w:hAnsi="Calibri" w:cs="Calibri"/>
          <w:sz w:val="21"/>
          <w:szCs w:val="21"/>
          <w:u w:val="single"/>
        </w:rPr>
        <w:t xml:space="preserve">z uwzględnieniem zakresu wynikającego z oświadczenia, o którym mowa w pkt 4.4., </w:t>
      </w:r>
      <w:proofErr w:type="spellStart"/>
      <w:r w:rsidRPr="00FE75E9">
        <w:rPr>
          <w:rFonts w:ascii="Calibri" w:hAnsi="Calibri" w:cs="Calibri"/>
          <w:sz w:val="21"/>
          <w:szCs w:val="21"/>
          <w:u w:val="single"/>
        </w:rPr>
        <w:t>ppkt</w:t>
      </w:r>
      <w:proofErr w:type="spellEnd"/>
      <w:r w:rsidRPr="00FE75E9">
        <w:rPr>
          <w:rFonts w:ascii="Calibri" w:hAnsi="Calibri" w:cs="Calibri"/>
          <w:sz w:val="21"/>
          <w:szCs w:val="21"/>
          <w:u w:val="single"/>
        </w:rPr>
        <w:t xml:space="preserve"> b Rozdziału 9 SWZ</w:t>
      </w:r>
      <w:r w:rsidRPr="00FE75E9">
        <w:rPr>
          <w:rFonts w:ascii="Calibri" w:hAnsi="Calibri" w:cs="Calibri"/>
          <w:sz w:val="21"/>
          <w:szCs w:val="21"/>
        </w:rPr>
        <w:t>;</w:t>
      </w:r>
    </w:p>
    <w:p w14:paraId="3E127DB1" w14:textId="77777777" w:rsidR="0093587E" w:rsidRPr="00FE75E9" w:rsidRDefault="0093587E" w:rsidP="00F34C43">
      <w:pPr>
        <w:pStyle w:val="Bezodstpw"/>
        <w:numPr>
          <w:ilvl w:val="1"/>
          <w:numId w:val="28"/>
        </w:numPr>
        <w:tabs>
          <w:tab w:val="left" w:pos="851"/>
        </w:tabs>
        <w:spacing w:line="276" w:lineRule="auto"/>
        <w:ind w:left="851" w:hanging="425"/>
        <w:jc w:val="both"/>
        <w:rPr>
          <w:rFonts w:ascii="Calibri" w:hAnsi="Calibri" w:cs="Calibri"/>
          <w:sz w:val="21"/>
          <w:szCs w:val="21"/>
        </w:rPr>
      </w:pPr>
      <w:r w:rsidRPr="00FE75E9">
        <w:rPr>
          <w:rFonts w:ascii="Calibri" w:hAnsi="Calibri" w:cs="Calibri"/>
          <w:sz w:val="21"/>
          <w:szCs w:val="21"/>
        </w:rPr>
        <w:t>Wskazanie Pełnomocnika do reprezentowania współwykonawców przy wykonywaniu zamówienia;</w:t>
      </w:r>
    </w:p>
    <w:p w14:paraId="666CD07C" w14:textId="7BF3CBF3" w:rsidR="0093587E" w:rsidRDefault="0093587E" w:rsidP="00F34C43">
      <w:pPr>
        <w:pStyle w:val="Bezodstpw"/>
        <w:numPr>
          <w:ilvl w:val="1"/>
          <w:numId w:val="28"/>
        </w:numPr>
        <w:tabs>
          <w:tab w:val="left" w:pos="851"/>
        </w:tabs>
        <w:spacing w:line="276" w:lineRule="auto"/>
        <w:ind w:left="851" w:hanging="425"/>
        <w:jc w:val="both"/>
        <w:rPr>
          <w:rFonts w:ascii="Calibri" w:hAnsi="Calibri" w:cs="Calibri"/>
          <w:sz w:val="21"/>
          <w:szCs w:val="21"/>
        </w:rPr>
      </w:pPr>
      <w:r w:rsidRPr="00FE75E9">
        <w:rPr>
          <w:rFonts w:ascii="Calibri" w:hAnsi="Calibri" w:cs="Calibri"/>
          <w:sz w:val="21"/>
          <w:szCs w:val="21"/>
        </w:rPr>
        <w:t>Oświadczenie, że Pełnomocnik jest upoważniony do zaciągania zobowiązań i do przyjmowania instrukcji na rzecz i w imieniu wszystkich partnerów / członków konsorcjum razem i każdego z osobna.</w:t>
      </w:r>
    </w:p>
    <w:p w14:paraId="7CCDBDB5" w14:textId="77777777" w:rsidR="00F34C43" w:rsidRDefault="00F34C43" w:rsidP="00F34C43">
      <w:pPr>
        <w:pStyle w:val="Bezodstpw"/>
        <w:tabs>
          <w:tab w:val="left" w:pos="851"/>
        </w:tabs>
        <w:ind w:left="851"/>
        <w:jc w:val="both"/>
        <w:rPr>
          <w:rFonts w:ascii="Calibri" w:hAnsi="Calibri" w:cs="Calibri"/>
          <w:sz w:val="21"/>
          <w:szCs w:val="21"/>
        </w:rPr>
      </w:pPr>
    </w:p>
    <w:p w14:paraId="12010FB9"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19</w:t>
      </w:r>
    </w:p>
    <w:p w14:paraId="4DC4F9C2"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Projekt umowy i jej należyte zabezpieczenie</w:t>
      </w:r>
    </w:p>
    <w:p w14:paraId="18AE613E" w14:textId="77777777" w:rsidR="0093587E" w:rsidRDefault="0093587E" w:rsidP="003C63D3">
      <w:pPr>
        <w:pStyle w:val="Akapitzlist"/>
        <w:tabs>
          <w:tab w:val="left" w:pos="426"/>
        </w:tabs>
        <w:autoSpaceDE w:val="0"/>
        <w:autoSpaceDN w:val="0"/>
        <w:adjustRightInd w:val="0"/>
        <w:ind w:left="426"/>
        <w:contextualSpacing/>
        <w:jc w:val="both"/>
        <w:rPr>
          <w:rFonts w:ascii="Calibri" w:eastAsia="TimesNewRoman" w:hAnsi="Calibri" w:cs="Calibri"/>
          <w:color w:val="7030A0"/>
          <w:sz w:val="21"/>
          <w:szCs w:val="21"/>
          <w:lang w:eastAsia="en-US"/>
        </w:rPr>
      </w:pPr>
    </w:p>
    <w:p w14:paraId="74D55239" w14:textId="77777777" w:rsidR="0093587E" w:rsidRPr="003773D7" w:rsidRDefault="0093587E" w:rsidP="00F34C43">
      <w:pPr>
        <w:pStyle w:val="Akapitzlist"/>
        <w:numPr>
          <w:ilvl w:val="3"/>
          <w:numId w:val="23"/>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3773D7">
        <w:rPr>
          <w:rFonts w:ascii="Calibri" w:hAnsi="Calibri" w:cs="Calibri"/>
          <w:sz w:val="21"/>
          <w:szCs w:val="21"/>
          <w:lang w:val="pl-PL"/>
        </w:rPr>
        <w:t>P</w:t>
      </w:r>
      <w:r w:rsidRPr="003773D7">
        <w:rPr>
          <w:rFonts w:ascii="Calibri" w:hAnsi="Calibri" w:cs="Calibri"/>
          <w:sz w:val="21"/>
          <w:szCs w:val="21"/>
        </w:rPr>
        <w:t xml:space="preserve">od rygorem nieważności, </w:t>
      </w:r>
      <w:r w:rsidRPr="003773D7">
        <w:rPr>
          <w:rFonts w:ascii="Calibri" w:hAnsi="Calibri" w:cs="Calibri"/>
          <w:sz w:val="21"/>
          <w:szCs w:val="21"/>
          <w:lang w:val="pl-PL"/>
        </w:rPr>
        <w:t xml:space="preserve">umowa wymaga </w:t>
      </w:r>
      <w:r w:rsidRPr="003773D7">
        <w:rPr>
          <w:rFonts w:ascii="Calibri" w:hAnsi="Calibri" w:cs="Calibri"/>
          <w:sz w:val="21"/>
          <w:szCs w:val="21"/>
        </w:rPr>
        <w:t>zachowania formy pisemnej.</w:t>
      </w:r>
    </w:p>
    <w:p w14:paraId="36C05895" w14:textId="77777777" w:rsidR="0093587E" w:rsidRPr="003773D7" w:rsidRDefault="0093587E" w:rsidP="00F34C43">
      <w:pPr>
        <w:pStyle w:val="Akapitzlist"/>
        <w:numPr>
          <w:ilvl w:val="3"/>
          <w:numId w:val="23"/>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3773D7">
        <w:rPr>
          <w:rFonts w:ascii="Calibri" w:hAnsi="Calibri" w:cs="Calibri"/>
          <w:sz w:val="21"/>
          <w:szCs w:val="21"/>
          <w:lang w:val="pl-PL"/>
        </w:rPr>
        <w:t xml:space="preserve">Projekt umowy stanowi </w:t>
      </w:r>
      <w:r w:rsidRPr="003773D7">
        <w:rPr>
          <w:rFonts w:ascii="Calibri" w:hAnsi="Calibri" w:cs="Calibri"/>
          <w:b/>
          <w:sz w:val="21"/>
          <w:szCs w:val="21"/>
          <w:lang w:val="pl-PL"/>
        </w:rPr>
        <w:t>załącznik nr 1</w:t>
      </w:r>
      <w:r w:rsidRPr="003773D7">
        <w:rPr>
          <w:rFonts w:ascii="Calibri" w:hAnsi="Calibri" w:cs="Calibri"/>
          <w:sz w:val="21"/>
          <w:szCs w:val="21"/>
          <w:lang w:val="pl-PL"/>
        </w:rPr>
        <w:t xml:space="preserve"> do SWZ; </w:t>
      </w:r>
      <w:r w:rsidRPr="003773D7">
        <w:rPr>
          <w:rFonts w:ascii="Calibri" w:hAnsi="Calibri" w:cs="Calibri"/>
          <w:spacing w:val="-1"/>
          <w:sz w:val="21"/>
          <w:szCs w:val="21"/>
        </w:rPr>
        <w:t xml:space="preserve">złożenie oferty jest jednoznaczne z akceptacją przez wykonawcę </w:t>
      </w:r>
      <w:r w:rsidRPr="003773D7">
        <w:rPr>
          <w:rFonts w:ascii="Calibri" w:hAnsi="Calibri" w:cs="Calibri"/>
          <w:spacing w:val="-1"/>
          <w:sz w:val="21"/>
          <w:szCs w:val="21"/>
          <w:lang w:val="pl-PL"/>
        </w:rPr>
        <w:t xml:space="preserve">tego </w:t>
      </w:r>
      <w:r w:rsidRPr="003773D7">
        <w:rPr>
          <w:rFonts w:ascii="Calibri" w:hAnsi="Calibri" w:cs="Calibri"/>
          <w:spacing w:val="-1"/>
          <w:sz w:val="21"/>
          <w:szCs w:val="21"/>
        </w:rPr>
        <w:t>proje</w:t>
      </w:r>
      <w:r w:rsidRPr="003773D7">
        <w:rPr>
          <w:rFonts w:ascii="Calibri" w:hAnsi="Calibri" w:cs="Calibri"/>
          <w:spacing w:val="-1"/>
          <w:sz w:val="21"/>
          <w:szCs w:val="21"/>
          <w:lang w:val="pl-PL"/>
        </w:rPr>
        <w:t>ktu</w:t>
      </w:r>
      <w:r w:rsidRPr="003773D7">
        <w:rPr>
          <w:rFonts w:ascii="Calibri" w:hAnsi="Calibri" w:cs="Calibri"/>
          <w:spacing w:val="-1"/>
          <w:sz w:val="21"/>
          <w:szCs w:val="21"/>
        </w:rPr>
        <w:t>.</w:t>
      </w:r>
    </w:p>
    <w:p w14:paraId="0C1319FC" w14:textId="77777777" w:rsidR="0093587E" w:rsidRPr="003773D7" w:rsidRDefault="0093587E" w:rsidP="00F34C43">
      <w:pPr>
        <w:pStyle w:val="Akapitzlist"/>
        <w:numPr>
          <w:ilvl w:val="3"/>
          <w:numId w:val="23"/>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3773D7">
        <w:rPr>
          <w:rFonts w:ascii="Calibri" w:hAnsi="Calibri" w:cs="Calibri"/>
          <w:bCs/>
          <w:sz w:val="21"/>
          <w:szCs w:val="21"/>
          <w:u w:val="single"/>
          <w:lang w:val="pl-PL"/>
        </w:rPr>
        <w:t>Z</w:t>
      </w:r>
      <w:proofErr w:type="spellStart"/>
      <w:r w:rsidRPr="003773D7">
        <w:rPr>
          <w:rFonts w:ascii="Calibri" w:hAnsi="Calibri" w:cs="Calibri"/>
          <w:bCs/>
          <w:sz w:val="21"/>
          <w:szCs w:val="21"/>
          <w:u w:val="single"/>
        </w:rPr>
        <w:t>amawiający</w:t>
      </w:r>
      <w:proofErr w:type="spellEnd"/>
      <w:r w:rsidRPr="003773D7">
        <w:rPr>
          <w:rFonts w:ascii="Calibri" w:hAnsi="Calibri" w:cs="Calibri"/>
          <w:bCs/>
          <w:sz w:val="21"/>
          <w:szCs w:val="21"/>
          <w:u w:val="single"/>
          <w:lang w:val="pl-PL"/>
        </w:rPr>
        <w:t xml:space="preserve"> </w:t>
      </w:r>
      <w:r w:rsidRPr="003773D7">
        <w:rPr>
          <w:rFonts w:ascii="Calibri" w:hAnsi="Calibri" w:cs="Calibri"/>
          <w:bCs/>
          <w:sz w:val="21"/>
          <w:szCs w:val="21"/>
          <w:u w:val="single"/>
        </w:rPr>
        <w:t>nie wymaga wniesienia zabezpieczenia należytego wykonania umowy</w:t>
      </w:r>
      <w:r w:rsidRPr="003773D7">
        <w:rPr>
          <w:rFonts w:ascii="Calibri" w:hAnsi="Calibri" w:cs="Calibri"/>
          <w:bCs/>
          <w:spacing w:val="1"/>
          <w:sz w:val="21"/>
          <w:szCs w:val="21"/>
        </w:rPr>
        <w:t>.</w:t>
      </w:r>
    </w:p>
    <w:p w14:paraId="53D88175" w14:textId="77777777" w:rsidR="0093587E" w:rsidRPr="00FE75E9" w:rsidRDefault="0093587E" w:rsidP="003C63D3">
      <w:pPr>
        <w:pStyle w:val="Akapitzlist"/>
        <w:tabs>
          <w:tab w:val="left" w:pos="426"/>
        </w:tabs>
        <w:autoSpaceDE w:val="0"/>
        <w:autoSpaceDN w:val="0"/>
        <w:adjustRightInd w:val="0"/>
        <w:ind w:left="426"/>
        <w:contextualSpacing/>
        <w:jc w:val="both"/>
        <w:rPr>
          <w:rFonts w:ascii="Calibri" w:hAnsi="Calibri" w:cs="Calibri"/>
          <w:b/>
          <w:sz w:val="21"/>
          <w:szCs w:val="21"/>
        </w:rPr>
      </w:pPr>
      <w:bookmarkStart w:id="11" w:name="_Toc360706317"/>
      <w:bookmarkStart w:id="12" w:name="_Toc366665627"/>
    </w:p>
    <w:p w14:paraId="33EB461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20</w:t>
      </w:r>
    </w:p>
    <w:p w14:paraId="63EC9900"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Klauzula informacyjna dotycząca przetwarzana danych osobowych</w:t>
      </w:r>
    </w:p>
    <w:p w14:paraId="06B67B22" w14:textId="77777777" w:rsidR="0093587E" w:rsidRPr="00FE75E9" w:rsidRDefault="0093587E" w:rsidP="003C63D3">
      <w:pPr>
        <w:pStyle w:val="Bezodstpw"/>
        <w:tabs>
          <w:tab w:val="left" w:pos="567"/>
        </w:tabs>
        <w:jc w:val="both"/>
        <w:rPr>
          <w:rFonts w:ascii="Calibri" w:hAnsi="Calibri" w:cs="Calibri"/>
          <w:sz w:val="21"/>
          <w:szCs w:val="21"/>
          <w:lang w:val="x-none"/>
        </w:rPr>
      </w:pPr>
    </w:p>
    <w:p w14:paraId="219E6A92" w14:textId="41C13607" w:rsidR="0093587E" w:rsidRPr="00FE75E9" w:rsidRDefault="0093587E" w:rsidP="00F34C43">
      <w:pPr>
        <w:widowControl w:val="0"/>
        <w:numPr>
          <w:ilvl w:val="0"/>
          <w:numId w:val="29"/>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hAnsi="Calibri" w:cs="Calibri"/>
          <w:sz w:val="21"/>
          <w:szCs w:val="21"/>
        </w:rPr>
        <w:t>Zgodnie z art. 13 ust. 1 i 2 rozporządzenia Parlamentu Europejskiego i Rady (UE) 2016/679 z</w:t>
      </w:r>
      <w:r w:rsidR="007E7DA7">
        <w:rPr>
          <w:rFonts w:ascii="Calibri" w:hAnsi="Calibri" w:cs="Calibri"/>
          <w:sz w:val="21"/>
          <w:szCs w:val="21"/>
        </w:rPr>
        <w:t xml:space="preserve"> </w:t>
      </w:r>
      <w:r w:rsidRPr="00FE75E9">
        <w:rPr>
          <w:rFonts w:ascii="Calibri" w:hAnsi="Calibri" w:cs="Calibri"/>
          <w:sz w:val="21"/>
          <w:szCs w:val="21"/>
        </w:rPr>
        <w:t>dnia 27 kwietnia 2016 r</w:t>
      </w:r>
      <w:r w:rsidR="00F34C43">
        <w:rPr>
          <w:rFonts w:ascii="Calibri" w:hAnsi="Calibri" w:cs="Calibri"/>
          <w:sz w:val="21"/>
          <w:szCs w:val="21"/>
        </w:rPr>
        <w:t>oku</w:t>
      </w:r>
      <w:r w:rsidRPr="00FE75E9">
        <w:rPr>
          <w:rFonts w:ascii="Calibri" w:hAnsi="Calibri" w:cs="Calibri"/>
          <w:sz w:val="21"/>
          <w:szCs w:val="21"/>
        </w:rPr>
        <w:t xml:space="preserve"> w sprawie ochrony osób fizycznych w związku z</w:t>
      </w:r>
      <w:r w:rsidR="007E7DA7">
        <w:rPr>
          <w:rFonts w:ascii="Calibri" w:hAnsi="Calibri" w:cs="Calibri"/>
          <w:sz w:val="21"/>
          <w:szCs w:val="21"/>
        </w:rPr>
        <w:t xml:space="preserve"> </w:t>
      </w:r>
      <w:r w:rsidRPr="00FE75E9">
        <w:rPr>
          <w:rFonts w:ascii="Calibri" w:hAnsi="Calibri" w:cs="Calibri"/>
          <w:sz w:val="21"/>
          <w:szCs w:val="21"/>
        </w:rPr>
        <w:t>przetwarzaniem danych osobowych i w sprawie</w:t>
      </w:r>
      <w:r>
        <w:rPr>
          <w:rFonts w:ascii="Calibri" w:hAnsi="Calibri" w:cs="Calibri"/>
          <w:sz w:val="21"/>
          <w:szCs w:val="21"/>
        </w:rPr>
        <w:t xml:space="preserve"> </w:t>
      </w:r>
      <w:r w:rsidRPr="00FE75E9">
        <w:rPr>
          <w:rFonts w:ascii="Calibri" w:hAnsi="Calibri" w:cs="Calibri"/>
          <w:sz w:val="21"/>
          <w:szCs w:val="21"/>
        </w:rPr>
        <w:t xml:space="preserve">swobodnego przepływu takich danych oraz uchylenia dyrektywy 95/46/WE (ogólne rozporządzenie o ochronie danych) (Dz. Urz. UE L 119 z 4.05.2016, str. 1), dalej „RODO”, zamawiający informuje, że: </w:t>
      </w:r>
    </w:p>
    <w:p w14:paraId="556B24C0" w14:textId="13CFAAAA" w:rsidR="0093587E" w:rsidRPr="00CC67EA" w:rsidRDefault="0093587E" w:rsidP="00F34C43">
      <w:pPr>
        <w:pStyle w:val="Akapitzlist"/>
        <w:widowControl w:val="0"/>
        <w:numPr>
          <w:ilvl w:val="1"/>
          <w:numId w:val="24"/>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CC67EA">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w:t>
      </w:r>
      <w:r w:rsidR="00F34C43">
        <w:rPr>
          <w:rFonts w:ascii="Calibri" w:hAnsi="Calibri" w:cs="Calibri"/>
          <w:sz w:val="21"/>
          <w:szCs w:val="21"/>
          <w:lang w:val="pl-PL"/>
        </w:rPr>
        <w:t> </w:t>
      </w:r>
      <w:r w:rsidRPr="00CC67EA">
        <w:rPr>
          <w:rFonts w:ascii="Calibri" w:hAnsi="Calibri" w:cs="Calibri"/>
          <w:sz w:val="21"/>
          <w:szCs w:val="21"/>
        </w:rPr>
        <w:t>siedzibą w Sosnowcu, przy ul. Ostrogórskiej 43;</w:t>
      </w:r>
    </w:p>
    <w:p w14:paraId="0A6DBF0F" w14:textId="77777777" w:rsidR="0093587E" w:rsidRPr="00FE75E9" w:rsidRDefault="0093587E" w:rsidP="00F34C43">
      <w:pPr>
        <w:widowControl w:val="0"/>
        <w:numPr>
          <w:ilvl w:val="1"/>
          <w:numId w:val="24"/>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FE75E9">
        <w:rPr>
          <w:rFonts w:ascii="Calibri" w:hAnsi="Calibri" w:cs="Calibri"/>
          <w:sz w:val="21"/>
          <w:szCs w:val="21"/>
        </w:rPr>
        <w:t xml:space="preserve">Inspektorem ochrony danych wyznaczonym przez Sosnowieckie Wodociągi S.A. jest Pani Aleksandra </w:t>
      </w:r>
      <w:r w:rsidRPr="00FE75E9">
        <w:rPr>
          <w:rFonts w:ascii="Calibri" w:hAnsi="Calibri" w:cs="Calibri"/>
          <w:sz w:val="21"/>
          <w:szCs w:val="21"/>
        </w:rPr>
        <w:br/>
        <w:t xml:space="preserve">CZECHOWSKA-PLUTECKA; adres e-mail: </w:t>
      </w:r>
      <w:hyperlink r:id="rId16" w:history="1">
        <w:r w:rsidRPr="00FE75E9">
          <w:rPr>
            <w:rStyle w:val="Hipercze"/>
            <w:rFonts w:ascii="Calibri" w:hAnsi="Calibri" w:cs="Calibri"/>
            <w:sz w:val="21"/>
            <w:szCs w:val="21"/>
          </w:rPr>
          <w:t>abi@sosnowieckiewodociagi.pl</w:t>
        </w:r>
      </w:hyperlink>
      <w:r w:rsidRPr="00FE75E9">
        <w:rPr>
          <w:rFonts w:ascii="Calibri" w:hAnsi="Calibri" w:cs="Calibri"/>
          <w:sz w:val="21"/>
          <w:szCs w:val="21"/>
        </w:rPr>
        <w:t>; nr telefonu: /32/ 364 43 35;</w:t>
      </w:r>
    </w:p>
    <w:p w14:paraId="2F4745BE" w14:textId="4509E3D6" w:rsidR="0093587E" w:rsidRPr="006C1899" w:rsidRDefault="0093587E" w:rsidP="00F34C43">
      <w:pPr>
        <w:widowControl w:val="0"/>
        <w:numPr>
          <w:ilvl w:val="1"/>
          <w:numId w:val="24"/>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FE75E9">
        <w:rPr>
          <w:rFonts w:ascii="Calibri" w:hAnsi="Calibri" w:cs="Calibri"/>
          <w:sz w:val="21"/>
          <w:szCs w:val="21"/>
        </w:rPr>
        <w:t xml:space="preserve">Pani/Pana dane osobowe przetwarzane będą na podstawie art. 6 ust. 1 lit. c RODO w celu związanym z </w:t>
      </w:r>
      <w:r w:rsidRPr="00F34C43">
        <w:rPr>
          <w:rFonts w:ascii="Calibri" w:hAnsi="Calibri" w:cs="Calibri"/>
          <w:sz w:val="21"/>
          <w:szCs w:val="21"/>
        </w:rPr>
        <w:t>postępowaniem o udzielenie zamówienia pod nazwą: „</w:t>
      </w:r>
      <w:r w:rsidR="00F34C43" w:rsidRPr="00F34C43">
        <w:rPr>
          <w:rFonts w:ascii="Calibri" w:hAnsi="Calibri" w:cs="Calibri"/>
          <w:sz w:val="21"/>
          <w:szCs w:val="21"/>
        </w:rPr>
        <w:t>REMONT PRZYŁĄCZY ENERGETYCZNYCH DLA STACJI HYDROFOROWYCH</w:t>
      </w:r>
      <w:r w:rsidRPr="00F34C43">
        <w:rPr>
          <w:rFonts w:ascii="Calibri" w:hAnsi="Calibri" w:cs="Calibri"/>
          <w:iCs/>
          <w:sz w:val="21"/>
          <w:szCs w:val="21"/>
        </w:rPr>
        <w:t>”</w:t>
      </w:r>
      <w:r w:rsidRPr="00F34C43">
        <w:rPr>
          <w:rFonts w:ascii="Calibri" w:hAnsi="Calibri" w:cs="Calibri"/>
          <w:sz w:val="21"/>
          <w:szCs w:val="21"/>
        </w:rPr>
        <w:t>; odbiorcami</w:t>
      </w:r>
      <w:r w:rsidRPr="006C1899">
        <w:rPr>
          <w:rFonts w:ascii="Calibri" w:hAnsi="Calibri" w:cs="Calibri"/>
          <w:sz w:val="21"/>
          <w:szCs w:val="21"/>
        </w:rPr>
        <w:t xml:space="preserve"> Pani/Pana danych osobowych będą osoby lub podmioty, którym udostępniona zostanie dokumentacja postępowania, w szczególności w oparciu o § </w:t>
      </w:r>
      <w:r w:rsidRPr="006C1899">
        <w:rPr>
          <w:rFonts w:ascii="Calibri" w:eastAsia="TimesNewRoman" w:hAnsi="Calibri" w:cs="Calibri"/>
          <w:sz w:val="21"/>
          <w:szCs w:val="21"/>
          <w:lang w:eastAsia="en-US"/>
        </w:rPr>
        <w:t>8 ust. 3 regulaminu</w:t>
      </w:r>
      <w:r w:rsidRPr="006C1899">
        <w:rPr>
          <w:rFonts w:ascii="Calibri" w:hAnsi="Calibri" w:cs="Calibri"/>
          <w:sz w:val="21"/>
          <w:szCs w:val="21"/>
        </w:rPr>
        <w:t>;</w:t>
      </w:r>
    </w:p>
    <w:p w14:paraId="5C4B52B4" w14:textId="603B6E52" w:rsidR="0093587E" w:rsidRPr="00FE75E9" w:rsidRDefault="0093587E" w:rsidP="00F34C43">
      <w:pPr>
        <w:widowControl w:val="0"/>
        <w:numPr>
          <w:ilvl w:val="1"/>
          <w:numId w:val="24"/>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FE75E9">
        <w:rPr>
          <w:rFonts w:ascii="Calibri" w:hAnsi="Calibri" w:cs="Calibri"/>
          <w:sz w:val="21"/>
          <w:szCs w:val="21"/>
        </w:rPr>
        <w:t>Pani/Pana dane osobowe będą przechowywane przez okres 4 lat od dnia zakończenia postępowania o udziele</w:t>
      </w:r>
      <w:r w:rsidRPr="00FE75E9">
        <w:rPr>
          <w:rFonts w:ascii="Calibri" w:hAnsi="Calibri" w:cs="Calibri"/>
          <w:sz w:val="21"/>
          <w:szCs w:val="21"/>
        </w:rPr>
        <w:lastRenderedPageBreak/>
        <w:t>nie zamówienia, a jeżeli czas trwania umowy przekracza 4 lata, okres przechowywania obejmuje cały czas trwania umowy;</w:t>
      </w:r>
    </w:p>
    <w:p w14:paraId="50B0A492" w14:textId="77777777" w:rsidR="0093587E" w:rsidRPr="00FE75E9" w:rsidRDefault="0093587E" w:rsidP="00F34C43">
      <w:pPr>
        <w:widowControl w:val="0"/>
        <w:numPr>
          <w:ilvl w:val="1"/>
          <w:numId w:val="24"/>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FE75E9">
        <w:rPr>
          <w:rFonts w:ascii="Calibri" w:hAnsi="Calibri" w:cs="Calibri"/>
          <w:sz w:val="21"/>
          <w:szCs w:val="21"/>
        </w:rPr>
        <w:t>W odniesieniu do Pani/Pana danych osobowych decyzje nie będą podejmowane w sposób zautomatyzowany, stosowanie do art. 22 RODO;</w:t>
      </w:r>
    </w:p>
    <w:p w14:paraId="23A6656F" w14:textId="77777777" w:rsidR="0093587E" w:rsidRPr="00FE75E9" w:rsidRDefault="0093587E" w:rsidP="00F34C43">
      <w:pPr>
        <w:widowControl w:val="0"/>
        <w:numPr>
          <w:ilvl w:val="1"/>
          <w:numId w:val="24"/>
        </w:numPr>
        <w:tabs>
          <w:tab w:val="left" w:pos="709"/>
        </w:tabs>
        <w:autoSpaceDE w:val="0"/>
        <w:autoSpaceDN w:val="0"/>
        <w:adjustRightInd w:val="0"/>
        <w:spacing w:line="276" w:lineRule="auto"/>
        <w:ind w:left="851" w:right="-36" w:hanging="425"/>
        <w:jc w:val="both"/>
        <w:rPr>
          <w:rFonts w:ascii="Calibri" w:hAnsi="Calibri" w:cs="Calibri"/>
          <w:sz w:val="21"/>
          <w:szCs w:val="21"/>
        </w:rPr>
      </w:pPr>
      <w:r w:rsidRPr="00FE75E9">
        <w:rPr>
          <w:rFonts w:ascii="Calibri" w:hAnsi="Calibri" w:cs="Calibri"/>
          <w:sz w:val="21"/>
          <w:szCs w:val="21"/>
        </w:rPr>
        <w:t>Posiada Pani/Panu:</w:t>
      </w:r>
    </w:p>
    <w:p w14:paraId="418E187C" w14:textId="64CC3579" w:rsidR="0093587E" w:rsidRPr="00FE75E9" w:rsidRDefault="0093587E" w:rsidP="00F34C43">
      <w:pPr>
        <w:widowControl w:val="0"/>
        <w:numPr>
          <w:ilvl w:val="4"/>
          <w:numId w:val="33"/>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FE75E9">
        <w:rPr>
          <w:rFonts w:ascii="Calibri" w:hAnsi="Calibri" w:cs="Calibri"/>
          <w:sz w:val="21"/>
          <w:szCs w:val="21"/>
        </w:rPr>
        <w:t>na podstawie art. 15 RODO – prawo dostępu do danych osobowych Pani/Pana dotyczących, przy czym w</w:t>
      </w:r>
      <w:r w:rsidR="00F34C43">
        <w:rPr>
          <w:rFonts w:ascii="Calibri" w:hAnsi="Calibri" w:cs="Calibri"/>
          <w:sz w:val="21"/>
          <w:szCs w:val="21"/>
        </w:rPr>
        <w:t> </w:t>
      </w:r>
      <w:r w:rsidRPr="00FE75E9">
        <w:rPr>
          <w:rFonts w:ascii="Calibri" w:hAnsi="Calibri" w:cs="Calibri"/>
          <w:sz w:val="21"/>
          <w:szCs w:val="21"/>
        </w:rPr>
        <w:t>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34E19A1" w14:textId="77777777" w:rsidR="0093587E" w:rsidRDefault="0093587E" w:rsidP="00F34C43">
      <w:pPr>
        <w:widowControl w:val="0"/>
        <w:numPr>
          <w:ilvl w:val="4"/>
          <w:numId w:val="33"/>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FE75E9">
        <w:rPr>
          <w:rFonts w:ascii="Calibri" w:hAnsi="Calibri" w:cs="Calibri"/>
          <w:sz w:val="21"/>
          <w:szCs w:val="21"/>
        </w:rPr>
        <w:t>na podstawie art. 16 RODO – prawo do sprostowania Pani/Pana danych osobowych, przy czym korzystanie z prawa do sprostowania nie może skutkować zmianą wyniku postępowania o udzielenie zamówienia publicznego ani zmianą postanowień umowy w zakresie niezgodnym z regulaminem oraz nie może naruszać integralności protokołu oraz jego załączników,</w:t>
      </w:r>
    </w:p>
    <w:p w14:paraId="6639DB06" w14:textId="76FCB6D7" w:rsidR="0093587E" w:rsidRPr="00F23B42" w:rsidRDefault="0093587E" w:rsidP="00F34C43">
      <w:pPr>
        <w:widowControl w:val="0"/>
        <w:numPr>
          <w:ilvl w:val="4"/>
          <w:numId w:val="33"/>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FE75E9">
        <w:rPr>
          <w:rFonts w:ascii="Calibri" w:hAnsi="Calibri" w:cs="Calibr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Calibri" w:hAnsi="Calibri" w:cs="Calibri"/>
          <w:sz w:val="21"/>
          <w:szCs w:val="21"/>
        </w:rPr>
        <w:t xml:space="preserve"> </w:t>
      </w:r>
      <w:r w:rsidRPr="00F23B42">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4947575" w14:textId="57FF5BA0" w:rsidR="0093587E" w:rsidRPr="00FE75E9" w:rsidRDefault="0093587E" w:rsidP="00F34C43">
      <w:pPr>
        <w:widowControl w:val="0"/>
        <w:numPr>
          <w:ilvl w:val="4"/>
          <w:numId w:val="33"/>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FE75E9">
        <w:rPr>
          <w:rFonts w:ascii="Calibri" w:hAnsi="Calibri" w:cs="Calibri"/>
          <w:sz w:val="21"/>
          <w:szCs w:val="21"/>
        </w:rPr>
        <w:t>prawo do wniesienia skargi do Prezesa Urzędu Ochrony Danych Osobowych, jeśli uzna Pani/Pan, że przetwarzanie danych osobowych Pani/Pana dotyczących narusza przepisy RODO;</w:t>
      </w:r>
    </w:p>
    <w:p w14:paraId="5E6AF925" w14:textId="77777777" w:rsidR="0093587E" w:rsidRPr="00FE75E9" w:rsidRDefault="0093587E" w:rsidP="00F34C43">
      <w:pPr>
        <w:widowControl w:val="0"/>
        <w:numPr>
          <w:ilvl w:val="1"/>
          <w:numId w:val="33"/>
        </w:numPr>
        <w:tabs>
          <w:tab w:val="clear" w:pos="1440"/>
          <w:tab w:val="num" w:pos="851"/>
        </w:tabs>
        <w:autoSpaceDE w:val="0"/>
        <w:autoSpaceDN w:val="0"/>
        <w:adjustRightInd w:val="0"/>
        <w:spacing w:line="276" w:lineRule="auto"/>
        <w:ind w:left="851" w:right="-36" w:hanging="425"/>
        <w:jc w:val="both"/>
        <w:rPr>
          <w:rFonts w:ascii="Calibri" w:hAnsi="Calibri" w:cs="Calibri"/>
          <w:sz w:val="21"/>
          <w:szCs w:val="21"/>
        </w:rPr>
      </w:pPr>
      <w:r w:rsidRPr="00FE75E9">
        <w:rPr>
          <w:rFonts w:ascii="Calibri" w:hAnsi="Calibri" w:cs="Calibri"/>
          <w:sz w:val="21"/>
          <w:szCs w:val="21"/>
        </w:rPr>
        <w:t>Nie przysługuje Pani/Panu prawo do:</w:t>
      </w:r>
    </w:p>
    <w:p w14:paraId="48E4F302" w14:textId="0C98CF67" w:rsidR="0093587E" w:rsidRPr="00FE75E9" w:rsidRDefault="0093587E" w:rsidP="00F34C43">
      <w:pPr>
        <w:widowControl w:val="0"/>
        <w:numPr>
          <w:ilvl w:val="0"/>
          <w:numId w:val="3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FE75E9">
        <w:rPr>
          <w:rFonts w:ascii="Calibri" w:hAnsi="Calibri" w:cs="Calibri"/>
          <w:sz w:val="21"/>
          <w:szCs w:val="21"/>
        </w:rPr>
        <w:t>usunięcia danych osobowych, w związku z art. 17 ust. 3 lit. b, d lub e RODO</w:t>
      </w:r>
      <w:r w:rsidR="007E7DA7">
        <w:rPr>
          <w:rFonts w:ascii="Calibri" w:hAnsi="Calibri" w:cs="Calibri"/>
          <w:sz w:val="21"/>
          <w:szCs w:val="21"/>
        </w:rPr>
        <w:t>;</w:t>
      </w:r>
    </w:p>
    <w:p w14:paraId="124B6327" w14:textId="4575188E" w:rsidR="0093587E" w:rsidRPr="00FE75E9" w:rsidRDefault="0093587E" w:rsidP="00F34C43">
      <w:pPr>
        <w:widowControl w:val="0"/>
        <w:numPr>
          <w:ilvl w:val="0"/>
          <w:numId w:val="3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FE75E9">
        <w:rPr>
          <w:rFonts w:ascii="Calibri" w:hAnsi="Calibri" w:cs="Calibri"/>
          <w:sz w:val="21"/>
          <w:szCs w:val="21"/>
        </w:rPr>
        <w:t>przenoszenia danych osobowych, o którym mowa w art. 20 RODO</w:t>
      </w:r>
      <w:r w:rsidR="007E7DA7">
        <w:rPr>
          <w:rFonts w:ascii="Calibri" w:hAnsi="Calibri" w:cs="Calibri"/>
          <w:sz w:val="21"/>
          <w:szCs w:val="21"/>
        </w:rPr>
        <w:t>;</w:t>
      </w:r>
    </w:p>
    <w:p w14:paraId="71279752" w14:textId="77777777" w:rsidR="0093587E" w:rsidRPr="00FE75E9" w:rsidRDefault="0093587E" w:rsidP="00F34C43">
      <w:pPr>
        <w:widowControl w:val="0"/>
        <w:numPr>
          <w:ilvl w:val="0"/>
          <w:numId w:val="3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FE75E9">
        <w:rPr>
          <w:rFonts w:ascii="Calibri" w:hAnsi="Calibri" w:cs="Calibri"/>
          <w:sz w:val="21"/>
          <w:szCs w:val="21"/>
        </w:rPr>
        <w:t>sprzeciwu wobec przetwarzania danych osobowych, na podstawie art. 21 RODO, gdyż podstawą prawną przetwarzania Pani/Pana danych osobowych jest art. 6 ust. 1 lit. c RODO.</w:t>
      </w:r>
    </w:p>
    <w:p w14:paraId="455B2857" w14:textId="7A6AFD56" w:rsidR="00CB4AA9" w:rsidRPr="00F34C43" w:rsidRDefault="0093587E" w:rsidP="00F34C43">
      <w:pPr>
        <w:widowControl w:val="0"/>
        <w:numPr>
          <w:ilvl w:val="0"/>
          <w:numId w:val="33"/>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hAnsi="Calibri" w:cs="Calibri"/>
          <w:sz w:val="21"/>
          <w:szCs w:val="21"/>
        </w:rPr>
        <w:t>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E75E9">
        <w:rPr>
          <w:rFonts w:ascii="Calibri" w:hAnsi="Calibri" w:cs="Calibri"/>
          <w:sz w:val="21"/>
          <w:szCs w:val="21"/>
        </w:rPr>
        <w:t>wyłączeń</w:t>
      </w:r>
      <w:proofErr w:type="spellEnd"/>
      <w:r w:rsidRPr="00FE75E9">
        <w:rPr>
          <w:rFonts w:ascii="Calibri" w:hAnsi="Calibri" w:cs="Calibri"/>
          <w:sz w:val="21"/>
          <w:szCs w:val="21"/>
        </w:rPr>
        <w:t>, o których mowa w art. 14 ust. 5 RODO.</w:t>
      </w:r>
    </w:p>
    <w:p w14:paraId="6F531B65" w14:textId="1C0A13BB" w:rsidR="0093587E" w:rsidRPr="00FE75E9" w:rsidRDefault="0093587E" w:rsidP="00F34C43">
      <w:pPr>
        <w:widowControl w:val="0"/>
        <w:numPr>
          <w:ilvl w:val="0"/>
          <w:numId w:val="33"/>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hAnsi="Calibri" w:cs="Calibri"/>
          <w:sz w:val="21"/>
          <w:szCs w:val="21"/>
        </w:rPr>
        <w:t>Skorzystanie przez osobę, której dane osobowe dotyczą, z uprawnienia do sprostowania lub uzupełnienia, o którym mowa w art. 16 RODO, nie może skutkować zmianą wyniku postępowania o udzielenie zamówienia ani zmianą postanowień umowy w sprawie zamówienia, w zakresie niezgodnym z regulaminem.</w:t>
      </w:r>
    </w:p>
    <w:p w14:paraId="624EE887" w14:textId="77777777" w:rsidR="0093587E" w:rsidRPr="00FE75E9" w:rsidRDefault="0093587E" w:rsidP="00F34C43">
      <w:pPr>
        <w:widowControl w:val="0"/>
        <w:numPr>
          <w:ilvl w:val="0"/>
          <w:numId w:val="33"/>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hAnsi="Calibri" w:cs="Calibri"/>
          <w:sz w:val="21"/>
          <w:szCs w:val="21"/>
        </w:rPr>
        <w:t>W postępowaniu o udzielenie zamówienia zgłoszenie żądania ograniczenia przetwarzania, o którym mowa w art. 18 ust. 1 RODO, nie ogranicza przetwarzania danych osobowych do czasu zakończenia tego postępowania.</w:t>
      </w:r>
    </w:p>
    <w:p w14:paraId="083B602F" w14:textId="77777777" w:rsidR="0093587E" w:rsidRDefault="0093587E" w:rsidP="003C63D3">
      <w:pPr>
        <w:pStyle w:val="Bezodstpw"/>
        <w:tabs>
          <w:tab w:val="left" w:pos="851"/>
        </w:tabs>
        <w:jc w:val="both"/>
        <w:rPr>
          <w:rFonts w:ascii="Calibri" w:hAnsi="Calibri" w:cs="Calibri"/>
          <w:b/>
          <w:sz w:val="21"/>
          <w:szCs w:val="21"/>
        </w:rPr>
      </w:pPr>
    </w:p>
    <w:p w14:paraId="68E59615" w14:textId="77777777" w:rsidR="0093587E" w:rsidRPr="00415372" w:rsidRDefault="0093587E" w:rsidP="003C63D3">
      <w:pPr>
        <w:pStyle w:val="Legenda"/>
        <w:shd w:val="clear" w:color="auto" w:fill="D9D9D9"/>
        <w:jc w:val="both"/>
        <w:rPr>
          <w:rFonts w:ascii="Calibri" w:hAnsi="Calibri" w:cs="Calibri"/>
          <w:spacing w:val="42"/>
          <w:sz w:val="21"/>
          <w:szCs w:val="21"/>
        </w:rPr>
      </w:pPr>
      <w:r w:rsidRPr="00415372">
        <w:rPr>
          <w:rFonts w:ascii="Calibri" w:hAnsi="Calibri" w:cs="Calibri"/>
          <w:spacing w:val="42"/>
          <w:sz w:val="21"/>
          <w:szCs w:val="21"/>
        </w:rPr>
        <w:t>ROZDZIAŁ 21</w:t>
      </w:r>
    </w:p>
    <w:p w14:paraId="4ABB8782" w14:textId="4C6C44C0" w:rsidR="0093587E" w:rsidRPr="00415372" w:rsidRDefault="0093587E" w:rsidP="003C63D3">
      <w:pPr>
        <w:pStyle w:val="Legenda"/>
        <w:shd w:val="clear" w:color="auto" w:fill="D9D9D9"/>
        <w:jc w:val="both"/>
        <w:rPr>
          <w:rFonts w:ascii="Calibri" w:hAnsi="Calibri" w:cs="Calibri"/>
          <w:spacing w:val="42"/>
          <w:sz w:val="21"/>
          <w:szCs w:val="21"/>
        </w:rPr>
      </w:pPr>
      <w:r w:rsidRPr="00415372">
        <w:rPr>
          <w:rFonts w:ascii="Calibri" w:hAnsi="Calibri" w:cs="Calibri"/>
          <w:spacing w:val="42"/>
          <w:sz w:val="21"/>
          <w:szCs w:val="21"/>
        </w:rPr>
        <w:t>Stosowanie przepisów ustawy</w:t>
      </w:r>
      <w:bookmarkStart w:id="13" w:name="_Hlk101766799"/>
      <w:r w:rsidRPr="00415372">
        <w:rPr>
          <w:rFonts w:ascii="Calibri" w:hAnsi="Calibri" w:cs="Calibri"/>
          <w:spacing w:val="42"/>
          <w:sz w:val="21"/>
          <w:szCs w:val="21"/>
        </w:rPr>
        <w:t xml:space="preserve"> z dnia 13 kwietnia 2022 r</w:t>
      </w:r>
      <w:r w:rsidR="00F34C43">
        <w:rPr>
          <w:rFonts w:ascii="Calibri" w:hAnsi="Calibri" w:cs="Calibri"/>
          <w:spacing w:val="42"/>
          <w:sz w:val="21"/>
          <w:szCs w:val="21"/>
        </w:rPr>
        <w:t>oku</w:t>
      </w:r>
      <w:r w:rsidRPr="00415372">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w:t>
      </w:r>
      <w:bookmarkEnd w:id="13"/>
      <w:r w:rsidRPr="00415372">
        <w:rPr>
          <w:rFonts w:ascii="Calibri" w:hAnsi="Calibri" w:cs="Calibri"/>
          <w:spacing w:val="42"/>
          <w:sz w:val="21"/>
          <w:szCs w:val="21"/>
        </w:rPr>
        <w:t xml:space="preserve"> (podstawa: art. 7 ust. 9 tejże ustawy)</w:t>
      </w:r>
    </w:p>
    <w:p w14:paraId="174A64F0" w14:textId="77777777" w:rsidR="0093587E" w:rsidRPr="00415372" w:rsidRDefault="0093587E" w:rsidP="003C63D3">
      <w:pPr>
        <w:pStyle w:val="Bezodstpw"/>
        <w:tabs>
          <w:tab w:val="left" w:pos="851"/>
        </w:tabs>
        <w:jc w:val="both"/>
        <w:rPr>
          <w:rFonts w:ascii="Calibri" w:hAnsi="Calibri" w:cs="Calibri"/>
          <w:b/>
          <w:sz w:val="21"/>
          <w:szCs w:val="21"/>
        </w:rPr>
      </w:pPr>
    </w:p>
    <w:p w14:paraId="1C0F1572" w14:textId="77777777" w:rsidR="0093587E" w:rsidRPr="00415372" w:rsidRDefault="0093587E" w:rsidP="00F34C43">
      <w:pPr>
        <w:pStyle w:val="Bezodstpw"/>
        <w:numPr>
          <w:ilvl w:val="2"/>
          <w:numId w:val="40"/>
        </w:numPr>
        <w:tabs>
          <w:tab w:val="clear" w:pos="530"/>
          <w:tab w:val="left" w:pos="426"/>
        </w:tabs>
        <w:spacing w:line="276" w:lineRule="auto"/>
        <w:ind w:left="426" w:hanging="426"/>
        <w:jc w:val="both"/>
        <w:rPr>
          <w:rFonts w:ascii="Calibri" w:hAnsi="Calibri" w:cs="Calibri"/>
          <w:b/>
          <w:sz w:val="21"/>
          <w:szCs w:val="21"/>
        </w:rPr>
      </w:pPr>
      <w:bookmarkStart w:id="14" w:name="_Hlk101766692"/>
      <w:r w:rsidRPr="00415372">
        <w:rPr>
          <w:rFonts w:ascii="Calibri" w:hAnsi="Calibri" w:cs="Calibri"/>
          <w:sz w:val="21"/>
          <w:szCs w:val="21"/>
        </w:rPr>
        <w:t>Na podstawie art. 7 ust 1 specustawy sankcyjnej, z postępowania o udzielenie zamówienia publicznego wyklucza się wykonawcę:</w:t>
      </w:r>
    </w:p>
    <w:p w14:paraId="09B66A1E" w14:textId="1C583AA3" w:rsidR="0093587E" w:rsidRPr="00415372" w:rsidRDefault="0093587E" w:rsidP="00F34C43">
      <w:pPr>
        <w:pStyle w:val="Bezodstpw"/>
        <w:numPr>
          <w:ilvl w:val="3"/>
          <w:numId w:val="40"/>
        </w:numPr>
        <w:tabs>
          <w:tab w:val="clear" w:pos="2956"/>
          <w:tab w:val="left" w:pos="851"/>
        </w:tabs>
        <w:spacing w:line="276" w:lineRule="auto"/>
        <w:ind w:left="851" w:hanging="425"/>
        <w:jc w:val="both"/>
        <w:rPr>
          <w:rFonts w:ascii="Calibri" w:hAnsi="Calibri" w:cs="Calibri"/>
          <w:sz w:val="21"/>
          <w:szCs w:val="21"/>
        </w:rPr>
      </w:pPr>
      <w:r w:rsidRPr="00415372">
        <w:rPr>
          <w:rFonts w:ascii="Calibri" w:hAnsi="Calibri" w:cs="Calibri"/>
          <w:sz w:val="21"/>
          <w:szCs w:val="21"/>
        </w:rPr>
        <w:t>Wymienionego w wykazach określonych w rozporządzeniu Rady (WE) nr 765/2006 z dnia 18 maja 2006 r</w:t>
      </w:r>
      <w:r w:rsidR="00F34C43">
        <w:rPr>
          <w:rFonts w:ascii="Calibri" w:hAnsi="Calibri" w:cs="Calibri"/>
          <w:sz w:val="21"/>
          <w:szCs w:val="21"/>
        </w:rPr>
        <w:t>oku</w:t>
      </w:r>
      <w:r w:rsidRPr="00415372">
        <w:rPr>
          <w:rFonts w:ascii="Calibri" w:hAnsi="Calibri" w:cs="Calibri"/>
          <w:sz w:val="21"/>
          <w:szCs w:val="21"/>
        </w:rPr>
        <w:t xml:space="preserve"> dotyczącym środków ograniczających w związku z sytuacją na Białorusi i udziałem Białorusi w agresji Rosji wobec Ukrainy (Dz. Urz. UE L 134 z 20.05.2006, str. 1, ze zmianami) ), dalej </w:t>
      </w:r>
      <w:r w:rsidRPr="00415372">
        <w:rPr>
          <w:rFonts w:ascii="Calibri" w:hAnsi="Calibri" w:cs="Calibri"/>
          <w:i/>
          <w:iCs/>
          <w:sz w:val="21"/>
          <w:szCs w:val="21"/>
        </w:rPr>
        <w:t>„rozporządzeniu 765/2006”</w:t>
      </w:r>
      <w:r w:rsidRPr="00415372">
        <w:rPr>
          <w:rFonts w:ascii="Calibri" w:hAnsi="Calibri" w:cs="Calibri"/>
          <w:sz w:val="21"/>
          <w:szCs w:val="21"/>
        </w:rPr>
        <w:t xml:space="preserve"> oraz rozporządzeniu Rady (UE) nr 269/2014 z dnia 17 marca 2014 r</w:t>
      </w:r>
      <w:r w:rsidR="00F34C43">
        <w:rPr>
          <w:rFonts w:ascii="Calibri" w:hAnsi="Calibri" w:cs="Calibri"/>
          <w:sz w:val="21"/>
          <w:szCs w:val="21"/>
        </w:rPr>
        <w:t>oku</w:t>
      </w:r>
      <w:r w:rsidRPr="00415372">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 17.03.2014, str. 6, ze zmianami) ), dalej </w:t>
      </w:r>
      <w:r w:rsidRPr="00415372">
        <w:rPr>
          <w:rFonts w:ascii="Calibri" w:hAnsi="Calibri" w:cs="Calibri"/>
          <w:i/>
          <w:iCs/>
          <w:sz w:val="21"/>
          <w:szCs w:val="21"/>
        </w:rPr>
        <w:t>„rozporządzeniu 269/2014”</w:t>
      </w:r>
      <w:r w:rsidRPr="00415372">
        <w:rPr>
          <w:rFonts w:ascii="Calibri" w:hAnsi="Calibri" w:cs="Calibri"/>
          <w:sz w:val="21"/>
          <w:szCs w:val="21"/>
        </w:rPr>
        <w:t xml:space="preserve">, albo wpisanego </w:t>
      </w:r>
      <w:r w:rsidRPr="00415372">
        <w:rPr>
          <w:rFonts w:ascii="Calibri" w:hAnsi="Calibri" w:cs="Calibri"/>
          <w:sz w:val="21"/>
          <w:szCs w:val="21"/>
        </w:rPr>
        <w:lastRenderedPageBreak/>
        <w:t>na listę na podstawie decyzji w sprawie wpisu na listę rozstrzygającej o zastosowaniu środka, o którym mowa w art. 1 pkt 3 specustawy sankcyjnej;</w:t>
      </w:r>
    </w:p>
    <w:p w14:paraId="3611C11D" w14:textId="7DC7A606" w:rsidR="0093587E" w:rsidRDefault="0093587E" w:rsidP="00F34C43">
      <w:pPr>
        <w:pStyle w:val="Bezodstpw"/>
        <w:numPr>
          <w:ilvl w:val="3"/>
          <w:numId w:val="40"/>
        </w:numPr>
        <w:tabs>
          <w:tab w:val="clear" w:pos="2956"/>
          <w:tab w:val="left" w:pos="851"/>
        </w:tabs>
        <w:spacing w:line="276" w:lineRule="auto"/>
        <w:ind w:left="851" w:hanging="425"/>
        <w:jc w:val="both"/>
        <w:rPr>
          <w:rFonts w:ascii="Calibri" w:hAnsi="Calibri" w:cs="Calibri"/>
          <w:sz w:val="21"/>
          <w:szCs w:val="21"/>
        </w:rPr>
      </w:pPr>
      <w:r w:rsidRPr="00415372">
        <w:rPr>
          <w:rFonts w:ascii="Calibri" w:hAnsi="Calibri" w:cs="Calibri"/>
          <w:sz w:val="21"/>
          <w:szCs w:val="21"/>
        </w:rPr>
        <w:t>Którego beneficjentem rzeczywistym w rozumieniu ustawy z dnia 1 marca 2018 r</w:t>
      </w:r>
      <w:r w:rsidR="00F34C43">
        <w:rPr>
          <w:rFonts w:ascii="Calibri" w:hAnsi="Calibri" w:cs="Calibri"/>
          <w:sz w:val="21"/>
          <w:szCs w:val="21"/>
        </w:rPr>
        <w:t>oku</w:t>
      </w:r>
      <w:r w:rsidRPr="00415372">
        <w:rPr>
          <w:rFonts w:ascii="Calibri" w:hAnsi="Calibri" w:cs="Calibri"/>
          <w:sz w:val="21"/>
          <w:szCs w:val="21"/>
        </w:rPr>
        <w:t xml:space="preserve"> o przeciwdziałaniu praniu pieniędzy oraz finansowaniu terroryzmu jest osoba wymieniona w wykazach określonych w rozporządzeniu 765/2006 i rozporządzeniu 269/2014 albo wpisana na listę lub będąca takim beneficjentem rzeczywistym od dnia 24 lutego 2022 r</w:t>
      </w:r>
      <w:r w:rsidR="00F34C43">
        <w:rPr>
          <w:rFonts w:ascii="Calibri" w:hAnsi="Calibri" w:cs="Calibri"/>
          <w:sz w:val="21"/>
          <w:szCs w:val="21"/>
        </w:rPr>
        <w:t>oku</w:t>
      </w:r>
      <w:r w:rsidRPr="00415372">
        <w:rPr>
          <w:rFonts w:ascii="Calibri" w:hAnsi="Calibri" w:cs="Calibri"/>
          <w:sz w:val="21"/>
          <w:szCs w:val="21"/>
        </w:rPr>
        <w:t>, o ile została wpisana na listę na podstawie decyzji w sprawie wpisu na listę rozstrzygającej o zastosowaniu środka, o którym mowa w art. 1 pkt 3 specustawy sankcyjnej;</w:t>
      </w:r>
    </w:p>
    <w:p w14:paraId="622A428F" w14:textId="0C6F353C" w:rsidR="0093587E" w:rsidRDefault="0093587E" w:rsidP="00F34C43">
      <w:pPr>
        <w:pStyle w:val="Bezodstpw"/>
        <w:numPr>
          <w:ilvl w:val="3"/>
          <w:numId w:val="40"/>
        </w:numPr>
        <w:tabs>
          <w:tab w:val="clear" w:pos="2956"/>
          <w:tab w:val="left" w:pos="851"/>
        </w:tabs>
        <w:spacing w:line="276" w:lineRule="auto"/>
        <w:ind w:left="851" w:hanging="425"/>
        <w:jc w:val="both"/>
        <w:rPr>
          <w:rFonts w:ascii="Calibri" w:hAnsi="Calibri" w:cs="Calibri"/>
          <w:sz w:val="21"/>
          <w:szCs w:val="21"/>
        </w:rPr>
      </w:pPr>
      <w:r w:rsidRPr="00415372">
        <w:rPr>
          <w:rFonts w:ascii="Calibri" w:hAnsi="Calibri" w:cs="Calibri"/>
          <w:sz w:val="21"/>
          <w:szCs w:val="21"/>
        </w:rPr>
        <w:t>Którego jednostką dominującą w rozumieniu art. 3 ust. 1 pkt 37 ustawy z dnia 29 września 1994 r</w:t>
      </w:r>
      <w:r w:rsidR="00F34C43">
        <w:rPr>
          <w:rFonts w:ascii="Calibri" w:hAnsi="Calibri" w:cs="Calibri"/>
          <w:sz w:val="21"/>
          <w:szCs w:val="21"/>
        </w:rPr>
        <w:t>oku</w:t>
      </w:r>
      <w:r w:rsidRPr="00415372">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F34C43">
        <w:rPr>
          <w:rFonts w:ascii="Calibri" w:hAnsi="Calibri" w:cs="Calibri"/>
          <w:sz w:val="21"/>
          <w:szCs w:val="21"/>
        </w:rPr>
        <w:t>oku</w:t>
      </w:r>
      <w:r w:rsidRPr="00415372">
        <w:rPr>
          <w:rFonts w:ascii="Calibri" w:hAnsi="Calibri" w:cs="Calibri"/>
          <w:sz w:val="21"/>
          <w:szCs w:val="21"/>
        </w:rPr>
        <w:t>, o ile został wpisany na listę na podstawie decyzji w sprawie wpisu na listę rozstrzygającej o zastosowaniu środka, o którym mowa w art. 1 pkt 3 specustawy sankcyjnej.</w:t>
      </w:r>
    </w:p>
    <w:bookmarkEnd w:id="14"/>
    <w:p w14:paraId="0A485DAA" w14:textId="77777777" w:rsidR="0093587E" w:rsidRPr="00195E26" w:rsidRDefault="0093587E" w:rsidP="00F34C43">
      <w:pPr>
        <w:pStyle w:val="Bezodstpw"/>
        <w:numPr>
          <w:ilvl w:val="2"/>
          <w:numId w:val="40"/>
        </w:numPr>
        <w:tabs>
          <w:tab w:val="clear" w:pos="530"/>
          <w:tab w:val="left" w:pos="426"/>
        </w:tabs>
        <w:spacing w:line="276" w:lineRule="auto"/>
        <w:ind w:left="426" w:hanging="426"/>
        <w:jc w:val="both"/>
        <w:rPr>
          <w:rFonts w:ascii="Calibri" w:hAnsi="Calibri" w:cs="Calibri"/>
          <w:b/>
          <w:sz w:val="21"/>
          <w:szCs w:val="21"/>
        </w:rPr>
      </w:pPr>
      <w:r w:rsidRPr="00415372">
        <w:rPr>
          <w:rFonts w:ascii="Calibri" w:hAnsi="Calibri" w:cs="Calibri"/>
          <w:sz w:val="21"/>
          <w:szCs w:val="21"/>
        </w:rPr>
        <w:t>Wykluczenie następuje na okres trwania okoliczności określonych w pkt 1.</w:t>
      </w:r>
    </w:p>
    <w:p w14:paraId="153E03F3" w14:textId="654C7C71" w:rsidR="0093587E" w:rsidRPr="0094166D" w:rsidRDefault="0093587E" w:rsidP="00F34C43">
      <w:pPr>
        <w:pStyle w:val="Bezodstpw"/>
        <w:numPr>
          <w:ilvl w:val="2"/>
          <w:numId w:val="40"/>
        </w:numPr>
        <w:tabs>
          <w:tab w:val="clear" w:pos="530"/>
          <w:tab w:val="left" w:pos="426"/>
        </w:tabs>
        <w:spacing w:line="276" w:lineRule="auto"/>
        <w:ind w:left="426" w:hanging="426"/>
        <w:jc w:val="both"/>
        <w:rPr>
          <w:rFonts w:ascii="Calibri" w:hAnsi="Calibri" w:cs="Calibri"/>
          <w:b/>
          <w:sz w:val="21"/>
          <w:szCs w:val="21"/>
        </w:rPr>
      </w:pPr>
      <w:r w:rsidRPr="00195E26">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w:t>
      </w:r>
      <w:r w:rsidR="00F34C43">
        <w:rPr>
          <w:rFonts w:ascii="Calibri" w:hAnsi="Calibri" w:cs="Calibri"/>
          <w:sz w:val="21"/>
          <w:szCs w:val="21"/>
        </w:rPr>
        <w:t> </w:t>
      </w:r>
      <w:r w:rsidRPr="00195E26">
        <w:rPr>
          <w:rFonts w:ascii="Calibri" w:hAnsi="Calibri" w:cs="Calibri"/>
          <w:sz w:val="21"/>
          <w:szCs w:val="21"/>
        </w:rPr>
        <w:t>takim wykonawcą negocjacji, odpowiednio do etapu prowadzonego postępowania o udzielenie zamówienia publicznego.</w:t>
      </w:r>
    </w:p>
    <w:p w14:paraId="072A35CE" w14:textId="77777777" w:rsidR="0093587E" w:rsidRPr="00195E26" w:rsidRDefault="0093587E" w:rsidP="003C63D3">
      <w:pPr>
        <w:pStyle w:val="Bezodstpw"/>
        <w:tabs>
          <w:tab w:val="left" w:pos="426"/>
        </w:tabs>
        <w:ind w:left="426"/>
        <w:jc w:val="both"/>
        <w:rPr>
          <w:rFonts w:ascii="Calibri" w:hAnsi="Calibri" w:cs="Calibri"/>
          <w:b/>
          <w:sz w:val="21"/>
          <w:szCs w:val="21"/>
        </w:rPr>
      </w:pPr>
    </w:p>
    <w:p w14:paraId="795EDFF9"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2</w:t>
      </w:r>
      <w:r>
        <w:rPr>
          <w:rFonts w:ascii="Calibri" w:hAnsi="Calibri" w:cs="Calibri"/>
          <w:spacing w:val="42"/>
          <w:sz w:val="21"/>
          <w:szCs w:val="21"/>
        </w:rPr>
        <w:t>2</w:t>
      </w:r>
    </w:p>
    <w:p w14:paraId="47C33FE1"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Pozostałe informacje</w:t>
      </w:r>
    </w:p>
    <w:p w14:paraId="28766E49" w14:textId="77777777" w:rsidR="0093587E" w:rsidRPr="00FE75E9" w:rsidRDefault="0093587E" w:rsidP="003C63D3">
      <w:pPr>
        <w:widowControl w:val="0"/>
        <w:tabs>
          <w:tab w:val="left" w:pos="426"/>
        </w:tabs>
        <w:autoSpaceDE w:val="0"/>
        <w:autoSpaceDN w:val="0"/>
        <w:adjustRightInd w:val="0"/>
        <w:ind w:right="-36"/>
        <w:jc w:val="both"/>
        <w:rPr>
          <w:rFonts w:ascii="Calibri" w:hAnsi="Calibri" w:cs="Calibri"/>
          <w:sz w:val="21"/>
          <w:szCs w:val="21"/>
        </w:rPr>
      </w:pPr>
    </w:p>
    <w:p w14:paraId="6271AE4D" w14:textId="733830DE" w:rsidR="0093587E" w:rsidRPr="00FE75E9" w:rsidRDefault="0093587E" w:rsidP="00F34C43">
      <w:pPr>
        <w:widowControl w:val="0"/>
        <w:numPr>
          <w:ilvl w:val="0"/>
          <w:numId w:val="3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hAnsi="Calibri" w:cs="Calibri"/>
          <w:sz w:val="21"/>
          <w:szCs w:val="21"/>
        </w:rPr>
        <w:t>Do czynno</w:t>
      </w:r>
      <w:r w:rsidRPr="00FE75E9">
        <w:rPr>
          <w:rFonts w:ascii="Calibri" w:eastAsia="TimesNewRoman" w:hAnsi="Calibri" w:cs="Calibri"/>
          <w:sz w:val="21"/>
          <w:szCs w:val="21"/>
        </w:rPr>
        <w:t>ś</w:t>
      </w:r>
      <w:r w:rsidRPr="00FE75E9">
        <w:rPr>
          <w:rFonts w:ascii="Calibri" w:hAnsi="Calibri" w:cs="Calibri"/>
          <w:sz w:val="21"/>
          <w:szCs w:val="21"/>
        </w:rPr>
        <w:t>ci podejmowanych przez zamawiaj</w:t>
      </w:r>
      <w:r w:rsidRPr="00FE75E9">
        <w:rPr>
          <w:rFonts w:ascii="Calibri" w:eastAsia="TimesNewRoman" w:hAnsi="Calibri" w:cs="Calibri"/>
          <w:sz w:val="21"/>
          <w:szCs w:val="21"/>
        </w:rPr>
        <w:t>ą</w:t>
      </w:r>
      <w:r w:rsidRPr="00FE75E9">
        <w:rPr>
          <w:rFonts w:ascii="Calibri" w:hAnsi="Calibri" w:cs="Calibri"/>
          <w:sz w:val="21"/>
          <w:szCs w:val="21"/>
        </w:rPr>
        <w:t>cego i wykonawców w post</w:t>
      </w:r>
      <w:r w:rsidRPr="00FE75E9">
        <w:rPr>
          <w:rFonts w:ascii="Calibri" w:eastAsia="TimesNewRoman" w:hAnsi="Calibri" w:cs="Calibri"/>
          <w:sz w:val="21"/>
          <w:szCs w:val="21"/>
        </w:rPr>
        <w:t>ę</w:t>
      </w:r>
      <w:r w:rsidRPr="00FE75E9">
        <w:rPr>
          <w:rFonts w:ascii="Calibri" w:hAnsi="Calibri" w:cs="Calibri"/>
          <w:sz w:val="21"/>
          <w:szCs w:val="21"/>
        </w:rPr>
        <w:t>powaniu o</w:t>
      </w:r>
      <w:r w:rsidRPr="00FE75E9">
        <w:rPr>
          <w:rFonts w:ascii="Calibri" w:hAnsi="Calibri" w:cs="Calibri"/>
          <w:b/>
          <w:bCs/>
          <w:sz w:val="21"/>
          <w:szCs w:val="21"/>
        </w:rPr>
        <w:t xml:space="preserve"> </w:t>
      </w:r>
      <w:r w:rsidRPr="00FE75E9">
        <w:rPr>
          <w:rFonts w:ascii="Calibri" w:hAnsi="Calibri" w:cs="Calibri"/>
          <w:sz w:val="21"/>
          <w:szCs w:val="21"/>
        </w:rPr>
        <w:t xml:space="preserve">udzielenie zamówienia, </w:t>
      </w:r>
      <w:r w:rsidRPr="00FE75E9">
        <w:rPr>
          <w:rFonts w:ascii="Calibri" w:eastAsia="TimesNewRoman" w:hAnsi="Calibri" w:cs="Calibri"/>
          <w:sz w:val="21"/>
          <w:szCs w:val="21"/>
        </w:rPr>
        <w:t xml:space="preserve">oraz do umów w sprawach zamówień </w:t>
      </w:r>
      <w:r w:rsidRPr="00FE75E9">
        <w:rPr>
          <w:rFonts w:ascii="Calibri" w:hAnsi="Calibri" w:cs="Calibri"/>
          <w:sz w:val="21"/>
          <w:szCs w:val="21"/>
        </w:rPr>
        <w:t>stosuje si</w:t>
      </w:r>
      <w:r w:rsidRPr="00FE75E9">
        <w:rPr>
          <w:rFonts w:ascii="Calibri" w:eastAsia="TimesNewRoman" w:hAnsi="Calibri" w:cs="Calibri"/>
          <w:sz w:val="21"/>
          <w:szCs w:val="21"/>
        </w:rPr>
        <w:t xml:space="preserve">ę </w:t>
      </w:r>
      <w:r w:rsidRPr="00FE75E9">
        <w:rPr>
          <w:rFonts w:ascii="Calibri" w:hAnsi="Calibri" w:cs="Calibri"/>
          <w:sz w:val="21"/>
          <w:szCs w:val="21"/>
        </w:rPr>
        <w:t>przepisy ustawy z dnia 23 kwietnia 1964 r</w:t>
      </w:r>
      <w:r w:rsidR="00F34C43">
        <w:rPr>
          <w:rFonts w:ascii="Calibri" w:hAnsi="Calibri" w:cs="Calibri"/>
          <w:sz w:val="21"/>
          <w:szCs w:val="21"/>
        </w:rPr>
        <w:t>oku</w:t>
      </w:r>
      <w:r w:rsidRPr="00FE75E9">
        <w:rPr>
          <w:rFonts w:ascii="Calibri" w:hAnsi="Calibri" w:cs="Calibri"/>
          <w:sz w:val="21"/>
          <w:szCs w:val="21"/>
        </w:rPr>
        <w:t xml:space="preserve"> – Kodeks</w:t>
      </w:r>
      <w:r w:rsidRPr="00FE75E9">
        <w:rPr>
          <w:rFonts w:ascii="Calibri" w:hAnsi="Calibri" w:cs="Calibri"/>
          <w:b/>
          <w:bCs/>
          <w:sz w:val="21"/>
          <w:szCs w:val="21"/>
        </w:rPr>
        <w:t xml:space="preserve"> </w:t>
      </w:r>
      <w:r w:rsidRPr="00FE75E9">
        <w:rPr>
          <w:rFonts w:ascii="Calibri" w:hAnsi="Calibri" w:cs="Calibri"/>
          <w:sz w:val="21"/>
          <w:szCs w:val="21"/>
        </w:rPr>
        <w:t>cywilny</w:t>
      </w:r>
      <w:r w:rsidRPr="00FE75E9">
        <w:rPr>
          <w:rFonts w:ascii="Calibri" w:eastAsia="TimesNewRoman" w:hAnsi="Calibri" w:cs="Calibri"/>
          <w:sz w:val="21"/>
          <w:szCs w:val="21"/>
        </w:rPr>
        <w:t>, o ile postanowienia regulaminu nie stanowią inaczej.</w:t>
      </w:r>
    </w:p>
    <w:p w14:paraId="3E389A43" w14:textId="77777777" w:rsidR="0093587E" w:rsidRPr="00FE75E9" w:rsidRDefault="0093587E" w:rsidP="00F34C43">
      <w:pPr>
        <w:widowControl w:val="0"/>
        <w:numPr>
          <w:ilvl w:val="0"/>
          <w:numId w:val="3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eastAsia="TimesNewRoman" w:hAnsi="Calibri" w:cs="Calibri"/>
          <w:sz w:val="21"/>
          <w:szCs w:val="21"/>
        </w:rPr>
        <w:t>Termin oznaczony w godzinach rozpoczyna się z początkiem pierwszej godziny i kończy się z upływem ostatniej godziny.</w:t>
      </w:r>
    </w:p>
    <w:p w14:paraId="1C82D176" w14:textId="77777777" w:rsidR="0093587E" w:rsidRPr="00FE75E9" w:rsidRDefault="0093587E" w:rsidP="00F34C43">
      <w:pPr>
        <w:widowControl w:val="0"/>
        <w:numPr>
          <w:ilvl w:val="0"/>
          <w:numId w:val="3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61AA5C87" w14:textId="77777777" w:rsidR="0093587E" w:rsidRPr="00FE75E9" w:rsidRDefault="0093587E" w:rsidP="00F34C43">
      <w:pPr>
        <w:widowControl w:val="0"/>
        <w:numPr>
          <w:ilvl w:val="0"/>
          <w:numId w:val="3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eastAsia="TimesNewRoman" w:hAnsi="Calibri" w:cs="Calibri"/>
          <w:sz w:val="21"/>
          <w:szCs w:val="21"/>
        </w:rPr>
        <w:t>Termin obejmujący dwa lub więcej dni zawiera co najmniej dwa dni robocze.</w:t>
      </w:r>
    </w:p>
    <w:p w14:paraId="5FAC9DE1" w14:textId="77777777" w:rsidR="0093587E" w:rsidRPr="00FE75E9" w:rsidRDefault="0093587E" w:rsidP="00F34C43">
      <w:pPr>
        <w:widowControl w:val="0"/>
        <w:numPr>
          <w:ilvl w:val="0"/>
          <w:numId w:val="3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eastAsia="TimesNewRoman" w:hAnsi="Calibri" w:cs="Calibri"/>
          <w:sz w:val="21"/>
          <w:szCs w:val="21"/>
        </w:rPr>
        <w:t>Dniem roboczym nie jest ani dzień uznany ustawowo za wolny od pracy, ani sobota.</w:t>
      </w:r>
    </w:p>
    <w:p w14:paraId="2ED0AA24" w14:textId="1195CA5D" w:rsidR="00CB4AA9" w:rsidRPr="00F34C43" w:rsidRDefault="0093587E" w:rsidP="00F34C43">
      <w:pPr>
        <w:widowControl w:val="0"/>
        <w:numPr>
          <w:ilvl w:val="0"/>
          <w:numId w:val="3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hAnsi="Calibri" w:cs="Calibri"/>
          <w:b/>
          <w:bCs/>
          <w:sz w:val="21"/>
          <w:szCs w:val="21"/>
        </w:rPr>
        <w:t>Nie ujawnia się informacji stanowiących tajemnicę przedsiębiorstwa w rozumieniu przepisów ustawy z dnia 16</w:t>
      </w:r>
      <w:r w:rsidR="00F34C43">
        <w:rPr>
          <w:rFonts w:ascii="Calibri" w:hAnsi="Calibri" w:cs="Calibri"/>
          <w:b/>
          <w:bCs/>
          <w:sz w:val="21"/>
          <w:szCs w:val="21"/>
        </w:rPr>
        <w:t> </w:t>
      </w:r>
      <w:r w:rsidRPr="00FE75E9">
        <w:rPr>
          <w:rFonts w:ascii="Calibri" w:hAnsi="Calibri" w:cs="Calibri"/>
          <w:b/>
          <w:bCs/>
          <w:sz w:val="21"/>
          <w:szCs w:val="21"/>
        </w:rPr>
        <w:t>kwietnia 1993 r</w:t>
      </w:r>
      <w:r w:rsidR="00F34C43">
        <w:rPr>
          <w:rFonts w:ascii="Calibri" w:hAnsi="Calibri" w:cs="Calibri"/>
          <w:b/>
          <w:bCs/>
          <w:sz w:val="21"/>
          <w:szCs w:val="21"/>
        </w:rPr>
        <w:t>oku</w:t>
      </w:r>
      <w:r w:rsidRPr="00FE75E9">
        <w:rPr>
          <w:rFonts w:ascii="Calibri" w:hAnsi="Calibri" w:cs="Calibri"/>
          <w:b/>
          <w:bCs/>
          <w:sz w:val="21"/>
          <w:szCs w:val="21"/>
        </w:rPr>
        <w:t xml:space="preserve"> o zwalczaniu nieuczciwej konkurencji,</w:t>
      </w:r>
      <w:r w:rsidRPr="00FE75E9">
        <w:rPr>
          <w:rFonts w:ascii="Calibri" w:hAnsi="Calibri" w:cs="Calibr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FE75E9">
        <w:rPr>
          <w:rFonts w:ascii="Calibri" w:hAnsi="Calibri" w:cs="Calibri"/>
          <w:b/>
          <w:bCs/>
          <w:sz w:val="21"/>
          <w:szCs w:val="21"/>
        </w:rPr>
        <w:t xml:space="preserve">; </w:t>
      </w:r>
      <w:r w:rsidRPr="00CB4AA9">
        <w:rPr>
          <w:rFonts w:ascii="Calibri" w:hAnsi="Calibri" w:cs="Calibri"/>
          <w:sz w:val="21"/>
          <w:szCs w:val="21"/>
        </w:rPr>
        <w:t>w</w:t>
      </w:r>
      <w:r w:rsidR="00F34C43">
        <w:rPr>
          <w:rFonts w:ascii="Calibri" w:hAnsi="Calibri" w:cs="Calibri"/>
          <w:sz w:val="21"/>
          <w:szCs w:val="21"/>
        </w:rPr>
        <w:t> </w:t>
      </w:r>
      <w:r w:rsidRPr="00CB4AA9">
        <w:rPr>
          <w:rFonts w:ascii="Calibri" w:hAnsi="Calibri" w:cs="Calibri"/>
          <w:sz w:val="21"/>
          <w:szCs w:val="21"/>
        </w:rPr>
        <w:t>przypadku niewykazania przez wykonawcę,</w:t>
      </w:r>
      <w:r w:rsidRPr="00CB4AA9">
        <w:rPr>
          <w:rFonts w:ascii="Calibri" w:hAnsi="Calibri" w:cs="Calibri"/>
          <w:b/>
          <w:bCs/>
          <w:sz w:val="21"/>
          <w:szCs w:val="21"/>
        </w:rPr>
        <w:t xml:space="preserve"> </w:t>
      </w:r>
      <w:r w:rsidRPr="00CB4AA9">
        <w:rPr>
          <w:rFonts w:ascii="Calibri" w:hAnsi="Calibri" w:cs="Calibri"/>
          <w:sz w:val="21"/>
          <w:szCs w:val="21"/>
        </w:rPr>
        <w:t>iż zastrzeżone przez niego informacje stanowią tajemnicę przedsiębiorstwa w rozumieniu</w:t>
      </w:r>
      <w:r w:rsidRPr="00CB4AA9">
        <w:rPr>
          <w:rFonts w:ascii="Calibri" w:hAnsi="Calibri" w:cs="Calibri"/>
          <w:b/>
          <w:bCs/>
          <w:sz w:val="21"/>
          <w:szCs w:val="21"/>
        </w:rPr>
        <w:t xml:space="preserve"> </w:t>
      </w:r>
      <w:r w:rsidRPr="00CB4AA9">
        <w:rPr>
          <w:rFonts w:ascii="Calibri" w:hAnsi="Calibri" w:cs="Calibri"/>
          <w:sz w:val="21"/>
          <w:szCs w:val="21"/>
        </w:rPr>
        <w:t xml:space="preserve">przepisów o zwalczaniu nieuczciwej konkurencji, zamawiający uzna, </w:t>
      </w:r>
      <w:r w:rsidRPr="00CB4AA9">
        <w:rPr>
          <w:rFonts w:ascii="Calibri" w:eastAsia="TimesNewRomanPSMT" w:hAnsi="Calibri" w:cs="Calibri"/>
          <w:sz w:val="21"/>
          <w:szCs w:val="21"/>
        </w:rPr>
        <w:t>w wyniku negatywnej weryfikacji skuteczności takiego zastrzeżenia</w:t>
      </w:r>
      <w:r w:rsidRPr="00CB4AA9">
        <w:rPr>
          <w:rFonts w:ascii="Calibri" w:hAnsi="Calibri" w:cs="Calibri"/>
          <w:sz w:val="21"/>
          <w:szCs w:val="21"/>
        </w:rPr>
        <w:t xml:space="preserve">, iż nie stanowią one takowej tajemnicy </w:t>
      </w:r>
      <w:r w:rsidRPr="00CB4AA9">
        <w:rPr>
          <w:rFonts w:ascii="Calibri" w:hAnsi="Calibri" w:cs="Calibri"/>
          <w:bCs/>
          <w:sz w:val="21"/>
          <w:szCs w:val="21"/>
        </w:rPr>
        <w:t xml:space="preserve">i podlegają udostępnieniu na zasadach określonych w </w:t>
      </w:r>
      <w:r w:rsidRPr="00CB4AA9">
        <w:rPr>
          <w:rFonts w:ascii="Calibri" w:hAnsi="Calibri" w:cs="Calibri"/>
          <w:sz w:val="21"/>
          <w:szCs w:val="21"/>
        </w:rPr>
        <w:t xml:space="preserve">§ </w:t>
      </w:r>
      <w:r w:rsidRPr="00CB4AA9">
        <w:rPr>
          <w:rFonts w:ascii="Calibri" w:hAnsi="Calibri" w:cs="Calibri"/>
          <w:bCs/>
          <w:sz w:val="21"/>
          <w:szCs w:val="21"/>
        </w:rPr>
        <w:t>8 regulaminu.</w:t>
      </w:r>
    </w:p>
    <w:p w14:paraId="47DF8E7C" w14:textId="21FB566F" w:rsidR="0093587E" w:rsidRPr="00FE75E9" w:rsidRDefault="0093587E" w:rsidP="00F34C43">
      <w:pPr>
        <w:widowControl w:val="0"/>
        <w:numPr>
          <w:ilvl w:val="0"/>
          <w:numId w:val="3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11"/>
    <w:bookmarkEnd w:id="12"/>
    <w:p w14:paraId="666A0901" w14:textId="77777777" w:rsidR="0093587E" w:rsidRPr="00FB4DAA" w:rsidRDefault="0093587E" w:rsidP="003C63D3">
      <w:pPr>
        <w:pStyle w:val="Bezodstpw"/>
        <w:tabs>
          <w:tab w:val="left" w:pos="567"/>
        </w:tabs>
        <w:jc w:val="both"/>
        <w:rPr>
          <w:rFonts w:ascii="Calibri" w:hAnsi="Calibri" w:cs="Calibri"/>
          <w:sz w:val="21"/>
          <w:szCs w:val="21"/>
        </w:rPr>
      </w:pPr>
    </w:p>
    <w:p w14:paraId="0CE86307" w14:textId="77777777" w:rsidR="0093587E" w:rsidRPr="00FB4DAA" w:rsidRDefault="0093587E" w:rsidP="003C63D3">
      <w:pPr>
        <w:pStyle w:val="Legenda"/>
        <w:shd w:val="clear" w:color="auto" w:fill="D9D9D9"/>
        <w:rPr>
          <w:rFonts w:ascii="Calibri" w:hAnsi="Calibri" w:cs="Calibri"/>
          <w:spacing w:val="42"/>
          <w:sz w:val="21"/>
          <w:szCs w:val="21"/>
        </w:rPr>
      </w:pPr>
      <w:r w:rsidRPr="00FB4DAA">
        <w:rPr>
          <w:rFonts w:ascii="Calibri" w:hAnsi="Calibri" w:cs="Calibri"/>
          <w:spacing w:val="42"/>
          <w:sz w:val="21"/>
          <w:szCs w:val="21"/>
        </w:rPr>
        <w:t>WYKAZ ZAŁĄCZNIKÓW DO SWZ</w:t>
      </w:r>
    </w:p>
    <w:p w14:paraId="4A2BBA17" w14:textId="77777777" w:rsidR="0093587E" w:rsidRPr="000838DA" w:rsidRDefault="0093587E" w:rsidP="003C63D3">
      <w:pPr>
        <w:autoSpaceDE w:val="0"/>
        <w:autoSpaceDN w:val="0"/>
        <w:adjustRightInd w:val="0"/>
        <w:jc w:val="both"/>
        <w:rPr>
          <w:rFonts w:ascii="Calibri" w:eastAsia="Calibri" w:hAnsi="Calibri" w:cs="Calibri"/>
          <w:b/>
          <w:color w:val="FF0000"/>
          <w:sz w:val="21"/>
          <w:szCs w:val="21"/>
          <w:lang w:eastAsia="en-US"/>
        </w:rPr>
      </w:pPr>
    </w:p>
    <w:tbl>
      <w:tblPr>
        <w:tblW w:w="10740" w:type="dxa"/>
        <w:tblInd w:w="-34" w:type="dxa"/>
        <w:tblLayout w:type="fixed"/>
        <w:tblLook w:val="00A0" w:firstRow="1" w:lastRow="0" w:firstColumn="1" w:lastColumn="0" w:noHBand="0" w:noVBand="0"/>
      </w:tblPr>
      <w:tblGrid>
        <w:gridCol w:w="1702"/>
        <w:gridCol w:w="9038"/>
      </w:tblGrid>
      <w:tr w:rsidR="0093587E" w:rsidRPr="000838DA" w14:paraId="0C5B8F04" w14:textId="77777777" w:rsidTr="00B32405">
        <w:trPr>
          <w:trHeight w:val="261"/>
        </w:trPr>
        <w:tc>
          <w:tcPr>
            <w:tcW w:w="1702" w:type="dxa"/>
          </w:tcPr>
          <w:p w14:paraId="0A8EE731" w14:textId="77777777" w:rsidR="0093587E" w:rsidRPr="000838DA" w:rsidRDefault="0093587E" w:rsidP="003C63D3">
            <w:pPr>
              <w:pStyle w:val="Bezodstpw"/>
              <w:rPr>
                <w:rFonts w:ascii="Calibri" w:hAnsi="Calibri" w:cs="Calibri"/>
                <w:b/>
                <w:sz w:val="21"/>
                <w:szCs w:val="21"/>
              </w:rPr>
            </w:pPr>
            <w:r w:rsidRPr="000838DA">
              <w:rPr>
                <w:rFonts w:ascii="Calibri" w:hAnsi="Calibri" w:cs="Calibri"/>
                <w:b/>
                <w:sz w:val="21"/>
                <w:szCs w:val="21"/>
              </w:rPr>
              <w:t>Załącznik</w:t>
            </w:r>
            <w:r>
              <w:rPr>
                <w:rFonts w:ascii="Calibri" w:hAnsi="Calibri" w:cs="Calibri"/>
                <w:b/>
                <w:sz w:val="21"/>
                <w:szCs w:val="21"/>
              </w:rPr>
              <w:t xml:space="preserve"> </w:t>
            </w:r>
            <w:r w:rsidRPr="000838DA">
              <w:rPr>
                <w:rFonts w:ascii="Calibri" w:hAnsi="Calibri" w:cs="Calibri"/>
                <w:b/>
                <w:sz w:val="21"/>
                <w:szCs w:val="21"/>
              </w:rPr>
              <w:t>nr 1</w:t>
            </w:r>
          </w:p>
        </w:tc>
        <w:tc>
          <w:tcPr>
            <w:tcW w:w="9038" w:type="dxa"/>
          </w:tcPr>
          <w:p w14:paraId="2747E652" w14:textId="77777777" w:rsidR="0093587E" w:rsidRPr="000838DA" w:rsidRDefault="0093587E" w:rsidP="003C63D3">
            <w:pPr>
              <w:pStyle w:val="Bezodstpw"/>
              <w:rPr>
                <w:rFonts w:ascii="Calibri" w:hAnsi="Calibri" w:cs="Calibri"/>
                <w:sz w:val="21"/>
                <w:szCs w:val="21"/>
              </w:rPr>
            </w:pPr>
            <w:r w:rsidRPr="000838DA">
              <w:rPr>
                <w:rFonts w:ascii="Calibri" w:hAnsi="Calibri" w:cs="Calibri"/>
                <w:sz w:val="21"/>
                <w:szCs w:val="21"/>
              </w:rPr>
              <w:t>Projekt umowy w sprawie zamówienia</w:t>
            </w:r>
          </w:p>
        </w:tc>
      </w:tr>
      <w:tr w:rsidR="0093587E" w:rsidRPr="00B11AF9" w14:paraId="36B7BE11" w14:textId="77777777" w:rsidTr="00B32405">
        <w:trPr>
          <w:trHeight w:val="53"/>
        </w:trPr>
        <w:tc>
          <w:tcPr>
            <w:tcW w:w="1702" w:type="dxa"/>
          </w:tcPr>
          <w:p w14:paraId="2F8A3AE9" w14:textId="77777777" w:rsidR="0093587E" w:rsidRPr="00B11AF9" w:rsidRDefault="0093587E" w:rsidP="003C63D3">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nr 2</w:t>
            </w:r>
          </w:p>
        </w:tc>
        <w:tc>
          <w:tcPr>
            <w:tcW w:w="9038" w:type="dxa"/>
          </w:tcPr>
          <w:p w14:paraId="6502C7CC" w14:textId="77777777" w:rsidR="0093587E" w:rsidRPr="00B11AF9" w:rsidRDefault="0093587E" w:rsidP="003C63D3">
            <w:pPr>
              <w:pStyle w:val="Bezodstpw"/>
              <w:rPr>
                <w:rFonts w:ascii="Calibri" w:hAnsi="Calibri" w:cs="Calibri"/>
                <w:sz w:val="21"/>
                <w:szCs w:val="21"/>
              </w:rPr>
            </w:pPr>
            <w:r w:rsidRPr="001A66FA">
              <w:rPr>
                <w:rFonts w:ascii="Calibri" w:hAnsi="Calibri" w:cs="Calibri"/>
                <w:sz w:val="21"/>
                <w:szCs w:val="21"/>
              </w:rPr>
              <w:t>Wzór formularza oferty</w:t>
            </w:r>
          </w:p>
        </w:tc>
      </w:tr>
      <w:tr w:rsidR="0093587E" w:rsidRPr="00B11AF9" w14:paraId="564C699C" w14:textId="77777777" w:rsidTr="00B32405">
        <w:trPr>
          <w:trHeight w:val="70"/>
        </w:trPr>
        <w:tc>
          <w:tcPr>
            <w:tcW w:w="1702" w:type="dxa"/>
          </w:tcPr>
          <w:p w14:paraId="42036DAA" w14:textId="77777777" w:rsidR="0093587E" w:rsidRPr="00B11AF9" w:rsidRDefault="0093587E" w:rsidP="003C63D3">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3</w:t>
            </w:r>
          </w:p>
        </w:tc>
        <w:tc>
          <w:tcPr>
            <w:tcW w:w="9038" w:type="dxa"/>
          </w:tcPr>
          <w:p w14:paraId="1892E448" w14:textId="77777777" w:rsidR="0093587E" w:rsidRPr="00B11AF9" w:rsidRDefault="0093587E" w:rsidP="003C63D3">
            <w:pPr>
              <w:autoSpaceDE w:val="0"/>
              <w:autoSpaceDN w:val="0"/>
              <w:adjustRightInd w:val="0"/>
              <w:jc w:val="both"/>
              <w:rPr>
                <w:rFonts w:ascii="Calibri" w:hAnsi="Calibri" w:cs="Calibri"/>
                <w:sz w:val="21"/>
                <w:szCs w:val="21"/>
              </w:rPr>
            </w:pPr>
            <w:r w:rsidRPr="001A66FA">
              <w:rPr>
                <w:rFonts w:ascii="Calibri" w:hAnsi="Calibri" w:cs="Calibri"/>
                <w:sz w:val="21"/>
                <w:szCs w:val="21"/>
              </w:rPr>
              <w:t>Wzór oświadczenia wykonawcy (§ 15 ust. 2 regulaminu)</w:t>
            </w:r>
          </w:p>
        </w:tc>
      </w:tr>
      <w:tr w:rsidR="0093587E" w:rsidRPr="00B11AF9" w14:paraId="255BA4A7" w14:textId="77777777" w:rsidTr="00B32405">
        <w:trPr>
          <w:trHeight w:val="70"/>
        </w:trPr>
        <w:tc>
          <w:tcPr>
            <w:tcW w:w="1702" w:type="dxa"/>
          </w:tcPr>
          <w:p w14:paraId="4C7C5C24" w14:textId="77777777" w:rsidR="0093587E" w:rsidRPr="00B11AF9" w:rsidRDefault="0093587E" w:rsidP="003C63D3">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4</w:t>
            </w:r>
          </w:p>
        </w:tc>
        <w:tc>
          <w:tcPr>
            <w:tcW w:w="9038" w:type="dxa"/>
          </w:tcPr>
          <w:p w14:paraId="59E79C15" w14:textId="77777777" w:rsidR="0093587E" w:rsidRPr="00B11AF9" w:rsidRDefault="0093587E" w:rsidP="003C63D3">
            <w:pPr>
              <w:autoSpaceDE w:val="0"/>
              <w:autoSpaceDN w:val="0"/>
              <w:adjustRightInd w:val="0"/>
              <w:jc w:val="both"/>
              <w:rPr>
                <w:rFonts w:ascii="Calibri" w:hAnsi="Calibri" w:cs="Calibri"/>
                <w:sz w:val="21"/>
                <w:szCs w:val="21"/>
              </w:rPr>
            </w:pPr>
            <w:r w:rsidRPr="001A66FA">
              <w:rPr>
                <w:rFonts w:ascii="Calibri" w:hAnsi="Calibri" w:cs="Calibri"/>
                <w:sz w:val="21"/>
                <w:szCs w:val="21"/>
              </w:rPr>
              <w:t>Wzór oświadczenia wykonawców (§ 13 ust. 12 regulaminu)</w:t>
            </w:r>
          </w:p>
        </w:tc>
      </w:tr>
    </w:tbl>
    <w:p w14:paraId="62460BCD" w14:textId="77777777" w:rsidR="002D739A" w:rsidRDefault="002D739A" w:rsidP="003C63D3"/>
    <w:sectPr w:rsidR="002D739A" w:rsidSect="000D4A21">
      <w:headerReference w:type="default" r:id="rId17"/>
      <w:footerReference w:type="even" r:id="rId18"/>
      <w:footerReference w:type="default" r:id="rId19"/>
      <w:headerReference w:type="first" r:id="rId20"/>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28F5" w14:textId="77777777" w:rsidR="00B32405" w:rsidRDefault="00B32405">
      <w:r>
        <w:separator/>
      </w:r>
    </w:p>
  </w:endnote>
  <w:endnote w:type="continuationSeparator" w:id="0">
    <w:p w14:paraId="60D3D43E" w14:textId="77777777" w:rsidR="00B32405" w:rsidRDefault="00B3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2DD" w14:textId="77777777" w:rsidR="00B32405" w:rsidRDefault="00B32405" w:rsidP="00B324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BDB96F" w14:textId="77777777" w:rsidR="00B32405" w:rsidRDefault="00B32405" w:rsidP="00B32405">
    <w:pPr>
      <w:pStyle w:val="Stopka"/>
      <w:ind w:right="360"/>
    </w:pPr>
  </w:p>
  <w:p w14:paraId="1E7FA64D" w14:textId="77777777" w:rsidR="00B32405" w:rsidRDefault="00B32405"/>
  <w:p w14:paraId="221B9CAF" w14:textId="77777777" w:rsidR="00B32405" w:rsidRDefault="00B324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1405" w14:textId="0D5D5B75" w:rsidR="00B32405" w:rsidRPr="006F3801" w:rsidRDefault="00B32405" w:rsidP="00B32405">
    <w:pPr>
      <w:pStyle w:val="Stopka"/>
      <w:jc w:val="right"/>
      <w:rPr>
        <w:rFonts w:ascii="Calibri Light" w:hAnsi="Calibri Light"/>
        <w:b/>
        <w:bCs/>
        <w:sz w:val="18"/>
        <w:szCs w:val="18"/>
      </w:rPr>
    </w:pPr>
    <w:r w:rsidRPr="006F3801">
      <w:rPr>
        <w:rFonts w:ascii="Calibri Light" w:hAnsi="Calibri Light"/>
        <w:b/>
        <w:bCs/>
        <w:sz w:val="18"/>
        <w:szCs w:val="18"/>
      </w:rPr>
      <w:t xml:space="preserve">str. </w:t>
    </w:r>
    <w:r w:rsidRPr="006F3801">
      <w:rPr>
        <w:rFonts w:ascii="Calibri" w:hAnsi="Calibri"/>
        <w:b/>
        <w:bCs/>
        <w:sz w:val="18"/>
        <w:szCs w:val="18"/>
      </w:rPr>
      <w:fldChar w:fldCharType="begin"/>
    </w:r>
    <w:r w:rsidRPr="006F3801">
      <w:rPr>
        <w:b/>
        <w:bCs/>
        <w:sz w:val="18"/>
        <w:szCs w:val="18"/>
      </w:rPr>
      <w:instrText>PAGE    \* MERGEFORMAT</w:instrText>
    </w:r>
    <w:r w:rsidRPr="006F3801">
      <w:rPr>
        <w:rFonts w:ascii="Calibri" w:hAnsi="Calibri"/>
        <w:b/>
        <w:bCs/>
        <w:sz w:val="18"/>
        <w:szCs w:val="18"/>
      </w:rPr>
      <w:fldChar w:fldCharType="separate"/>
    </w:r>
    <w:r w:rsidR="0039547B" w:rsidRPr="006F3801">
      <w:rPr>
        <w:rFonts w:ascii="Calibri Light" w:hAnsi="Calibri Light"/>
        <w:b/>
        <w:bCs/>
        <w:noProof/>
        <w:sz w:val="18"/>
        <w:szCs w:val="18"/>
      </w:rPr>
      <w:t>17</w:t>
    </w:r>
    <w:r w:rsidRPr="006F3801">
      <w:rPr>
        <w:rFonts w:ascii="Calibri Light" w:hAnsi="Calibri Light"/>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C196" w14:textId="77777777" w:rsidR="00B32405" w:rsidRDefault="00B32405">
      <w:r>
        <w:separator/>
      </w:r>
    </w:p>
  </w:footnote>
  <w:footnote w:type="continuationSeparator" w:id="0">
    <w:p w14:paraId="272FA72F" w14:textId="77777777" w:rsidR="00B32405" w:rsidRDefault="00B3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EA90" w14:textId="11BCB326" w:rsidR="00B32405" w:rsidRPr="007810A7" w:rsidRDefault="00B32405" w:rsidP="00B32405">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1B146A" w:rsidRPr="001B146A">
      <w:rPr>
        <w:rFonts w:ascii="Calibri" w:hAnsi="Calibri"/>
        <w:b/>
        <w:sz w:val="21"/>
        <w:szCs w:val="21"/>
      </w:rPr>
      <w:t>13/2024/TE/KP</w:t>
    </w:r>
  </w:p>
  <w:p w14:paraId="0D2CDE6B" w14:textId="77777777" w:rsidR="00403E7D" w:rsidRDefault="00403E7D" w:rsidP="00B32405">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EB73" w14:textId="77777777" w:rsidR="00B32405" w:rsidRPr="00D73DE6" w:rsidRDefault="00B32405" w:rsidP="00B32405">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01246004"/>
    <w:multiLevelType w:val="multilevel"/>
    <w:tmpl w:val="666EF062"/>
    <w:lvl w:ilvl="0">
      <w:start w:val="12"/>
      <w:numFmt w:val="decimal"/>
      <w:lvlText w:val="%1."/>
      <w:lvlJc w:val="left"/>
      <w:pPr>
        <w:ind w:left="435" w:hanging="435"/>
      </w:pPr>
      <w:rPr>
        <w:rFonts w:hint="default"/>
      </w:rPr>
    </w:lvl>
    <w:lvl w:ilvl="1">
      <w:start w:val="1"/>
      <w:numFmt w:val="decimal"/>
      <w:lvlText w:val="%2)"/>
      <w:lvlJc w:val="left"/>
      <w:pPr>
        <w:ind w:left="861" w:hanging="435"/>
      </w:pPr>
      <w:rPr>
        <w:rFonts w:ascii="Calibri" w:eastAsia="Times New Roman" w:hAnsi="Calibri"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0C7C35C9"/>
    <w:multiLevelType w:val="hybridMultilevel"/>
    <w:tmpl w:val="21ECBB7A"/>
    <w:lvl w:ilvl="0" w:tplc="04150011">
      <w:start w:val="1"/>
      <w:numFmt w:val="decimal"/>
      <w:pStyle w:val="NormalnyTahoma"/>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CF96DEA"/>
    <w:multiLevelType w:val="multilevel"/>
    <w:tmpl w:val="BCCC68E4"/>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2)"/>
      <w:lvlJc w:val="left"/>
      <w:pPr>
        <w:tabs>
          <w:tab w:val="num" w:pos="1288"/>
        </w:tabs>
        <w:ind w:left="1288" w:hanging="720"/>
      </w:pPr>
      <w:rPr>
        <w:rFonts w:ascii="Calibri" w:eastAsia="Calibri" w:hAnsi="Calibri" w:cs="Times New Roman"/>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6" w15:restartNumberingAfterBreak="0">
    <w:nsid w:val="0E341D11"/>
    <w:multiLevelType w:val="hybridMultilevel"/>
    <w:tmpl w:val="F2C27E5A"/>
    <w:lvl w:ilvl="0" w:tplc="FFFFFFFF">
      <w:start w:val="1"/>
      <w:numFmt w:val="lowerLetter"/>
      <w:lvlText w:val="%1)"/>
      <w:lvlJc w:val="left"/>
      <w:pPr>
        <w:ind w:left="1070"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7" w15:restartNumberingAfterBreak="0">
    <w:nsid w:val="0EA32681"/>
    <w:multiLevelType w:val="hybridMultilevel"/>
    <w:tmpl w:val="F6E0AEB0"/>
    <w:lvl w:ilvl="0" w:tplc="1806040E">
      <w:start w:val="1"/>
      <w:numFmt w:val="lowerLetter"/>
      <w:lvlText w:val="%1)"/>
      <w:lvlJc w:val="left"/>
      <w:pPr>
        <w:tabs>
          <w:tab w:val="num" w:pos="360"/>
        </w:tabs>
        <w:ind w:left="360" w:hanging="360"/>
      </w:pPr>
      <w:rPr>
        <w:rFonts w:ascii="Calibri" w:eastAsia="Times New Roman" w:hAnsi="Calibri" w:cs="Calibri"/>
        <w:b w:val="0"/>
      </w:rPr>
    </w:lvl>
    <w:lvl w:ilvl="1" w:tplc="FFFFFFFF">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start w:val="1"/>
      <w:numFmt w:val="decimal"/>
      <w:lvlText w:val="%5)"/>
      <w:lvlJc w:val="left"/>
      <w:pPr>
        <w:ind w:left="1495" w:hanging="360"/>
      </w:pPr>
      <w:rPr>
        <w:rFonts w:hint="default"/>
        <w:b w:val="0"/>
        <w:strike w:val="0"/>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8" w15:restartNumberingAfterBreak="0">
    <w:nsid w:val="11FC245B"/>
    <w:multiLevelType w:val="hybridMultilevel"/>
    <w:tmpl w:val="F2C27E5A"/>
    <w:lvl w:ilvl="0" w:tplc="04150017">
      <w:start w:val="1"/>
      <w:numFmt w:val="lowerLetter"/>
      <w:lvlText w:val="%1)"/>
      <w:lvlJc w:val="left"/>
      <w:pPr>
        <w:ind w:left="1070"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152553E6"/>
    <w:multiLevelType w:val="hybridMultilevel"/>
    <w:tmpl w:val="8974884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15042A"/>
    <w:multiLevelType w:val="hybridMultilevel"/>
    <w:tmpl w:val="B860B256"/>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185B05C2"/>
    <w:multiLevelType w:val="hybridMultilevel"/>
    <w:tmpl w:val="311A1C4A"/>
    <w:lvl w:ilvl="0" w:tplc="B64048C2">
      <w:start w:val="1"/>
      <w:numFmt w:val="lowerLetter"/>
      <w:lvlText w:val="%1)"/>
      <w:lvlJc w:val="left"/>
      <w:pPr>
        <w:ind w:left="2291" w:hanging="360"/>
      </w:pPr>
      <w:rPr>
        <w:b w:val="0"/>
        <w:bCs/>
      </w:rPr>
    </w:lvl>
    <w:lvl w:ilvl="1" w:tplc="FFFFFFFF" w:tentative="1">
      <w:start w:val="1"/>
      <w:numFmt w:val="lowerLetter"/>
      <w:lvlText w:val="%2."/>
      <w:lvlJc w:val="left"/>
      <w:pPr>
        <w:ind w:left="3011" w:hanging="360"/>
      </w:pPr>
    </w:lvl>
    <w:lvl w:ilvl="2" w:tplc="FFFFFFFF" w:tentative="1">
      <w:start w:val="1"/>
      <w:numFmt w:val="lowerRoman"/>
      <w:lvlText w:val="%3."/>
      <w:lvlJc w:val="right"/>
      <w:pPr>
        <w:ind w:left="3731" w:hanging="180"/>
      </w:pPr>
    </w:lvl>
    <w:lvl w:ilvl="3" w:tplc="FFFFFFFF" w:tentative="1">
      <w:start w:val="1"/>
      <w:numFmt w:val="decimal"/>
      <w:lvlText w:val="%4."/>
      <w:lvlJc w:val="left"/>
      <w:pPr>
        <w:ind w:left="4451" w:hanging="360"/>
      </w:pPr>
    </w:lvl>
    <w:lvl w:ilvl="4" w:tplc="FFFFFFFF" w:tentative="1">
      <w:start w:val="1"/>
      <w:numFmt w:val="lowerLetter"/>
      <w:lvlText w:val="%5."/>
      <w:lvlJc w:val="left"/>
      <w:pPr>
        <w:ind w:left="5171" w:hanging="360"/>
      </w:pPr>
    </w:lvl>
    <w:lvl w:ilvl="5" w:tplc="FFFFFFFF" w:tentative="1">
      <w:start w:val="1"/>
      <w:numFmt w:val="lowerRoman"/>
      <w:lvlText w:val="%6."/>
      <w:lvlJc w:val="right"/>
      <w:pPr>
        <w:ind w:left="5891" w:hanging="180"/>
      </w:pPr>
    </w:lvl>
    <w:lvl w:ilvl="6" w:tplc="FFFFFFFF" w:tentative="1">
      <w:start w:val="1"/>
      <w:numFmt w:val="decimal"/>
      <w:lvlText w:val="%7."/>
      <w:lvlJc w:val="left"/>
      <w:pPr>
        <w:ind w:left="6611" w:hanging="360"/>
      </w:pPr>
    </w:lvl>
    <w:lvl w:ilvl="7" w:tplc="FFFFFFFF" w:tentative="1">
      <w:start w:val="1"/>
      <w:numFmt w:val="lowerLetter"/>
      <w:lvlText w:val="%8."/>
      <w:lvlJc w:val="left"/>
      <w:pPr>
        <w:ind w:left="7331" w:hanging="360"/>
      </w:pPr>
    </w:lvl>
    <w:lvl w:ilvl="8" w:tplc="FFFFFFFF" w:tentative="1">
      <w:start w:val="1"/>
      <w:numFmt w:val="lowerRoman"/>
      <w:lvlText w:val="%9."/>
      <w:lvlJc w:val="right"/>
      <w:pPr>
        <w:ind w:left="8051" w:hanging="180"/>
      </w:pPr>
    </w:lvl>
  </w:abstractNum>
  <w:abstractNum w:abstractNumId="14"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5" w15:restartNumberingAfterBreak="0">
    <w:nsid w:val="1E195572"/>
    <w:multiLevelType w:val="hybridMultilevel"/>
    <w:tmpl w:val="5D1EBB02"/>
    <w:lvl w:ilvl="0" w:tplc="BDA024D0">
      <w:start w:val="1"/>
      <w:numFmt w:val="decimal"/>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E50142B"/>
    <w:multiLevelType w:val="hybridMultilevel"/>
    <w:tmpl w:val="F20C48B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20D72122"/>
    <w:multiLevelType w:val="hybridMultilevel"/>
    <w:tmpl w:val="1130D03E"/>
    <w:lvl w:ilvl="0" w:tplc="56D6D0CE">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1E15B60"/>
    <w:multiLevelType w:val="hybridMultilevel"/>
    <w:tmpl w:val="3DA43570"/>
    <w:lvl w:ilvl="0" w:tplc="19F665CC">
      <w:start w:val="1"/>
      <w:numFmt w:val="bullet"/>
      <w:lvlText w:val="˗"/>
      <w:lvlJc w:val="left"/>
      <w:pPr>
        <w:ind w:left="2138" w:hanging="360"/>
      </w:pPr>
      <w:rPr>
        <w:rFonts w:ascii="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A06623"/>
    <w:multiLevelType w:val="hybridMultilevel"/>
    <w:tmpl w:val="3728817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2" w15:restartNumberingAfterBreak="0">
    <w:nsid w:val="24BF7790"/>
    <w:multiLevelType w:val="hybridMultilevel"/>
    <w:tmpl w:val="4C6AF4D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color w:val="000000"/>
      </w:rPr>
    </w:lvl>
    <w:lvl w:ilvl="2" w:tplc="FFFFFFFF">
      <w:start w:val="1"/>
      <w:numFmt w:val="decimal"/>
      <w:lvlText w:val="%3."/>
      <w:lvlJc w:val="left"/>
      <w:pPr>
        <w:tabs>
          <w:tab w:val="num" w:pos="2160"/>
        </w:tabs>
        <w:ind w:left="2160" w:hanging="360"/>
      </w:pPr>
    </w:lvl>
    <w:lvl w:ilvl="3" w:tplc="2EF4BB04">
      <w:start w:val="1"/>
      <w:numFmt w:val="decimal"/>
      <w:lvlText w:val="%4)"/>
      <w:lvlJc w:val="left"/>
      <w:pPr>
        <w:tabs>
          <w:tab w:val="num" w:pos="2880"/>
        </w:tabs>
        <w:ind w:left="2880" w:hanging="360"/>
      </w:pPr>
      <w:rPr>
        <w:rFonts w:ascii="Calibri" w:eastAsia="Times New Roman" w:hAnsi="Calibri" w:cs="Tahoma"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5C23608"/>
    <w:multiLevelType w:val="hybridMultilevel"/>
    <w:tmpl w:val="36466E7E"/>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4"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7" w15:restartNumberingAfterBreak="0">
    <w:nsid w:val="2C1A2276"/>
    <w:multiLevelType w:val="hybridMultilevel"/>
    <w:tmpl w:val="C24216E6"/>
    <w:lvl w:ilvl="0" w:tplc="B9F80836">
      <w:start w:val="1"/>
      <w:numFmt w:val="lowerLetter"/>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8"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9"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CDE48C5"/>
    <w:multiLevelType w:val="multilevel"/>
    <w:tmpl w:val="9C1ED6F2"/>
    <w:lvl w:ilvl="0">
      <w:start w:val="1"/>
      <w:numFmt w:val="decimal"/>
      <w:lvlText w:val="%1."/>
      <w:lvlJc w:val="left"/>
      <w:pPr>
        <w:ind w:left="360" w:hanging="360"/>
      </w:pPr>
      <w:rPr>
        <w:rFonts w:hint="default"/>
        <w:i w:val="0"/>
        <w:color w:val="auto"/>
      </w:rPr>
    </w:lvl>
    <w:lvl w:ilvl="1">
      <w:start w:val="1"/>
      <w:numFmt w:val="decimal"/>
      <w:lvlText w:val="%2)"/>
      <w:lvlJc w:val="left"/>
      <w:pPr>
        <w:ind w:left="927" w:hanging="360"/>
      </w:pPr>
      <w:rPr>
        <w:rFonts w:ascii="Calibri" w:eastAsia="Times New Roman" w:hAnsi="Calibri" w:cs="Calibri"/>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3DA05DD9"/>
    <w:multiLevelType w:val="hybridMultilevel"/>
    <w:tmpl w:val="371CA0D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5" w15:restartNumberingAfterBreak="0">
    <w:nsid w:val="3E592529"/>
    <w:multiLevelType w:val="hybridMultilevel"/>
    <w:tmpl w:val="F2C27E5A"/>
    <w:lvl w:ilvl="0" w:tplc="FFFFFFFF">
      <w:start w:val="1"/>
      <w:numFmt w:val="lowerLetter"/>
      <w:lvlText w:val="%1)"/>
      <w:lvlJc w:val="left"/>
      <w:pPr>
        <w:ind w:left="928"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6"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F264810"/>
    <w:multiLevelType w:val="hybridMultilevel"/>
    <w:tmpl w:val="5D1EBB02"/>
    <w:lvl w:ilvl="0" w:tplc="BDA024D0">
      <w:start w:val="1"/>
      <w:numFmt w:val="decimal"/>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7344AE"/>
    <w:multiLevelType w:val="hybridMultilevel"/>
    <w:tmpl w:val="0DAE12DA"/>
    <w:lvl w:ilvl="0" w:tplc="7FE61ADC">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41"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4BCF0800"/>
    <w:multiLevelType w:val="hybridMultilevel"/>
    <w:tmpl w:val="05025BB6"/>
    <w:lvl w:ilvl="0" w:tplc="C15A2566">
      <w:start w:val="1"/>
      <w:numFmt w:val="lowerLetter"/>
      <w:lvlText w:val="%1)"/>
      <w:lvlJc w:val="left"/>
      <w:pPr>
        <w:ind w:left="720" w:hanging="360"/>
      </w:pPr>
      <w:rPr>
        <w:rFonts w:ascii="Calibri" w:eastAsia="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515F41"/>
    <w:multiLevelType w:val="hybridMultilevel"/>
    <w:tmpl w:val="45C4F3E6"/>
    <w:lvl w:ilvl="0" w:tplc="1982F44C">
      <w:start w:val="1"/>
      <w:numFmt w:val="decimal"/>
      <w:lvlText w:val="%1)"/>
      <w:lvlJc w:val="left"/>
      <w:rPr>
        <w:rFonts w:ascii="Calibri" w:eastAsia="Times New Roman" w:hAnsi="Calibri" w:cs="Calibri" w:hint="default"/>
        <w:b w:val="0"/>
        <w:sz w:val="21"/>
        <w:szCs w:val="21"/>
      </w:rPr>
    </w:lvl>
    <w:lvl w:ilvl="1" w:tplc="C7A6D326">
      <w:start w:val="1"/>
      <w:numFmt w:val="decimal"/>
      <w:lvlText w:val="%2)"/>
      <w:lvlJc w:val="left"/>
      <w:pPr>
        <w:tabs>
          <w:tab w:val="num" w:pos="1440"/>
        </w:tabs>
        <w:ind w:left="1440" w:hanging="360"/>
      </w:pPr>
      <w:rPr>
        <w:rFonts w:hint="default"/>
        <w:b w:val="0"/>
        <w:sz w:val="21"/>
        <w:szCs w:val="21"/>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6" w15:restartNumberingAfterBreak="0">
    <w:nsid w:val="57F650A9"/>
    <w:multiLevelType w:val="multilevel"/>
    <w:tmpl w:val="C30AC87C"/>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7" w15:restartNumberingAfterBreak="0">
    <w:nsid w:val="58F02719"/>
    <w:multiLevelType w:val="hybridMultilevel"/>
    <w:tmpl w:val="6D14FD48"/>
    <w:lvl w:ilvl="0" w:tplc="492A487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06B24F9"/>
    <w:multiLevelType w:val="hybridMultilevel"/>
    <w:tmpl w:val="F2C27E5A"/>
    <w:lvl w:ilvl="0" w:tplc="FFFFFFFF">
      <w:start w:val="1"/>
      <w:numFmt w:val="lowerLetter"/>
      <w:lvlText w:val="%1)"/>
      <w:lvlJc w:val="left"/>
      <w:pPr>
        <w:ind w:left="1070"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52"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54" w15:restartNumberingAfterBreak="0">
    <w:nsid w:val="64567336"/>
    <w:multiLevelType w:val="hybridMultilevel"/>
    <w:tmpl w:val="6AF83D62"/>
    <w:lvl w:ilvl="0" w:tplc="365259AC">
      <w:start w:val="1"/>
      <w:numFmt w:val="lowerLetter"/>
      <w:lvlText w:val="%1)"/>
      <w:lvlJc w:val="left"/>
      <w:pPr>
        <w:ind w:left="1636" w:hanging="360"/>
      </w:pPr>
      <w:rPr>
        <w:rFonts w:ascii="Calibri" w:eastAsia="Times New Roman" w:hAnsi="Calibri" w:cs="Calibri"/>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6"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57"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8" w15:restartNumberingAfterBreak="0">
    <w:nsid w:val="6C1F3830"/>
    <w:multiLevelType w:val="hybridMultilevel"/>
    <w:tmpl w:val="0206FB04"/>
    <w:lvl w:ilvl="0" w:tplc="6DBA0398">
      <w:start w:val="1"/>
      <w:numFmt w:val="decimal"/>
      <w:pStyle w:val="Wypunktowanie2"/>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59"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0"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61"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62" w15:restartNumberingAfterBreak="0">
    <w:nsid w:val="781A4B10"/>
    <w:multiLevelType w:val="multilevel"/>
    <w:tmpl w:val="F7FC04D4"/>
    <w:lvl w:ilvl="0">
      <w:start w:val="1"/>
      <w:numFmt w:val="decimal"/>
      <w:lvlText w:val="%1."/>
      <w:lvlJc w:val="left"/>
      <w:pPr>
        <w:tabs>
          <w:tab w:val="num" w:pos="870"/>
        </w:tabs>
        <w:ind w:left="870" w:hanging="510"/>
      </w:pPr>
      <w:rPr>
        <w:rFonts w:ascii="Calibri" w:eastAsia="Calibri" w:hAnsi="Calibri" w:cs="Times New Roman"/>
        <w:color w:val="auto"/>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63"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num w:numId="1" w16cid:durableId="1932352497">
    <w:abstractNumId w:val="59"/>
  </w:num>
  <w:num w:numId="2" w16cid:durableId="518931177">
    <w:abstractNumId w:val="60"/>
  </w:num>
  <w:num w:numId="3" w16cid:durableId="1668441713">
    <w:abstractNumId w:val="58"/>
  </w:num>
  <w:num w:numId="4" w16cid:durableId="2131242629">
    <w:abstractNumId w:val="56"/>
  </w:num>
  <w:num w:numId="5" w16cid:durableId="657728855">
    <w:abstractNumId w:val="50"/>
  </w:num>
  <w:num w:numId="6" w16cid:durableId="1470585364">
    <w:abstractNumId w:val="61"/>
  </w:num>
  <w:num w:numId="7" w16cid:durableId="770441476">
    <w:abstractNumId w:val="57"/>
  </w:num>
  <w:num w:numId="8" w16cid:durableId="1019043221">
    <w:abstractNumId w:val="48"/>
    <w:lvlOverride w:ilvl="0">
      <w:startOverride w:val="1"/>
    </w:lvlOverride>
  </w:num>
  <w:num w:numId="9" w16cid:durableId="1547642268">
    <w:abstractNumId w:val="38"/>
    <w:lvlOverride w:ilvl="0">
      <w:startOverride w:val="1"/>
    </w:lvlOverride>
  </w:num>
  <w:num w:numId="10" w16cid:durableId="620495175">
    <w:abstractNumId w:val="19"/>
  </w:num>
  <w:num w:numId="11" w16cid:durableId="220212523">
    <w:abstractNumId w:val="25"/>
  </w:num>
  <w:num w:numId="12" w16cid:durableId="324163172">
    <w:abstractNumId w:val="11"/>
  </w:num>
  <w:num w:numId="13" w16cid:durableId="920025788">
    <w:abstractNumId w:val="46"/>
  </w:num>
  <w:num w:numId="14" w16cid:durableId="1830172540">
    <w:abstractNumId w:val="45"/>
  </w:num>
  <w:num w:numId="15" w16cid:durableId="1245601339">
    <w:abstractNumId w:val="40"/>
  </w:num>
  <w:num w:numId="16" w16cid:durableId="403721690">
    <w:abstractNumId w:val="24"/>
  </w:num>
  <w:num w:numId="17" w16cid:durableId="709770396">
    <w:abstractNumId w:val="49"/>
  </w:num>
  <w:num w:numId="18" w16cid:durableId="5521020">
    <w:abstractNumId w:val="31"/>
  </w:num>
  <w:num w:numId="19" w16cid:durableId="825978557">
    <w:abstractNumId w:val="36"/>
  </w:num>
  <w:num w:numId="20" w16cid:durableId="18440103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549794">
    <w:abstractNumId w:val="5"/>
  </w:num>
  <w:num w:numId="22" w16cid:durableId="12963344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2664532">
    <w:abstractNumId w:val="44"/>
  </w:num>
  <w:num w:numId="24" w16cid:durableId="1739089347">
    <w:abstractNumId w:val="33"/>
  </w:num>
  <w:num w:numId="25" w16cid:durableId="1996301478">
    <w:abstractNumId w:val="29"/>
  </w:num>
  <w:num w:numId="26" w16cid:durableId="1371144593">
    <w:abstractNumId w:val="2"/>
  </w:num>
  <w:num w:numId="27" w16cid:durableId="2035495444">
    <w:abstractNumId w:val="42"/>
  </w:num>
  <w:num w:numId="28" w16cid:durableId="1587029953">
    <w:abstractNumId w:val="53"/>
  </w:num>
  <w:num w:numId="29" w16cid:durableId="72553309">
    <w:abstractNumId w:val="26"/>
  </w:num>
  <w:num w:numId="30" w16cid:durableId="1982079135">
    <w:abstractNumId w:val="4"/>
  </w:num>
  <w:num w:numId="31" w16cid:durableId="1183516675">
    <w:abstractNumId w:val="55"/>
  </w:num>
  <w:num w:numId="32" w16cid:durableId="906959959">
    <w:abstractNumId w:val="41"/>
  </w:num>
  <w:num w:numId="33" w16cid:durableId="1013268053">
    <w:abstractNumId w:val="30"/>
  </w:num>
  <w:num w:numId="34" w16cid:durableId="1940091777">
    <w:abstractNumId w:val="52"/>
  </w:num>
  <w:num w:numId="35" w16cid:durableId="605500452">
    <w:abstractNumId w:val="28"/>
  </w:num>
  <w:num w:numId="36" w16cid:durableId="1426684713">
    <w:abstractNumId w:val="9"/>
  </w:num>
  <w:num w:numId="37" w16cid:durableId="952715255">
    <w:abstractNumId w:val="1"/>
  </w:num>
  <w:num w:numId="38" w16cid:durableId="7895190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4539516">
    <w:abstractNumId w:val="21"/>
  </w:num>
  <w:num w:numId="40" w16cid:durableId="461073995">
    <w:abstractNumId w:val="63"/>
  </w:num>
  <w:num w:numId="41" w16cid:durableId="292248710">
    <w:abstractNumId w:val="7"/>
  </w:num>
  <w:num w:numId="42" w16cid:durableId="2014254884">
    <w:abstractNumId w:val="54"/>
  </w:num>
  <w:num w:numId="43" w16cid:durableId="1243444179">
    <w:abstractNumId w:val="32"/>
  </w:num>
  <w:num w:numId="44" w16cid:durableId="1810586967">
    <w:abstractNumId w:val="0"/>
  </w:num>
  <w:num w:numId="45" w16cid:durableId="768238583">
    <w:abstractNumId w:val="3"/>
  </w:num>
  <w:num w:numId="46" w16cid:durableId="2064326541">
    <w:abstractNumId w:val="27"/>
  </w:num>
  <w:num w:numId="47" w16cid:durableId="1483035661">
    <w:abstractNumId w:val="47"/>
  </w:num>
  <w:num w:numId="48" w16cid:durableId="1265576021">
    <w:abstractNumId w:val="18"/>
  </w:num>
  <w:num w:numId="49" w16cid:durableId="1910799186">
    <w:abstractNumId w:val="20"/>
  </w:num>
  <w:num w:numId="50" w16cid:durableId="1405491563">
    <w:abstractNumId w:val="8"/>
  </w:num>
  <w:num w:numId="51" w16cid:durableId="964890536">
    <w:abstractNumId w:val="17"/>
  </w:num>
  <w:num w:numId="52" w16cid:durableId="1644038030">
    <w:abstractNumId w:val="39"/>
  </w:num>
  <w:num w:numId="53" w16cid:durableId="138153381">
    <w:abstractNumId w:val="12"/>
  </w:num>
  <w:num w:numId="54" w16cid:durableId="627249160">
    <w:abstractNumId w:val="16"/>
  </w:num>
  <w:num w:numId="55" w16cid:durableId="619457642">
    <w:abstractNumId w:val="23"/>
  </w:num>
  <w:num w:numId="56" w16cid:durableId="609553096">
    <w:abstractNumId w:val="10"/>
  </w:num>
  <w:num w:numId="57" w16cid:durableId="1352217880">
    <w:abstractNumId w:val="37"/>
  </w:num>
  <w:num w:numId="58" w16cid:durableId="104809102">
    <w:abstractNumId w:val="13"/>
  </w:num>
  <w:num w:numId="59" w16cid:durableId="2034917771">
    <w:abstractNumId w:val="35"/>
  </w:num>
  <w:num w:numId="60" w16cid:durableId="1503664684">
    <w:abstractNumId w:val="6"/>
  </w:num>
  <w:num w:numId="61" w16cid:durableId="922183679">
    <w:abstractNumId w:val="51"/>
  </w:num>
  <w:num w:numId="62" w16cid:durableId="1790009490">
    <w:abstractNumId w:val="15"/>
  </w:num>
  <w:num w:numId="63" w16cid:durableId="1935507340">
    <w:abstractNumId w:val="34"/>
  </w:num>
  <w:num w:numId="64" w16cid:durableId="2019500277">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BF"/>
    <w:rsid w:val="0007246E"/>
    <w:rsid w:val="000D4A21"/>
    <w:rsid w:val="00102337"/>
    <w:rsid w:val="001237AD"/>
    <w:rsid w:val="00143594"/>
    <w:rsid w:val="00195E79"/>
    <w:rsid w:val="001B146A"/>
    <w:rsid w:val="001C3C3F"/>
    <w:rsid w:val="001F202C"/>
    <w:rsid w:val="00231DFC"/>
    <w:rsid w:val="00250C39"/>
    <w:rsid w:val="00276509"/>
    <w:rsid w:val="002827CC"/>
    <w:rsid w:val="002C7FF8"/>
    <w:rsid w:val="002D739A"/>
    <w:rsid w:val="00306907"/>
    <w:rsid w:val="00336D31"/>
    <w:rsid w:val="00355B33"/>
    <w:rsid w:val="00387F5B"/>
    <w:rsid w:val="0039547B"/>
    <w:rsid w:val="003C63D3"/>
    <w:rsid w:val="003F05BF"/>
    <w:rsid w:val="00403E7D"/>
    <w:rsid w:val="004456BA"/>
    <w:rsid w:val="00481055"/>
    <w:rsid w:val="004B2ABE"/>
    <w:rsid w:val="004C01FE"/>
    <w:rsid w:val="005437E1"/>
    <w:rsid w:val="005644F7"/>
    <w:rsid w:val="00575DC0"/>
    <w:rsid w:val="00582695"/>
    <w:rsid w:val="00583E1E"/>
    <w:rsid w:val="005A04D3"/>
    <w:rsid w:val="005A692A"/>
    <w:rsid w:val="005B23F1"/>
    <w:rsid w:val="005F189C"/>
    <w:rsid w:val="00610560"/>
    <w:rsid w:val="006E184C"/>
    <w:rsid w:val="006E64B9"/>
    <w:rsid w:val="006F3801"/>
    <w:rsid w:val="00787968"/>
    <w:rsid w:val="007A7A39"/>
    <w:rsid w:val="007B366D"/>
    <w:rsid w:val="007E2ABD"/>
    <w:rsid w:val="007E7DA7"/>
    <w:rsid w:val="008244AB"/>
    <w:rsid w:val="0083526E"/>
    <w:rsid w:val="00871BEB"/>
    <w:rsid w:val="008B5BCF"/>
    <w:rsid w:val="00911C97"/>
    <w:rsid w:val="00912529"/>
    <w:rsid w:val="0091287C"/>
    <w:rsid w:val="0093587E"/>
    <w:rsid w:val="00982FC1"/>
    <w:rsid w:val="009A3917"/>
    <w:rsid w:val="009B289D"/>
    <w:rsid w:val="009D6471"/>
    <w:rsid w:val="00A140C2"/>
    <w:rsid w:val="00A77D18"/>
    <w:rsid w:val="00A90763"/>
    <w:rsid w:val="00AD6D8B"/>
    <w:rsid w:val="00B32405"/>
    <w:rsid w:val="00B624C5"/>
    <w:rsid w:val="00BA3AFE"/>
    <w:rsid w:val="00BF6A25"/>
    <w:rsid w:val="00C508E5"/>
    <w:rsid w:val="00C62028"/>
    <w:rsid w:val="00C622A1"/>
    <w:rsid w:val="00C62AFB"/>
    <w:rsid w:val="00C64B0B"/>
    <w:rsid w:val="00C6781E"/>
    <w:rsid w:val="00C83111"/>
    <w:rsid w:val="00C84696"/>
    <w:rsid w:val="00C879DB"/>
    <w:rsid w:val="00CA3888"/>
    <w:rsid w:val="00CB4AA9"/>
    <w:rsid w:val="00CB5ADE"/>
    <w:rsid w:val="00CC67EA"/>
    <w:rsid w:val="00CE7706"/>
    <w:rsid w:val="00D326F1"/>
    <w:rsid w:val="00D367B1"/>
    <w:rsid w:val="00D51445"/>
    <w:rsid w:val="00DF484E"/>
    <w:rsid w:val="00E3280F"/>
    <w:rsid w:val="00E54C47"/>
    <w:rsid w:val="00E565EA"/>
    <w:rsid w:val="00E94E24"/>
    <w:rsid w:val="00EC073E"/>
    <w:rsid w:val="00ED5353"/>
    <w:rsid w:val="00F073EE"/>
    <w:rsid w:val="00F13363"/>
    <w:rsid w:val="00F34C43"/>
    <w:rsid w:val="00FA7B32"/>
    <w:rsid w:val="00FB626B"/>
    <w:rsid w:val="00FD7D36"/>
    <w:rsid w:val="00FE4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DC48E8"/>
  <w15:chartTrackingRefBased/>
  <w15:docId w15:val="{95BFB3C5-A58B-4E89-9901-2CC38BCE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87E"/>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aliases w:val="alt+1 (1.tason otsikko,lihavointi)"/>
    <w:basedOn w:val="Normalny"/>
    <w:next w:val="Normalny"/>
    <w:link w:val="Nagwek1Znak"/>
    <w:uiPriority w:val="9"/>
    <w:qFormat/>
    <w:rsid w:val="0093587E"/>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93587E"/>
    <w:pPr>
      <w:numPr>
        <w:numId w:val="5"/>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3587E"/>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3587E"/>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3587E"/>
    <w:pPr>
      <w:keepNext/>
      <w:outlineLvl w:val="4"/>
    </w:pPr>
    <w:rPr>
      <w:szCs w:val="20"/>
    </w:rPr>
  </w:style>
  <w:style w:type="paragraph" w:styleId="Nagwek6">
    <w:name w:val="heading 6"/>
    <w:basedOn w:val="Normalny"/>
    <w:next w:val="Normalny"/>
    <w:link w:val="Nagwek6Znak"/>
    <w:unhideWhenUsed/>
    <w:qFormat/>
    <w:rsid w:val="0093587E"/>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93587E"/>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3587E"/>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93587E"/>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93587E"/>
    <w:rPr>
      <w:rFonts w:ascii="Cambria" w:eastAsia="Times New Roman" w:hAnsi="Cambria" w:cs="Times New Roman"/>
      <w:b/>
      <w:bCs/>
      <w:kern w:val="32"/>
      <w:sz w:val="32"/>
      <w:szCs w:val="32"/>
      <w:lang w:eastAsia="pl-PL"/>
      <w14:ligatures w14:val="none"/>
    </w:rPr>
  </w:style>
  <w:style w:type="character" w:customStyle="1" w:styleId="Nagwek2Znak">
    <w:name w:val="Nagłówek 2 Znak"/>
    <w:aliases w:val="heading 2 Znak,Heading 2 Hidden Znak,Nagłówek 2 Znak Znak Znak"/>
    <w:basedOn w:val="Domylnaczcionkaakapitu"/>
    <w:link w:val="Nagwek2"/>
    <w:rsid w:val="0093587E"/>
    <w:rPr>
      <w:rFonts w:ascii="Calibri" w:eastAsia="Calibri" w:hAnsi="Calibri" w:cs="Times New Roman"/>
      <w:b/>
      <w:bCs/>
      <w:kern w:val="0"/>
      <w:sz w:val="24"/>
      <w:szCs w:val="24"/>
      <w:lang w:val="x-none"/>
      <w14:ligatures w14:val="none"/>
    </w:rPr>
  </w:style>
  <w:style w:type="character" w:customStyle="1" w:styleId="Nagwek3Znak">
    <w:name w:val="Nagłówek 3 Znak"/>
    <w:aliases w:val=" Znak Znak1"/>
    <w:basedOn w:val="Domylnaczcionkaakapitu"/>
    <w:link w:val="Nagwek3"/>
    <w:uiPriority w:val="9"/>
    <w:rsid w:val="0093587E"/>
    <w:rPr>
      <w:rFonts w:ascii="Cambria" w:eastAsia="Times New Roman" w:hAnsi="Cambria" w:cs="Times New Roman"/>
      <w:b/>
      <w:bCs/>
      <w:kern w:val="0"/>
      <w:sz w:val="26"/>
      <w:szCs w:val="26"/>
      <w:lang w:eastAsia="pl-PL"/>
      <w14:ligatures w14:val="none"/>
    </w:rPr>
  </w:style>
  <w:style w:type="character" w:customStyle="1" w:styleId="Nagwek4Znak">
    <w:name w:val="Nagłówek 4 Znak"/>
    <w:aliases w:val="heading 4 Znak,alt+4 (4. tason otsikko) Znak"/>
    <w:basedOn w:val="Domylnaczcionkaakapitu"/>
    <w:link w:val="Nagwek4"/>
    <w:rsid w:val="0093587E"/>
    <w:rPr>
      <w:rFonts w:ascii="Calibri" w:eastAsia="Times New Roman" w:hAnsi="Calibri" w:cs="Times New Roman"/>
      <w:b/>
      <w:bCs/>
      <w:kern w:val="0"/>
      <w:sz w:val="28"/>
      <w:szCs w:val="28"/>
      <w:lang w:eastAsia="pl-PL"/>
      <w14:ligatures w14:val="none"/>
    </w:rPr>
  </w:style>
  <w:style w:type="character" w:customStyle="1" w:styleId="Nagwek5Znak">
    <w:name w:val="Nagłówek 5 Znak"/>
    <w:basedOn w:val="Domylnaczcionkaakapitu"/>
    <w:link w:val="Nagwek5"/>
    <w:rsid w:val="0093587E"/>
    <w:rPr>
      <w:rFonts w:ascii="Times New Roman" w:eastAsia="Times New Roman" w:hAnsi="Times New Roman" w:cs="Times New Roman"/>
      <w:kern w:val="0"/>
      <w:sz w:val="24"/>
      <w:szCs w:val="20"/>
      <w:lang w:eastAsia="pl-PL"/>
      <w14:ligatures w14:val="none"/>
    </w:rPr>
  </w:style>
  <w:style w:type="character" w:customStyle="1" w:styleId="Nagwek6Znak">
    <w:name w:val="Nagłówek 6 Znak"/>
    <w:basedOn w:val="Domylnaczcionkaakapitu"/>
    <w:link w:val="Nagwek6"/>
    <w:rsid w:val="0093587E"/>
    <w:rPr>
      <w:rFonts w:ascii="Calibri" w:eastAsia="Times New Roman" w:hAnsi="Calibri" w:cs="Times New Roman"/>
      <w:b/>
      <w:bCs/>
      <w:kern w:val="0"/>
      <w:lang w:eastAsia="pl-PL"/>
      <w14:ligatures w14:val="none"/>
    </w:rPr>
  </w:style>
  <w:style w:type="character" w:customStyle="1" w:styleId="Nagwek7Znak">
    <w:name w:val="Nagłówek 7 Znak"/>
    <w:aliases w:val=" Znak6 Znak"/>
    <w:basedOn w:val="Domylnaczcionkaakapitu"/>
    <w:link w:val="Nagwek7"/>
    <w:rsid w:val="0093587E"/>
    <w:rPr>
      <w:rFonts w:ascii="Times New Roman" w:eastAsia="Times New Roman" w:hAnsi="Times New Roman" w:cs="Times New Roman"/>
      <w:kern w:val="0"/>
      <w:sz w:val="24"/>
      <w:szCs w:val="24"/>
      <w:lang w:val="x-none" w:eastAsia="x-none"/>
      <w14:ligatures w14:val="none"/>
    </w:rPr>
  </w:style>
  <w:style w:type="character" w:customStyle="1" w:styleId="Nagwek8Znak">
    <w:name w:val="Nagłówek 8 Znak"/>
    <w:aliases w:val="Znak Znak Znak Znak Znak Znak Znak Znak Znak, Znak5 Znak"/>
    <w:basedOn w:val="Domylnaczcionkaakapitu"/>
    <w:link w:val="Nagwek8"/>
    <w:rsid w:val="0093587E"/>
    <w:rPr>
      <w:rFonts w:ascii="Calibri" w:eastAsia="Times New Roman" w:hAnsi="Calibri" w:cs="Times New Roman"/>
      <w:i/>
      <w:iCs/>
      <w:kern w:val="0"/>
      <w:sz w:val="24"/>
      <w:szCs w:val="24"/>
      <w:lang w:eastAsia="pl-PL"/>
      <w14:ligatures w14:val="none"/>
    </w:rPr>
  </w:style>
  <w:style w:type="character" w:customStyle="1" w:styleId="Nagwek9Znak">
    <w:name w:val="Nagłówek 9 Znak"/>
    <w:aliases w:val=" Znak4 Znak"/>
    <w:basedOn w:val="Domylnaczcionkaakapitu"/>
    <w:link w:val="Nagwek9"/>
    <w:rsid w:val="0093587E"/>
    <w:rPr>
      <w:rFonts w:ascii="Times New Roman" w:eastAsia="Times New Roman" w:hAnsi="Times New Roman" w:cs="Times New Roman"/>
      <w:i/>
      <w:iCs/>
      <w:kern w:val="0"/>
      <w:sz w:val="24"/>
      <w:szCs w:val="24"/>
      <w:lang w:val="x-none" w:eastAsia="x-none"/>
      <w14:ligatures w14:val="none"/>
    </w:rPr>
  </w:style>
  <w:style w:type="table" w:customStyle="1" w:styleId="Styltabeli2">
    <w:name w:val="Styl tabeli2"/>
    <w:rsid w:val="0093587E"/>
    <w:pPr>
      <w:spacing w:after="0" w:line="240" w:lineRule="auto"/>
    </w:pPr>
    <w:rPr>
      <w:rFonts w:ascii="Times New Roman" w:eastAsia="Times New Roman" w:hAnsi="Times New Roman" w:cs="Times New Roman"/>
      <w:kern w:val="0"/>
      <w:sz w:val="20"/>
      <w:szCs w:val="20"/>
      <w:lang w:eastAsia="pl-PL"/>
      <w14:ligatures w14:val="none"/>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3587E"/>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3587E"/>
    <w:rPr>
      <w:rFonts w:cs="Times New Roman"/>
      <w:color w:val="0000FF"/>
      <w:u w:val="single"/>
    </w:rPr>
  </w:style>
  <w:style w:type="paragraph" w:styleId="Nagwek">
    <w:name w:val="header"/>
    <w:basedOn w:val="Normalny"/>
    <w:link w:val="NagwekZnak"/>
    <w:uiPriority w:val="99"/>
    <w:rsid w:val="0093587E"/>
    <w:pPr>
      <w:tabs>
        <w:tab w:val="center" w:pos="4536"/>
        <w:tab w:val="right" w:pos="9072"/>
      </w:tabs>
    </w:pPr>
  </w:style>
  <w:style w:type="character" w:customStyle="1" w:styleId="NagwekZnak">
    <w:name w:val="Nagłówek Znak"/>
    <w:basedOn w:val="Domylnaczcionkaakapitu"/>
    <w:link w:val="Nagwek"/>
    <w:uiPriority w:val="99"/>
    <w:rsid w:val="0093587E"/>
    <w:rPr>
      <w:rFonts w:ascii="Times New Roman" w:eastAsia="Times New Roman" w:hAnsi="Times New Roman" w:cs="Times New Roman"/>
      <w:kern w:val="0"/>
      <w:sz w:val="24"/>
      <w:szCs w:val="24"/>
      <w:lang w:eastAsia="pl-PL"/>
      <w14:ligatures w14:val="none"/>
    </w:rPr>
  </w:style>
  <w:style w:type="paragraph" w:styleId="Stopka">
    <w:name w:val="footer"/>
    <w:aliases w:val=" Znak Znak, Znak1"/>
    <w:basedOn w:val="Normalny"/>
    <w:link w:val="StopkaZnak"/>
    <w:uiPriority w:val="99"/>
    <w:rsid w:val="0093587E"/>
    <w:pPr>
      <w:tabs>
        <w:tab w:val="center" w:pos="4536"/>
        <w:tab w:val="right" w:pos="9072"/>
      </w:tabs>
    </w:pPr>
  </w:style>
  <w:style w:type="character" w:customStyle="1" w:styleId="StopkaZnak">
    <w:name w:val="Stopka Znak"/>
    <w:aliases w:val=" Znak Znak Znak, Znak1 Znak"/>
    <w:basedOn w:val="Domylnaczcionkaakapitu"/>
    <w:link w:val="Stopka"/>
    <w:uiPriority w:val="99"/>
    <w:rsid w:val="0093587E"/>
    <w:rPr>
      <w:rFonts w:ascii="Times New Roman" w:eastAsia="Times New Roman" w:hAnsi="Times New Roman" w:cs="Times New Roman"/>
      <w:kern w:val="0"/>
      <w:sz w:val="24"/>
      <w:szCs w:val="24"/>
      <w:lang w:eastAsia="pl-PL"/>
      <w14:ligatures w14:val="none"/>
    </w:rPr>
  </w:style>
  <w:style w:type="character" w:customStyle="1" w:styleId="PlandokumentuZnak">
    <w:name w:val="Plan dokumentu Znak"/>
    <w:locked/>
    <w:rsid w:val="0093587E"/>
    <w:rPr>
      <w:rFonts w:ascii="Times New Roman" w:eastAsia="Times New Roman" w:hAnsi="Times New Roman" w:cs="Times New Roman"/>
      <w:sz w:val="2"/>
      <w:szCs w:val="20"/>
      <w:shd w:val="clear" w:color="auto" w:fill="000080"/>
      <w:lang w:eastAsia="pl-PL"/>
    </w:rPr>
  </w:style>
  <w:style w:type="character" w:styleId="Numerstrony">
    <w:name w:val="page number"/>
    <w:rsid w:val="0093587E"/>
    <w:rPr>
      <w:rFonts w:cs="Times New Roman"/>
    </w:rPr>
  </w:style>
  <w:style w:type="character" w:styleId="Pogrubienie">
    <w:name w:val="Strong"/>
    <w:uiPriority w:val="22"/>
    <w:qFormat/>
    <w:rsid w:val="0093587E"/>
    <w:rPr>
      <w:rFonts w:cs="Times New Roman"/>
      <w:b/>
    </w:rPr>
  </w:style>
  <w:style w:type="table" w:styleId="Tabela-Siatka">
    <w:name w:val="Table Grid"/>
    <w:basedOn w:val="Standardowy"/>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3587E"/>
    <w:pPr>
      <w:tabs>
        <w:tab w:val="left" w:pos="960"/>
        <w:tab w:val="right" w:leader="dot" w:pos="9060"/>
      </w:tabs>
      <w:ind w:left="1080" w:hanging="840"/>
    </w:pPr>
  </w:style>
  <w:style w:type="paragraph" w:customStyle="1" w:styleId="Akapitzlist1">
    <w:name w:val="Akapit z listą1"/>
    <w:basedOn w:val="Normalny"/>
    <w:rsid w:val="0093587E"/>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3587E"/>
    <w:pPr>
      <w:suppressAutoHyphens/>
      <w:jc w:val="both"/>
    </w:pPr>
    <w:rPr>
      <w:lang w:eastAsia="ar-SA"/>
    </w:rPr>
  </w:style>
  <w:style w:type="character" w:customStyle="1" w:styleId="Tekstpodstawowy2Znak">
    <w:name w:val="Tekst podstawowy 2 Znak"/>
    <w:aliases w:val=" Znak3 Znak,Znak Znak,Znak3 Znak"/>
    <w:basedOn w:val="Domylnaczcionkaakapitu"/>
    <w:link w:val="Tekstpodstawowy2"/>
    <w:rsid w:val="0093587E"/>
    <w:rPr>
      <w:rFonts w:ascii="Times New Roman" w:eastAsia="Times New Roman" w:hAnsi="Times New Roman" w:cs="Times New Roman"/>
      <w:kern w:val="0"/>
      <w:sz w:val="24"/>
      <w:szCs w:val="24"/>
      <w:lang w:eastAsia="ar-SA"/>
      <w14:ligatures w14:val="none"/>
    </w:rPr>
  </w:style>
  <w:style w:type="character" w:customStyle="1" w:styleId="h1">
    <w:name w:val="h1"/>
    <w:rsid w:val="0093587E"/>
    <w:rPr>
      <w:rFonts w:cs="Times New Roman"/>
    </w:rPr>
  </w:style>
  <w:style w:type="paragraph" w:customStyle="1" w:styleId="Default">
    <w:name w:val="Default"/>
    <w:rsid w:val="0093587E"/>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przypisudolnego">
    <w:name w:val="footnote text"/>
    <w:basedOn w:val="Normalny"/>
    <w:link w:val="TekstprzypisudolnegoZnak"/>
    <w:uiPriority w:val="99"/>
    <w:rsid w:val="0093587E"/>
    <w:rPr>
      <w:sz w:val="20"/>
      <w:szCs w:val="20"/>
    </w:rPr>
  </w:style>
  <w:style w:type="character" w:customStyle="1" w:styleId="TekstprzypisudolnegoZnak">
    <w:name w:val="Tekst przypisu dolnego Znak"/>
    <w:basedOn w:val="Domylnaczcionkaakapitu"/>
    <w:link w:val="Tekstprzypisudolnego"/>
    <w:uiPriority w:val="99"/>
    <w:rsid w:val="0093587E"/>
    <w:rPr>
      <w:rFonts w:ascii="Times New Roman" w:eastAsia="Times New Roman" w:hAnsi="Times New Roman" w:cs="Times New Roman"/>
      <w:kern w:val="0"/>
      <w:sz w:val="20"/>
      <w:szCs w:val="20"/>
      <w:lang w:eastAsia="pl-PL"/>
      <w14:ligatures w14:val="none"/>
    </w:rPr>
  </w:style>
  <w:style w:type="character" w:customStyle="1" w:styleId="Znakiprzypiswdolnych">
    <w:name w:val="Znaki przypisów dolnych"/>
    <w:rsid w:val="0093587E"/>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3587E"/>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93587E"/>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rsid w:val="0093587E"/>
    <w:pPr>
      <w:spacing w:after="120"/>
      <w:ind w:left="283"/>
    </w:pPr>
  </w:style>
  <w:style w:type="character" w:customStyle="1" w:styleId="TekstpodstawowywcityZnak">
    <w:name w:val="Tekst podstawowy wcięty Znak"/>
    <w:basedOn w:val="Domylnaczcionkaakapitu"/>
    <w:link w:val="Tekstpodstawowywcity"/>
    <w:rsid w:val="0093587E"/>
    <w:rPr>
      <w:rFonts w:ascii="Times New Roman" w:eastAsia="Times New Roman" w:hAnsi="Times New Roman" w:cs="Times New Roman"/>
      <w:kern w:val="0"/>
      <w:sz w:val="24"/>
      <w:szCs w:val="24"/>
      <w:lang w:eastAsia="pl-PL"/>
      <w14:ligatures w14:val="none"/>
    </w:rPr>
  </w:style>
  <w:style w:type="character" w:styleId="Odwoaniedokomentarza">
    <w:name w:val="annotation reference"/>
    <w:uiPriority w:val="99"/>
    <w:rsid w:val="0093587E"/>
    <w:rPr>
      <w:rFonts w:cs="Times New Roman"/>
      <w:sz w:val="16"/>
    </w:rPr>
  </w:style>
  <w:style w:type="paragraph" w:styleId="Tekstkomentarza">
    <w:name w:val="annotation text"/>
    <w:basedOn w:val="Normalny"/>
    <w:link w:val="TekstkomentarzaZnak"/>
    <w:uiPriority w:val="99"/>
    <w:rsid w:val="0093587E"/>
    <w:rPr>
      <w:sz w:val="20"/>
      <w:szCs w:val="20"/>
    </w:rPr>
  </w:style>
  <w:style w:type="character" w:customStyle="1" w:styleId="TekstkomentarzaZnak">
    <w:name w:val="Tekst komentarza Znak"/>
    <w:basedOn w:val="Domylnaczcionkaakapitu"/>
    <w:link w:val="Tekstkomentarza"/>
    <w:uiPriority w:val="99"/>
    <w:rsid w:val="0093587E"/>
    <w:rPr>
      <w:rFonts w:ascii="Times New Roman" w:eastAsia="Times New Roman" w:hAnsi="Times New Roman" w:cs="Times New Roman"/>
      <w:kern w:val="0"/>
      <w:sz w:val="20"/>
      <w:szCs w:val="20"/>
      <w:lang w:eastAsia="pl-PL"/>
      <w14:ligatures w14:val="none"/>
    </w:rPr>
  </w:style>
  <w:style w:type="paragraph" w:styleId="Tekstdymka">
    <w:name w:val="Balloon Text"/>
    <w:basedOn w:val="Normalny"/>
    <w:link w:val="TekstdymkaZnak"/>
    <w:uiPriority w:val="99"/>
    <w:rsid w:val="0093587E"/>
    <w:rPr>
      <w:rFonts w:ascii="Tahoma" w:hAnsi="Tahoma"/>
      <w:sz w:val="16"/>
      <w:szCs w:val="16"/>
    </w:rPr>
  </w:style>
  <w:style w:type="character" w:customStyle="1" w:styleId="TekstdymkaZnak">
    <w:name w:val="Tekst dymka Znak"/>
    <w:basedOn w:val="Domylnaczcionkaakapitu"/>
    <w:link w:val="Tekstdymka"/>
    <w:uiPriority w:val="99"/>
    <w:rsid w:val="0093587E"/>
    <w:rPr>
      <w:rFonts w:ascii="Tahoma" w:eastAsia="Times New Roman" w:hAnsi="Tahoma" w:cs="Times New Roman"/>
      <w:kern w:val="0"/>
      <w:sz w:val="16"/>
      <w:szCs w:val="16"/>
      <w:lang w:eastAsia="pl-PL"/>
      <w14:ligatures w14:val="non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3587E"/>
    <w:pPr>
      <w:ind w:left="708"/>
    </w:pPr>
    <w:rPr>
      <w:lang w:val="x-none" w:eastAsia="x-none"/>
    </w:rPr>
  </w:style>
  <w:style w:type="paragraph" w:styleId="Tematkomentarza">
    <w:name w:val="annotation subject"/>
    <w:basedOn w:val="Tekstkomentarza"/>
    <w:next w:val="Tekstkomentarza"/>
    <w:link w:val="TematkomentarzaZnak"/>
    <w:uiPriority w:val="99"/>
    <w:semiHidden/>
    <w:rsid w:val="0093587E"/>
    <w:rPr>
      <w:b/>
      <w:bCs/>
    </w:rPr>
  </w:style>
  <w:style w:type="character" w:customStyle="1" w:styleId="TematkomentarzaZnak">
    <w:name w:val="Temat komentarza Znak"/>
    <w:basedOn w:val="TekstkomentarzaZnak"/>
    <w:link w:val="Tematkomentarza"/>
    <w:uiPriority w:val="99"/>
    <w:semiHidden/>
    <w:rsid w:val="0093587E"/>
    <w:rPr>
      <w:rFonts w:ascii="Times New Roman" w:eastAsia="Times New Roman" w:hAnsi="Times New Roman" w:cs="Times New Roman"/>
      <w:b/>
      <w:bCs/>
      <w:kern w:val="0"/>
      <w:sz w:val="20"/>
      <w:szCs w:val="20"/>
      <w:lang w:eastAsia="pl-PL"/>
      <w14:ligatures w14:val="none"/>
    </w:rPr>
  </w:style>
  <w:style w:type="paragraph" w:styleId="Podtytu">
    <w:name w:val="Subtitle"/>
    <w:basedOn w:val="Normalny"/>
    <w:next w:val="Normalny"/>
    <w:link w:val="PodtytuZnak"/>
    <w:qFormat/>
    <w:rsid w:val="0093587E"/>
    <w:pPr>
      <w:numPr>
        <w:ilvl w:val="1"/>
      </w:numPr>
    </w:pPr>
    <w:rPr>
      <w:rFonts w:ascii="Cambria" w:hAnsi="Cambria"/>
      <w:i/>
      <w:iCs/>
      <w:color w:val="4F81BD"/>
      <w:spacing w:val="15"/>
    </w:rPr>
  </w:style>
  <w:style w:type="character" w:customStyle="1" w:styleId="PodtytuZnak">
    <w:name w:val="Podtytuł Znak"/>
    <w:basedOn w:val="Domylnaczcionkaakapitu"/>
    <w:link w:val="Podtytu"/>
    <w:rsid w:val="0093587E"/>
    <w:rPr>
      <w:rFonts w:ascii="Cambria" w:eastAsia="Times New Roman" w:hAnsi="Cambria" w:cs="Times New Roman"/>
      <w:i/>
      <w:iCs/>
      <w:color w:val="4F81BD"/>
      <w:spacing w:val="15"/>
      <w:kern w:val="0"/>
      <w:sz w:val="24"/>
      <w:szCs w:val="24"/>
      <w:lang w:eastAsia="pl-PL"/>
      <w14:ligatures w14:val="none"/>
    </w:rPr>
  </w:style>
  <w:style w:type="paragraph" w:styleId="Bezodstpw">
    <w:name w:val="No Spacing"/>
    <w:link w:val="BezodstpwZnak"/>
    <w:uiPriority w:val="1"/>
    <w:qFormat/>
    <w:rsid w:val="0093587E"/>
    <w:pPr>
      <w:spacing w:after="0" w:line="240" w:lineRule="auto"/>
    </w:pPr>
    <w:rPr>
      <w:rFonts w:ascii="Times New Roman" w:eastAsia="Times New Roman" w:hAnsi="Times New Roman" w:cs="Times New Roman"/>
      <w:kern w:val="0"/>
      <w:sz w:val="24"/>
      <w:szCs w:val="24"/>
      <w:lang w:eastAsia="pl-PL"/>
      <w14:ligatures w14:val="none"/>
    </w:rPr>
  </w:style>
  <w:style w:type="paragraph" w:styleId="Tekstpodstawowywcity2">
    <w:name w:val="Body Text Indent 2"/>
    <w:aliases w:val=" Znak2, Znak21,Znak21,Znak2"/>
    <w:basedOn w:val="Normalny"/>
    <w:link w:val="Tekstpodstawowywcity2Znak"/>
    <w:uiPriority w:val="99"/>
    <w:rsid w:val="0093587E"/>
    <w:pPr>
      <w:spacing w:after="120" w:line="480" w:lineRule="auto"/>
      <w:ind w:left="283"/>
    </w:pPr>
  </w:style>
  <w:style w:type="character" w:customStyle="1" w:styleId="Tekstpodstawowywcity2Znak">
    <w:name w:val="Tekst podstawowy wcięty 2 Znak"/>
    <w:aliases w:val=" Znak2 Znak, Znak21 Znak,Znak21 Znak,Znak2 Znak"/>
    <w:basedOn w:val="Domylnaczcionkaakapitu"/>
    <w:link w:val="Tekstpodstawowywcity2"/>
    <w:uiPriority w:val="99"/>
    <w:rsid w:val="0093587E"/>
    <w:rPr>
      <w:rFonts w:ascii="Times New Roman" w:eastAsia="Times New Roman" w:hAnsi="Times New Roman" w:cs="Times New Roman"/>
      <w:kern w:val="0"/>
      <w:sz w:val="24"/>
      <w:szCs w:val="24"/>
      <w:lang w:eastAsia="pl-PL"/>
      <w14:ligatures w14:val="none"/>
    </w:rPr>
  </w:style>
  <w:style w:type="paragraph" w:styleId="Tekstpodstawowy3">
    <w:name w:val="Body Text 3"/>
    <w:basedOn w:val="Normalny"/>
    <w:link w:val="Tekstpodstawowy3Znak"/>
    <w:rsid w:val="0093587E"/>
    <w:pPr>
      <w:spacing w:after="120"/>
    </w:pPr>
    <w:rPr>
      <w:sz w:val="16"/>
      <w:szCs w:val="16"/>
    </w:rPr>
  </w:style>
  <w:style w:type="character" w:customStyle="1" w:styleId="Tekstpodstawowy3Znak">
    <w:name w:val="Tekst podstawowy 3 Znak"/>
    <w:basedOn w:val="Domylnaczcionkaakapitu"/>
    <w:link w:val="Tekstpodstawowy3"/>
    <w:rsid w:val="0093587E"/>
    <w:rPr>
      <w:rFonts w:ascii="Times New Roman" w:eastAsia="Times New Roman" w:hAnsi="Times New Roman" w:cs="Times New Roman"/>
      <w:kern w:val="0"/>
      <w:sz w:val="16"/>
      <w:szCs w:val="16"/>
      <w:lang w:eastAsia="pl-PL"/>
      <w14:ligatures w14:val="none"/>
    </w:rPr>
  </w:style>
  <w:style w:type="character" w:styleId="UyteHipercze">
    <w:name w:val="FollowedHyperlink"/>
    <w:uiPriority w:val="99"/>
    <w:rsid w:val="0093587E"/>
    <w:rPr>
      <w:rFonts w:cs="Times New Roman"/>
      <w:color w:val="800080"/>
      <w:u w:val="single"/>
    </w:rPr>
  </w:style>
  <w:style w:type="paragraph" w:customStyle="1" w:styleId="font5">
    <w:name w:val="font5"/>
    <w:basedOn w:val="Normalny"/>
    <w:rsid w:val="0093587E"/>
    <w:pPr>
      <w:spacing w:before="100" w:beforeAutospacing="1" w:after="100" w:afterAutospacing="1"/>
    </w:pPr>
    <w:rPr>
      <w:rFonts w:ascii="Arial" w:hAnsi="Arial" w:cs="Arial"/>
      <w:b/>
      <w:bCs/>
      <w:sz w:val="20"/>
      <w:szCs w:val="20"/>
    </w:rPr>
  </w:style>
  <w:style w:type="paragraph" w:customStyle="1" w:styleId="xl65">
    <w:name w:val="xl65"/>
    <w:basedOn w:val="Normalny"/>
    <w:rsid w:val="0093587E"/>
    <w:pPr>
      <w:spacing w:before="100" w:beforeAutospacing="1" w:after="100" w:afterAutospacing="1"/>
      <w:textAlignment w:val="center"/>
    </w:pPr>
  </w:style>
  <w:style w:type="paragraph" w:customStyle="1" w:styleId="xl66">
    <w:name w:val="xl66"/>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3587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3587E"/>
    <w:pPr>
      <w:spacing w:before="100" w:beforeAutospacing="1" w:after="100" w:afterAutospacing="1"/>
      <w:textAlignment w:val="center"/>
    </w:pPr>
  </w:style>
  <w:style w:type="paragraph" w:customStyle="1" w:styleId="xl74">
    <w:name w:val="xl74"/>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3587E"/>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3587E"/>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3587E"/>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3587E"/>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3587E"/>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3587E"/>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3587E"/>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3587E"/>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3587E"/>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3587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3587E"/>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3587E"/>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3587E"/>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3587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3587E"/>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3587E"/>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3587E"/>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3587E"/>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3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3587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3587E"/>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3587E"/>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3587E"/>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3587E"/>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3587E"/>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358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3587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3587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3587E"/>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3587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3587E"/>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3587E"/>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3587E"/>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3587E"/>
    <w:pPr>
      <w:spacing w:before="100" w:beforeAutospacing="1" w:after="100" w:afterAutospacing="1"/>
    </w:pPr>
    <w:rPr>
      <w:rFonts w:ascii="Arial" w:hAnsi="Arial" w:cs="Arial"/>
      <w:b/>
      <w:bCs/>
    </w:rPr>
  </w:style>
  <w:style w:type="paragraph" w:customStyle="1" w:styleId="xl124">
    <w:name w:val="xl124"/>
    <w:basedOn w:val="Normalny"/>
    <w:rsid w:val="0093587E"/>
    <w:pPr>
      <w:spacing w:before="100" w:beforeAutospacing="1" w:after="100" w:afterAutospacing="1"/>
    </w:pPr>
    <w:rPr>
      <w:rFonts w:ascii="Arial" w:hAnsi="Arial" w:cs="Arial"/>
      <w:b/>
      <w:bCs/>
    </w:rPr>
  </w:style>
  <w:style w:type="paragraph" w:customStyle="1" w:styleId="St4-punkt">
    <w:name w:val="St4-punkt"/>
    <w:basedOn w:val="Normalny"/>
    <w:rsid w:val="0093587E"/>
    <w:pPr>
      <w:autoSpaceDE w:val="0"/>
      <w:autoSpaceDN w:val="0"/>
      <w:ind w:left="680" w:hanging="340"/>
      <w:jc w:val="both"/>
    </w:pPr>
  </w:style>
  <w:style w:type="paragraph" w:customStyle="1" w:styleId="Standardowy0">
    <w:name w:val="Standardowy.+"/>
    <w:rsid w:val="0093587E"/>
    <w:pPr>
      <w:autoSpaceDE w:val="0"/>
      <w:autoSpaceDN w:val="0"/>
      <w:spacing w:after="0" w:line="240" w:lineRule="auto"/>
    </w:pPr>
    <w:rPr>
      <w:rFonts w:ascii="Arial" w:eastAsia="Times New Roman" w:hAnsi="Arial" w:cs="Times New Roman"/>
      <w:kern w:val="0"/>
      <w:sz w:val="24"/>
      <w:szCs w:val="20"/>
      <w:lang w:eastAsia="pl-PL"/>
      <w14:ligatures w14:val="none"/>
    </w:rPr>
  </w:style>
  <w:style w:type="character" w:customStyle="1" w:styleId="FontStyle27">
    <w:name w:val="Font Style27"/>
    <w:rsid w:val="0093587E"/>
    <w:rPr>
      <w:rFonts w:ascii="Times New Roman" w:hAnsi="Times New Roman" w:cs="Times New Roman"/>
      <w:sz w:val="24"/>
      <w:szCs w:val="24"/>
    </w:rPr>
  </w:style>
  <w:style w:type="character" w:styleId="Wyrnieniedelikatne">
    <w:name w:val="Subtle Emphasis"/>
    <w:uiPriority w:val="19"/>
    <w:qFormat/>
    <w:rsid w:val="0093587E"/>
    <w:rPr>
      <w:rFonts w:cs="Times New Roman"/>
      <w:i/>
      <w:iCs/>
      <w:color w:val="808080"/>
    </w:rPr>
  </w:style>
  <w:style w:type="character" w:styleId="Uwydatnienie">
    <w:name w:val="Emphasis"/>
    <w:qFormat/>
    <w:rsid w:val="0093587E"/>
    <w:rPr>
      <w:rFonts w:cs="Times New Roman"/>
      <w:i/>
      <w:iCs/>
    </w:rPr>
  </w:style>
  <w:style w:type="paragraph" w:styleId="Tekstprzypisukocowego">
    <w:name w:val="endnote text"/>
    <w:basedOn w:val="Normalny"/>
    <w:link w:val="TekstprzypisukocowegoZnak"/>
    <w:uiPriority w:val="99"/>
    <w:rsid w:val="0093587E"/>
    <w:rPr>
      <w:sz w:val="20"/>
      <w:szCs w:val="20"/>
    </w:rPr>
  </w:style>
  <w:style w:type="character" w:customStyle="1" w:styleId="TekstprzypisukocowegoZnak">
    <w:name w:val="Tekst przypisu końcowego Znak"/>
    <w:basedOn w:val="Domylnaczcionkaakapitu"/>
    <w:link w:val="Tekstprzypisukocowego"/>
    <w:uiPriority w:val="99"/>
    <w:rsid w:val="0093587E"/>
    <w:rPr>
      <w:rFonts w:ascii="Times New Roman" w:eastAsia="Times New Roman" w:hAnsi="Times New Roman" w:cs="Times New Roman"/>
      <w:kern w:val="0"/>
      <w:sz w:val="20"/>
      <w:szCs w:val="20"/>
      <w:lang w:eastAsia="pl-PL"/>
      <w14:ligatures w14:val="none"/>
    </w:rPr>
  </w:style>
  <w:style w:type="character" w:styleId="Odwoanieprzypisukocowego">
    <w:name w:val="endnote reference"/>
    <w:uiPriority w:val="99"/>
    <w:rsid w:val="0093587E"/>
    <w:rPr>
      <w:rFonts w:cs="Times New Roman"/>
      <w:vertAlign w:val="superscript"/>
    </w:rPr>
  </w:style>
  <w:style w:type="paragraph" w:customStyle="1" w:styleId="Style10">
    <w:name w:val="Style10"/>
    <w:basedOn w:val="Normalny"/>
    <w:rsid w:val="0093587E"/>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3587E"/>
    <w:rPr>
      <w:rFonts w:ascii="Times New Roman" w:hAnsi="Times New Roman" w:cs="Times New Roman"/>
      <w:b/>
      <w:bCs/>
      <w:i/>
      <w:iCs/>
      <w:sz w:val="28"/>
      <w:szCs w:val="28"/>
    </w:rPr>
  </w:style>
  <w:style w:type="character" w:customStyle="1" w:styleId="FontStyle21">
    <w:name w:val="Font Style21"/>
    <w:rsid w:val="0093587E"/>
    <w:rPr>
      <w:rFonts w:ascii="Times New Roman" w:hAnsi="Times New Roman" w:cs="Times New Roman"/>
      <w:sz w:val="24"/>
      <w:szCs w:val="24"/>
    </w:rPr>
  </w:style>
  <w:style w:type="paragraph" w:customStyle="1" w:styleId="Akapitzlist2">
    <w:name w:val="Akapit z listą2"/>
    <w:basedOn w:val="Normalny"/>
    <w:rsid w:val="0093587E"/>
    <w:pPr>
      <w:ind w:left="708"/>
    </w:pPr>
  </w:style>
  <w:style w:type="paragraph" w:customStyle="1" w:styleId="ABojkw">
    <w:name w:val="ABojków"/>
    <w:basedOn w:val="Normalny"/>
    <w:rsid w:val="0093587E"/>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3587E"/>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3587E"/>
    <w:pPr>
      <w:spacing w:after="120"/>
      <w:ind w:left="283"/>
    </w:pPr>
    <w:rPr>
      <w:sz w:val="16"/>
      <w:szCs w:val="16"/>
    </w:rPr>
  </w:style>
  <w:style w:type="character" w:customStyle="1" w:styleId="Tekstpodstawowywcity3Znak">
    <w:name w:val="Tekst podstawowy wcięty 3 Znak"/>
    <w:aliases w:val=" Znak Znak9 Znak"/>
    <w:basedOn w:val="Domylnaczcionkaakapitu"/>
    <w:link w:val="Tekstpodstawowywcity3"/>
    <w:rsid w:val="0093587E"/>
    <w:rPr>
      <w:rFonts w:ascii="Times New Roman" w:eastAsia="Times New Roman" w:hAnsi="Times New Roman" w:cs="Times New Roman"/>
      <w:kern w:val="0"/>
      <w:sz w:val="16"/>
      <w:szCs w:val="16"/>
      <w:lang w:eastAsia="pl-PL"/>
      <w14:ligatures w14:val="none"/>
    </w:rPr>
  </w:style>
  <w:style w:type="character" w:styleId="Odwoanieprzypisudolnego">
    <w:name w:val="footnote reference"/>
    <w:uiPriority w:val="99"/>
    <w:semiHidden/>
    <w:rsid w:val="0093587E"/>
    <w:rPr>
      <w:rFonts w:cs="Times New Roman"/>
      <w:vertAlign w:val="superscript"/>
    </w:rPr>
  </w:style>
  <w:style w:type="paragraph" w:styleId="Listanumerowana">
    <w:name w:val="List Number"/>
    <w:basedOn w:val="Normalny"/>
    <w:rsid w:val="0093587E"/>
    <w:pPr>
      <w:numPr>
        <w:numId w:val="2"/>
      </w:numPr>
      <w:spacing w:before="60"/>
      <w:jc w:val="both"/>
    </w:pPr>
    <w:rPr>
      <w:rFonts w:ascii="Arial" w:hAnsi="Arial"/>
      <w:sz w:val="23"/>
      <w:szCs w:val="20"/>
    </w:rPr>
  </w:style>
  <w:style w:type="paragraph" w:customStyle="1" w:styleId="Bezodstpw1">
    <w:name w:val="Bez odstępów1"/>
    <w:rsid w:val="0093587E"/>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kern w:val="0"/>
      <w:sz w:val="24"/>
      <w:szCs w:val="24"/>
      <w:lang w:eastAsia="pl-PL"/>
      <w14:ligatures w14:val="none"/>
    </w:rPr>
  </w:style>
  <w:style w:type="paragraph" w:customStyle="1" w:styleId="Tekstpodstawowy21">
    <w:name w:val="Tekst podstawowy 21"/>
    <w:basedOn w:val="Normalny"/>
    <w:rsid w:val="0093587E"/>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3587E"/>
    <w:rPr>
      <w:rFonts w:ascii="Times New Roman" w:eastAsia="Times New Roman" w:hAnsi="Times New Roman" w:cs="Times New Roman"/>
      <w:kern w:val="0"/>
      <w:sz w:val="24"/>
      <w:szCs w:val="24"/>
      <w:lang w:val="x-none" w:eastAsia="x-none"/>
      <w14:ligatures w14:val="none"/>
    </w:rPr>
  </w:style>
  <w:style w:type="paragraph" w:styleId="Mapadokumentu">
    <w:name w:val="Document Map"/>
    <w:basedOn w:val="Normalny"/>
    <w:link w:val="MapadokumentuZnak"/>
    <w:uiPriority w:val="99"/>
    <w:semiHidden/>
    <w:unhideWhenUsed/>
    <w:rsid w:val="0093587E"/>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93587E"/>
    <w:rPr>
      <w:rFonts w:ascii="Segoe UI" w:eastAsia="Times New Roman" w:hAnsi="Segoe UI" w:cs="Segoe UI"/>
      <w:kern w:val="0"/>
      <w:sz w:val="16"/>
      <w:szCs w:val="16"/>
      <w:lang w:eastAsia="pl-PL"/>
      <w14:ligatures w14:val="none"/>
    </w:rPr>
  </w:style>
  <w:style w:type="character" w:customStyle="1" w:styleId="Teksttreci">
    <w:name w:val="Tekst treści_"/>
    <w:rsid w:val="0093587E"/>
    <w:rPr>
      <w:rFonts w:ascii="Calibri" w:eastAsia="Calibri" w:hAnsi="Calibri" w:cs="Calibri"/>
      <w:b/>
      <w:bCs/>
      <w:i w:val="0"/>
      <w:iCs w:val="0"/>
      <w:smallCaps w:val="0"/>
      <w:strike w:val="0"/>
      <w:sz w:val="20"/>
      <w:szCs w:val="20"/>
      <w:u w:val="none"/>
    </w:rPr>
  </w:style>
  <w:style w:type="character" w:customStyle="1" w:styleId="Teksttreci0">
    <w:name w:val="Tekst treści"/>
    <w:rsid w:val="0093587E"/>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93587E"/>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93587E"/>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93587E"/>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93587E"/>
    <w:pPr>
      <w:suppressAutoHyphens/>
      <w:spacing w:before="280" w:after="280"/>
    </w:pPr>
    <w:rPr>
      <w:lang w:eastAsia="ar-SA"/>
    </w:rPr>
  </w:style>
  <w:style w:type="paragraph" w:customStyle="1" w:styleId="pkt">
    <w:name w:val="pkt"/>
    <w:basedOn w:val="Normalny"/>
    <w:link w:val="pktZnak"/>
    <w:rsid w:val="0093587E"/>
    <w:pPr>
      <w:spacing w:before="60" w:after="60"/>
      <w:ind w:left="851" w:hanging="295"/>
      <w:jc w:val="both"/>
    </w:pPr>
    <w:rPr>
      <w:szCs w:val="20"/>
    </w:rPr>
  </w:style>
  <w:style w:type="character" w:customStyle="1" w:styleId="pktZnak">
    <w:name w:val="pkt Znak"/>
    <w:link w:val="pkt"/>
    <w:rsid w:val="0093587E"/>
    <w:rPr>
      <w:rFonts w:ascii="Times New Roman" w:eastAsia="Times New Roman" w:hAnsi="Times New Roman" w:cs="Times New Roman"/>
      <w:kern w:val="0"/>
      <w:sz w:val="24"/>
      <w:szCs w:val="20"/>
      <w:lang w:eastAsia="pl-PL"/>
      <w14:ligatures w14:val="none"/>
    </w:rPr>
  </w:style>
  <w:style w:type="paragraph" w:customStyle="1" w:styleId="ust">
    <w:name w:val="ust"/>
    <w:rsid w:val="0093587E"/>
    <w:pPr>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character" w:customStyle="1" w:styleId="Bodytext">
    <w:name w:val="Body text_"/>
    <w:link w:val="Tekstpodstawowy30"/>
    <w:rsid w:val="0093587E"/>
    <w:rPr>
      <w:rFonts w:cs="Calibri"/>
      <w:shd w:val="clear" w:color="auto" w:fill="FFFFFF"/>
    </w:rPr>
  </w:style>
  <w:style w:type="character" w:customStyle="1" w:styleId="Bodytext6pt">
    <w:name w:val="Body text + 6 pt"/>
    <w:rsid w:val="0093587E"/>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93587E"/>
    <w:pPr>
      <w:widowControl w:val="0"/>
      <w:shd w:val="clear" w:color="auto" w:fill="FFFFFF"/>
      <w:spacing w:before="1800" w:after="300" w:line="0" w:lineRule="atLeast"/>
      <w:ind w:hanging="480"/>
    </w:pPr>
    <w:rPr>
      <w:rFonts w:asciiTheme="minorHAnsi" w:eastAsiaTheme="minorHAnsi" w:hAnsiTheme="minorHAnsi" w:cs="Calibri"/>
      <w:kern w:val="2"/>
      <w:sz w:val="22"/>
      <w:szCs w:val="22"/>
      <w:lang w:eastAsia="en-US"/>
      <w14:ligatures w14:val="standardContextual"/>
    </w:rPr>
  </w:style>
  <w:style w:type="character" w:customStyle="1" w:styleId="Tekstpodstawowy1">
    <w:name w:val="Tekst podstawowy1"/>
    <w:rsid w:val="0093587E"/>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customStyle="1" w:styleId="Zwykytekst1">
    <w:name w:val="Zwykły tekst1"/>
    <w:basedOn w:val="Normalny"/>
    <w:rsid w:val="0093587E"/>
    <w:pPr>
      <w:suppressAutoHyphens/>
    </w:pPr>
    <w:rPr>
      <w:rFonts w:ascii="Courier New" w:hAnsi="Courier New"/>
      <w:sz w:val="20"/>
      <w:szCs w:val="20"/>
      <w:lang w:eastAsia="ar-SA"/>
    </w:rPr>
  </w:style>
  <w:style w:type="paragraph" w:customStyle="1" w:styleId="xl32">
    <w:name w:val="xl32"/>
    <w:basedOn w:val="Normalny"/>
    <w:rsid w:val="0093587E"/>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93587E"/>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93587E"/>
    <w:rPr>
      <w:b/>
      <w:bCs/>
      <w:sz w:val="21"/>
      <w:szCs w:val="21"/>
      <w:shd w:val="clear" w:color="auto" w:fill="FFFFFF"/>
    </w:rPr>
  </w:style>
  <w:style w:type="paragraph" w:customStyle="1" w:styleId="Teksttreci50">
    <w:name w:val="Tekst treści (5)"/>
    <w:basedOn w:val="Normalny"/>
    <w:link w:val="Teksttreci5"/>
    <w:rsid w:val="0093587E"/>
    <w:pPr>
      <w:widowControl w:val="0"/>
      <w:shd w:val="clear" w:color="auto" w:fill="FFFFFF"/>
      <w:spacing w:line="230" w:lineRule="exact"/>
      <w:ind w:hanging="1920"/>
    </w:pPr>
    <w:rPr>
      <w:rFonts w:asciiTheme="minorHAnsi" w:eastAsiaTheme="minorHAnsi" w:hAnsiTheme="minorHAnsi" w:cstheme="minorBidi"/>
      <w:b/>
      <w:bCs/>
      <w:kern w:val="2"/>
      <w:sz w:val="21"/>
      <w:szCs w:val="21"/>
      <w:lang w:eastAsia="en-US"/>
      <w14:ligatures w14:val="standardContextual"/>
    </w:rPr>
  </w:style>
  <w:style w:type="paragraph" w:customStyle="1" w:styleId="Styl1sc">
    <w:name w:val="Styl 1 sc"/>
    <w:basedOn w:val="Nagwek1"/>
    <w:link w:val="Styl1scZnak"/>
    <w:qFormat/>
    <w:rsid w:val="0093587E"/>
    <w:pPr>
      <w:numPr>
        <w:numId w:val="6"/>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93587E"/>
    <w:rPr>
      <w:rFonts w:ascii="Arial Narrow" w:eastAsia="Times New Roman" w:hAnsi="Arial Narrow" w:cs="Times New Roman"/>
      <w:kern w:val="0"/>
      <w:sz w:val="20"/>
      <w:szCs w:val="20"/>
      <w:lang w:val="x-none" w:eastAsia="x-none"/>
      <w14:ligatures w14:val="none"/>
    </w:rPr>
  </w:style>
  <w:style w:type="character" w:customStyle="1" w:styleId="BodytextBold">
    <w:name w:val="Body text + Bold"/>
    <w:rsid w:val="0093587E"/>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93587E"/>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93587E"/>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93587E"/>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93587E"/>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93587E"/>
    <w:rPr>
      <w:rFonts w:cs="Calibri"/>
      <w:i/>
      <w:iCs/>
      <w:shd w:val="clear" w:color="auto" w:fill="FFFFFF"/>
    </w:rPr>
  </w:style>
  <w:style w:type="paragraph" w:customStyle="1" w:styleId="Bodytext50">
    <w:name w:val="Body text (5)"/>
    <w:basedOn w:val="Normalny"/>
    <w:link w:val="Bodytext5"/>
    <w:rsid w:val="0093587E"/>
    <w:pPr>
      <w:widowControl w:val="0"/>
      <w:shd w:val="clear" w:color="auto" w:fill="FFFFFF"/>
      <w:spacing w:after="240" w:line="307" w:lineRule="exact"/>
      <w:jc w:val="both"/>
    </w:pPr>
    <w:rPr>
      <w:rFonts w:asciiTheme="minorHAnsi" w:eastAsiaTheme="minorHAnsi" w:hAnsiTheme="minorHAnsi" w:cs="Calibri"/>
      <w:i/>
      <w:iCs/>
      <w:kern w:val="2"/>
      <w:sz w:val="22"/>
      <w:szCs w:val="22"/>
      <w:lang w:eastAsia="en-US"/>
      <w14:ligatures w14:val="standardContextual"/>
    </w:rPr>
  </w:style>
  <w:style w:type="paragraph" w:customStyle="1" w:styleId="ZnakZnakZnak">
    <w:name w:val="Znak Znak Znak"/>
    <w:basedOn w:val="Normalny"/>
    <w:rsid w:val="0093587E"/>
  </w:style>
  <w:style w:type="paragraph" w:customStyle="1" w:styleId="ZnakZnakZnakZnak">
    <w:name w:val="Znak Znak Znak Znak"/>
    <w:basedOn w:val="Normalny"/>
    <w:rsid w:val="0093587E"/>
  </w:style>
  <w:style w:type="paragraph" w:customStyle="1" w:styleId="Akapitzlist3">
    <w:name w:val="Akapit z listą3"/>
    <w:basedOn w:val="Normalny"/>
    <w:rsid w:val="0093587E"/>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93587E"/>
    <w:pPr>
      <w:widowControl w:val="0"/>
      <w:spacing w:after="0" w:line="240" w:lineRule="auto"/>
    </w:pPr>
    <w:rPr>
      <w:rFonts w:ascii="Times New Roman" w:eastAsia="Times New Roman" w:hAnsi="Times New Roman" w:cs="Times New Roman"/>
      <w:color w:val="000000"/>
      <w:kern w:val="0"/>
      <w:sz w:val="24"/>
      <w:szCs w:val="20"/>
      <w:lang w:eastAsia="pl-PL"/>
      <w14:ligatures w14:val="none"/>
    </w:rPr>
  </w:style>
  <w:style w:type="paragraph" w:styleId="Zwykytekst">
    <w:name w:val="Plain Text"/>
    <w:basedOn w:val="Normalny"/>
    <w:link w:val="ZwykytekstZnak"/>
    <w:rsid w:val="0093587E"/>
    <w:rPr>
      <w:rFonts w:ascii="Courier New" w:hAnsi="Courier New"/>
      <w:sz w:val="20"/>
      <w:szCs w:val="20"/>
      <w:lang w:val="x-none" w:eastAsia="x-none"/>
    </w:rPr>
  </w:style>
  <w:style w:type="character" w:customStyle="1" w:styleId="ZwykytekstZnak">
    <w:name w:val="Zwykły tekst Znak"/>
    <w:basedOn w:val="Domylnaczcionkaakapitu"/>
    <w:link w:val="Zwykytekst"/>
    <w:rsid w:val="0093587E"/>
    <w:rPr>
      <w:rFonts w:ascii="Courier New" w:eastAsia="Times New Roman" w:hAnsi="Courier New" w:cs="Times New Roman"/>
      <w:kern w:val="0"/>
      <w:sz w:val="20"/>
      <w:szCs w:val="20"/>
      <w:lang w:val="x-none" w:eastAsia="x-none"/>
      <w14:ligatures w14:val="none"/>
    </w:rPr>
  </w:style>
  <w:style w:type="paragraph" w:customStyle="1" w:styleId="text1">
    <w:name w:val="text 1"/>
    <w:basedOn w:val="Normalny"/>
    <w:uiPriority w:val="99"/>
    <w:rsid w:val="0093587E"/>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93587E"/>
    <w:pPr>
      <w:spacing w:after="0" w:line="240" w:lineRule="auto"/>
    </w:pPr>
    <w:rPr>
      <w:rFonts w:ascii="Calibri" w:eastAsia="Times New Roman" w:hAnsi="Calibri" w:cs="Times New Roman"/>
      <w:kern w:val="0"/>
      <w:lang w:eastAsia="pl-PL"/>
      <w14:ligatures w14:val="none"/>
    </w:rPr>
  </w:style>
  <w:style w:type="paragraph" w:customStyle="1" w:styleId="Footer1">
    <w:name w:val="Footer1"/>
    <w:rsid w:val="0093587E"/>
    <w:pPr>
      <w:widowControl w:val="0"/>
      <w:spacing w:after="0" w:line="240" w:lineRule="auto"/>
    </w:pPr>
    <w:rPr>
      <w:rFonts w:ascii="Times New Roman" w:eastAsia="Times New Roman" w:hAnsi="Times New Roman" w:cs="Times New Roman"/>
      <w:color w:val="000000"/>
      <w:kern w:val="0"/>
      <w:sz w:val="24"/>
      <w:szCs w:val="24"/>
      <w:lang w:eastAsia="pl-PL"/>
      <w14:ligatures w14:val="none"/>
    </w:rPr>
  </w:style>
  <w:style w:type="numbering" w:customStyle="1" w:styleId="Bezlisty1">
    <w:name w:val="Bez listy1"/>
    <w:next w:val="Bezlisty"/>
    <w:uiPriority w:val="99"/>
    <w:semiHidden/>
    <w:unhideWhenUsed/>
    <w:rsid w:val="0093587E"/>
  </w:style>
  <w:style w:type="paragraph" w:customStyle="1" w:styleId="TableParagraph">
    <w:name w:val="Table Paragraph"/>
    <w:basedOn w:val="Normalny"/>
    <w:uiPriority w:val="99"/>
    <w:rsid w:val="0093587E"/>
    <w:pPr>
      <w:widowControl w:val="0"/>
      <w:autoSpaceDE w:val="0"/>
      <w:autoSpaceDN w:val="0"/>
      <w:adjustRightInd w:val="0"/>
    </w:pPr>
  </w:style>
  <w:style w:type="table" w:customStyle="1" w:styleId="Tabela-Siatka1">
    <w:name w:val="Tabela - Siatka1"/>
    <w:basedOn w:val="Standardowy"/>
    <w:next w:val="Tabela-Siatka"/>
    <w:uiPriority w:val="99"/>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93587E"/>
    <w:pPr>
      <w:suppressAutoHyphens/>
      <w:autoSpaceDE w:val="0"/>
      <w:jc w:val="both"/>
    </w:pPr>
    <w:rPr>
      <w:rFonts w:ascii="Arial" w:hAnsi="Arial" w:cs="Arial"/>
      <w:b/>
      <w:bCs/>
      <w:lang w:eastAsia="ar-SA"/>
    </w:rPr>
  </w:style>
  <w:style w:type="paragraph" w:customStyle="1" w:styleId="Tabela">
    <w:name w:val="Tabela"/>
    <w:basedOn w:val="Normalny"/>
    <w:rsid w:val="0093587E"/>
    <w:pPr>
      <w:suppressAutoHyphens/>
      <w:autoSpaceDE w:val="0"/>
      <w:jc w:val="both"/>
    </w:pPr>
    <w:rPr>
      <w:sz w:val="20"/>
      <w:szCs w:val="20"/>
      <w:lang w:eastAsia="ar-SA"/>
    </w:rPr>
  </w:style>
  <w:style w:type="paragraph" w:customStyle="1" w:styleId="Akapit1">
    <w:name w:val="Akapit1"/>
    <w:basedOn w:val="Normalny"/>
    <w:rsid w:val="0093587E"/>
    <w:pPr>
      <w:suppressAutoHyphens/>
      <w:autoSpaceDE w:val="0"/>
      <w:jc w:val="both"/>
    </w:pPr>
    <w:rPr>
      <w:rFonts w:ascii="Arial" w:hAnsi="Arial" w:cs="Arial"/>
      <w:b/>
      <w:bCs/>
      <w:sz w:val="32"/>
      <w:szCs w:val="32"/>
      <w:lang w:eastAsia="ar-SA"/>
    </w:rPr>
  </w:style>
  <w:style w:type="paragraph" w:customStyle="1" w:styleId="Rysunek">
    <w:name w:val="Rysunek"/>
    <w:basedOn w:val="Normalny"/>
    <w:rsid w:val="0093587E"/>
    <w:pPr>
      <w:suppressAutoHyphens/>
      <w:autoSpaceDE w:val="0"/>
      <w:jc w:val="both"/>
    </w:pPr>
    <w:rPr>
      <w:b/>
      <w:bCs/>
      <w:sz w:val="18"/>
      <w:szCs w:val="18"/>
      <w:lang w:eastAsia="ar-SA"/>
    </w:rPr>
  </w:style>
  <w:style w:type="character" w:customStyle="1" w:styleId="Akapit1Znak">
    <w:name w:val="Akapit1 Znak"/>
    <w:rsid w:val="0093587E"/>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93587E"/>
  </w:style>
  <w:style w:type="table" w:customStyle="1" w:styleId="Tabela-Siatka2">
    <w:name w:val="Tabela - Siatka2"/>
    <w:basedOn w:val="Standardowy"/>
    <w:next w:val="Tabela-Siatka"/>
    <w:uiPriority w:val="99"/>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93587E"/>
  </w:style>
  <w:style w:type="paragraph" w:customStyle="1" w:styleId="ZnakZnak4">
    <w:name w:val="Znak Znak4"/>
    <w:basedOn w:val="Normalny"/>
    <w:rsid w:val="0093587E"/>
  </w:style>
  <w:style w:type="character" w:customStyle="1" w:styleId="FontStyle19">
    <w:name w:val="Font Style19"/>
    <w:rsid w:val="0093587E"/>
    <w:rPr>
      <w:rFonts w:ascii="Trebuchet MS" w:hAnsi="Trebuchet MS" w:cs="Trebuchet MS"/>
      <w:b/>
      <w:bCs/>
      <w:sz w:val="26"/>
      <w:szCs w:val="26"/>
    </w:rPr>
  </w:style>
  <w:style w:type="paragraph" w:customStyle="1" w:styleId="Style3">
    <w:name w:val="Style3"/>
    <w:basedOn w:val="Normalny"/>
    <w:uiPriority w:val="99"/>
    <w:rsid w:val="0093587E"/>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93587E"/>
    <w:rPr>
      <w:rFonts w:ascii="Arial" w:hAnsi="Arial" w:cs="Arial"/>
      <w:sz w:val="10"/>
      <w:szCs w:val="10"/>
    </w:rPr>
  </w:style>
  <w:style w:type="paragraph" w:customStyle="1" w:styleId="NormalBold">
    <w:name w:val="NormalBold"/>
    <w:basedOn w:val="Normalny"/>
    <w:link w:val="NormalBoldChar"/>
    <w:rsid w:val="0093587E"/>
    <w:pPr>
      <w:widowControl w:val="0"/>
    </w:pPr>
    <w:rPr>
      <w:b/>
      <w:szCs w:val="20"/>
      <w:lang w:val="x-none" w:eastAsia="en-GB"/>
    </w:rPr>
  </w:style>
  <w:style w:type="character" w:customStyle="1" w:styleId="NormalBoldChar">
    <w:name w:val="NormalBold Char"/>
    <w:link w:val="NormalBold"/>
    <w:locked/>
    <w:rsid w:val="0093587E"/>
    <w:rPr>
      <w:rFonts w:ascii="Times New Roman" w:eastAsia="Times New Roman" w:hAnsi="Times New Roman" w:cs="Times New Roman"/>
      <w:b/>
      <w:kern w:val="0"/>
      <w:sz w:val="24"/>
      <w:szCs w:val="20"/>
      <w:lang w:val="x-none" w:eastAsia="en-GB"/>
      <w14:ligatures w14:val="none"/>
    </w:rPr>
  </w:style>
  <w:style w:type="paragraph" w:customStyle="1" w:styleId="ZnakZnakZnakZnakZnakZnakZnakZnakZnakZnakZnakZnakZnakZnakZnak">
    <w:name w:val="Znak Znak Znak Znak Znak Znak Znak Znak Znak Znak Znak Znak Znak Znak Znak"/>
    <w:basedOn w:val="Normalny"/>
    <w:rsid w:val="0093587E"/>
    <w:rPr>
      <w:rFonts w:ascii="Arial" w:hAnsi="Arial" w:cs="Arial"/>
      <w:szCs w:val="20"/>
    </w:rPr>
  </w:style>
  <w:style w:type="numbering" w:customStyle="1" w:styleId="Bezlisty3">
    <w:name w:val="Bez listy3"/>
    <w:next w:val="Bezlisty"/>
    <w:uiPriority w:val="99"/>
    <w:semiHidden/>
    <w:unhideWhenUsed/>
    <w:rsid w:val="0093587E"/>
  </w:style>
  <w:style w:type="paragraph" w:customStyle="1" w:styleId="Stopka1">
    <w:name w:val="Stopka1"/>
    <w:rsid w:val="0093587E"/>
    <w:pPr>
      <w:widowControl w:val="0"/>
      <w:spacing w:after="0" w:line="240" w:lineRule="auto"/>
    </w:pPr>
    <w:rPr>
      <w:rFonts w:ascii="Times New Roman" w:eastAsia="Times New Roman" w:hAnsi="Times New Roman" w:cs="Times New Roman"/>
      <w:color w:val="000000"/>
      <w:kern w:val="0"/>
      <w:sz w:val="24"/>
      <w:szCs w:val="20"/>
      <w:lang w:eastAsia="pl-PL"/>
      <w14:ligatures w14:val="none"/>
    </w:rPr>
  </w:style>
  <w:style w:type="paragraph" w:customStyle="1" w:styleId="TPPoziom6">
    <w:name w:val="TP Poziom 6"/>
    <w:uiPriority w:val="99"/>
    <w:rsid w:val="0093587E"/>
    <w:pPr>
      <w:numPr>
        <w:ilvl w:val="5"/>
        <w:numId w:val="7"/>
      </w:numPr>
      <w:spacing w:after="140" w:line="290" w:lineRule="auto"/>
      <w:jc w:val="both"/>
      <w:outlineLvl w:val="5"/>
    </w:pPr>
    <w:rPr>
      <w:rFonts w:ascii="Calibri" w:eastAsia="Times New Roman" w:hAnsi="Calibri" w:cs="Calibri"/>
      <w:kern w:val="20"/>
      <w14:ligatures w14:val="none"/>
    </w:rPr>
  </w:style>
  <w:style w:type="paragraph" w:customStyle="1" w:styleId="TPPoziom1">
    <w:name w:val="TP Poziom 1"/>
    <w:next w:val="Normalny"/>
    <w:uiPriority w:val="99"/>
    <w:rsid w:val="0093587E"/>
    <w:pPr>
      <w:keepNext/>
      <w:numPr>
        <w:numId w:val="7"/>
      </w:numPr>
      <w:spacing w:before="280" w:after="140" w:line="290" w:lineRule="auto"/>
      <w:jc w:val="both"/>
      <w:outlineLvl w:val="0"/>
    </w:pPr>
    <w:rPr>
      <w:rFonts w:ascii="Calibri" w:eastAsia="Times New Roman" w:hAnsi="Calibri" w:cs="Calibri"/>
      <w:b/>
      <w:bCs/>
      <w:kern w:val="20"/>
      <w:sz w:val="24"/>
      <w:szCs w:val="24"/>
      <w14:ligatures w14:val="none"/>
    </w:rPr>
  </w:style>
  <w:style w:type="paragraph" w:customStyle="1" w:styleId="TPPoziom3">
    <w:name w:val="TP Poziom 3"/>
    <w:uiPriority w:val="99"/>
    <w:rsid w:val="0093587E"/>
    <w:pPr>
      <w:numPr>
        <w:ilvl w:val="2"/>
        <w:numId w:val="7"/>
      </w:numPr>
      <w:spacing w:after="140" w:line="290" w:lineRule="auto"/>
      <w:jc w:val="both"/>
      <w:outlineLvl w:val="2"/>
    </w:pPr>
    <w:rPr>
      <w:rFonts w:ascii="Calibri" w:eastAsia="Times New Roman" w:hAnsi="Calibri" w:cs="Calibri"/>
      <w:kern w:val="20"/>
      <w14:ligatures w14:val="none"/>
    </w:rPr>
  </w:style>
  <w:style w:type="paragraph" w:customStyle="1" w:styleId="TPPoziom4">
    <w:name w:val="TP Poziom 4"/>
    <w:uiPriority w:val="99"/>
    <w:rsid w:val="0093587E"/>
    <w:pPr>
      <w:numPr>
        <w:ilvl w:val="3"/>
        <w:numId w:val="7"/>
      </w:numPr>
      <w:spacing w:after="140" w:line="290" w:lineRule="auto"/>
      <w:jc w:val="both"/>
      <w:outlineLvl w:val="3"/>
    </w:pPr>
    <w:rPr>
      <w:rFonts w:ascii="Calibri" w:eastAsia="Times New Roman" w:hAnsi="Calibri" w:cs="Calibri"/>
      <w:kern w:val="20"/>
      <w14:ligatures w14:val="none"/>
    </w:rPr>
  </w:style>
  <w:style w:type="paragraph" w:customStyle="1" w:styleId="TPPoziom5">
    <w:name w:val="TP Poziom 5"/>
    <w:uiPriority w:val="99"/>
    <w:rsid w:val="0093587E"/>
    <w:pPr>
      <w:numPr>
        <w:ilvl w:val="4"/>
        <w:numId w:val="7"/>
      </w:numPr>
      <w:spacing w:after="140" w:line="290" w:lineRule="auto"/>
      <w:jc w:val="both"/>
      <w:outlineLvl w:val="4"/>
    </w:pPr>
    <w:rPr>
      <w:rFonts w:ascii="Calibri" w:eastAsia="Times New Roman" w:hAnsi="Calibri" w:cs="Calibri"/>
      <w:kern w:val="20"/>
      <w14:ligatures w14:val="none"/>
    </w:rPr>
  </w:style>
  <w:style w:type="paragraph" w:customStyle="1" w:styleId="TPPoziom2">
    <w:name w:val="TP Poziom 2"/>
    <w:link w:val="TPPoziom2Znak"/>
    <w:autoRedefine/>
    <w:uiPriority w:val="99"/>
    <w:rsid w:val="0093587E"/>
    <w:pPr>
      <w:numPr>
        <w:numId w:val="11"/>
      </w:numPr>
      <w:tabs>
        <w:tab w:val="left" w:pos="426"/>
      </w:tabs>
      <w:spacing w:after="0" w:line="276" w:lineRule="auto"/>
      <w:ind w:left="426" w:hanging="426"/>
      <w:jc w:val="both"/>
      <w:outlineLvl w:val="1"/>
    </w:pPr>
    <w:rPr>
      <w:rFonts w:ascii="Calibri" w:eastAsia="Calibri" w:hAnsi="Calibri" w:cs="Times New Roman"/>
      <w:kern w:val="20"/>
      <w:lang w:eastAsia="pl-PL"/>
      <w14:ligatures w14:val="none"/>
    </w:rPr>
  </w:style>
  <w:style w:type="character" w:customStyle="1" w:styleId="TPPoziom2Znak">
    <w:name w:val="TP Poziom 2 Znak"/>
    <w:link w:val="TPPoziom2"/>
    <w:uiPriority w:val="99"/>
    <w:locked/>
    <w:rsid w:val="0093587E"/>
    <w:rPr>
      <w:rFonts w:ascii="Calibri" w:eastAsia="Calibri" w:hAnsi="Calibri" w:cs="Times New Roman"/>
      <w:kern w:val="20"/>
      <w:lang w:eastAsia="pl-PL"/>
      <w14:ligatures w14:val="none"/>
    </w:rPr>
  </w:style>
  <w:style w:type="character" w:customStyle="1" w:styleId="DeltaViewInsertion">
    <w:name w:val="DeltaView Insertion"/>
    <w:rsid w:val="0093587E"/>
    <w:rPr>
      <w:b/>
      <w:i/>
      <w:spacing w:val="0"/>
    </w:rPr>
  </w:style>
  <w:style w:type="paragraph" w:customStyle="1" w:styleId="Tiret0">
    <w:name w:val="Tiret 0"/>
    <w:basedOn w:val="Normalny"/>
    <w:rsid w:val="0093587E"/>
    <w:pPr>
      <w:numPr>
        <w:numId w:val="8"/>
      </w:numPr>
      <w:spacing w:before="120" w:after="120"/>
      <w:jc w:val="both"/>
    </w:pPr>
    <w:rPr>
      <w:rFonts w:eastAsia="Calibri"/>
      <w:szCs w:val="22"/>
      <w:lang w:eastAsia="en-GB"/>
    </w:rPr>
  </w:style>
  <w:style w:type="paragraph" w:customStyle="1" w:styleId="Tiret1">
    <w:name w:val="Tiret 1"/>
    <w:basedOn w:val="Normalny"/>
    <w:rsid w:val="0093587E"/>
    <w:pPr>
      <w:numPr>
        <w:numId w:val="9"/>
      </w:numPr>
      <w:spacing w:before="120" w:after="120"/>
      <w:jc w:val="both"/>
    </w:pPr>
    <w:rPr>
      <w:rFonts w:eastAsia="Calibri"/>
      <w:szCs w:val="22"/>
      <w:lang w:eastAsia="en-GB"/>
    </w:rPr>
  </w:style>
  <w:style w:type="paragraph" w:customStyle="1" w:styleId="NumPar1">
    <w:name w:val="NumPar 1"/>
    <w:basedOn w:val="Normalny"/>
    <w:next w:val="text1"/>
    <w:rsid w:val="0093587E"/>
    <w:pPr>
      <w:numPr>
        <w:numId w:val="10"/>
      </w:numPr>
      <w:spacing w:before="120" w:after="120"/>
      <w:jc w:val="both"/>
    </w:pPr>
    <w:rPr>
      <w:rFonts w:eastAsia="Calibri"/>
      <w:szCs w:val="22"/>
      <w:lang w:eastAsia="en-GB"/>
    </w:rPr>
  </w:style>
  <w:style w:type="paragraph" w:customStyle="1" w:styleId="NumPar2">
    <w:name w:val="NumPar 2"/>
    <w:basedOn w:val="Normalny"/>
    <w:next w:val="text1"/>
    <w:rsid w:val="0093587E"/>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93587E"/>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93587E"/>
    <w:pPr>
      <w:numPr>
        <w:ilvl w:val="3"/>
        <w:numId w:val="10"/>
      </w:numPr>
      <w:spacing w:before="120" w:after="120"/>
      <w:jc w:val="both"/>
    </w:pPr>
    <w:rPr>
      <w:rFonts w:eastAsia="Calibri"/>
      <w:szCs w:val="22"/>
      <w:lang w:eastAsia="en-GB"/>
    </w:rPr>
  </w:style>
  <w:style w:type="character" w:customStyle="1" w:styleId="FontStyle12">
    <w:name w:val="Font Style12"/>
    <w:uiPriority w:val="99"/>
    <w:rsid w:val="0093587E"/>
    <w:rPr>
      <w:rFonts w:ascii="Arial" w:hAnsi="Arial" w:cs="Arial" w:hint="default"/>
      <w:sz w:val="18"/>
      <w:szCs w:val="18"/>
    </w:rPr>
  </w:style>
  <w:style w:type="character" w:customStyle="1" w:styleId="FontStyle14">
    <w:name w:val="Font Style14"/>
    <w:uiPriority w:val="99"/>
    <w:rsid w:val="0093587E"/>
    <w:rPr>
      <w:rFonts w:ascii="Arial" w:hAnsi="Arial" w:cs="Arial" w:hint="default"/>
      <w:b/>
      <w:bCs/>
      <w:sz w:val="18"/>
      <w:szCs w:val="18"/>
    </w:rPr>
  </w:style>
  <w:style w:type="character" w:customStyle="1" w:styleId="BezodstpwZnak">
    <w:name w:val="Bez odstępów Znak"/>
    <w:link w:val="Bezodstpw"/>
    <w:uiPriority w:val="1"/>
    <w:locked/>
    <w:rsid w:val="0093587E"/>
    <w:rPr>
      <w:rFonts w:ascii="Times New Roman" w:eastAsia="Times New Roman" w:hAnsi="Times New Roman" w:cs="Times New Roman"/>
      <w:kern w:val="0"/>
      <w:sz w:val="24"/>
      <w:szCs w:val="24"/>
      <w:lang w:eastAsia="pl-PL"/>
      <w14:ligatures w14:val="none"/>
    </w:rPr>
  </w:style>
  <w:style w:type="paragraph" w:styleId="Legenda">
    <w:name w:val="caption"/>
    <w:basedOn w:val="Normalny"/>
    <w:next w:val="Normalny"/>
    <w:unhideWhenUsed/>
    <w:qFormat/>
    <w:rsid w:val="0093587E"/>
    <w:rPr>
      <w:rFonts w:ascii="Courier New" w:hAnsi="Courier New"/>
      <w:b/>
      <w:szCs w:val="20"/>
    </w:rPr>
  </w:style>
  <w:style w:type="character" w:customStyle="1" w:styleId="highlight">
    <w:name w:val="highlight"/>
    <w:basedOn w:val="Domylnaczcionkaakapitu"/>
    <w:rsid w:val="0093587E"/>
  </w:style>
  <w:style w:type="paragraph" w:customStyle="1" w:styleId="Tekstpodstawowy22">
    <w:name w:val="Tekst podstawowy 22"/>
    <w:basedOn w:val="Normalny"/>
    <w:rsid w:val="0093587E"/>
    <w:pPr>
      <w:overflowPunct w:val="0"/>
      <w:autoSpaceDE w:val="0"/>
      <w:autoSpaceDN w:val="0"/>
      <w:adjustRightInd w:val="0"/>
      <w:ind w:left="709"/>
      <w:jc w:val="both"/>
    </w:pPr>
    <w:rPr>
      <w:szCs w:val="20"/>
    </w:rPr>
  </w:style>
  <w:style w:type="paragraph" w:styleId="Listapunktowana">
    <w:name w:val="List Bullet"/>
    <w:basedOn w:val="Normalny"/>
    <w:autoRedefine/>
    <w:rsid w:val="0093587E"/>
    <w:pPr>
      <w:widowControl w:val="0"/>
      <w:numPr>
        <w:ilvl w:val="1"/>
        <w:numId w:val="4"/>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93587E"/>
    <w:pPr>
      <w:numPr>
        <w:numId w:val="12"/>
      </w:numPr>
      <w:tabs>
        <w:tab w:val="left" w:pos="567"/>
      </w:tabs>
    </w:pPr>
    <w:rPr>
      <w:sz w:val="20"/>
      <w:szCs w:val="20"/>
    </w:rPr>
  </w:style>
  <w:style w:type="paragraph" w:styleId="Tytu">
    <w:name w:val="Title"/>
    <w:aliases w:val=" Znak Znak11"/>
    <w:basedOn w:val="Normalny"/>
    <w:link w:val="TytuZnak"/>
    <w:qFormat/>
    <w:rsid w:val="0093587E"/>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93587E"/>
    <w:rPr>
      <w:rFonts w:ascii="Bookman Old Style" w:eastAsia="Times New Roman" w:hAnsi="Bookman Old Style" w:cs="Times New Roman"/>
      <w:b/>
      <w:kern w:val="0"/>
      <w:sz w:val="28"/>
      <w:szCs w:val="20"/>
      <w:lang w:val="x-none" w:eastAsia="x-none"/>
      <w14:ligatures w14:val="none"/>
    </w:rPr>
  </w:style>
  <w:style w:type="paragraph" w:styleId="Tekstblokowy">
    <w:name w:val="Block Text"/>
    <w:basedOn w:val="Normalny"/>
    <w:rsid w:val="0093587E"/>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93587E"/>
    <w:rPr>
      <w:lang w:val="x-none" w:eastAsia="x-none"/>
    </w:rPr>
  </w:style>
  <w:style w:type="character" w:customStyle="1" w:styleId="DataZnak">
    <w:name w:val="Data Znak"/>
    <w:aliases w:val=" Znak Znak8 Znak"/>
    <w:basedOn w:val="Domylnaczcionkaakapitu"/>
    <w:link w:val="Data"/>
    <w:rsid w:val="0093587E"/>
    <w:rPr>
      <w:rFonts w:ascii="Times New Roman" w:eastAsia="Times New Roman" w:hAnsi="Times New Roman" w:cs="Times New Roman"/>
      <w:kern w:val="0"/>
      <w:sz w:val="24"/>
      <w:szCs w:val="24"/>
      <w:lang w:val="x-none" w:eastAsia="x-none"/>
      <w14:ligatures w14:val="none"/>
    </w:rPr>
  </w:style>
  <w:style w:type="paragraph" w:customStyle="1" w:styleId="links">
    <w:name w:val="links"/>
    <w:basedOn w:val="Normalny"/>
    <w:rsid w:val="0093587E"/>
    <w:pPr>
      <w:pBdr>
        <w:top w:val="dotted" w:sz="8" w:space="18" w:color="DBD5D1"/>
      </w:pBdr>
      <w:spacing w:before="400" w:after="400" w:line="280" w:lineRule="atLeast"/>
    </w:pPr>
    <w:rPr>
      <w:color w:val="828282"/>
    </w:rPr>
  </w:style>
  <w:style w:type="character" w:customStyle="1" w:styleId="Hipercze1">
    <w:name w:val="Hiperłącze1"/>
    <w:rsid w:val="0093587E"/>
    <w:rPr>
      <w:strike w:val="0"/>
      <w:dstrike w:val="0"/>
      <w:vanish w:val="0"/>
      <w:webHidden w:val="0"/>
      <w:color w:val="FFFFFF"/>
      <w:u w:val="none"/>
      <w:effect w:val="none"/>
      <w:specVanish w:val="0"/>
    </w:rPr>
  </w:style>
  <w:style w:type="character" w:customStyle="1" w:styleId="adtailywidgettitle1">
    <w:name w:val="adtaily_widget_title1"/>
    <w:rsid w:val="0093587E"/>
    <w:rPr>
      <w:vanish w:val="0"/>
      <w:webHidden w:val="0"/>
      <w:specVanish w:val="0"/>
    </w:rPr>
  </w:style>
  <w:style w:type="paragraph" w:customStyle="1" w:styleId="NormalnyWeb7">
    <w:name w:val="Normalny (Web)7"/>
    <w:basedOn w:val="Normalny"/>
    <w:rsid w:val="0093587E"/>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93587E"/>
    <w:pPr>
      <w:tabs>
        <w:tab w:val="left" w:pos="2160"/>
      </w:tabs>
      <w:spacing w:after="0"/>
      <w:ind w:left="2160" w:hanging="1980"/>
      <w:jc w:val="right"/>
    </w:pPr>
    <w:rPr>
      <w:b/>
      <w:iCs/>
      <w:szCs w:val="20"/>
      <w:lang w:val="x-none" w:eastAsia="x-none"/>
    </w:rPr>
  </w:style>
  <w:style w:type="paragraph" w:customStyle="1" w:styleId="Opis">
    <w:name w:val="Opis"/>
    <w:basedOn w:val="Normalny"/>
    <w:rsid w:val="0093587E"/>
    <w:pPr>
      <w:spacing w:before="30" w:after="30"/>
      <w:ind w:left="567"/>
      <w:jc w:val="both"/>
    </w:pPr>
  </w:style>
  <w:style w:type="character" w:customStyle="1" w:styleId="bZnakZnakZnakZnakZnakZnakZnakZnakZnakZnakZnakZnak">
    <w:name w:val="b Znak Znak Znak Znak Znak Znak Znak Znak Znak Znak Znak Znak"/>
    <w:rsid w:val="0093587E"/>
    <w:rPr>
      <w:sz w:val="24"/>
      <w:lang w:val="pl-PL" w:eastAsia="pl-PL" w:bidi="ar-SA"/>
    </w:rPr>
  </w:style>
  <w:style w:type="character" w:customStyle="1" w:styleId="lrzxr">
    <w:name w:val="lrzxr"/>
    <w:rsid w:val="0093587E"/>
  </w:style>
  <w:style w:type="character" w:customStyle="1" w:styleId="Nierozpoznanawzmianka1">
    <w:name w:val="Nierozpoznana wzmianka1"/>
    <w:uiPriority w:val="99"/>
    <w:semiHidden/>
    <w:unhideWhenUsed/>
    <w:rsid w:val="0093587E"/>
    <w:rPr>
      <w:color w:val="605E5C"/>
      <w:shd w:val="clear" w:color="auto" w:fill="E1DFDD"/>
    </w:rPr>
  </w:style>
  <w:style w:type="character" w:customStyle="1" w:styleId="markedcontent">
    <w:name w:val="markedcontent"/>
    <w:basedOn w:val="Domylnaczcionkaakapitu"/>
    <w:rsid w:val="0093587E"/>
  </w:style>
  <w:style w:type="character" w:customStyle="1" w:styleId="postbody1">
    <w:name w:val="postbody1"/>
    <w:rsid w:val="0093587E"/>
    <w:rPr>
      <w:sz w:val="18"/>
      <w:szCs w:val="18"/>
    </w:rPr>
  </w:style>
  <w:style w:type="paragraph" w:customStyle="1" w:styleId="NormalnyTahoma">
    <w:name w:val="Normalny + Tahoma"/>
    <w:basedOn w:val="Normalny"/>
    <w:rsid w:val="0093587E"/>
    <w:pPr>
      <w:numPr>
        <w:numId w:val="30"/>
      </w:numPr>
      <w:jc w:val="both"/>
    </w:pPr>
    <w:rPr>
      <w:rFonts w:ascii="Tahoma" w:hAnsi="Tahoma" w:cs="Tahoma"/>
      <w:iCs/>
    </w:rPr>
  </w:style>
  <w:style w:type="paragraph" w:styleId="Listanumerowana2">
    <w:name w:val="List Number 2"/>
    <w:basedOn w:val="Normalny"/>
    <w:rsid w:val="0093587E"/>
    <w:pPr>
      <w:numPr>
        <w:numId w:val="44"/>
      </w:numPr>
    </w:pPr>
  </w:style>
  <w:style w:type="character" w:customStyle="1" w:styleId="techopt1">
    <w:name w:val="tech_opt1"/>
    <w:rsid w:val="0093587E"/>
    <w:rPr>
      <w:vanish w:val="0"/>
      <w:webHidden w:val="0"/>
      <w:sz w:val="15"/>
      <w:szCs w:val="15"/>
      <w:specVanish w:val="0"/>
    </w:rPr>
  </w:style>
  <w:style w:type="character" w:customStyle="1" w:styleId="techval1">
    <w:name w:val="tech_val1"/>
    <w:rsid w:val="0093587E"/>
    <w:rPr>
      <w:b/>
      <w:bCs/>
      <w:vanish w:val="0"/>
      <w:webHidden w:val="0"/>
      <w:sz w:val="15"/>
      <w:szCs w:val="15"/>
      <w:specVanish w:val="0"/>
    </w:rPr>
  </w:style>
  <w:style w:type="paragraph" w:customStyle="1" w:styleId="Wypunktowanie2">
    <w:name w:val="Wypunktowanie 2"/>
    <w:basedOn w:val="Normalny"/>
    <w:rsid w:val="0093587E"/>
    <w:pPr>
      <w:numPr>
        <w:numId w:val="3"/>
      </w:numPr>
      <w:jc w:val="both"/>
    </w:pPr>
    <w:rPr>
      <w:sz w:val="22"/>
      <w:szCs w:val="20"/>
    </w:rPr>
  </w:style>
  <w:style w:type="paragraph" w:customStyle="1" w:styleId="Tekstpodstawowy23">
    <w:name w:val="Tekst podstawowy 23"/>
    <w:basedOn w:val="Normalny"/>
    <w:rsid w:val="0093587E"/>
    <w:pPr>
      <w:overflowPunct w:val="0"/>
      <w:autoSpaceDE w:val="0"/>
      <w:autoSpaceDN w:val="0"/>
      <w:adjustRightInd w:val="0"/>
      <w:ind w:left="709"/>
      <w:jc w:val="both"/>
    </w:pPr>
    <w:rPr>
      <w:szCs w:val="20"/>
    </w:rPr>
  </w:style>
  <w:style w:type="paragraph" w:customStyle="1" w:styleId="Zwykytekst2">
    <w:name w:val="Zwykły tekst2"/>
    <w:basedOn w:val="Normalny"/>
    <w:rsid w:val="0093587E"/>
    <w:rPr>
      <w:rFonts w:ascii="Courier New" w:hAnsi="Courier New"/>
      <w:sz w:val="20"/>
      <w:szCs w:val="20"/>
    </w:rPr>
  </w:style>
  <w:style w:type="paragraph" w:customStyle="1" w:styleId="tekst">
    <w:name w:val="tekst"/>
    <w:basedOn w:val="Normalny"/>
    <w:rsid w:val="0093587E"/>
    <w:pPr>
      <w:spacing w:after="120"/>
    </w:pPr>
    <w:rPr>
      <w:rFonts w:ascii="Arial" w:eastAsia="MS Mincho" w:hAnsi="Arial" w:cs="Arial"/>
      <w:sz w:val="22"/>
      <w:szCs w:val="22"/>
      <w:lang w:eastAsia="ja-JP"/>
    </w:rPr>
  </w:style>
  <w:style w:type="character" w:customStyle="1" w:styleId="ver8gb">
    <w:name w:val="ver8gb"/>
    <w:rsid w:val="0093587E"/>
  </w:style>
  <w:style w:type="character" w:customStyle="1" w:styleId="ver8b">
    <w:name w:val="ver8b"/>
    <w:rsid w:val="0093587E"/>
  </w:style>
  <w:style w:type="character" w:customStyle="1" w:styleId="apple-style-span">
    <w:name w:val="apple-style-span"/>
    <w:uiPriority w:val="99"/>
    <w:rsid w:val="0093587E"/>
  </w:style>
  <w:style w:type="character" w:customStyle="1" w:styleId="xajaxbdktooltip">
    <w:name w:val="xajaxbdktooltip"/>
    <w:rsid w:val="0093587E"/>
  </w:style>
  <w:style w:type="paragraph" w:customStyle="1" w:styleId="FSCintroduction">
    <w:name w:val="FSC: introduction"/>
    <w:basedOn w:val="Normalny"/>
    <w:uiPriority w:val="99"/>
    <w:rsid w:val="0093587E"/>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3587E"/>
    <w:pPr>
      <w:numPr>
        <w:numId w:val="45"/>
      </w:numPr>
      <w:tabs>
        <w:tab w:val="left" w:pos="227"/>
      </w:tabs>
    </w:pPr>
    <w:rPr>
      <w:rFonts w:ascii="Arial" w:hAnsi="Arial"/>
      <w:sz w:val="18"/>
      <w:szCs w:val="20"/>
      <w:lang w:val="en-US" w:eastAsia="de-DE"/>
    </w:rPr>
  </w:style>
  <w:style w:type="character" w:customStyle="1" w:styleId="arleft">
    <w:name w:val="arleft"/>
    <w:rsid w:val="0093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osnowieckie_wodociagi.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snowieckiewodociagi.pl/o-spolce/zamowienia-publiczne" TargetMode="External"/><Relationship Id="rId5" Type="http://schemas.openxmlformats.org/officeDocument/2006/relationships/footnotes" Target="footnotes.xml"/><Relationship Id="rId15" Type="http://schemas.openxmlformats.org/officeDocument/2006/relationships/hyperlink" Target="mailto:cwk@platformazakupowa.pl" TargetMode="External"/><Relationship Id="rId10" Type="http://schemas.openxmlformats.org/officeDocument/2006/relationships/hyperlink" Target="https://platformazakupowa.pl/pn/sosnowieckie_wodociag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osnowieckie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19</Pages>
  <Words>10251</Words>
  <Characters>61507</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51</cp:revision>
  <cp:lastPrinted>2024-02-15T07:42:00Z</cp:lastPrinted>
  <dcterms:created xsi:type="dcterms:W3CDTF">2023-04-11T11:09:00Z</dcterms:created>
  <dcterms:modified xsi:type="dcterms:W3CDTF">2024-02-15T07:43:00Z</dcterms:modified>
</cp:coreProperties>
</file>