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6B4A" w14:textId="77777777" w:rsidR="009360C8" w:rsidRPr="00C7369E" w:rsidRDefault="009360C8" w:rsidP="003563D1">
      <w:pPr>
        <w:pStyle w:val="Tytu"/>
        <w:widowControl w:val="0"/>
        <w:spacing w:line="360" w:lineRule="auto"/>
        <w:rPr>
          <w:rStyle w:val="Wyrnienieintensywne"/>
        </w:rPr>
      </w:pPr>
    </w:p>
    <w:p w14:paraId="307D0A92" w14:textId="6A965779" w:rsidR="002D6805" w:rsidRDefault="003B08CA" w:rsidP="003563D1">
      <w:pPr>
        <w:pStyle w:val="Tytu"/>
        <w:widowControl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</w:rPr>
        <w:t xml:space="preserve">                  </w:t>
      </w:r>
      <w:r w:rsidR="00AC3B35">
        <w:rPr>
          <w:rFonts w:ascii="Times New Roman" w:hAnsi="Times New Roman"/>
          <w:sz w:val="32"/>
        </w:rPr>
        <w:t xml:space="preserve"> </w:t>
      </w:r>
      <w:r w:rsidR="00D61475">
        <w:rPr>
          <w:rFonts w:ascii="Times New Roman" w:hAnsi="Times New Roman"/>
          <w:sz w:val="32"/>
        </w:rPr>
        <w:t xml:space="preserve"> </w:t>
      </w:r>
      <w:r w:rsidR="00B34AFA" w:rsidRPr="003B08CA">
        <w:rPr>
          <w:rFonts w:ascii="Times New Roman" w:hAnsi="Times New Roman"/>
          <w:sz w:val="32"/>
        </w:rPr>
        <w:t>n</w:t>
      </w:r>
      <w:r w:rsidR="002D6805" w:rsidRPr="003B08CA">
        <w:rPr>
          <w:rFonts w:ascii="Times New Roman" w:hAnsi="Times New Roman"/>
          <w:sz w:val="32"/>
        </w:rPr>
        <w:t>umer postępowania:</w:t>
      </w:r>
      <w:r w:rsidR="000174EB">
        <w:rPr>
          <w:rFonts w:ascii="Times New Roman" w:hAnsi="Times New Roman"/>
          <w:szCs w:val="28"/>
        </w:rPr>
        <w:t xml:space="preserve"> Ad</w:t>
      </w:r>
      <w:r w:rsidR="004F227B">
        <w:rPr>
          <w:rFonts w:ascii="Times New Roman" w:hAnsi="Times New Roman"/>
          <w:szCs w:val="28"/>
        </w:rPr>
        <w:t>m</w:t>
      </w:r>
      <w:r w:rsidR="00DF04FE">
        <w:rPr>
          <w:rFonts w:ascii="Times New Roman" w:hAnsi="Times New Roman"/>
          <w:szCs w:val="28"/>
        </w:rPr>
        <w:t>.VI.</w:t>
      </w:r>
      <w:r w:rsidR="009E6EF8">
        <w:rPr>
          <w:rFonts w:ascii="Times New Roman" w:hAnsi="Times New Roman"/>
          <w:szCs w:val="28"/>
        </w:rPr>
        <w:t>2500.1.2022</w:t>
      </w:r>
    </w:p>
    <w:p w14:paraId="480B4367" w14:textId="77777777" w:rsidR="003563D1" w:rsidRDefault="003563D1" w:rsidP="003563D1">
      <w:pPr>
        <w:pStyle w:val="Tytu"/>
        <w:widowControl w:val="0"/>
        <w:spacing w:line="360" w:lineRule="auto"/>
        <w:rPr>
          <w:rFonts w:ascii="Times New Roman" w:hAnsi="Times New Roman"/>
          <w:szCs w:val="28"/>
        </w:rPr>
      </w:pPr>
    </w:p>
    <w:p w14:paraId="7325A161" w14:textId="77777777" w:rsidR="007C33AD" w:rsidRDefault="007C33AD" w:rsidP="00AC3B35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428"/>
      </w:tblGrid>
      <w:tr w:rsidR="00A23AE3" w:rsidRPr="001928E0" w14:paraId="090805E9" w14:textId="77777777" w:rsidTr="00A332FE">
        <w:trPr>
          <w:trHeight w:val="3721"/>
        </w:trPr>
        <w:tc>
          <w:tcPr>
            <w:tcW w:w="9670" w:type="dxa"/>
            <w:shd w:val="pct15" w:color="auto" w:fill="auto"/>
          </w:tcPr>
          <w:p w14:paraId="05ACF3B6" w14:textId="77777777" w:rsidR="00906F72" w:rsidRDefault="00906F72" w:rsidP="001928E0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14:paraId="570E4F21" w14:textId="6F30E2F7" w:rsidR="00A23AE3" w:rsidRDefault="00A23AE3" w:rsidP="001928E0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906F72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SPECYFIKACJA WARUNKÓW</w:t>
            </w:r>
            <w:r w:rsidR="00E1738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 xml:space="preserve"> </w:t>
            </w:r>
            <w:r w:rsidR="00E1738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br/>
            </w:r>
            <w:r w:rsidRPr="00906F72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ZAMÓWIENIA</w:t>
            </w:r>
          </w:p>
          <w:p w14:paraId="223DAF4B" w14:textId="77777777" w:rsidR="00B455D4" w:rsidRDefault="00B455D4" w:rsidP="001928E0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14:paraId="094A8AC0" w14:textId="0A910A58" w:rsidR="00B455D4" w:rsidRPr="001928E0" w:rsidRDefault="00B455D4" w:rsidP="00B455D4">
            <w:pPr>
              <w:pStyle w:val="Tytu"/>
              <w:widowControl w:val="0"/>
              <w:spacing w:line="360" w:lineRule="auto"/>
              <w:ind w:left="0" w:firstLine="0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1928E0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Ochrona osób i mienia w budynku</w:t>
            </w:r>
          </w:p>
          <w:p w14:paraId="0BB9A160" w14:textId="77777777" w:rsidR="00B455D4" w:rsidRPr="001928E0" w:rsidRDefault="00B455D4" w:rsidP="00B455D4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1928E0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Wojewódzkiego Sądu Administracyjnego w Łodzi</w:t>
            </w:r>
          </w:p>
          <w:p w14:paraId="7079BB01" w14:textId="6B708723" w:rsidR="00A23AE3" w:rsidRPr="001928E0" w:rsidRDefault="00B455D4" w:rsidP="00B455D4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1928E0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przy ul. Piotrkowskiej 135</w:t>
            </w:r>
          </w:p>
        </w:tc>
      </w:tr>
    </w:tbl>
    <w:p w14:paraId="13D76888" w14:textId="77777777" w:rsidR="00F4361C" w:rsidRDefault="00F4361C" w:rsidP="00F4361C">
      <w:pPr>
        <w:pStyle w:val="Tytu"/>
        <w:widowControl w:val="0"/>
        <w:spacing w:line="360" w:lineRule="auto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9D1D550" w14:textId="77777777" w:rsidR="005507A1" w:rsidRDefault="005507A1" w:rsidP="00F4361C">
      <w:pPr>
        <w:pStyle w:val="Tytu"/>
        <w:widowControl w:val="0"/>
        <w:spacing w:line="360" w:lineRule="auto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0840D5C" w14:textId="77777777" w:rsidR="005507A1" w:rsidRDefault="005507A1" w:rsidP="001E4834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501778A" w14:textId="77777777" w:rsidR="005507A1" w:rsidRPr="007C0A3F" w:rsidRDefault="005507A1" w:rsidP="00F4361C">
      <w:pPr>
        <w:pStyle w:val="Tytu"/>
        <w:widowControl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4621E48D" w14:textId="15A1F1F4" w:rsidR="00F4361C" w:rsidRPr="007C0A3F" w:rsidRDefault="00700C8C" w:rsidP="00700C8C">
      <w:pPr>
        <w:pStyle w:val="Tytu"/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prowadzone </w:t>
      </w:r>
      <w:r w:rsidR="00D21522">
        <w:rPr>
          <w:rFonts w:ascii="Times New Roman" w:hAnsi="Times New Roman"/>
          <w:sz w:val="24"/>
          <w:szCs w:val="24"/>
        </w:rPr>
        <w:t xml:space="preserve">w trybie art. 275 pkt </w:t>
      </w:r>
      <w:r w:rsidR="00286915">
        <w:rPr>
          <w:rFonts w:ascii="Times New Roman" w:hAnsi="Times New Roman"/>
          <w:sz w:val="24"/>
          <w:szCs w:val="24"/>
        </w:rPr>
        <w:t>1</w:t>
      </w:r>
      <w:r w:rsidR="00D21522">
        <w:rPr>
          <w:rFonts w:ascii="Times New Roman" w:hAnsi="Times New Roman"/>
          <w:sz w:val="24"/>
          <w:szCs w:val="24"/>
        </w:rPr>
        <w:t xml:space="preserve"> o wartości zamówienia nieprzekraczającej progów unijnych o jakich stanowi art. 3 ustawy z 11 września 2019 r. – Prawo zamówień publicznych (Dz.U. z 20</w:t>
      </w:r>
      <w:r w:rsidR="006C17A4">
        <w:rPr>
          <w:rFonts w:ascii="Times New Roman" w:hAnsi="Times New Roman"/>
          <w:sz w:val="24"/>
          <w:szCs w:val="24"/>
        </w:rPr>
        <w:t>2</w:t>
      </w:r>
      <w:r w:rsidR="00B455D4">
        <w:rPr>
          <w:rFonts w:ascii="Times New Roman" w:hAnsi="Times New Roman"/>
          <w:sz w:val="24"/>
          <w:szCs w:val="24"/>
        </w:rPr>
        <w:t>2.1710</w:t>
      </w:r>
      <w:r w:rsidR="00D21522">
        <w:rPr>
          <w:rFonts w:ascii="Times New Roman" w:hAnsi="Times New Roman"/>
          <w:sz w:val="24"/>
          <w:szCs w:val="24"/>
        </w:rPr>
        <w:t xml:space="preserve"> ze zm.)</w:t>
      </w:r>
    </w:p>
    <w:p w14:paraId="1D49D4C2" w14:textId="77777777" w:rsidR="00F518E2" w:rsidRDefault="00F518E2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3473E0A8" w14:textId="77777777" w:rsidR="00333DF9" w:rsidRDefault="00333DF9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5C7E6020" w14:textId="77777777" w:rsidR="001E793A" w:rsidRDefault="001E793A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773A9652" w14:textId="77777777" w:rsidR="001E793A" w:rsidRDefault="001E793A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1DA5BACE" w14:textId="77777777" w:rsidR="009F3F4C" w:rsidRDefault="009F3F4C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79FC43C7" w14:textId="7C83F524" w:rsidR="009F3F4C" w:rsidRDefault="009F3F4C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6D606B73" w14:textId="270700E8" w:rsidR="00B455D4" w:rsidRDefault="00B455D4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52BA8DEF" w14:textId="59E3F8DE" w:rsidR="00B455D4" w:rsidRDefault="00B455D4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63F8274D" w14:textId="4208A7EA" w:rsidR="00B455D4" w:rsidRDefault="00B455D4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611E87E9" w14:textId="6B50CF8E" w:rsidR="00B455D4" w:rsidRDefault="00B455D4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16377998" w14:textId="53766448" w:rsidR="00B455D4" w:rsidRDefault="0080327F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Zatwierdz</w:t>
      </w:r>
      <w:r w:rsidR="00B54524">
        <w:rPr>
          <w:rFonts w:ascii="Times New Roman" w:hAnsi="Times New Roman"/>
          <w:b/>
          <w:sz w:val="20"/>
        </w:rPr>
        <w:t>ił</w:t>
      </w:r>
      <w:r>
        <w:rPr>
          <w:rFonts w:ascii="Times New Roman" w:hAnsi="Times New Roman"/>
          <w:b/>
          <w:sz w:val="20"/>
        </w:rPr>
        <w:t>:</w:t>
      </w:r>
    </w:p>
    <w:p w14:paraId="0BD083AC" w14:textId="4656C519" w:rsidR="009F3F4C" w:rsidRDefault="00B54524" w:rsidP="007216D6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Dyrektor Wojewódzkiego Sądu Administracyjnego w Łodzi</w:t>
      </w:r>
    </w:p>
    <w:p w14:paraId="09D43B02" w14:textId="3CC24CDD" w:rsidR="00B54524" w:rsidRPr="00FB6AFB" w:rsidRDefault="00B54524" w:rsidP="007216D6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Sylwia Paziak vel Domańska</w:t>
      </w:r>
    </w:p>
    <w:p w14:paraId="5958117C" w14:textId="77777777" w:rsidR="00F518E2" w:rsidRDefault="00F518E2" w:rsidP="00D34665">
      <w:pPr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D0173F">
        <w:rPr>
          <w:rFonts w:ascii="Times New Roman" w:hAnsi="Times New Roman"/>
          <w:b/>
          <w:sz w:val="24"/>
          <w:szCs w:val="24"/>
          <w:u w:val="single"/>
        </w:rPr>
        <w:lastRenderedPageBreak/>
        <w:t>Nazwa i adres Zamawiającego:</w:t>
      </w:r>
    </w:p>
    <w:p w14:paraId="22A39E23" w14:textId="77777777" w:rsidR="00F518E2" w:rsidRPr="00D0173F" w:rsidRDefault="00F518E2" w:rsidP="001A275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9F66141" w14:textId="04D7B2FE" w:rsidR="00F518E2" w:rsidRPr="00015E22" w:rsidRDefault="006B7396">
      <w:pPr>
        <w:pStyle w:val="Akapitzlist"/>
        <w:numPr>
          <w:ilvl w:val="0"/>
          <w:numId w:val="16"/>
        </w:numPr>
        <w:spacing w:line="360" w:lineRule="auto"/>
        <w:ind w:left="284" w:hanging="284"/>
      </w:pPr>
      <w:r>
        <w:t xml:space="preserve">Skarb Państwa  - </w:t>
      </w:r>
      <w:r w:rsidR="00F518E2" w:rsidRPr="00015E22">
        <w:t>WOJEWÓDZKI  SĄD  ADMINISTRACYJNY  W  ŁODZI</w:t>
      </w:r>
    </w:p>
    <w:p w14:paraId="7BFDF1D2" w14:textId="1E517078" w:rsidR="00F518E2" w:rsidRDefault="00E37318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518E2" w:rsidRPr="00D0173F">
        <w:rPr>
          <w:rFonts w:ascii="Times New Roman" w:hAnsi="Times New Roman"/>
          <w:sz w:val="24"/>
          <w:szCs w:val="24"/>
        </w:rPr>
        <w:t>Adres: ul. Piotrkowska 135, 90-434 Łódź</w:t>
      </w:r>
    </w:p>
    <w:p w14:paraId="58330531" w14:textId="6A3C2191" w:rsidR="00A03FBF" w:rsidRPr="00D0173F" w:rsidRDefault="00E37318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03FBF" w:rsidRPr="00D0173F">
        <w:rPr>
          <w:rFonts w:ascii="Times New Roman" w:hAnsi="Times New Roman"/>
          <w:sz w:val="24"/>
          <w:szCs w:val="24"/>
        </w:rPr>
        <w:t>NIP: 725-18-69-360, Regon: 473207482</w:t>
      </w:r>
    </w:p>
    <w:p w14:paraId="385B050A" w14:textId="3456303A" w:rsidR="00F518E2" w:rsidRPr="00D0173F" w:rsidRDefault="00E37318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518E2" w:rsidRPr="00D0173F">
        <w:rPr>
          <w:rFonts w:ascii="Times New Roman" w:hAnsi="Times New Roman"/>
          <w:sz w:val="24"/>
          <w:szCs w:val="24"/>
        </w:rPr>
        <w:t xml:space="preserve">Telefon: (042) </w:t>
      </w:r>
      <w:r w:rsidR="00F518E2">
        <w:rPr>
          <w:rFonts w:ascii="Times New Roman" w:hAnsi="Times New Roman"/>
          <w:sz w:val="24"/>
          <w:szCs w:val="24"/>
        </w:rPr>
        <w:t>635</w:t>
      </w:r>
      <w:r w:rsidR="00F915C6">
        <w:rPr>
          <w:rFonts w:ascii="Times New Roman" w:hAnsi="Times New Roman"/>
          <w:sz w:val="24"/>
          <w:szCs w:val="24"/>
        </w:rPr>
        <w:t>-</w:t>
      </w:r>
      <w:r w:rsidR="00F518E2">
        <w:rPr>
          <w:rFonts w:ascii="Times New Roman" w:hAnsi="Times New Roman"/>
          <w:sz w:val="24"/>
          <w:szCs w:val="24"/>
        </w:rPr>
        <w:t>00</w:t>
      </w:r>
      <w:r w:rsidR="00F915C6">
        <w:rPr>
          <w:rFonts w:ascii="Times New Roman" w:hAnsi="Times New Roman"/>
          <w:sz w:val="24"/>
          <w:szCs w:val="24"/>
        </w:rPr>
        <w:t>-</w:t>
      </w:r>
      <w:r w:rsidR="0002034C">
        <w:rPr>
          <w:rFonts w:ascii="Times New Roman" w:hAnsi="Times New Roman"/>
          <w:sz w:val="24"/>
          <w:szCs w:val="24"/>
        </w:rPr>
        <w:t>28</w:t>
      </w:r>
      <w:r w:rsidR="009F3F4C">
        <w:rPr>
          <w:rFonts w:ascii="Times New Roman" w:hAnsi="Times New Roman"/>
          <w:sz w:val="24"/>
          <w:szCs w:val="24"/>
        </w:rPr>
        <w:t xml:space="preserve">/35/73  </w:t>
      </w:r>
    </w:p>
    <w:p w14:paraId="16DD1B1D" w14:textId="15B70290" w:rsidR="00F518E2" w:rsidRPr="00A03FBF" w:rsidRDefault="00686D08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731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18E2" w:rsidRPr="00D0173F">
        <w:rPr>
          <w:rFonts w:ascii="Times New Roman" w:hAnsi="Times New Roman"/>
          <w:sz w:val="24"/>
          <w:szCs w:val="24"/>
        </w:rPr>
        <w:t xml:space="preserve">Adres strony </w:t>
      </w:r>
      <w:r w:rsidR="00C64AC5">
        <w:rPr>
          <w:rFonts w:ascii="Times New Roman" w:hAnsi="Times New Roman"/>
          <w:sz w:val="24"/>
          <w:szCs w:val="24"/>
        </w:rPr>
        <w:t>BIP</w:t>
      </w:r>
      <w:r w:rsidR="00F518E2" w:rsidRPr="00D0173F">
        <w:rPr>
          <w:rFonts w:ascii="Times New Roman" w:hAnsi="Times New Roman"/>
          <w:i/>
          <w:sz w:val="24"/>
          <w:szCs w:val="24"/>
        </w:rPr>
        <w:t xml:space="preserve">: </w:t>
      </w:r>
      <w:hyperlink r:id="rId8" w:history="1">
        <w:r w:rsidR="00A03FBF" w:rsidRPr="00A03FB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www.lodz.wsa.gov.pl</w:t>
        </w:r>
      </w:hyperlink>
    </w:p>
    <w:p w14:paraId="3B65F024" w14:textId="2F93B82F" w:rsidR="00A03FBF" w:rsidRPr="00A03FBF" w:rsidRDefault="00A03FBF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731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FBF">
        <w:rPr>
          <w:rFonts w:ascii="Times New Roman" w:hAnsi="Times New Roman"/>
          <w:sz w:val="24"/>
          <w:szCs w:val="24"/>
        </w:rPr>
        <w:t>Adres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FBF">
        <w:rPr>
          <w:rFonts w:ascii="Times New Roman" w:hAnsi="Times New Roman"/>
          <w:sz w:val="24"/>
          <w:szCs w:val="24"/>
        </w:rPr>
        <w:t>adm</w:t>
      </w:r>
      <w:r w:rsidR="00F15129">
        <w:rPr>
          <w:rFonts w:ascii="Times New Roman" w:hAnsi="Times New Roman"/>
          <w:sz w:val="24"/>
          <w:szCs w:val="24"/>
        </w:rPr>
        <w:t>@</w:t>
      </w:r>
      <w:r w:rsidRPr="00A03FBF">
        <w:rPr>
          <w:rFonts w:ascii="Times New Roman" w:hAnsi="Times New Roman"/>
          <w:sz w:val="24"/>
          <w:szCs w:val="24"/>
        </w:rPr>
        <w:t>lodz.wsa.gov.pl</w:t>
      </w:r>
    </w:p>
    <w:p w14:paraId="50BA6F4B" w14:textId="41800369" w:rsidR="007D57AD" w:rsidRPr="007D57AD" w:rsidRDefault="00A03FBF">
      <w:pPr>
        <w:pStyle w:val="Akapitzlist"/>
        <w:numPr>
          <w:ilvl w:val="0"/>
          <w:numId w:val="16"/>
        </w:numPr>
        <w:spacing w:after="200" w:line="360" w:lineRule="auto"/>
        <w:ind w:left="284" w:hanging="284"/>
        <w:rPr>
          <w:rStyle w:val="Hipercze"/>
        </w:rPr>
      </w:pPr>
      <w:r>
        <w:t>Postępowanie prowadzone jest</w:t>
      </w:r>
      <w:r w:rsidR="009F3F4C">
        <w:t xml:space="preserve"> za pośrednictwem platformy zakupowej  </w:t>
      </w:r>
      <w:r>
        <w:br/>
      </w:r>
      <w:r w:rsidR="009F3F4C">
        <w:t xml:space="preserve">i </w:t>
      </w:r>
      <w:r>
        <w:t>opublikowane</w:t>
      </w:r>
      <w:r w:rsidR="009F3F4C">
        <w:t xml:space="preserve"> pod adresem: </w:t>
      </w:r>
      <w:hyperlink r:id="rId9" w:history="1">
        <w:r w:rsidR="009F3F4C" w:rsidRPr="00353BA8">
          <w:rPr>
            <w:rStyle w:val="Hipercze"/>
            <w:color w:val="auto"/>
            <w:u w:val="none"/>
          </w:rPr>
          <w:t>https://platformazakupowa.pl/pn/lodz_wsa</w:t>
        </w:r>
      </w:hyperlink>
      <w:r w:rsidR="00E1738C">
        <w:rPr>
          <w:rStyle w:val="Hipercze"/>
          <w:color w:val="auto"/>
          <w:u w:val="none"/>
        </w:rPr>
        <w:t xml:space="preserve"> </w:t>
      </w:r>
    </w:p>
    <w:p w14:paraId="55CC77EC" w14:textId="027ECADC" w:rsidR="00880159" w:rsidRPr="00304EEC" w:rsidRDefault="005D4D4F">
      <w:pPr>
        <w:pStyle w:val="Akapitzlist"/>
        <w:numPr>
          <w:ilvl w:val="0"/>
          <w:numId w:val="16"/>
        </w:numPr>
        <w:spacing w:after="200" w:line="360" w:lineRule="auto"/>
        <w:ind w:left="284" w:hanging="284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Zamawiający udostępni </w:t>
      </w:r>
      <w:r w:rsidR="007D57AD">
        <w:rPr>
          <w:rStyle w:val="Hipercze"/>
          <w:color w:val="auto"/>
          <w:u w:val="none"/>
        </w:rPr>
        <w:t xml:space="preserve">na </w:t>
      </w:r>
      <w:r w:rsidR="003C1327" w:rsidRPr="00CD246C">
        <w:rPr>
          <w:rStyle w:val="Hipercze"/>
          <w:color w:val="auto"/>
          <w:u w:val="none"/>
        </w:rPr>
        <w:t xml:space="preserve">ww. </w:t>
      </w:r>
      <w:r w:rsidR="007D57AD">
        <w:rPr>
          <w:rStyle w:val="Hipercze"/>
          <w:color w:val="auto"/>
          <w:u w:val="none"/>
        </w:rPr>
        <w:t xml:space="preserve">stronie </w:t>
      </w:r>
      <w:r>
        <w:rPr>
          <w:rStyle w:val="Hipercze"/>
          <w:color w:val="auto"/>
          <w:u w:val="none"/>
        </w:rPr>
        <w:t>zmiany i wyjaśnienia do SWZ, oraz inne dokumenty zamówienia bezpośrednio związane z prowadzonym postępowaniem.</w:t>
      </w:r>
      <w:r w:rsidR="009D160E">
        <w:rPr>
          <w:rStyle w:val="Hipercze"/>
          <w:color w:val="auto"/>
          <w:u w:val="none"/>
        </w:rPr>
        <w:t xml:space="preserve"> </w:t>
      </w:r>
      <w:r w:rsidR="00A035C7">
        <w:rPr>
          <w:rStyle w:val="Hipercze"/>
          <w:color w:val="auto"/>
          <w:u w:val="none"/>
        </w:rPr>
        <w:t xml:space="preserve">Wykonawcy poprzez </w:t>
      </w:r>
      <w:r w:rsidR="003C1327" w:rsidRPr="00CD246C">
        <w:rPr>
          <w:rStyle w:val="Hipercze"/>
          <w:color w:val="auto"/>
          <w:u w:val="none"/>
        </w:rPr>
        <w:t xml:space="preserve">ww. </w:t>
      </w:r>
      <w:r w:rsidR="00A035C7">
        <w:rPr>
          <w:rStyle w:val="Hipercze"/>
          <w:color w:val="auto"/>
          <w:u w:val="none"/>
        </w:rPr>
        <w:t xml:space="preserve">stronę składają oferty oraz wymagane dokumenty i oświadczenia. </w:t>
      </w:r>
    </w:p>
    <w:p w14:paraId="11442C74" w14:textId="2F2A3B44" w:rsidR="005D4D4F" w:rsidRPr="00840188" w:rsidRDefault="005D4D4F" w:rsidP="00105044">
      <w:pPr>
        <w:pStyle w:val="Akapitzlist"/>
        <w:numPr>
          <w:ilvl w:val="0"/>
          <w:numId w:val="4"/>
        </w:numPr>
        <w:ind w:left="284" w:hanging="284"/>
        <w:jc w:val="left"/>
        <w:rPr>
          <w:b/>
          <w:u w:val="single"/>
        </w:rPr>
      </w:pPr>
      <w:r w:rsidRPr="00840188">
        <w:rPr>
          <w:b/>
          <w:u w:val="single"/>
        </w:rPr>
        <w:t>Tryb udzielenia zamówienia</w:t>
      </w:r>
      <w:r w:rsidR="00607700" w:rsidRPr="00840188">
        <w:rPr>
          <w:b/>
          <w:u w:val="single"/>
        </w:rPr>
        <w:t>:</w:t>
      </w:r>
    </w:p>
    <w:p w14:paraId="7F6A0AF2" w14:textId="77777777" w:rsidR="005D4D4F" w:rsidRDefault="005D4D4F" w:rsidP="005D4D4F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14:paraId="138537BD" w14:textId="27ECCECE" w:rsidR="005D4D4F" w:rsidRDefault="005D4D4F">
      <w:pPr>
        <w:pStyle w:val="Akapitzlist"/>
        <w:numPr>
          <w:ilvl w:val="0"/>
          <w:numId w:val="9"/>
        </w:numPr>
        <w:spacing w:line="360" w:lineRule="auto"/>
        <w:ind w:left="284" w:hanging="284"/>
      </w:pPr>
      <w:r w:rsidRPr="005D4D4F">
        <w:t xml:space="preserve">Postępowanie prowadzone jest w trybie podstawowym zgodnie z art. 275 ust. </w:t>
      </w:r>
      <w:r w:rsidR="00286915">
        <w:t>1</w:t>
      </w:r>
      <w:r w:rsidRPr="005D4D4F">
        <w:t xml:space="preserve"> </w:t>
      </w:r>
      <w:r w:rsidR="00DB3366">
        <w:t xml:space="preserve">ustawy </w:t>
      </w:r>
      <w:r w:rsidRPr="005D4D4F">
        <w:t>Pzp</w:t>
      </w:r>
      <w:r w:rsidR="00C47243">
        <w:t xml:space="preserve"> </w:t>
      </w:r>
      <w:r w:rsidR="00DB3366">
        <w:t>oraz Specyfikacj</w:t>
      </w:r>
      <w:r w:rsidR="00E55EF8">
        <w:t>ą</w:t>
      </w:r>
      <w:r w:rsidR="00DB3366">
        <w:t xml:space="preserve"> Warunkó</w:t>
      </w:r>
      <w:r w:rsidR="00176D48">
        <w:t>w Zamówienia, zwaną dalej „SWZ”.</w:t>
      </w:r>
    </w:p>
    <w:p w14:paraId="56BD3F5A" w14:textId="5A6DBEC2" w:rsidR="00FE57B7" w:rsidRDefault="00FE57B7">
      <w:pPr>
        <w:pStyle w:val="Akapitzlist"/>
        <w:numPr>
          <w:ilvl w:val="0"/>
          <w:numId w:val="9"/>
        </w:numPr>
        <w:spacing w:line="360" w:lineRule="auto"/>
        <w:ind w:left="284" w:hanging="284"/>
      </w:pPr>
      <w:r>
        <w:t>Zamawiający nie przewiduje wyboru najkorzystniejszej oferty z możliwością prowadzenia negocjacji.</w:t>
      </w:r>
    </w:p>
    <w:p w14:paraId="7F737DE2" w14:textId="114EAF03" w:rsidR="00457C5B" w:rsidRPr="005D4D4F" w:rsidRDefault="00457C5B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360" w:lineRule="auto"/>
        <w:ind w:left="284" w:hanging="284"/>
      </w:pPr>
      <w:r>
        <w:t>Szacunkowa wartość zamówienia nie przekracza progów unijnych o jakich mowa w art. 3 ustawy Pzp.</w:t>
      </w:r>
    </w:p>
    <w:p w14:paraId="78B80182" w14:textId="41113F60" w:rsidR="00F518E2" w:rsidRPr="00D0173F" w:rsidRDefault="00840188" w:rsidP="006B5CF9">
      <w:pPr>
        <w:pStyle w:val="Nagwek2"/>
        <w:numPr>
          <w:ilvl w:val="0"/>
          <w:numId w:val="0"/>
        </w:numPr>
        <w:ind w:left="426" w:hanging="568"/>
        <w:rPr>
          <w:szCs w:val="24"/>
          <w:u w:val="single"/>
        </w:rPr>
      </w:pPr>
      <w:r>
        <w:rPr>
          <w:szCs w:val="24"/>
        </w:rPr>
        <w:t>I</w:t>
      </w:r>
      <w:r w:rsidR="003A0CBA">
        <w:rPr>
          <w:szCs w:val="24"/>
        </w:rPr>
        <w:t>II</w:t>
      </w:r>
      <w:r w:rsidR="00F518E2" w:rsidRPr="00D0173F">
        <w:rPr>
          <w:szCs w:val="24"/>
        </w:rPr>
        <w:t xml:space="preserve">. </w:t>
      </w:r>
      <w:r w:rsidR="00F518E2" w:rsidRPr="00D0173F">
        <w:rPr>
          <w:szCs w:val="24"/>
          <w:u w:val="single"/>
        </w:rPr>
        <w:t xml:space="preserve">Termin </w:t>
      </w:r>
      <w:r w:rsidR="00607700">
        <w:rPr>
          <w:szCs w:val="24"/>
          <w:u w:val="single"/>
        </w:rPr>
        <w:t>wykonania zamówienia:</w:t>
      </w:r>
    </w:p>
    <w:p w14:paraId="461ECCBD" w14:textId="0CE611E5" w:rsidR="006E0A46" w:rsidRPr="00A64E11" w:rsidRDefault="00C94C97" w:rsidP="00C94C97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A64E11">
        <w:rPr>
          <w:rFonts w:ascii="Times New Roman" w:hAnsi="Times New Roman"/>
          <w:b/>
          <w:bCs/>
          <w:sz w:val="24"/>
          <w:szCs w:val="24"/>
        </w:rPr>
        <w:t>Od 31 grudnia 2022 r. od godz. 12.00 do</w:t>
      </w:r>
      <w:r w:rsidR="00810E7F" w:rsidRPr="00A64E11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7C5D50" w:rsidRPr="00A64E11">
        <w:rPr>
          <w:rFonts w:ascii="Times New Roman" w:hAnsi="Times New Roman"/>
          <w:b/>
          <w:bCs/>
          <w:sz w:val="24"/>
          <w:szCs w:val="24"/>
        </w:rPr>
        <w:t>1 grudnia 2024</w:t>
      </w:r>
      <w:r w:rsidR="0012481D" w:rsidRPr="00A64E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BCB" w:rsidRPr="00A64E11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Pr="00A64E11">
        <w:rPr>
          <w:rFonts w:ascii="Times New Roman" w:hAnsi="Times New Roman"/>
          <w:b/>
          <w:bCs/>
          <w:sz w:val="24"/>
          <w:szCs w:val="24"/>
        </w:rPr>
        <w:t>do godz. 12.00</w:t>
      </w:r>
    </w:p>
    <w:p w14:paraId="4EEA52A5" w14:textId="77777777" w:rsidR="007C5D50" w:rsidRPr="003A0CBA" w:rsidRDefault="007C5D50" w:rsidP="007C5D50">
      <w:pPr>
        <w:pStyle w:val="Akapitzlist"/>
        <w:ind w:left="284" w:firstLine="0"/>
        <w:rPr>
          <w:b/>
        </w:rPr>
      </w:pPr>
    </w:p>
    <w:p w14:paraId="6D9243E1" w14:textId="4D17661A" w:rsidR="007E566C" w:rsidRDefault="007E566C">
      <w:pPr>
        <w:pStyle w:val="Nagwek2"/>
        <w:keepNext w:val="0"/>
        <w:widowControl w:val="0"/>
        <w:numPr>
          <w:ilvl w:val="0"/>
          <w:numId w:val="18"/>
        </w:numPr>
        <w:tabs>
          <w:tab w:val="clear" w:pos="709"/>
          <w:tab w:val="left" w:pos="284"/>
        </w:tabs>
        <w:spacing w:line="360" w:lineRule="auto"/>
        <w:ind w:left="284" w:hanging="142"/>
        <w:rPr>
          <w:szCs w:val="24"/>
          <w:u w:val="single"/>
        </w:rPr>
      </w:pPr>
      <w:r>
        <w:rPr>
          <w:szCs w:val="24"/>
          <w:u w:val="single"/>
        </w:rPr>
        <w:t xml:space="preserve">Informacje o środkach komunikacji elektronicznej, przy użyciu których </w:t>
      </w:r>
      <w:r w:rsidR="00341B01">
        <w:rPr>
          <w:szCs w:val="24"/>
          <w:u w:val="single"/>
        </w:rPr>
        <w:t>Z</w:t>
      </w:r>
      <w:r>
        <w:rPr>
          <w:szCs w:val="24"/>
          <w:u w:val="single"/>
        </w:rPr>
        <w:t xml:space="preserve">amawiający będzie komunikował się z </w:t>
      </w:r>
      <w:r w:rsidR="00341B01">
        <w:rPr>
          <w:szCs w:val="24"/>
          <w:u w:val="single"/>
        </w:rPr>
        <w:t>W</w:t>
      </w:r>
      <w:r>
        <w:rPr>
          <w:szCs w:val="24"/>
          <w:u w:val="single"/>
        </w:rPr>
        <w:t xml:space="preserve">ykonawcami, oraz informacje o wymaganiach technicznych  </w:t>
      </w:r>
      <w:r w:rsidR="002116EE">
        <w:rPr>
          <w:szCs w:val="24"/>
          <w:u w:val="single"/>
        </w:rPr>
        <w:br/>
      </w:r>
      <w:r>
        <w:rPr>
          <w:szCs w:val="24"/>
          <w:u w:val="single"/>
        </w:rPr>
        <w:t>i organizacyjnych sporządzania, wysyłania i odbierania korespondencji elektronicznej:</w:t>
      </w:r>
    </w:p>
    <w:p w14:paraId="4CE5F964" w14:textId="3BB9109F" w:rsidR="00E4326F" w:rsidRPr="00DC00D2" w:rsidRDefault="00E4326F">
      <w:pPr>
        <w:pStyle w:val="Teksttreci0"/>
        <w:numPr>
          <w:ilvl w:val="0"/>
          <w:numId w:val="20"/>
        </w:numPr>
        <w:shd w:val="clear" w:color="auto" w:fill="auto"/>
        <w:tabs>
          <w:tab w:val="left" w:pos="7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Informacje o środkach komunikacji elektronicznej, przy użyciu których </w:t>
      </w:r>
      <w:r w:rsidR="00341B01">
        <w:rPr>
          <w:rFonts w:ascii="Times New Roman" w:hAnsi="Times New Roman" w:cs="Times New Roman"/>
          <w:sz w:val="24"/>
          <w:szCs w:val="24"/>
        </w:rPr>
        <w:t>Z</w:t>
      </w:r>
      <w:r w:rsidRPr="00DC00D2">
        <w:rPr>
          <w:rFonts w:ascii="Times New Roman" w:hAnsi="Times New Roman" w:cs="Times New Roman"/>
          <w:sz w:val="24"/>
          <w:szCs w:val="24"/>
        </w:rPr>
        <w:t xml:space="preserve">amawiający będzie komunikował się z </w:t>
      </w:r>
      <w:r w:rsidR="000D33BF">
        <w:rPr>
          <w:rFonts w:ascii="Times New Roman" w:hAnsi="Times New Roman" w:cs="Times New Roman"/>
          <w:sz w:val="24"/>
          <w:szCs w:val="24"/>
        </w:rPr>
        <w:t>W</w:t>
      </w:r>
      <w:r w:rsidRPr="00DC00D2">
        <w:rPr>
          <w:rFonts w:ascii="Times New Roman" w:hAnsi="Times New Roman" w:cs="Times New Roman"/>
          <w:sz w:val="24"/>
          <w:szCs w:val="24"/>
        </w:rPr>
        <w:t>ykonawcami:</w:t>
      </w:r>
    </w:p>
    <w:p w14:paraId="48693042" w14:textId="5A219CBB" w:rsidR="00E4326F" w:rsidRPr="00DC00D2" w:rsidRDefault="00316838">
      <w:pPr>
        <w:pStyle w:val="Teksttreci0"/>
        <w:numPr>
          <w:ilvl w:val="1"/>
          <w:numId w:val="20"/>
        </w:numPr>
        <w:shd w:val="clear" w:color="auto" w:fill="auto"/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zastrzeżeniem art. 61 ust. 2 ustawy</w:t>
      </w:r>
      <w:r w:rsidR="00D80CB6">
        <w:rPr>
          <w:rFonts w:ascii="Times New Roman" w:hAnsi="Times New Roman" w:cs="Times New Roman"/>
          <w:sz w:val="24"/>
          <w:szCs w:val="24"/>
        </w:rPr>
        <w:t xml:space="preserve"> Pzp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, komunikacja pomiędzy Zamawiającym, </w:t>
      </w:r>
      <w:r w:rsidR="00463DE3">
        <w:rPr>
          <w:rFonts w:ascii="Times New Roman" w:hAnsi="Times New Roman" w:cs="Times New Roman"/>
          <w:sz w:val="24"/>
          <w:szCs w:val="24"/>
        </w:rPr>
        <w:br/>
      </w:r>
      <w:r w:rsidR="00E4326F" w:rsidRPr="00DC00D2">
        <w:rPr>
          <w:rFonts w:ascii="Times New Roman" w:hAnsi="Times New Roman" w:cs="Times New Roman"/>
          <w:sz w:val="24"/>
          <w:szCs w:val="24"/>
        </w:rPr>
        <w:t>a</w:t>
      </w:r>
      <w:r w:rsidR="00802069">
        <w:rPr>
          <w:rFonts w:ascii="Times New Roman" w:hAnsi="Times New Roman" w:cs="Times New Roman"/>
          <w:sz w:val="24"/>
          <w:szCs w:val="24"/>
        </w:rPr>
        <w:t xml:space="preserve"> </w:t>
      </w:r>
      <w:r w:rsidR="00E4326F" w:rsidRPr="00DC00D2">
        <w:rPr>
          <w:rFonts w:ascii="Times New Roman" w:hAnsi="Times New Roman" w:cs="Times New Roman"/>
          <w:sz w:val="24"/>
          <w:szCs w:val="24"/>
        </w:rPr>
        <w:t>Wykonawcami, w szczególności składanie oświadczeń, wniosków, zawiadomień oraz przekazywanie informacji, odbywa się elektronicznie za pośrednictwem Platformy Zakupowej, za pomocą formularza „</w:t>
      </w:r>
      <w:r w:rsidR="00E4326F" w:rsidRPr="00DC00D2">
        <w:rPr>
          <w:rFonts w:ascii="Times New Roman" w:hAnsi="Times New Roman" w:cs="Times New Roman"/>
          <w:sz w:val="24"/>
          <w:szCs w:val="24"/>
          <w:u w:val="single"/>
        </w:rPr>
        <w:t xml:space="preserve">Wyślij wiadomość do </w:t>
      </w:r>
      <w:r w:rsidR="000D33BF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E4326F" w:rsidRPr="00DC00D2">
        <w:rPr>
          <w:rFonts w:ascii="Times New Roman" w:hAnsi="Times New Roman" w:cs="Times New Roman"/>
          <w:sz w:val="24"/>
          <w:szCs w:val="24"/>
          <w:u w:val="single"/>
        </w:rPr>
        <w:t>amawiającego”,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przy czym </w:t>
      </w:r>
      <w:r w:rsidR="00E4326F" w:rsidRPr="00DC00D2">
        <w:rPr>
          <w:rFonts w:ascii="Times New Roman" w:hAnsi="Times New Roman" w:cs="Times New Roman"/>
          <w:b/>
          <w:bCs/>
          <w:sz w:val="24"/>
          <w:szCs w:val="24"/>
        </w:rPr>
        <w:t xml:space="preserve">ofertę wraz z załącznikami 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należy złożyć </w:t>
      </w:r>
      <w:r w:rsidR="00E4326F" w:rsidRPr="00DC00D2">
        <w:rPr>
          <w:rFonts w:ascii="Times New Roman" w:hAnsi="Times New Roman" w:cs="Times New Roman"/>
          <w:b/>
          <w:bCs/>
          <w:sz w:val="24"/>
          <w:szCs w:val="24"/>
        </w:rPr>
        <w:t xml:space="preserve">wyłącznie 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E4326F" w:rsidRPr="00DC00D2">
        <w:rPr>
          <w:rFonts w:ascii="Times New Roman" w:hAnsi="Times New Roman" w:cs="Times New Roman"/>
          <w:sz w:val="24"/>
          <w:szCs w:val="24"/>
          <w:u w:val="single"/>
        </w:rPr>
        <w:t xml:space="preserve">„Formularza </w:t>
      </w:r>
      <w:r w:rsidR="00E4326F" w:rsidRPr="00DC00D2">
        <w:rPr>
          <w:rFonts w:ascii="Times New Roman" w:hAnsi="Times New Roman" w:cs="Times New Roman"/>
          <w:sz w:val="24"/>
          <w:szCs w:val="24"/>
          <w:u w:val="single"/>
        </w:rPr>
        <w:lastRenderedPageBreak/>
        <w:t>składania oferty”,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dostępnego na Platformie Zakupowej, w miejscu publikacji ogłoszenia o zamówieniu i innych dokumentów zamówienia;</w:t>
      </w:r>
    </w:p>
    <w:p w14:paraId="066D2773" w14:textId="09D98730" w:rsidR="00E4326F" w:rsidRPr="00DC00D2" w:rsidRDefault="006D4CA0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orespondencja przekazana </w:t>
      </w:r>
      <w:r w:rsidR="000D33BF">
        <w:rPr>
          <w:rFonts w:ascii="Times New Roman" w:hAnsi="Times New Roman" w:cs="Times New Roman"/>
          <w:sz w:val="24"/>
          <w:szCs w:val="24"/>
        </w:rPr>
        <w:t>Z</w:t>
      </w:r>
      <w:r w:rsidR="00E4326F" w:rsidRPr="00DC00D2">
        <w:rPr>
          <w:rFonts w:ascii="Times New Roman" w:hAnsi="Times New Roman" w:cs="Times New Roman"/>
          <w:sz w:val="24"/>
          <w:szCs w:val="24"/>
        </w:rPr>
        <w:t>amawiającemu w inny sposób (np. listownie, na pendrive) nie będzie brana pod uwagę.</w:t>
      </w:r>
    </w:p>
    <w:p w14:paraId="248F2798" w14:textId="1EB1A21E" w:rsidR="00E4326F" w:rsidRPr="00DC00D2" w:rsidRDefault="00E4326F">
      <w:pPr>
        <w:pStyle w:val="Teksttreci0"/>
        <w:numPr>
          <w:ilvl w:val="0"/>
          <w:numId w:val="20"/>
        </w:numPr>
        <w:shd w:val="clear" w:color="auto" w:fill="auto"/>
        <w:tabs>
          <w:tab w:val="left" w:pos="7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Wymagania techniczne i organizacyjne sporządzania, wysyłania i odbierania korespondencji elektronicznej</w:t>
      </w:r>
      <w:r w:rsidR="00AA05B6">
        <w:rPr>
          <w:rFonts w:ascii="Times New Roman" w:hAnsi="Times New Roman" w:cs="Times New Roman"/>
          <w:sz w:val="24"/>
          <w:szCs w:val="24"/>
        </w:rPr>
        <w:t>:</w:t>
      </w:r>
    </w:p>
    <w:p w14:paraId="22EEAA44" w14:textId="00DE79A5" w:rsidR="00E4326F" w:rsidRPr="00DC00D2" w:rsidRDefault="00AA05B6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fertę i oświadczenie, o którym mowa w art. 125 ust. 1 ustawy </w:t>
      </w:r>
      <w:r w:rsidR="000D33BF">
        <w:rPr>
          <w:rFonts w:ascii="Times New Roman" w:hAnsi="Times New Roman" w:cs="Times New Roman"/>
          <w:sz w:val="24"/>
          <w:szCs w:val="24"/>
        </w:rPr>
        <w:t>P</w:t>
      </w:r>
      <w:r w:rsidR="00E4326F" w:rsidRPr="00DC00D2">
        <w:rPr>
          <w:rFonts w:ascii="Times New Roman" w:hAnsi="Times New Roman" w:cs="Times New Roman"/>
          <w:sz w:val="24"/>
          <w:szCs w:val="24"/>
        </w:rPr>
        <w:t>zp, a także inne dokumenty składane wraz z ofertą przygotowuje i składa się, pod rygorem nieważności w formie elektronicznej (tj. przy użyciu kwalifikowanego podpisu elektronicznego) lub w postaci elektronicznej, opatrzonej podpisem zaufanym lub podpisem osobistym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06C773" w14:textId="552F5508" w:rsidR="00E4326F" w:rsidRPr="00DC00D2" w:rsidRDefault="00AA05B6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celu złożenia oferty </w:t>
      </w:r>
      <w:r w:rsidR="00EE463C">
        <w:rPr>
          <w:rFonts w:ascii="Times New Roman" w:hAnsi="Times New Roman" w:cs="Times New Roman"/>
          <w:sz w:val="24"/>
          <w:szCs w:val="24"/>
        </w:rPr>
        <w:t>W</w:t>
      </w:r>
      <w:r w:rsidR="00E4326F" w:rsidRPr="00DC00D2">
        <w:rPr>
          <w:rFonts w:ascii="Times New Roman" w:hAnsi="Times New Roman" w:cs="Times New Roman"/>
          <w:sz w:val="24"/>
          <w:szCs w:val="24"/>
        </w:rPr>
        <w:t>ykonawca może założyć konto na Platformie Zakupowej.</w:t>
      </w:r>
    </w:p>
    <w:p w14:paraId="541E4AF6" w14:textId="22D74C54" w:rsidR="00E4326F" w:rsidRPr="00DC00D2" w:rsidRDefault="00B56704" w:rsidP="00B56704">
      <w:pPr>
        <w:pStyle w:val="Teksttreci0"/>
        <w:shd w:val="clear" w:color="auto" w:fill="auto"/>
        <w:tabs>
          <w:tab w:val="left" w:pos="8650"/>
        </w:tabs>
        <w:spacing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       </w:t>
      </w:r>
      <w:r w:rsidR="00E4326F" w:rsidRPr="00DC00D2">
        <w:rPr>
          <w:rFonts w:ascii="Times New Roman" w:hAnsi="Times New Roman" w:cs="Times New Roman"/>
          <w:sz w:val="24"/>
          <w:szCs w:val="24"/>
        </w:rPr>
        <w:t>Instrukcja dotycząca rejestracji i logowania dostępna jest pod</w:t>
      </w:r>
      <w:r w:rsidR="000E48CA" w:rsidRPr="00DC00D2">
        <w:rPr>
          <w:rFonts w:ascii="Times New Roman" w:hAnsi="Times New Roman" w:cs="Times New Roman"/>
          <w:sz w:val="24"/>
          <w:szCs w:val="24"/>
        </w:rPr>
        <w:t xml:space="preserve"> </w:t>
      </w:r>
      <w:r w:rsidR="00E4326F" w:rsidRPr="00DC00D2">
        <w:rPr>
          <w:rFonts w:ascii="Times New Roman" w:hAnsi="Times New Roman" w:cs="Times New Roman"/>
          <w:sz w:val="24"/>
          <w:szCs w:val="24"/>
        </w:rPr>
        <w:t>linkiem:</w:t>
      </w:r>
    </w:p>
    <w:p w14:paraId="292EA472" w14:textId="64BF616D" w:rsidR="00E4326F" w:rsidRPr="00DC00D2" w:rsidRDefault="00B56704" w:rsidP="00B56704">
      <w:pPr>
        <w:pStyle w:val="Teksttreci0"/>
        <w:shd w:val="clear" w:color="auto" w:fill="auto"/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463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B739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en-US" w:bidi="en-US"/>
          </w:rPr>
          <w:t>https://platformazakupowa.pl/strona/45-instrukcje.</w:t>
        </w:r>
      </w:hyperlink>
      <w:r w:rsidR="00EE463C" w:rsidRPr="006B739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E4326F" w:rsidRPr="00DC00D2">
        <w:rPr>
          <w:rFonts w:ascii="Times New Roman" w:hAnsi="Times New Roman" w:cs="Times New Roman"/>
          <w:sz w:val="24"/>
          <w:szCs w:val="24"/>
        </w:rPr>
        <w:t>Rejestracja nie jest wymagana</w:t>
      </w:r>
      <w:r w:rsidR="00AA05B6">
        <w:rPr>
          <w:rFonts w:ascii="Times New Roman" w:hAnsi="Times New Roman" w:cs="Times New Roman"/>
          <w:sz w:val="24"/>
          <w:szCs w:val="24"/>
        </w:rPr>
        <w:t xml:space="preserve">. </w:t>
      </w:r>
      <w:r w:rsidR="001D5AD5">
        <w:rPr>
          <w:rFonts w:ascii="Times New Roman" w:hAnsi="Times New Roman" w:cs="Times New Roman"/>
          <w:sz w:val="24"/>
          <w:szCs w:val="24"/>
        </w:rPr>
        <w:br/>
      </w:r>
      <w:r w:rsidR="00E4326F" w:rsidRPr="00DC00D2">
        <w:rPr>
          <w:rFonts w:ascii="Times New Roman" w:hAnsi="Times New Roman" w:cs="Times New Roman"/>
          <w:sz w:val="24"/>
          <w:szCs w:val="24"/>
        </w:rPr>
        <w:t>W celu złożenia oferty Wykonawca jest zobowiązany do podania swoich danych (nazwa, NIP, adres e-mail, nr telefonu)</w:t>
      </w:r>
      <w:r w:rsidR="00AA05B6">
        <w:rPr>
          <w:rFonts w:ascii="Times New Roman" w:hAnsi="Times New Roman" w:cs="Times New Roman"/>
          <w:sz w:val="24"/>
          <w:szCs w:val="24"/>
        </w:rPr>
        <w:t>,</w:t>
      </w:r>
    </w:p>
    <w:p w14:paraId="7D678486" w14:textId="6E68E099" w:rsidR="00E4326F" w:rsidRPr="00DC00D2" w:rsidRDefault="00AA05B6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326F" w:rsidRPr="00DC00D2">
        <w:rPr>
          <w:rFonts w:ascii="Times New Roman" w:hAnsi="Times New Roman" w:cs="Times New Roman"/>
          <w:sz w:val="24"/>
          <w:szCs w:val="24"/>
        </w:rPr>
        <w:t>rzeglądanie i pobieranie publicznej treści dokumentacji postępowania nie wymaga posiadania konta na Platformie Zakupowej, ani logowania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540417" w14:textId="06F90DFB" w:rsidR="00E4326F" w:rsidRPr="00DC00D2" w:rsidRDefault="00AA05B6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4326F" w:rsidRPr="00DC00D2">
        <w:rPr>
          <w:rFonts w:ascii="Times New Roman" w:hAnsi="Times New Roman" w:cs="Times New Roman"/>
          <w:sz w:val="24"/>
          <w:szCs w:val="24"/>
        </w:rPr>
        <w:t>orzystanie z platformy zakupowej przez Wykonawców jest bezpłatne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2DA020" w14:textId="4D1EE6A6" w:rsidR="00E4326F" w:rsidRPr="00DC00D2" w:rsidRDefault="00AA05B6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326F" w:rsidRPr="00DC00D2">
        <w:rPr>
          <w:rFonts w:ascii="Times New Roman" w:hAnsi="Times New Roman" w:cs="Times New Roman"/>
          <w:sz w:val="24"/>
          <w:szCs w:val="24"/>
        </w:rPr>
        <w:t>a datę wpływu oświadczeń, wniosków, zaświadczeń oraz informacji przyjmuje się datę zapisania plików na serwerze. Aktualna data i godzina, zsynchronizowane z Głównym Urzędem Miar.</w:t>
      </w:r>
    </w:p>
    <w:p w14:paraId="1A64C731" w14:textId="77777777" w:rsidR="00E4326F" w:rsidRPr="00DC00D2" w:rsidRDefault="00E4326F">
      <w:pPr>
        <w:pStyle w:val="Teksttreci0"/>
        <w:numPr>
          <w:ilvl w:val="0"/>
          <w:numId w:val="20"/>
        </w:numPr>
        <w:shd w:val="clear" w:color="auto" w:fill="auto"/>
        <w:tabs>
          <w:tab w:val="left" w:pos="790"/>
        </w:tabs>
        <w:spacing w:line="36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Zamawiający określa niezbędne wymagania sprzętowo - aplikacyjne umożliwiające pracę na Platformie Zakupowej:</w:t>
      </w:r>
    </w:p>
    <w:p w14:paraId="273A54EE" w14:textId="3507E8F5" w:rsidR="00E4326F" w:rsidRPr="00DC00D2" w:rsidRDefault="00E4326F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stały dostęp do sieci Internet o gwarantowanej przepustowości nie mniejszej niż 512kb/s,</w:t>
      </w:r>
    </w:p>
    <w:p w14:paraId="03D8F5CC" w14:textId="351DCB83" w:rsidR="00E4326F" w:rsidRPr="00DC00D2" w:rsidRDefault="00E4326F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55A4397" w14:textId="0D2B1BDB" w:rsidR="00E4326F" w:rsidRPr="00DC00D2" w:rsidRDefault="00E4326F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zainstalowana dowolna przeglądarka internetowa, w przypadku Internet Explorer minimalnie wersja 10 0.,</w:t>
      </w:r>
    </w:p>
    <w:p w14:paraId="62DFBF56" w14:textId="6E9DE588" w:rsidR="00E4326F" w:rsidRPr="00DC00D2" w:rsidRDefault="00E4326F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włączona obsługa JavaScript,</w:t>
      </w:r>
    </w:p>
    <w:p w14:paraId="3CBC2B05" w14:textId="404859A5" w:rsidR="00E4326F" w:rsidRPr="00DC00D2" w:rsidRDefault="00E4326F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zainstalowany program Adobe Acrobat Reader lub inny obsługujący format plików .pdf,</w:t>
      </w:r>
    </w:p>
    <w:p w14:paraId="19CB446C" w14:textId="152A5AF9" w:rsidR="00E4326F" w:rsidRPr="00DC00D2" w:rsidRDefault="00BB0898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326F" w:rsidRPr="00DC00D2">
        <w:rPr>
          <w:rFonts w:ascii="Times New Roman" w:hAnsi="Times New Roman" w:cs="Times New Roman"/>
          <w:sz w:val="24"/>
          <w:szCs w:val="24"/>
        </w:rPr>
        <w:t>latforma działa według standardu przyjętego w komunikacji sieciowej - kodowanie UTF8,</w:t>
      </w:r>
    </w:p>
    <w:p w14:paraId="260CA267" w14:textId="1D097A00" w:rsidR="00E4326F" w:rsidRPr="00DC00D2" w:rsidRDefault="00BB0898">
      <w:pPr>
        <w:pStyle w:val="Teksttreci0"/>
        <w:numPr>
          <w:ilvl w:val="1"/>
          <w:numId w:val="20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znaczenie czasu odbioru danych przez platformę zakupową stanowi datę oraz dokładny czas (hh:mm:ss) generowany wg. czasu lokalnego serwera synchronizowanego </w:t>
      </w:r>
      <w:r w:rsidR="001D5AD5">
        <w:rPr>
          <w:rFonts w:ascii="Times New Roman" w:hAnsi="Times New Roman" w:cs="Times New Roman"/>
          <w:sz w:val="24"/>
          <w:szCs w:val="24"/>
        </w:rPr>
        <w:br/>
      </w:r>
      <w:r w:rsidR="00E4326F" w:rsidRPr="00DC00D2">
        <w:rPr>
          <w:rFonts w:ascii="Times New Roman" w:hAnsi="Times New Roman" w:cs="Times New Roman"/>
          <w:sz w:val="24"/>
          <w:szCs w:val="24"/>
        </w:rPr>
        <w:t>z zegarem Głównego Urzędu Miar.</w:t>
      </w:r>
    </w:p>
    <w:p w14:paraId="4DBF019D" w14:textId="783323AF" w:rsidR="00E4326F" w:rsidRPr="00DC00D2" w:rsidRDefault="00E4326F">
      <w:pPr>
        <w:pStyle w:val="Teksttreci0"/>
        <w:numPr>
          <w:ilvl w:val="0"/>
          <w:numId w:val="20"/>
        </w:numPr>
        <w:shd w:val="clear" w:color="auto" w:fill="auto"/>
        <w:tabs>
          <w:tab w:val="left" w:pos="790"/>
        </w:tabs>
        <w:spacing w:after="280" w:line="36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Zasady określone w niniejszym rozdziale nie dotyczą dokumentów składanych przez </w:t>
      </w:r>
      <w:r w:rsidR="00BC195C">
        <w:rPr>
          <w:rFonts w:ascii="Times New Roman" w:hAnsi="Times New Roman" w:cs="Times New Roman"/>
          <w:sz w:val="24"/>
          <w:szCs w:val="24"/>
        </w:rPr>
        <w:t>W</w:t>
      </w:r>
      <w:r w:rsidRPr="00DC00D2">
        <w:rPr>
          <w:rFonts w:ascii="Times New Roman" w:hAnsi="Times New Roman" w:cs="Times New Roman"/>
          <w:sz w:val="24"/>
          <w:szCs w:val="24"/>
        </w:rPr>
        <w:t>ykonawców po wyborze oferty, w celu zawarcia umowy.</w:t>
      </w:r>
    </w:p>
    <w:p w14:paraId="33ADC6B7" w14:textId="77777777" w:rsidR="00E4326F" w:rsidRPr="00DC00D2" w:rsidRDefault="00E4326F" w:rsidP="00B56704">
      <w:pPr>
        <w:pStyle w:val="Nagwek11"/>
        <w:shd w:val="clear" w:color="auto" w:fill="auto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4"/>
      <w:bookmarkStart w:id="1" w:name="bookmark5"/>
      <w:r w:rsidRPr="00DC00D2">
        <w:rPr>
          <w:rFonts w:ascii="Times New Roman" w:hAnsi="Times New Roman" w:cs="Times New Roman"/>
          <w:sz w:val="24"/>
          <w:szCs w:val="24"/>
          <w:u w:val="single"/>
        </w:rPr>
        <w:t>Zalecenia i rekomendacje Zamawiającego:</w:t>
      </w:r>
      <w:bookmarkEnd w:id="0"/>
      <w:bookmarkEnd w:id="1"/>
    </w:p>
    <w:p w14:paraId="2CAD3CCA" w14:textId="084E6F38" w:rsidR="00E4326F" w:rsidRPr="00DC00D2" w:rsidRDefault="006B7396">
      <w:pPr>
        <w:pStyle w:val="Teksttreci0"/>
        <w:numPr>
          <w:ilvl w:val="0"/>
          <w:numId w:val="19"/>
        </w:numPr>
        <w:shd w:val="clear" w:color="auto" w:fill="auto"/>
        <w:tabs>
          <w:tab w:val="left" w:pos="790"/>
        </w:tabs>
        <w:spacing w:line="36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miarę możliwości, przekonwertowanie plików składających się na ofertę na format .pdf </w:t>
      </w:r>
      <w:r w:rsidR="007D4576">
        <w:rPr>
          <w:rFonts w:ascii="Times New Roman" w:hAnsi="Times New Roman" w:cs="Times New Roman"/>
          <w:sz w:val="24"/>
          <w:szCs w:val="24"/>
        </w:rPr>
        <w:br/>
      </w:r>
      <w:r w:rsidR="00E4326F" w:rsidRPr="00DC00D2">
        <w:rPr>
          <w:rFonts w:ascii="Times New Roman" w:hAnsi="Times New Roman" w:cs="Times New Roman"/>
          <w:sz w:val="24"/>
          <w:szCs w:val="24"/>
        </w:rPr>
        <w:t>i opatrzenie ich podpisem kwalifikowanym PAdES, ze względu na niskie ryzyko naruszenia integralności pliku oraz łatwiejszą weryfikację podpisu</w:t>
      </w:r>
      <w:r w:rsidR="00E02C30">
        <w:rPr>
          <w:rFonts w:ascii="Times New Roman" w:hAnsi="Times New Roman" w:cs="Times New Roman"/>
          <w:sz w:val="24"/>
          <w:szCs w:val="24"/>
        </w:rPr>
        <w:t>,</w:t>
      </w:r>
    </w:p>
    <w:p w14:paraId="1933FD60" w14:textId="40F66EAF" w:rsidR="00205C42" w:rsidRPr="00DC00D2" w:rsidRDefault="006B7396">
      <w:pPr>
        <w:pStyle w:val="Teksttreci0"/>
        <w:numPr>
          <w:ilvl w:val="0"/>
          <w:numId w:val="19"/>
        </w:numPr>
        <w:shd w:val="clear" w:color="auto" w:fill="auto"/>
        <w:tabs>
          <w:tab w:val="left" w:pos="747"/>
        </w:tabs>
        <w:spacing w:line="36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05C42" w:rsidRPr="00DC00D2">
        <w:rPr>
          <w:rFonts w:ascii="Times New Roman" w:hAnsi="Times New Roman" w:cs="Times New Roman"/>
          <w:sz w:val="24"/>
          <w:szCs w:val="24"/>
        </w:rPr>
        <w:t xml:space="preserve"> celu ewentualnej kompresji danych wykorzystanie jednego z formatów: </w:t>
      </w:r>
      <w:r w:rsidR="00205C42" w:rsidRPr="00DC00D2">
        <w:rPr>
          <w:rFonts w:ascii="Times New Roman" w:hAnsi="Times New Roman" w:cs="Times New Roman"/>
          <w:b/>
          <w:bCs/>
          <w:sz w:val="24"/>
          <w:szCs w:val="24"/>
        </w:rPr>
        <w:t xml:space="preserve">.zip </w:t>
      </w:r>
      <w:r w:rsidR="00205C42" w:rsidRPr="00DC00D2">
        <w:rPr>
          <w:rFonts w:ascii="Times New Roman" w:hAnsi="Times New Roman" w:cs="Times New Roman"/>
          <w:sz w:val="24"/>
          <w:szCs w:val="24"/>
        </w:rPr>
        <w:t xml:space="preserve">lub </w:t>
      </w:r>
      <w:r w:rsidR="00205C42" w:rsidRPr="00DC00D2">
        <w:rPr>
          <w:rFonts w:ascii="Times New Roman" w:hAnsi="Times New Roman" w:cs="Times New Roman"/>
          <w:b/>
          <w:bCs/>
          <w:sz w:val="24"/>
          <w:szCs w:val="24"/>
        </w:rPr>
        <w:t>.7Z</w:t>
      </w:r>
      <w:r w:rsidR="00E02C3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A8C1C6B" w14:textId="43A681F8" w:rsidR="00205C42" w:rsidRPr="00DC00D2" w:rsidRDefault="00205C42">
      <w:pPr>
        <w:pStyle w:val="Teksttreci0"/>
        <w:numPr>
          <w:ilvl w:val="0"/>
          <w:numId w:val="19"/>
        </w:numPr>
        <w:shd w:val="clear" w:color="auto" w:fill="auto"/>
        <w:tabs>
          <w:tab w:val="left" w:pos="747"/>
        </w:tabs>
        <w:spacing w:line="36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pliki w innych formatach niż PDF opatrzyć zewnętrznym podpisem XAdES. Plik </w:t>
      </w:r>
      <w:r w:rsidR="00B56704" w:rsidRPr="00DC00D2">
        <w:rPr>
          <w:rFonts w:ascii="Times New Roman" w:hAnsi="Times New Roman" w:cs="Times New Roman"/>
          <w:sz w:val="24"/>
          <w:szCs w:val="24"/>
        </w:rPr>
        <w:br/>
      </w:r>
      <w:r w:rsidRPr="00DC00D2">
        <w:rPr>
          <w:rFonts w:ascii="Times New Roman" w:hAnsi="Times New Roman" w:cs="Times New Roman"/>
          <w:sz w:val="24"/>
          <w:szCs w:val="24"/>
        </w:rPr>
        <w:t>z podpisem należy przekazywać łącznie z dokumentem podpisywanym</w:t>
      </w:r>
      <w:r w:rsidR="00E02C30">
        <w:rPr>
          <w:rFonts w:ascii="Times New Roman" w:hAnsi="Times New Roman" w:cs="Times New Roman"/>
          <w:sz w:val="24"/>
          <w:szCs w:val="24"/>
        </w:rPr>
        <w:t>,</w:t>
      </w:r>
    </w:p>
    <w:p w14:paraId="6C2B3F30" w14:textId="34A8ECC5" w:rsidR="00205C42" w:rsidRPr="00DC00D2" w:rsidRDefault="00205C42">
      <w:pPr>
        <w:pStyle w:val="Teksttreci0"/>
        <w:numPr>
          <w:ilvl w:val="0"/>
          <w:numId w:val="19"/>
        </w:numPr>
        <w:shd w:val="clear" w:color="auto" w:fill="auto"/>
        <w:tabs>
          <w:tab w:val="left" w:pos="747"/>
        </w:tabs>
        <w:spacing w:line="36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w przypadku podpisywania pliku przez kilka osób, stosować podpisy tego samego rodzaju. Podpisywanie różnymi rodzajami podpisów np. osobistym i kwalifikowanym może doprowadzić do problemów w weryfikacji plików</w:t>
      </w:r>
      <w:r w:rsidR="00E02C30">
        <w:rPr>
          <w:rFonts w:ascii="Times New Roman" w:hAnsi="Times New Roman" w:cs="Times New Roman"/>
          <w:sz w:val="24"/>
          <w:szCs w:val="24"/>
        </w:rPr>
        <w:t>,</w:t>
      </w:r>
    </w:p>
    <w:p w14:paraId="5223FA44" w14:textId="7B46D087" w:rsidR="00205C42" w:rsidRPr="00DC00D2" w:rsidRDefault="00205C42">
      <w:pPr>
        <w:pStyle w:val="Teksttreci0"/>
        <w:numPr>
          <w:ilvl w:val="0"/>
          <w:numId w:val="19"/>
        </w:numPr>
        <w:shd w:val="clear" w:color="auto" w:fill="auto"/>
        <w:tabs>
          <w:tab w:val="left" w:pos="747"/>
        </w:tabs>
        <w:spacing w:line="36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przetestowanie,</w:t>
      </w:r>
      <w:r w:rsidR="00EC5104">
        <w:rPr>
          <w:rFonts w:ascii="Times New Roman" w:hAnsi="Times New Roman" w:cs="Times New Roman"/>
          <w:sz w:val="24"/>
          <w:szCs w:val="24"/>
        </w:rPr>
        <w:t xml:space="preserve"> </w:t>
      </w:r>
      <w:r w:rsidRPr="00DC00D2">
        <w:rPr>
          <w:rFonts w:ascii="Times New Roman" w:hAnsi="Times New Roman" w:cs="Times New Roman"/>
          <w:sz w:val="24"/>
          <w:szCs w:val="24"/>
        </w:rPr>
        <w:t>z</w:t>
      </w:r>
      <w:r w:rsidR="00EC5104">
        <w:rPr>
          <w:rFonts w:ascii="Times New Roman" w:hAnsi="Times New Roman" w:cs="Times New Roman"/>
          <w:sz w:val="24"/>
          <w:szCs w:val="24"/>
        </w:rPr>
        <w:t xml:space="preserve"> </w:t>
      </w:r>
      <w:r w:rsidRPr="00DC00D2">
        <w:rPr>
          <w:rFonts w:ascii="Times New Roman" w:hAnsi="Times New Roman" w:cs="Times New Roman"/>
          <w:sz w:val="24"/>
          <w:szCs w:val="24"/>
        </w:rPr>
        <w:t>odpowiednim wyprzedzeniem, możliwości prawidłowego wykorzystania wybranej metody podpisania plików oferty</w:t>
      </w:r>
      <w:r w:rsidR="00E02C30">
        <w:rPr>
          <w:rFonts w:ascii="Times New Roman" w:hAnsi="Times New Roman" w:cs="Times New Roman"/>
          <w:sz w:val="24"/>
          <w:szCs w:val="24"/>
        </w:rPr>
        <w:t>.</w:t>
      </w:r>
    </w:p>
    <w:p w14:paraId="43D0274E" w14:textId="19D7E7FE" w:rsidR="00286915" w:rsidRPr="00B56704" w:rsidRDefault="00205C42">
      <w:pPr>
        <w:pStyle w:val="Teksttreci0"/>
        <w:numPr>
          <w:ilvl w:val="0"/>
          <w:numId w:val="19"/>
        </w:numPr>
        <w:shd w:val="clear" w:color="auto" w:fill="auto"/>
        <w:tabs>
          <w:tab w:val="left" w:pos="747"/>
        </w:tabs>
        <w:spacing w:after="260" w:line="36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 w:rsidRPr="00B56704">
        <w:rPr>
          <w:rFonts w:ascii="Times New Roman" w:hAnsi="Times New Roman" w:cs="Times New Roman"/>
          <w:b/>
          <w:bCs/>
          <w:sz w:val="24"/>
          <w:szCs w:val="24"/>
          <w:u w:val="single"/>
        </w:rPr>
        <w:t>nie wprowadzać jakichkolwiek zmian w plikach po podpisaniu ich podpisem elektronicznym (kwalifikowanym, osobistym lub zaufanym)</w:t>
      </w:r>
      <w:r w:rsidRPr="00B56704">
        <w:rPr>
          <w:rFonts w:ascii="Times New Roman" w:hAnsi="Times New Roman" w:cs="Times New Roman"/>
          <w:sz w:val="24"/>
          <w:szCs w:val="24"/>
        </w:rPr>
        <w:t xml:space="preserve">. Może to skutkować naruszeniem integralności plików co równoważne będzie z koniecznością odrzucenia oferty </w:t>
      </w:r>
      <w:r w:rsidR="002F1E3F">
        <w:rPr>
          <w:rFonts w:ascii="Times New Roman" w:hAnsi="Times New Roman" w:cs="Times New Roman"/>
          <w:sz w:val="24"/>
          <w:szCs w:val="24"/>
        </w:rPr>
        <w:br/>
      </w:r>
      <w:r w:rsidRPr="00B56704">
        <w:rPr>
          <w:rFonts w:ascii="Times New Roman" w:hAnsi="Times New Roman" w:cs="Times New Roman"/>
          <w:sz w:val="24"/>
          <w:szCs w:val="24"/>
        </w:rPr>
        <w:t>w postępowaniu.</w:t>
      </w:r>
    </w:p>
    <w:p w14:paraId="26A159E2" w14:textId="534997C6" w:rsidR="00D15D5B" w:rsidRDefault="00D15D5B">
      <w:pPr>
        <w:pStyle w:val="Akapitzlist"/>
        <w:numPr>
          <w:ilvl w:val="0"/>
          <w:numId w:val="10"/>
        </w:numPr>
        <w:ind w:left="426" w:hanging="426"/>
        <w:rPr>
          <w:b/>
          <w:u w:val="single"/>
        </w:rPr>
      </w:pPr>
      <w:r w:rsidRPr="00D15D5B">
        <w:rPr>
          <w:b/>
          <w:u w:val="single"/>
        </w:rPr>
        <w:t>Opis przedmiotu zamówienia</w:t>
      </w:r>
      <w:r w:rsidR="00205C42">
        <w:rPr>
          <w:b/>
          <w:u w:val="single"/>
        </w:rPr>
        <w:t>, umowy o pracę, jawność postępowania</w:t>
      </w:r>
      <w:r w:rsidRPr="00D15D5B">
        <w:rPr>
          <w:b/>
          <w:u w:val="single"/>
        </w:rPr>
        <w:t>:</w:t>
      </w:r>
    </w:p>
    <w:p w14:paraId="495069C3" w14:textId="77777777" w:rsidR="00ED0227" w:rsidRDefault="00ED0227" w:rsidP="00ED0227">
      <w:pPr>
        <w:pStyle w:val="Akapitzlist"/>
        <w:ind w:left="426" w:firstLine="0"/>
        <w:rPr>
          <w:b/>
          <w:u w:val="single"/>
        </w:rPr>
      </w:pPr>
    </w:p>
    <w:p w14:paraId="1D8E7DC8" w14:textId="7F82AD91" w:rsidR="00205C42" w:rsidRDefault="00ED0227" w:rsidP="00205C42">
      <w:pPr>
        <w:pStyle w:val="Akapitzlist"/>
        <w:ind w:left="426" w:firstLine="0"/>
        <w:rPr>
          <w:b/>
          <w:u w:val="single"/>
        </w:rPr>
      </w:pPr>
      <w:r>
        <w:rPr>
          <w:b/>
          <w:u w:val="single"/>
        </w:rPr>
        <w:t>Opis przedmiotu zamówienia</w:t>
      </w:r>
    </w:p>
    <w:p w14:paraId="59B6BED4" w14:textId="4A3DF76A" w:rsidR="00BD3D99" w:rsidRPr="00ED0227" w:rsidRDefault="00ED0227" w:rsidP="00BD3D99">
      <w:pPr>
        <w:rPr>
          <w:rFonts w:ascii="Times New Roman" w:hAnsi="Times New Roman"/>
          <w:bCs/>
          <w:sz w:val="24"/>
          <w:szCs w:val="24"/>
          <w:u w:val="single"/>
        </w:rPr>
      </w:pPr>
      <w:r w:rsidRPr="00ED0227">
        <w:rPr>
          <w:rFonts w:ascii="Times New Roman" w:hAnsi="Times New Roman"/>
          <w:bCs/>
          <w:sz w:val="24"/>
          <w:szCs w:val="24"/>
        </w:rPr>
        <w:t xml:space="preserve">       </w:t>
      </w:r>
      <w:r w:rsidR="00BD3D99" w:rsidRPr="00ED0227">
        <w:rPr>
          <w:rFonts w:ascii="Times New Roman" w:hAnsi="Times New Roman"/>
          <w:bCs/>
          <w:sz w:val="24"/>
          <w:szCs w:val="24"/>
          <w:u w:val="single"/>
        </w:rPr>
        <w:t>Podstawowe informacje dotyczące przedmiotowego zamówienia:</w:t>
      </w:r>
    </w:p>
    <w:p w14:paraId="52C3ABE6" w14:textId="77777777" w:rsidR="00BD3D99" w:rsidRPr="001A2759" w:rsidRDefault="00BD3D99">
      <w:pPr>
        <w:numPr>
          <w:ilvl w:val="1"/>
          <w:numId w:val="37"/>
        </w:numPr>
        <w:tabs>
          <w:tab w:val="clear" w:pos="1440"/>
        </w:tabs>
        <w:ind w:left="284" w:hanging="284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 xml:space="preserve">Przedmiot zamówienia sklasyfikowano według wspólnego słownika zamówień </w:t>
      </w:r>
      <w:r>
        <w:rPr>
          <w:rFonts w:ascii="Times New Roman" w:hAnsi="Times New Roman"/>
          <w:sz w:val="24"/>
          <w:szCs w:val="24"/>
        </w:rPr>
        <w:t xml:space="preserve">pod kodem </w:t>
      </w:r>
      <w:r>
        <w:rPr>
          <w:rFonts w:ascii="Times New Roman" w:hAnsi="Times New Roman"/>
          <w:sz w:val="24"/>
          <w:szCs w:val="24"/>
        </w:rPr>
        <w:br/>
      </w:r>
      <w:r w:rsidRPr="001A2759">
        <w:rPr>
          <w:rFonts w:ascii="Times New Roman" w:hAnsi="Times New Roman"/>
          <w:sz w:val="24"/>
          <w:szCs w:val="24"/>
        </w:rPr>
        <w:t>CPV: 797</w:t>
      </w:r>
      <w:r>
        <w:rPr>
          <w:rFonts w:ascii="Times New Roman" w:hAnsi="Times New Roman"/>
          <w:sz w:val="24"/>
          <w:szCs w:val="24"/>
        </w:rPr>
        <w:t>1</w:t>
      </w:r>
      <w:r w:rsidRPr="001A2759">
        <w:rPr>
          <w:rFonts w:ascii="Times New Roman" w:hAnsi="Times New Roman"/>
          <w:sz w:val="24"/>
          <w:szCs w:val="24"/>
        </w:rPr>
        <w:t>0000-4 usługi ochroniarskie</w:t>
      </w:r>
    </w:p>
    <w:p w14:paraId="37A66B13" w14:textId="52EB241F" w:rsidR="00BD3D99" w:rsidRDefault="00BD3D99">
      <w:pPr>
        <w:pStyle w:val="Nagwek3"/>
        <w:keepNext w:val="0"/>
        <w:numPr>
          <w:ilvl w:val="0"/>
          <w:numId w:val="41"/>
        </w:numPr>
        <w:tabs>
          <w:tab w:val="clear" w:pos="720"/>
        </w:tabs>
        <w:spacing w:line="360" w:lineRule="auto"/>
        <w:ind w:left="284" w:hanging="284"/>
        <w:rPr>
          <w:szCs w:val="24"/>
        </w:rPr>
      </w:pPr>
      <w:r w:rsidRPr="00D0173F">
        <w:rPr>
          <w:szCs w:val="24"/>
        </w:rPr>
        <w:t xml:space="preserve">Przedmiotem Zamówienia jest świadczenie na rzecz Zamawiającego </w:t>
      </w:r>
      <w:r>
        <w:rPr>
          <w:szCs w:val="24"/>
        </w:rPr>
        <w:t xml:space="preserve">przy pomocy pracowników ochrony </w:t>
      </w:r>
      <w:r w:rsidRPr="00D0173F">
        <w:rPr>
          <w:szCs w:val="24"/>
        </w:rPr>
        <w:t xml:space="preserve">usługi </w:t>
      </w:r>
      <w:r w:rsidRPr="00002B8B">
        <w:rPr>
          <w:szCs w:val="24"/>
        </w:rPr>
        <w:t>stałej,</w:t>
      </w:r>
      <w:r w:rsidRPr="00D0173F">
        <w:rPr>
          <w:szCs w:val="24"/>
        </w:rPr>
        <w:t xml:space="preserve"> </w:t>
      </w:r>
      <w:r>
        <w:rPr>
          <w:szCs w:val="24"/>
        </w:rPr>
        <w:t>bezpośredniej ochrony</w:t>
      </w:r>
      <w:r w:rsidRPr="00D0173F">
        <w:rPr>
          <w:szCs w:val="24"/>
        </w:rPr>
        <w:t xml:space="preserve"> </w:t>
      </w:r>
      <w:r>
        <w:rPr>
          <w:szCs w:val="24"/>
        </w:rPr>
        <w:t xml:space="preserve">fizycznej </w:t>
      </w:r>
      <w:r w:rsidRPr="00D0173F">
        <w:rPr>
          <w:szCs w:val="24"/>
        </w:rPr>
        <w:t>os</w:t>
      </w:r>
      <w:r w:rsidRPr="00D0173F">
        <w:rPr>
          <w:szCs w:val="24"/>
          <w:lang w:val="el-GR"/>
        </w:rPr>
        <w:t>ό</w:t>
      </w:r>
      <w:r w:rsidRPr="00D0173F">
        <w:rPr>
          <w:szCs w:val="24"/>
        </w:rPr>
        <w:t>b przebywających na terenie Zamawiającego oraz mienia składającego się</w:t>
      </w:r>
      <w:r w:rsidR="00213B71">
        <w:rPr>
          <w:szCs w:val="24"/>
        </w:rPr>
        <w:t>:</w:t>
      </w:r>
      <w:r w:rsidRPr="00D0173F">
        <w:rPr>
          <w:szCs w:val="24"/>
        </w:rPr>
        <w:t xml:space="preserve"> z budynku Wojew</w:t>
      </w:r>
      <w:r>
        <w:rPr>
          <w:szCs w:val="24"/>
        </w:rPr>
        <w:t>ó</w:t>
      </w:r>
      <w:r w:rsidRPr="00D0173F">
        <w:rPr>
          <w:szCs w:val="24"/>
        </w:rPr>
        <w:t>dzkiego Sądu Administracyjnego w Łodzi, jego pomieszczeń oraz rzeczy znajdujących się w tych pomieszczeniach.</w:t>
      </w:r>
    </w:p>
    <w:p w14:paraId="06668D8D" w14:textId="069EB8C9" w:rsidR="00BD3D99" w:rsidRPr="005B6947" w:rsidRDefault="00BD3D99">
      <w:pPr>
        <w:numPr>
          <w:ilvl w:val="0"/>
          <w:numId w:val="41"/>
        </w:numPr>
        <w:tabs>
          <w:tab w:val="clear" w:pos="720"/>
        </w:tabs>
        <w:ind w:left="284" w:hanging="284"/>
        <w:rPr>
          <w:rFonts w:ascii="Times New Roman" w:hAnsi="Times New Roman"/>
          <w:sz w:val="24"/>
          <w:szCs w:val="24"/>
        </w:rPr>
      </w:pPr>
      <w:r w:rsidRPr="005B6947">
        <w:rPr>
          <w:rFonts w:ascii="Times New Roman" w:hAnsi="Times New Roman"/>
          <w:sz w:val="24"/>
          <w:szCs w:val="24"/>
        </w:rPr>
        <w:lastRenderedPageBreak/>
        <w:t xml:space="preserve">Szczegółowe warunki sprawowania ochrony reguluje ustawa z dnia 22 sierpnia 1997 r. </w:t>
      </w:r>
      <w:r w:rsidR="00EA0F67">
        <w:rPr>
          <w:rFonts w:ascii="Times New Roman" w:hAnsi="Times New Roman"/>
          <w:sz w:val="24"/>
          <w:szCs w:val="24"/>
        </w:rPr>
        <w:br/>
      </w:r>
      <w:r w:rsidRPr="005B6947">
        <w:rPr>
          <w:rFonts w:ascii="Times New Roman" w:hAnsi="Times New Roman"/>
          <w:sz w:val="24"/>
          <w:szCs w:val="24"/>
        </w:rPr>
        <w:t>o ochronie osób i mienia (</w:t>
      </w:r>
      <w:r>
        <w:rPr>
          <w:rFonts w:ascii="Times New Roman" w:hAnsi="Times New Roman"/>
          <w:sz w:val="24"/>
          <w:szCs w:val="24"/>
        </w:rPr>
        <w:t>Dz.U.202</w:t>
      </w:r>
      <w:r w:rsidR="00412046">
        <w:rPr>
          <w:rFonts w:ascii="Times New Roman" w:hAnsi="Times New Roman"/>
          <w:sz w:val="24"/>
          <w:szCs w:val="24"/>
        </w:rPr>
        <w:t>1.1995</w:t>
      </w:r>
      <w:r>
        <w:rPr>
          <w:rFonts w:ascii="Times New Roman" w:hAnsi="Times New Roman"/>
          <w:sz w:val="24"/>
          <w:szCs w:val="24"/>
        </w:rPr>
        <w:t xml:space="preserve"> t.j.).</w:t>
      </w:r>
    </w:p>
    <w:p w14:paraId="2750FEF0" w14:textId="4E5A6892" w:rsidR="00BD3D99" w:rsidRDefault="00BD3D99" w:rsidP="00EA0F67">
      <w:pPr>
        <w:pStyle w:val="Akapitzlist"/>
        <w:numPr>
          <w:ilvl w:val="0"/>
          <w:numId w:val="41"/>
        </w:numPr>
        <w:tabs>
          <w:tab w:val="clear" w:pos="720"/>
        </w:tabs>
        <w:spacing w:line="360" w:lineRule="auto"/>
        <w:ind w:left="284" w:hanging="284"/>
      </w:pPr>
      <w:r>
        <w:t>Budynek Wojewódzkiego Sądu Administracyjnego w Łodzi zlokalizowany przy ul. Piotrkowskiej 135 o powierzchni całkowitej 4.728 m</w:t>
      </w:r>
      <w:r>
        <w:rPr>
          <w:vertAlign w:val="superscript"/>
        </w:rPr>
        <w:t>2</w:t>
      </w:r>
      <w:r>
        <w:t xml:space="preserve">, posiada dwa wejścia główne, jedno od strony </w:t>
      </w:r>
      <w:r w:rsidR="00E1738C">
        <w:br/>
      </w:r>
      <w:r>
        <w:t xml:space="preserve">ul. Piotrkowskiej, drugie od strony Alei Józewskiego oraz trzy wyjścia ewakuacyjne i jedną drabinę ewakuacyjną. W obiekcie mieszczą się garaże na pięć stanowisk samochodowych. Budynek Sądu nie jest ogrodzony. Obiekt wyposażony jest w podjazd </w:t>
      </w:r>
      <w:r w:rsidR="003C1770">
        <w:t xml:space="preserve">dla osób niepełnosprawnych </w:t>
      </w:r>
      <w:r>
        <w:t xml:space="preserve">oraz windę </w:t>
      </w:r>
      <w:r w:rsidR="00CD246C">
        <w:t>osobową.</w:t>
      </w:r>
      <w:r>
        <w:t xml:space="preserve"> </w:t>
      </w:r>
    </w:p>
    <w:p w14:paraId="6951172D" w14:textId="6594394F" w:rsidR="00BD3D99" w:rsidRPr="00C0676C" w:rsidRDefault="00BD3D99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line="360" w:lineRule="auto"/>
        <w:ind w:left="426" w:hanging="426"/>
      </w:pPr>
      <w:r w:rsidRPr="00C0676C">
        <w:t>Informacja o systemach zainstalowanych w chronionym obiekcie:</w:t>
      </w:r>
    </w:p>
    <w:p w14:paraId="66F2F8F4" w14:textId="77777777" w:rsidR="00BD3D99" w:rsidRPr="00D0173F" w:rsidRDefault="00BD3D99">
      <w:pPr>
        <w:numPr>
          <w:ilvl w:val="1"/>
          <w:numId w:val="41"/>
        </w:numPr>
        <w:ind w:left="851" w:hanging="415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system wentylacji i klimatyzacji</w:t>
      </w:r>
      <w:r>
        <w:rPr>
          <w:rFonts w:ascii="Times New Roman" w:hAnsi="Times New Roman"/>
          <w:sz w:val="24"/>
          <w:szCs w:val="24"/>
        </w:rPr>
        <w:t>,</w:t>
      </w:r>
    </w:p>
    <w:p w14:paraId="1245A028" w14:textId="77777777" w:rsidR="00BD3D99" w:rsidRPr="00D0173F" w:rsidRDefault="00BD3D99">
      <w:pPr>
        <w:numPr>
          <w:ilvl w:val="1"/>
          <w:numId w:val="41"/>
        </w:numPr>
        <w:ind w:left="851" w:hanging="415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system alarmowy p.poż</w:t>
      </w:r>
      <w:r>
        <w:rPr>
          <w:rFonts w:ascii="Times New Roman" w:hAnsi="Times New Roman"/>
          <w:sz w:val="24"/>
          <w:szCs w:val="24"/>
        </w:rPr>
        <w:t xml:space="preserve"> podłączony do Straży Pożarnej,</w:t>
      </w:r>
    </w:p>
    <w:p w14:paraId="141DC725" w14:textId="77777777" w:rsidR="00BD3D99" w:rsidRPr="00D0173F" w:rsidRDefault="00BD3D99">
      <w:pPr>
        <w:numPr>
          <w:ilvl w:val="1"/>
          <w:numId w:val="41"/>
        </w:numPr>
        <w:ind w:left="851" w:hanging="4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sygnalizacji włamania,</w:t>
      </w:r>
    </w:p>
    <w:p w14:paraId="556D9B26" w14:textId="77777777" w:rsidR="00BD3D99" w:rsidRPr="00D0173F" w:rsidRDefault="00BD3D99">
      <w:pPr>
        <w:numPr>
          <w:ilvl w:val="1"/>
          <w:numId w:val="41"/>
        </w:numPr>
        <w:ind w:left="851" w:hanging="415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system monitoringu</w:t>
      </w:r>
      <w:r>
        <w:rPr>
          <w:rFonts w:ascii="Times New Roman" w:hAnsi="Times New Roman"/>
          <w:sz w:val="24"/>
          <w:szCs w:val="24"/>
        </w:rPr>
        <w:t>,</w:t>
      </w:r>
    </w:p>
    <w:p w14:paraId="68E5F04C" w14:textId="77777777" w:rsidR="00BD3D99" w:rsidRDefault="00BD3D99">
      <w:pPr>
        <w:numPr>
          <w:ilvl w:val="1"/>
          <w:numId w:val="41"/>
        </w:numPr>
        <w:ind w:left="851" w:hanging="415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system kontroli dostępu</w:t>
      </w:r>
      <w:r>
        <w:rPr>
          <w:rFonts w:ascii="Times New Roman" w:hAnsi="Times New Roman"/>
          <w:sz w:val="24"/>
          <w:szCs w:val="24"/>
        </w:rPr>
        <w:t>.</w:t>
      </w:r>
    </w:p>
    <w:p w14:paraId="5840783D" w14:textId="77777777" w:rsidR="00BD3D99" w:rsidRDefault="00BD3D99">
      <w:pPr>
        <w:numPr>
          <w:ilvl w:val="0"/>
          <w:numId w:val="41"/>
        </w:numPr>
        <w:tabs>
          <w:tab w:val="clear" w:pos="720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dla potrzeb pracowników ochrony pomieszczenie socjalne, w którym poza pracownikami ochrony mogą przebywać jedynie wyznaczone przez Zamawiającego osoby.</w:t>
      </w:r>
    </w:p>
    <w:p w14:paraId="3C5193D4" w14:textId="77777777" w:rsidR="00BD3D99" w:rsidRDefault="00BD3D99">
      <w:pPr>
        <w:numPr>
          <w:ilvl w:val="0"/>
          <w:numId w:val="41"/>
        </w:numPr>
        <w:tabs>
          <w:tab w:val="clear" w:pos="720"/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Ochrona osób i mienia realizowana będzie przez 24 godziny na dobę przez pracowników ochrony wpisanych na listę kwalifikowanych pracowników ochrony fizycznej:</w:t>
      </w:r>
    </w:p>
    <w:p w14:paraId="20A0F36D" w14:textId="77777777" w:rsidR="00BD3D99" w:rsidRPr="00D0173F" w:rsidRDefault="00BD3D99" w:rsidP="00BD3D99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0173F">
        <w:rPr>
          <w:rFonts w:ascii="Times New Roman" w:hAnsi="Times New Roman"/>
          <w:sz w:val="24"/>
          <w:szCs w:val="24"/>
        </w:rPr>
        <w:t>-   całodobowo w systemie zmianowym ( 24 godziny) - dwóch pracownik</w:t>
      </w:r>
      <w:r w:rsidRPr="00D0173F">
        <w:rPr>
          <w:rFonts w:ascii="Times New Roman" w:hAnsi="Times New Roman"/>
          <w:sz w:val="24"/>
          <w:szCs w:val="24"/>
          <w:lang w:val="el-GR"/>
        </w:rPr>
        <w:t>ό</w:t>
      </w:r>
      <w:r w:rsidRPr="00D0173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oraz</w:t>
      </w:r>
    </w:p>
    <w:p w14:paraId="59A7540B" w14:textId="77777777" w:rsidR="00BD3D99" w:rsidRDefault="00BD3D99" w:rsidP="00BD3D99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0173F">
        <w:rPr>
          <w:rFonts w:ascii="Times New Roman" w:hAnsi="Times New Roman"/>
          <w:sz w:val="24"/>
          <w:szCs w:val="24"/>
        </w:rPr>
        <w:t>-   w godzinach urzędowania Sądu tj. od 7.30 do 15.30 ( 8 godzin)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73F">
        <w:rPr>
          <w:rFonts w:ascii="Times New Roman" w:hAnsi="Times New Roman"/>
          <w:sz w:val="24"/>
          <w:szCs w:val="24"/>
        </w:rPr>
        <w:t xml:space="preserve">jeden pracownik      </w:t>
      </w:r>
    </w:p>
    <w:p w14:paraId="035013B9" w14:textId="646443C9" w:rsidR="00BD3D99" w:rsidRPr="00D0173F" w:rsidRDefault="00BD3D99" w:rsidP="00BD3D99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W </w:t>
      </w:r>
      <w:r w:rsidR="00EA0F67">
        <w:rPr>
          <w:rFonts w:ascii="Times New Roman" w:hAnsi="Times New Roman"/>
          <w:sz w:val="24"/>
          <w:szCs w:val="24"/>
        </w:rPr>
        <w:t>sytuacji ogłoszenia stanu</w:t>
      </w:r>
      <w:r>
        <w:rPr>
          <w:rFonts w:ascii="Times New Roman" w:hAnsi="Times New Roman"/>
          <w:sz w:val="24"/>
          <w:szCs w:val="24"/>
        </w:rPr>
        <w:t xml:space="preserve"> epidemii COVID-19 Zamawiający zastrzega sobie prawo do pomniejszenia obsady pracowników ochrony do dwóch osób pracujących </w:t>
      </w:r>
      <w:r w:rsidRPr="00D0173F">
        <w:rPr>
          <w:rFonts w:ascii="Times New Roman" w:hAnsi="Times New Roman"/>
          <w:sz w:val="24"/>
          <w:szCs w:val="24"/>
        </w:rPr>
        <w:t>całodobowo w systemie zmianowym ( 24 godziny</w:t>
      </w:r>
      <w:r>
        <w:rPr>
          <w:rFonts w:ascii="Times New Roman" w:hAnsi="Times New Roman"/>
          <w:sz w:val="24"/>
          <w:szCs w:val="24"/>
        </w:rPr>
        <w:t xml:space="preserve">) – zapis ujęto w projekcie umowy – załącznik nr </w:t>
      </w:r>
      <w:r w:rsidR="007952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32115F00" w14:textId="77777777" w:rsidR="00BD3D99" w:rsidRDefault="00BD3D99" w:rsidP="00BD3D99">
      <w:pPr>
        <w:ind w:left="0" w:firstLine="0"/>
        <w:rPr>
          <w:rFonts w:ascii="Times New Roman" w:hAnsi="Times New Roman"/>
          <w:sz w:val="24"/>
          <w:szCs w:val="24"/>
        </w:rPr>
      </w:pPr>
    </w:p>
    <w:p w14:paraId="5F763EB8" w14:textId="77777777" w:rsidR="00BD3D99" w:rsidRPr="00ED0227" w:rsidRDefault="00BD3D99" w:rsidP="00BD3D99">
      <w:pPr>
        <w:ind w:left="0" w:firstLine="0"/>
        <w:rPr>
          <w:rFonts w:ascii="Times New Roman" w:hAnsi="Times New Roman"/>
          <w:bCs/>
          <w:sz w:val="24"/>
          <w:szCs w:val="24"/>
          <w:u w:val="single"/>
        </w:rPr>
      </w:pPr>
      <w:r w:rsidRPr="00ED0227">
        <w:rPr>
          <w:rFonts w:ascii="Times New Roman" w:hAnsi="Times New Roman"/>
          <w:bCs/>
          <w:sz w:val="24"/>
          <w:szCs w:val="24"/>
          <w:u w:val="single"/>
        </w:rPr>
        <w:t>Wymagania Zamawiającego względem Wykonawcy niezbędne do prawidłowego wykonania przedmiotu zamówienia:</w:t>
      </w:r>
    </w:p>
    <w:p w14:paraId="565100C5" w14:textId="77777777" w:rsidR="00BD3D99" w:rsidRPr="003D49F7" w:rsidRDefault="00BD3D99" w:rsidP="007952C2">
      <w:pPr>
        <w:numPr>
          <w:ilvl w:val="1"/>
          <w:numId w:val="38"/>
        </w:numPr>
        <w:tabs>
          <w:tab w:val="clear" w:pos="1440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odpowiedzialność za prawidłowe wyposażenie pracowników świadczących usługę oraz za ich bezpieczeństwo w trakcie wykonywania przedmiotu umowy.</w:t>
      </w:r>
    </w:p>
    <w:p w14:paraId="7C975CEE" w14:textId="77777777" w:rsidR="00BD3D99" w:rsidRDefault="00BD3D99" w:rsidP="007952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0173F">
        <w:rPr>
          <w:rFonts w:ascii="Times New Roman" w:hAnsi="Times New Roman"/>
          <w:sz w:val="24"/>
          <w:szCs w:val="24"/>
        </w:rPr>
        <w:t>Każdy pracownik ochrony pełniący służbę musi być wyposażony w radiowe połączenie (</w:t>
      </w:r>
      <w:r>
        <w:rPr>
          <w:rFonts w:ascii="Times New Roman" w:hAnsi="Times New Roman"/>
          <w:sz w:val="24"/>
          <w:szCs w:val="24"/>
        </w:rPr>
        <w:t>przycisk napadowy</w:t>
      </w:r>
      <w:r w:rsidRPr="00D0173F">
        <w:rPr>
          <w:rFonts w:ascii="Times New Roman" w:hAnsi="Times New Roman"/>
          <w:sz w:val="24"/>
          <w:szCs w:val="24"/>
        </w:rPr>
        <w:t>) z</w:t>
      </w:r>
      <w:r>
        <w:rPr>
          <w:rFonts w:ascii="Times New Roman" w:hAnsi="Times New Roman"/>
          <w:sz w:val="24"/>
          <w:szCs w:val="24"/>
        </w:rPr>
        <w:t xml:space="preserve"> bazą firmy ochroniarskiej lub bezpośrednio z grupą interwencyjną.</w:t>
      </w:r>
    </w:p>
    <w:p w14:paraId="3895B033" w14:textId="3D645610" w:rsidR="00D85C72" w:rsidRPr="00D0173F" w:rsidRDefault="00BD3D99" w:rsidP="00D85C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7952C2">
        <w:rPr>
          <w:rFonts w:ascii="Times New Roman" w:hAnsi="Times New Roman"/>
          <w:sz w:val="24"/>
          <w:szCs w:val="24"/>
        </w:rPr>
        <w:t xml:space="preserve">W celu zwiększenia bezpieczeństwa chronionego obiektu </w:t>
      </w:r>
      <w:r w:rsidRPr="00AC0AD8">
        <w:rPr>
          <w:rFonts w:ascii="Times New Roman" w:hAnsi="Times New Roman"/>
          <w:b/>
          <w:bCs/>
          <w:sz w:val="24"/>
          <w:szCs w:val="24"/>
          <w:u w:val="single"/>
        </w:rPr>
        <w:t>Wykonawca musi dysponować</w:t>
      </w:r>
      <w:r w:rsidRPr="00AC0A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3084" w:rsidRPr="00AC0AD8">
        <w:rPr>
          <w:rFonts w:ascii="Times New Roman" w:hAnsi="Times New Roman"/>
          <w:b/>
          <w:bCs/>
          <w:sz w:val="24"/>
          <w:szCs w:val="24"/>
        </w:rPr>
        <w:t xml:space="preserve"> dwie</w:t>
      </w:r>
      <w:r w:rsidR="00ED0C74" w:rsidRPr="00AC0AD8">
        <w:rPr>
          <w:rFonts w:ascii="Times New Roman" w:hAnsi="Times New Roman"/>
          <w:b/>
          <w:bCs/>
          <w:sz w:val="24"/>
          <w:szCs w:val="24"/>
        </w:rPr>
        <w:t xml:space="preserve">ma </w:t>
      </w:r>
      <w:r w:rsidR="001B4674" w:rsidRPr="00AC0AD8">
        <w:rPr>
          <w:rFonts w:ascii="Times New Roman" w:hAnsi="Times New Roman"/>
          <w:b/>
          <w:bCs/>
          <w:sz w:val="24"/>
          <w:szCs w:val="24"/>
        </w:rPr>
        <w:t xml:space="preserve">mobilnymi </w:t>
      </w:r>
      <w:r w:rsidRPr="00AC0AD8">
        <w:rPr>
          <w:rFonts w:ascii="Times New Roman" w:hAnsi="Times New Roman"/>
          <w:b/>
          <w:bCs/>
          <w:sz w:val="24"/>
          <w:szCs w:val="24"/>
        </w:rPr>
        <w:t>grup</w:t>
      </w:r>
      <w:r w:rsidR="00ED0C74" w:rsidRPr="00AC0AD8">
        <w:rPr>
          <w:rFonts w:ascii="Times New Roman" w:hAnsi="Times New Roman"/>
          <w:b/>
          <w:bCs/>
          <w:sz w:val="24"/>
          <w:szCs w:val="24"/>
        </w:rPr>
        <w:t>ami</w:t>
      </w:r>
      <w:r w:rsidRPr="00AC0AD8">
        <w:rPr>
          <w:rFonts w:ascii="Times New Roman" w:hAnsi="Times New Roman"/>
          <w:b/>
          <w:bCs/>
          <w:sz w:val="24"/>
          <w:szCs w:val="24"/>
        </w:rPr>
        <w:t xml:space="preserve"> interwencyjn</w:t>
      </w:r>
      <w:r w:rsidR="00ED0C74" w:rsidRPr="00AC0AD8">
        <w:rPr>
          <w:rFonts w:ascii="Times New Roman" w:hAnsi="Times New Roman"/>
          <w:b/>
          <w:bCs/>
          <w:sz w:val="24"/>
          <w:szCs w:val="24"/>
        </w:rPr>
        <w:t xml:space="preserve">ymi </w:t>
      </w:r>
      <w:r w:rsidR="001B4674" w:rsidRPr="00AC0AD8">
        <w:rPr>
          <w:rFonts w:ascii="Times New Roman" w:hAnsi="Times New Roman"/>
          <w:b/>
          <w:bCs/>
          <w:sz w:val="24"/>
          <w:szCs w:val="24"/>
        </w:rPr>
        <w:t xml:space="preserve">działającymi </w:t>
      </w:r>
      <w:r w:rsidR="00ED0C74" w:rsidRPr="00AC0AD8">
        <w:rPr>
          <w:rFonts w:ascii="Times New Roman" w:hAnsi="Times New Roman"/>
          <w:b/>
          <w:bCs/>
          <w:sz w:val="24"/>
          <w:szCs w:val="24"/>
        </w:rPr>
        <w:t>na terenie miasta Łodzi,</w:t>
      </w:r>
      <w:r w:rsidRPr="007952C2">
        <w:rPr>
          <w:rFonts w:ascii="Times New Roman" w:hAnsi="Times New Roman"/>
          <w:sz w:val="24"/>
          <w:szCs w:val="24"/>
        </w:rPr>
        <w:t xml:space="preserve"> </w:t>
      </w:r>
      <w:r w:rsidR="00F168AF" w:rsidRPr="007952C2">
        <w:rPr>
          <w:rFonts w:ascii="Times New Roman" w:hAnsi="Times New Roman"/>
          <w:sz w:val="24"/>
          <w:szCs w:val="24"/>
        </w:rPr>
        <w:t xml:space="preserve">przypisanymi do interwencji na obiekcie Zamawiającego, </w:t>
      </w:r>
      <w:r w:rsidRPr="007952C2">
        <w:rPr>
          <w:rFonts w:ascii="Times New Roman" w:hAnsi="Times New Roman"/>
          <w:sz w:val="24"/>
          <w:szCs w:val="24"/>
        </w:rPr>
        <w:t>składając</w:t>
      </w:r>
      <w:r w:rsidR="00ED0C74" w:rsidRPr="007952C2">
        <w:rPr>
          <w:rFonts w:ascii="Times New Roman" w:hAnsi="Times New Roman"/>
          <w:sz w:val="24"/>
          <w:szCs w:val="24"/>
        </w:rPr>
        <w:t>ymi</w:t>
      </w:r>
      <w:r w:rsidRPr="007952C2">
        <w:rPr>
          <w:rFonts w:ascii="Times New Roman" w:hAnsi="Times New Roman"/>
          <w:sz w:val="24"/>
          <w:szCs w:val="24"/>
        </w:rPr>
        <w:t xml:space="preserve"> się z co najmniej dwóch uzbrojonych pracowników ochrony - zgodnie z Rozporządzeniem Ministra Spraw Wewnętrznych </w:t>
      </w:r>
      <w:r w:rsidR="007952C2">
        <w:rPr>
          <w:rFonts w:ascii="Times New Roman" w:hAnsi="Times New Roman"/>
          <w:sz w:val="24"/>
          <w:szCs w:val="24"/>
        </w:rPr>
        <w:br/>
      </w:r>
      <w:r w:rsidRPr="007952C2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 xml:space="preserve"> Administracji z dnia 21 października 2011 r. w sprawie zasad uzbrojenia specjalistycznych </w:t>
      </w:r>
      <w:r w:rsidRPr="00E36F39">
        <w:rPr>
          <w:rFonts w:ascii="Times New Roman" w:hAnsi="Times New Roman"/>
          <w:sz w:val="24"/>
          <w:szCs w:val="24"/>
        </w:rPr>
        <w:t>formacji ochronnych i warunków przechowywania oraz ewidencjonowania broni i amunicji (</w:t>
      </w:r>
      <w:r w:rsidRPr="00E36F39">
        <w:rPr>
          <w:rStyle w:val="h1"/>
          <w:rFonts w:ascii="Times New Roman" w:hAnsi="Times New Roman"/>
          <w:sz w:val="24"/>
          <w:szCs w:val="24"/>
        </w:rPr>
        <w:t>Dz.U.2015.992  j.t.)</w:t>
      </w:r>
      <w:r w:rsidRPr="00E36F39">
        <w:rPr>
          <w:rFonts w:ascii="Times New Roman" w:hAnsi="Times New Roman"/>
          <w:sz w:val="24"/>
          <w:szCs w:val="24"/>
        </w:rPr>
        <w:t>.</w:t>
      </w:r>
      <w:r w:rsidRPr="00D0173F">
        <w:rPr>
          <w:rFonts w:ascii="Times New Roman" w:hAnsi="Times New Roman"/>
          <w:sz w:val="24"/>
          <w:szCs w:val="24"/>
        </w:rPr>
        <w:t xml:space="preserve"> Czas przyjazdu grupy interwencyjnej do Zamawiającego nie</w:t>
      </w:r>
      <w:r>
        <w:rPr>
          <w:rFonts w:ascii="Times New Roman" w:hAnsi="Times New Roman"/>
          <w:sz w:val="24"/>
          <w:szCs w:val="24"/>
        </w:rPr>
        <w:t xml:space="preserve"> może być dłuższy niż 10 minut </w:t>
      </w:r>
      <w:r w:rsidRPr="00602865">
        <w:rPr>
          <w:rFonts w:ascii="Times New Roman" w:hAnsi="Times New Roman"/>
          <w:sz w:val="24"/>
          <w:szCs w:val="24"/>
        </w:rPr>
        <w:t>od chwili przekazania sygnału alarmowego z budynku Sądu do właściwej centrali.</w:t>
      </w:r>
      <w:r w:rsidR="00D85C72" w:rsidRPr="00D85C72">
        <w:rPr>
          <w:rFonts w:ascii="Times New Roman" w:hAnsi="Times New Roman"/>
          <w:sz w:val="24"/>
          <w:szCs w:val="24"/>
        </w:rPr>
        <w:t xml:space="preserve"> </w:t>
      </w:r>
      <w:r w:rsidR="00D85C72">
        <w:rPr>
          <w:rFonts w:ascii="Times New Roman" w:hAnsi="Times New Roman"/>
          <w:sz w:val="24"/>
          <w:szCs w:val="24"/>
        </w:rPr>
        <w:t>Zamawiający zastrzega sobie prawo do weryfikacji ilości grup interwencyjnych w całym okresie obowiązywania umowy.</w:t>
      </w:r>
    </w:p>
    <w:p w14:paraId="55D50EB8" w14:textId="08438533" w:rsidR="00BD3D99" w:rsidRPr="00DB536A" w:rsidRDefault="00D85C72" w:rsidP="007952C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027F0F">
        <w:rPr>
          <w:rFonts w:ascii="Times New Roman" w:hAnsi="Times New Roman"/>
          <w:sz w:val="24"/>
          <w:szCs w:val="24"/>
        </w:rPr>
        <w:t xml:space="preserve">Zamawiający ma prawo do wezwania </w:t>
      </w:r>
      <w:r w:rsidR="007531CD">
        <w:rPr>
          <w:rFonts w:ascii="Times New Roman" w:hAnsi="Times New Roman"/>
          <w:sz w:val="24"/>
          <w:szCs w:val="24"/>
        </w:rPr>
        <w:t xml:space="preserve">grupy interwencyjnej </w:t>
      </w:r>
      <w:r w:rsidRPr="00027F0F">
        <w:rPr>
          <w:rFonts w:ascii="Times New Roman" w:hAnsi="Times New Roman"/>
          <w:sz w:val="24"/>
          <w:szCs w:val="24"/>
        </w:rPr>
        <w:t>w każdej chwili</w:t>
      </w:r>
      <w:r w:rsidR="002D4449">
        <w:rPr>
          <w:rFonts w:ascii="Times New Roman" w:hAnsi="Times New Roman"/>
          <w:sz w:val="24"/>
          <w:szCs w:val="24"/>
        </w:rPr>
        <w:t xml:space="preserve"> </w:t>
      </w:r>
      <w:r w:rsidR="002D4449" w:rsidRPr="00DB536A">
        <w:rPr>
          <w:rFonts w:ascii="Times New Roman" w:hAnsi="Times New Roman"/>
          <w:sz w:val="24"/>
          <w:szCs w:val="24"/>
        </w:rPr>
        <w:t>bez ponoszenia dodatkowych kosztów</w:t>
      </w:r>
      <w:r w:rsidR="007531CD" w:rsidRPr="00DB536A">
        <w:rPr>
          <w:rFonts w:ascii="Times New Roman" w:hAnsi="Times New Roman"/>
          <w:sz w:val="24"/>
          <w:szCs w:val="24"/>
        </w:rPr>
        <w:t>.</w:t>
      </w:r>
    </w:p>
    <w:p w14:paraId="69A29736" w14:textId="77777777" w:rsidR="00BD3D99" w:rsidRPr="00D0173F" w:rsidRDefault="00BD3D99" w:rsidP="00BD3D9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0173F">
        <w:rPr>
          <w:rFonts w:ascii="Times New Roman" w:hAnsi="Times New Roman"/>
          <w:sz w:val="24"/>
          <w:szCs w:val="24"/>
        </w:rPr>
        <w:t xml:space="preserve">Koszty związane z wyjazdem grupy interwencyjnej, uzasadnione wynikłą sytuacją, jak </w:t>
      </w:r>
      <w:r>
        <w:rPr>
          <w:rFonts w:ascii="Times New Roman" w:hAnsi="Times New Roman"/>
          <w:sz w:val="24"/>
          <w:szCs w:val="24"/>
        </w:rPr>
        <w:br/>
      </w:r>
      <w:r w:rsidRPr="00D0173F">
        <w:rPr>
          <w:rFonts w:ascii="Times New Roman" w:hAnsi="Times New Roman"/>
          <w:sz w:val="24"/>
          <w:szCs w:val="24"/>
        </w:rPr>
        <w:t xml:space="preserve">i będące wynikiem przekazania błędnej informacji obciążają Wykonawcę. </w:t>
      </w:r>
    </w:p>
    <w:p w14:paraId="0FE97678" w14:textId="2E8371F4" w:rsidR="00F168AF" w:rsidRPr="00D0173F" w:rsidRDefault="00BD3D99" w:rsidP="000C3D2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0173F">
        <w:rPr>
          <w:rFonts w:ascii="Times New Roman" w:hAnsi="Times New Roman"/>
          <w:sz w:val="24"/>
          <w:szCs w:val="24"/>
        </w:rPr>
        <w:t>Dopuszcza się możliwość podzlecenia tego zadania innym uprawnionym podmiotom na zasadach zgodnych z obowiązującymi w tym zakresie przepisami, z zachowaniem pełnej odpowiedzialności Wykonawcy za świadczoną usługę.</w:t>
      </w:r>
    </w:p>
    <w:p w14:paraId="33D6B152" w14:textId="77777777" w:rsidR="00BD3D99" w:rsidRPr="00D0173F" w:rsidRDefault="00BD3D99" w:rsidP="00BD3D99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0173F">
        <w:rPr>
          <w:rFonts w:ascii="Times New Roman" w:hAnsi="Times New Roman"/>
          <w:sz w:val="24"/>
          <w:szCs w:val="24"/>
        </w:rPr>
        <w:t xml:space="preserve">.  Wykonawca na dzień otwarcia ofert musi posiadać urządzenia techniczne pozwalające na utrzymanie stałej łączności z systemem alarmowym zainstalowanym u Zamawiającego. </w:t>
      </w:r>
    </w:p>
    <w:p w14:paraId="4E5D5893" w14:textId="77777777" w:rsidR="00BD3D99" w:rsidRDefault="00BD3D99" w:rsidP="00BD3D99">
      <w:pPr>
        <w:ind w:left="360" w:hanging="360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 xml:space="preserve">      O każdym załączeniu alarmu antywłamaniowego w chronionym budynku musi zostać automatycznie powiadomiona baza firmy ochroniarskiej. Wykonawca otrzymany sygnał alarmowy musi zweryfikować i wszcząć pożądane działania (wyjazd grupy interwencyjnej), czy też ich zaprzestać (błędna informacja).</w:t>
      </w:r>
    </w:p>
    <w:p w14:paraId="6E1BEBAC" w14:textId="6AADD453" w:rsidR="00BD3D99" w:rsidRPr="005057B1" w:rsidRDefault="00BD3D99" w:rsidP="00BD3D99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Wykonawca na własny koszt zainstaluje i podłączy urządzenia umożliwiające połączenie systemu  alarmowego Zamawiającego (dwie centralki) z bazą, centralą, monitoringiem Wykonawcy przed przystąpieniem do realizacji umowy</w:t>
      </w:r>
      <w:r w:rsidRPr="005057B1">
        <w:rPr>
          <w:rFonts w:ascii="Times New Roman" w:hAnsi="Times New Roman"/>
          <w:sz w:val="24"/>
          <w:szCs w:val="24"/>
        </w:rPr>
        <w:t>.</w:t>
      </w:r>
      <w:r w:rsidR="007531CD" w:rsidRPr="005057B1">
        <w:rPr>
          <w:rFonts w:ascii="Times New Roman" w:hAnsi="Times New Roman"/>
          <w:sz w:val="24"/>
          <w:szCs w:val="24"/>
        </w:rPr>
        <w:t xml:space="preserve"> Informacja o prawidłowym podłączeniu systemu zostanie zamieszczona w protokole przekazania obiektu</w:t>
      </w:r>
      <w:r w:rsidR="005057B1" w:rsidRPr="005057B1">
        <w:rPr>
          <w:rFonts w:ascii="Times New Roman" w:hAnsi="Times New Roman"/>
          <w:sz w:val="24"/>
          <w:szCs w:val="24"/>
        </w:rPr>
        <w:t>.</w:t>
      </w:r>
    </w:p>
    <w:p w14:paraId="402D1162" w14:textId="5ED7CD12" w:rsidR="00BD3D99" w:rsidRDefault="00BD3D99" w:rsidP="00944BEC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System alarmowy ppoż. zainstalowany u Zamawiającego jest podłączony do firmy monitorującej sygnały alarmowe. Pracownicy ochrony w przypadku uruchomienia się alarmu ppoż. zobowiązani są do natychmiastowej interwencji polegającej na potwierdzeniu alarmu, sprawdzeniu obiektu, poinformowania uprawnionych osób ze strony Zamawiającego oraz odpowiednich służb (po uzgodnieniu z przedstawicielem Zamawiającego). </w:t>
      </w:r>
    </w:p>
    <w:p w14:paraId="1C00A5A9" w14:textId="77777777" w:rsidR="00BD3D99" w:rsidRDefault="00BD3D99" w:rsidP="00BD3D99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Pracownicy ochrony</w:t>
      </w:r>
      <w:r w:rsidRPr="00D0173F">
        <w:rPr>
          <w:rFonts w:ascii="Times New Roman" w:hAnsi="Times New Roman"/>
          <w:sz w:val="24"/>
          <w:szCs w:val="24"/>
        </w:rPr>
        <w:t xml:space="preserve"> mus</w:t>
      </w:r>
      <w:r>
        <w:rPr>
          <w:rFonts w:ascii="Times New Roman" w:hAnsi="Times New Roman"/>
          <w:sz w:val="24"/>
          <w:szCs w:val="24"/>
        </w:rPr>
        <w:t>zą</w:t>
      </w:r>
      <w:r w:rsidRPr="00D0173F">
        <w:rPr>
          <w:rFonts w:ascii="Times New Roman" w:hAnsi="Times New Roman"/>
          <w:sz w:val="24"/>
          <w:szCs w:val="24"/>
        </w:rPr>
        <w:t xml:space="preserve"> być wyposaż</w:t>
      </w:r>
      <w:r>
        <w:rPr>
          <w:rFonts w:ascii="Times New Roman" w:hAnsi="Times New Roman"/>
          <w:sz w:val="24"/>
          <w:szCs w:val="24"/>
        </w:rPr>
        <w:t>eni</w:t>
      </w:r>
      <w:r w:rsidRPr="00D0173F">
        <w:rPr>
          <w:rFonts w:ascii="Times New Roman" w:hAnsi="Times New Roman"/>
          <w:sz w:val="24"/>
          <w:szCs w:val="24"/>
        </w:rPr>
        <w:t xml:space="preserve"> w radiostację pracującą w paśmie przeznaczonym dla firmy lub innym skutecznym systemie komunikacyjnym</w:t>
      </w:r>
      <w:r>
        <w:rPr>
          <w:rFonts w:ascii="Times New Roman" w:hAnsi="Times New Roman"/>
          <w:sz w:val="24"/>
          <w:szCs w:val="24"/>
        </w:rPr>
        <w:t xml:space="preserve"> np</w:t>
      </w:r>
      <w:r w:rsidRPr="00D017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telefon komórkowy.</w:t>
      </w:r>
      <w:r w:rsidRPr="00D0173F">
        <w:rPr>
          <w:rFonts w:ascii="Times New Roman" w:hAnsi="Times New Roman"/>
          <w:sz w:val="24"/>
          <w:szCs w:val="24"/>
        </w:rPr>
        <w:t xml:space="preserve">  </w:t>
      </w:r>
    </w:p>
    <w:p w14:paraId="5FDFFBB1" w14:textId="14647EAC" w:rsidR="00BD3D99" w:rsidRDefault="00BD3D99" w:rsidP="00BD3D99">
      <w:pPr>
        <w:pStyle w:val="Podtytu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2E4DFB">
        <w:rPr>
          <w:rFonts w:ascii="Times New Roman" w:hAnsi="Times New Roman"/>
        </w:rPr>
        <w:t>.  Pracownicy ochrony muszą być wyposażeni w środki przymusu bezpośredniego</w:t>
      </w:r>
      <w:r>
        <w:rPr>
          <w:rFonts w:ascii="Times New Roman" w:hAnsi="Times New Roman"/>
        </w:rPr>
        <w:t>,</w:t>
      </w:r>
      <w:r w:rsidRPr="002E4DFB">
        <w:rPr>
          <w:rFonts w:ascii="Times New Roman" w:hAnsi="Times New Roman"/>
        </w:rPr>
        <w:t xml:space="preserve"> którymi posługiwać mogą się pracownicy ochrony fizycznej, zgodnie z art.</w:t>
      </w:r>
      <w:r>
        <w:rPr>
          <w:rFonts w:ascii="Times New Roman" w:hAnsi="Times New Roman"/>
        </w:rPr>
        <w:t xml:space="preserve"> </w:t>
      </w:r>
      <w:r w:rsidRPr="002E4DFB">
        <w:rPr>
          <w:rFonts w:ascii="Times New Roman" w:hAnsi="Times New Roman"/>
        </w:rPr>
        <w:t>12 ustawy o środkach przymusu bezpośredniego i broni palnej (Dz. U. 20</w:t>
      </w:r>
      <w:r w:rsidR="004856D7">
        <w:rPr>
          <w:rFonts w:ascii="Times New Roman" w:hAnsi="Times New Roman"/>
        </w:rPr>
        <w:t>22.1416</w:t>
      </w:r>
      <w:r>
        <w:rPr>
          <w:rFonts w:ascii="Times New Roman" w:hAnsi="Times New Roman"/>
        </w:rPr>
        <w:t xml:space="preserve"> t.j.</w:t>
      </w:r>
      <w:r w:rsidRPr="002E4DFB">
        <w:rPr>
          <w:rFonts w:ascii="Times New Roman" w:hAnsi="Times New Roman"/>
        </w:rPr>
        <w:t>).</w:t>
      </w:r>
    </w:p>
    <w:p w14:paraId="559739FF" w14:textId="77777777" w:rsidR="0034531D" w:rsidRDefault="0034531D" w:rsidP="0034531D">
      <w:pPr>
        <w:pStyle w:val="Podtytu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="00BD3D99">
        <w:rPr>
          <w:rFonts w:ascii="Times New Roman" w:hAnsi="Times New Roman"/>
        </w:rPr>
        <w:t xml:space="preserve">. </w:t>
      </w:r>
      <w:r w:rsidR="00BD3D99" w:rsidRPr="002E4DFB">
        <w:rPr>
          <w:rFonts w:ascii="Times New Roman" w:hAnsi="Times New Roman"/>
        </w:rPr>
        <w:t xml:space="preserve">Wykonawca zobowiązany jest do ścisłej współpracy z pracownikami wyznaczonymi przez </w:t>
      </w:r>
      <w:r w:rsidR="00BD3D99">
        <w:rPr>
          <w:rFonts w:ascii="Times New Roman" w:hAnsi="Times New Roman"/>
        </w:rPr>
        <w:t>Z</w:t>
      </w:r>
      <w:r w:rsidR="00BD3D99" w:rsidRPr="002E4DFB">
        <w:rPr>
          <w:rFonts w:ascii="Times New Roman" w:hAnsi="Times New Roman"/>
        </w:rPr>
        <w:t xml:space="preserve">amawiającego w zakresie ochrony, bezpieczeństwa chronionego obiektu oraz informowania </w:t>
      </w:r>
      <w:r w:rsidR="00C113DD">
        <w:rPr>
          <w:rFonts w:ascii="Times New Roman" w:hAnsi="Times New Roman"/>
        </w:rPr>
        <w:br/>
      </w:r>
      <w:r w:rsidR="00BD3D99" w:rsidRPr="002E4DFB">
        <w:rPr>
          <w:rFonts w:ascii="Times New Roman" w:hAnsi="Times New Roman"/>
        </w:rPr>
        <w:t>o wszelkich zauważonych zagrożeniach, usterkach i nieprawidłowościach zwiększających ryzyko powstania szkody w mieniu podlegającym ochronie.</w:t>
      </w:r>
    </w:p>
    <w:p w14:paraId="1834454D" w14:textId="24F7E84B" w:rsidR="00BD3D99" w:rsidRDefault="0034531D" w:rsidP="0034531D">
      <w:pPr>
        <w:pStyle w:val="Podtytu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BD3D99">
        <w:rPr>
          <w:rFonts w:ascii="Times New Roman" w:hAnsi="Times New Roman"/>
        </w:rPr>
        <w:t xml:space="preserve">W przypadku zaistnienia okoliczności zmierzających do zagrożenia mienia Zamawiającego, </w:t>
      </w:r>
      <w:r w:rsidR="00C113DD">
        <w:rPr>
          <w:rFonts w:ascii="Times New Roman" w:hAnsi="Times New Roman"/>
        </w:rPr>
        <w:br/>
      </w:r>
      <w:r w:rsidR="00BD3D99">
        <w:rPr>
          <w:rFonts w:ascii="Times New Roman" w:hAnsi="Times New Roman"/>
        </w:rPr>
        <w:t>a także terenu przyległego do budynku Sądu,</w:t>
      </w:r>
      <w:r w:rsidR="00BD3D99" w:rsidRPr="007816AD">
        <w:rPr>
          <w:rFonts w:ascii="Times New Roman" w:hAnsi="Times New Roman"/>
        </w:rPr>
        <w:t xml:space="preserve"> </w:t>
      </w:r>
      <w:r w:rsidR="00BD3D99">
        <w:rPr>
          <w:rFonts w:ascii="Times New Roman" w:hAnsi="Times New Roman"/>
        </w:rPr>
        <w:t>Wykonawca zobowiązany jest do powiadomienia najbliższą jednostkę Policji, Straży Pożarnej, Straży Miejskiej.</w:t>
      </w:r>
    </w:p>
    <w:p w14:paraId="28534C94" w14:textId="77777777" w:rsidR="00BD3D99" w:rsidRDefault="00BD3D99">
      <w:pPr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</w:t>
      </w:r>
      <w:r w:rsidRPr="00573917">
        <w:rPr>
          <w:rFonts w:ascii="Times New Roman" w:hAnsi="Times New Roman"/>
          <w:sz w:val="24"/>
          <w:szCs w:val="24"/>
        </w:rPr>
        <w:t>podejmowani</w:t>
      </w:r>
      <w:r>
        <w:rPr>
          <w:rFonts w:ascii="Times New Roman" w:hAnsi="Times New Roman"/>
          <w:sz w:val="24"/>
          <w:szCs w:val="24"/>
        </w:rPr>
        <w:t>a</w:t>
      </w:r>
      <w:r w:rsidRPr="00573917">
        <w:rPr>
          <w:rFonts w:ascii="Times New Roman" w:hAnsi="Times New Roman"/>
          <w:sz w:val="24"/>
          <w:szCs w:val="24"/>
        </w:rPr>
        <w:t xml:space="preserve"> wszelkich czynności w celu przeciwdziałania wystąpieniu wypadków losowych lub innych zdarzeń mogących mieć wpływ na bezpieczeństwo ludzi, stan techniczny budynku i znajdującego się w nim wyposa</w:t>
      </w:r>
      <w:r>
        <w:rPr>
          <w:rFonts w:ascii="Times New Roman" w:hAnsi="Times New Roman"/>
          <w:sz w:val="24"/>
          <w:szCs w:val="24"/>
        </w:rPr>
        <w:t>żenia.</w:t>
      </w:r>
    </w:p>
    <w:p w14:paraId="1EAD86AF" w14:textId="77777777" w:rsidR="00BD3D99" w:rsidRPr="001576C8" w:rsidRDefault="00BD3D99">
      <w:pPr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C5079">
        <w:rPr>
          <w:rFonts w:ascii="Times New Roman" w:hAnsi="Times New Roman"/>
          <w:sz w:val="24"/>
          <w:szCs w:val="24"/>
        </w:rPr>
        <w:t>Pracownicy ochrony zobowiązani są do dokonywania obchodu całego obiektu z częstotliwością co 3 godziny (+/- 30 min.) oraz rejestrowania się w punktach kontrolnych. Wykonawca ma obowiązek monitorować poprawność obchodów oraz przesyłać raporty z tych czynności na wskazany adres e-mail Zamawiającego raz w tygodniu</w:t>
      </w:r>
      <w:r w:rsidRPr="00AC507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76C8">
        <w:rPr>
          <w:rFonts w:ascii="Times New Roman" w:hAnsi="Times New Roman"/>
          <w:sz w:val="24"/>
          <w:szCs w:val="24"/>
        </w:rPr>
        <w:t>Zamawiający nie posiada własnego systemu do monitorowania obchodów pracowników. Wykonawca jest zobowiązany do montażu własnego systemu do monitorowania obchodów.</w:t>
      </w:r>
    </w:p>
    <w:p w14:paraId="0214B4E8" w14:textId="4BE60DC0" w:rsidR="00BD3D99" w:rsidRDefault="00BD3D99" w:rsidP="00944BEC">
      <w:pPr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ochrony mają obowiązek wzywania osób zakłócających porządek do opuszczenia budynku, zatrzymania osób stwarzających bezpośrednie zagrożenie dla życia lub zdrowia ludzi, </w:t>
      </w:r>
      <w:r w:rsidR="00C113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także dla chronionego mienia, w celu ich niezwłocznego przekazania Policji lub Straży Miejskiej. Realizując ten obowiązek pracownicy ochrony mogą, jeżeli zajdzie taka potrzeba, korzystać z pomocy grupy interwencyjnej.</w:t>
      </w:r>
    </w:p>
    <w:p w14:paraId="6F6CC6C6" w14:textId="67AA2FB3" w:rsidR="00BD3D99" w:rsidRPr="00723067" w:rsidRDefault="00BD3D99">
      <w:pPr>
        <w:numPr>
          <w:ilvl w:val="0"/>
          <w:numId w:val="40"/>
        </w:numPr>
        <w:tabs>
          <w:tab w:val="clear" w:pos="720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ochrony są zobowiązani znać strukturę urzędu Zamawiającego i kierować interesantów do właściwych pomieszczeń w Sądzie, czuwać i eliminować potencjalne zagrożenie z tym związane. Pracownicy ochrony powinni na bieżąco posiadać wiedzę </w:t>
      </w:r>
      <w:r w:rsidR="00156D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interesantach i osobach postronnych (nie będących pracownikami Zamawiającego) aktualnie przebywających w obiekcie. </w:t>
      </w:r>
    </w:p>
    <w:p w14:paraId="3B12975D" w14:textId="06F84132" w:rsidR="00BD3D99" w:rsidRPr="00156DC8" w:rsidRDefault="00BD3D99" w:rsidP="00BD3D99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57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Wykonawca przydzieli koordynatora nadzorującego pracę pracowników ochrony w budynku Zamawiającego oraz wyznaczy spośród pracowników dowódcę obiektu. Dowódca odpowiedzialny będzie za sporządzanie grafików pracy oraz za bezpośredni kontakt </w:t>
      </w:r>
      <w:r w:rsidR="00C113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przedstawicielami Zamawiającego. Osoby te zostaną wskazane przez Wykonawcę w </w:t>
      </w:r>
      <w:r w:rsidRPr="00156DC8">
        <w:rPr>
          <w:rFonts w:ascii="Times New Roman" w:hAnsi="Times New Roman"/>
          <w:sz w:val="24"/>
          <w:szCs w:val="24"/>
        </w:rPr>
        <w:t>wykazie stanowiącym załącznik  nr 1 do umowy.</w:t>
      </w:r>
    </w:p>
    <w:p w14:paraId="534597E3" w14:textId="2FB09670" w:rsidR="00BD3D99" w:rsidRDefault="00BD3D99" w:rsidP="00BD3D99">
      <w:pPr>
        <w:tabs>
          <w:tab w:val="left" w:pos="284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57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Wykonawca zobowiązany będzie do przeprowadzania kontroli pracowników ochrony </w:t>
      </w:r>
      <w:r>
        <w:rPr>
          <w:rFonts w:ascii="Times New Roman" w:hAnsi="Times New Roman"/>
          <w:sz w:val="24"/>
          <w:szCs w:val="24"/>
        </w:rPr>
        <w:br/>
        <w:t xml:space="preserve">w budynku Zamawiającego minimum trzy razy w tygodniu, w tym dwa razy w godzinach </w:t>
      </w:r>
      <w:r>
        <w:rPr>
          <w:rFonts w:ascii="Times New Roman" w:hAnsi="Times New Roman"/>
          <w:sz w:val="24"/>
          <w:szCs w:val="24"/>
        </w:rPr>
        <w:lastRenderedPageBreak/>
        <w:t>nocnych (w przedziale 2.00 – 4.00)</w:t>
      </w:r>
      <w:r w:rsidR="003453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Kontrola zostanie potwierdzona wpisem do Książki Służb. Wpis musi zawierać godzinę kontroli, uwagi oraz czytelny podpis osoby kontrolującej.</w:t>
      </w:r>
    </w:p>
    <w:p w14:paraId="2FE0B5C9" w14:textId="1412BB34" w:rsidR="00BD3D99" w:rsidRDefault="00BD3D99" w:rsidP="00BD3D99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57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Wykonawca przedstawi Zamawiającemu listę osób uprawnionych do przeprowadzania kontroli pracowników ochrony w budynku Zamawiającego (załącznik nr 1 do umowy) oraz zobowiązuje się do bezzwłocznego poinformowania Zamawiającego w przypadku zmian osób uprawnionych do przeprowadzania kontroli.</w:t>
      </w:r>
    </w:p>
    <w:p w14:paraId="1C085F1C" w14:textId="3CFBE2B1" w:rsidR="0034531D" w:rsidRPr="00D0173F" w:rsidRDefault="0034531D" w:rsidP="0034531D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57B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Koordynator oraz osoby kontrolujące musz</w:t>
      </w:r>
      <w:r w:rsidR="002B7B34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być wpisane na listę kwalifikowanych pracowników ochrony.</w:t>
      </w:r>
    </w:p>
    <w:p w14:paraId="5AAA9D16" w14:textId="5D49F076" w:rsidR="00BD3D99" w:rsidRPr="00D0173F" w:rsidRDefault="00BD3D99" w:rsidP="00BD3D99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057B1">
        <w:rPr>
          <w:rFonts w:ascii="Times New Roman" w:hAnsi="Times New Roman"/>
          <w:sz w:val="24"/>
          <w:szCs w:val="24"/>
        </w:rPr>
        <w:t>8</w:t>
      </w:r>
      <w:r w:rsidRPr="00D0173F">
        <w:rPr>
          <w:rFonts w:ascii="Times New Roman" w:hAnsi="Times New Roman"/>
          <w:sz w:val="24"/>
          <w:szCs w:val="24"/>
        </w:rPr>
        <w:t xml:space="preserve">. Wykonawca zobowiązany będzie do przedstawienia </w:t>
      </w:r>
      <w:r w:rsidR="00F56C20" w:rsidRPr="0034531D">
        <w:rPr>
          <w:rFonts w:ascii="Times New Roman" w:hAnsi="Times New Roman"/>
          <w:sz w:val="24"/>
          <w:szCs w:val="24"/>
        </w:rPr>
        <w:t>celem</w:t>
      </w:r>
      <w:r w:rsidRPr="00D0173F">
        <w:rPr>
          <w:rFonts w:ascii="Times New Roman" w:hAnsi="Times New Roman"/>
          <w:sz w:val="24"/>
          <w:szCs w:val="24"/>
        </w:rPr>
        <w:t xml:space="preserve"> zatwierdzenia przez </w:t>
      </w:r>
      <w:r>
        <w:rPr>
          <w:rFonts w:ascii="Times New Roman" w:hAnsi="Times New Roman"/>
          <w:sz w:val="24"/>
          <w:szCs w:val="24"/>
        </w:rPr>
        <w:t xml:space="preserve">Dyrektora </w:t>
      </w:r>
      <w:r w:rsidRPr="00D0173F">
        <w:rPr>
          <w:rFonts w:ascii="Times New Roman" w:hAnsi="Times New Roman"/>
          <w:sz w:val="24"/>
          <w:szCs w:val="24"/>
        </w:rPr>
        <w:t xml:space="preserve">Sądu projektu planu ochrony w ciągu 30 dni od dnia podpisania umowy. Przedstawiony do zatwierdzenia projekt musi być zgodny z obowiązującymi przepisami prawa, uwzględniać charakter obiektu i jego wyposażenie techniczne służące do zabezpieczania osób i mienia znajdujących się w obszarze chronionym. </w:t>
      </w:r>
      <w:r>
        <w:rPr>
          <w:rFonts w:ascii="Times New Roman" w:hAnsi="Times New Roman"/>
          <w:sz w:val="24"/>
          <w:szCs w:val="24"/>
        </w:rPr>
        <w:t>Dyrektor</w:t>
      </w:r>
      <w:r w:rsidRPr="00D0173F">
        <w:rPr>
          <w:rFonts w:ascii="Times New Roman" w:hAnsi="Times New Roman"/>
          <w:sz w:val="24"/>
          <w:szCs w:val="24"/>
        </w:rPr>
        <w:t xml:space="preserve"> Sądu w ciągu 7 dni od dnia otrzymania projektu, zatwierdzi przedstawione propozycje lub może </w:t>
      </w:r>
      <w:r>
        <w:rPr>
          <w:rFonts w:ascii="Times New Roman" w:hAnsi="Times New Roman"/>
          <w:sz w:val="24"/>
          <w:szCs w:val="24"/>
        </w:rPr>
        <w:t>wystąpić o ich uzupełnienie do Wykonawcy.</w:t>
      </w:r>
      <w:r w:rsidRPr="00D0173F">
        <w:rPr>
          <w:rFonts w:ascii="Times New Roman" w:hAnsi="Times New Roman"/>
          <w:sz w:val="24"/>
          <w:szCs w:val="24"/>
        </w:rPr>
        <w:t xml:space="preserve"> </w:t>
      </w:r>
    </w:p>
    <w:p w14:paraId="5E593041" w14:textId="01C9E95A" w:rsidR="00BD3D99" w:rsidRPr="00980D3E" w:rsidRDefault="005057B1" w:rsidP="0034531D">
      <w:pPr>
        <w:pStyle w:val="Nagwek3"/>
        <w:keepNext w:val="0"/>
        <w:numPr>
          <w:ilvl w:val="0"/>
          <w:numId w:val="0"/>
        </w:numPr>
        <w:spacing w:line="360" w:lineRule="auto"/>
        <w:ind w:left="426" w:hanging="426"/>
        <w:rPr>
          <w:szCs w:val="24"/>
        </w:rPr>
      </w:pPr>
      <w:r>
        <w:rPr>
          <w:szCs w:val="24"/>
        </w:rPr>
        <w:t>19</w:t>
      </w:r>
      <w:r w:rsidR="00BD3D99" w:rsidRPr="00D0173F">
        <w:rPr>
          <w:szCs w:val="24"/>
        </w:rPr>
        <w:t xml:space="preserve">. </w:t>
      </w:r>
      <w:r w:rsidR="00BD3D99" w:rsidRPr="00980D3E">
        <w:rPr>
          <w:szCs w:val="24"/>
        </w:rPr>
        <w:t>Zamawiający zastrzega sobie możliwość ciągłego nadzoru nad sprawowaniem ochrony mienia.</w:t>
      </w:r>
      <w:r w:rsidR="0034531D">
        <w:rPr>
          <w:szCs w:val="24"/>
        </w:rPr>
        <w:t xml:space="preserve"> </w:t>
      </w:r>
      <w:r w:rsidR="00BD3D99" w:rsidRPr="00980D3E">
        <w:rPr>
          <w:szCs w:val="24"/>
        </w:rPr>
        <w:t xml:space="preserve">Wykonawca zobowiązany będzie do prowadzenia książki informacyjnej, do której pracownicy Wykonawcy wpisywać będą wszelkie spostrzeżenia, uwagi i polecenia Zamawiającego oraz istotne wydarzenia związane ze sprawowaniem ochrony w budynku Sądu. </w:t>
      </w:r>
    </w:p>
    <w:p w14:paraId="1E9D1099" w14:textId="26778855" w:rsidR="00BD3D99" w:rsidRPr="009F4095" w:rsidRDefault="00BD3D99" w:rsidP="00BD3D99">
      <w:pPr>
        <w:pStyle w:val="Nagwek3"/>
        <w:keepNext w:val="0"/>
        <w:numPr>
          <w:ilvl w:val="0"/>
          <w:numId w:val="0"/>
        </w:numPr>
        <w:spacing w:line="360" w:lineRule="auto"/>
        <w:ind w:left="426" w:hanging="426"/>
        <w:rPr>
          <w:szCs w:val="24"/>
        </w:rPr>
      </w:pPr>
      <w:r>
        <w:rPr>
          <w:szCs w:val="24"/>
        </w:rPr>
        <w:t>2</w:t>
      </w:r>
      <w:r w:rsidR="005057B1">
        <w:rPr>
          <w:szCs w:val="24"/>
        </w:rPr>
        <w:t>0</w:t>
      </w:r>
      <w:r w:rsidRPr="00D0173F">
        <w:rPr>
          <w:szCs w:val="24"/>
        </w:rPr>
        <w:t>. Wykonawca odpowiadać będzie wobec Zamawiającego za wszelkie szkody wyrządzone Zamawiającemu przez pracownik</w:t>
      </w:r>
      <w:r w:rsidRPr="00D0173F">
        <w:rPr>
          <w:szCs w:val="24"/>
          <w:lang w:val="el-GR"/>
        </w:rPr>
        <w:t>ό</w:t>
      </w:r>
      <w:r w:rsidRPr="00D0173F">
        <w:rPr>
          <w:szCs w:val="24"/>
        </w:rPr>
        <w:t>w Wykonawcy oraz osoby trzecie w przypadku niedołożenia przez pracownik</w:t>
      </w:r>
      <w:r w:rsidRPr="00D0173F">
        <w:rPr>
          <w:szCs w:val="24"/>
          <w:lang w:val="el-GR"/>
        </w:rPr>
        <w:t>ό</w:t>
      </w:r>
      <w:r w:rsidRPr="00D0173F">
        <w:rPr>
          <w:szCs w:val="24"/>
        </w:rPr>
        <w:t>w Wykonawcy należytej staranności przy wykonywaniu umowy.</w:t>
      </w:r>
    </w:p>
    <w:p w14:paraId="0A926F0A" w14:textId="28FCE168" w:rsidR="00BD3D99" w:rsidRDefault="00BD3D99" w:rsidP="00BD3D99">
      <w:pPr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57B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D0173F">
        <w:rPr>
          <w:rFonts w:ascii="Times New Roman" w:hAnsi="Times New Roman"/>
          <w:sz w:val="24"/>
          <w:szCs w:val="24"/>
        </w:rPr>
        <w:t>Pracownicy ochrony w sytuacjach zakłócania ładu i porządku publicznego na</w:t>
      </w:r>
      <w:r>
        <w:rPr>
          <w:rFonts w:ascii="Times New Roman" w:hAnsi="Times New Roman"/>
          <w:sz w:val="24"/>
          <w:szCs w:val="24"/>
        </w:rPr>
        <w:t xml:space="preserve"> terenie przyległym do budynku S</w:t>
      </w:r>
      <w:r w:rsidRPr="00D0173F">
        <w:rPr>
          <w:rFonts w:ascii="Times New Roman" w:hAnsi="Times New Roman"/>
          <w:sz w:val="24"/>
          <w:szCs w:val="24"/>
        </w:rPr>
        <w:t>ądu zobowiązani są do telefonicznego p</w:t>
      </w:r>
      <w:r>
        <w:rPr>
          <w:rFonts w:ascii="Times New Roman" w:hAnsi="Times New Roman"/>
          <w:sz w:val="24"/>
          <w:szCs w:val="24"/>
        </w:rPr>
        <w:t>owiadomienia właściwych służb.</w:t>
      </w:r>
    </w:p>
    <w:p w14:paraId="2D68C26C" w14:textId="6C9F814D" w:rsidR="007375B0" w:rsidRPr="007375B0" w:rsidRDefault="00BD3D99" w:rsidP="007375B0">
      <w:pPr>
        <w:pStyle w:val="Tekstkomentarz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57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D0173F">
        <w:rPr>
          <w:rFonts w:ascii="Times New Roman" w:hAnsi="Times New Roman"/>
          <w:sz w:val="24"/>
          <w:szCs w:val="24"/>
        </w:rPr>
        <w:t xml:space="preserve">Zamawiający zastrzega sobie prawo do żądania zmiany każdego z pracowników Wykonawcy, </w:t>
      </w:r>
      <w:r w:rsidR="007375B0">
        <w:rPr>
          <w:rFonts w:ascii="Times New Roman" w:hAnsi="Times New Roman"/>
          <w:sz w:val="24"/>
          <w:szCs w:val="24"/>
        </w:rPr>
        <w:t xml:space="preserve"> </w:t>
      </w:r>
      <w:r w:rsidR="007375B0" w:rsidRPr="007375B0">
        <w:rPr>
          <w:rFonts w:ascii="Times New Roman" w:hAnsi="Times New Roman"/>
          <w:sz w:val="24"/>
          <w:szCs w:val="24"/>
        </w:rPr>
        <w:t>którego zachowanie lub jakość wykonywanej pracy budzą zastrzeżenia Zamawiającego.</w:t>
      </w:r>
    </w:p>
    <w:p w14:paraId="440B399A" w14:textId="6143A30E" w:rsidR="00BD3D99" w:rsidRDefault="00BD3D99" w:rsidP="00BD3D99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57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Szczegółowy z</w:t>
      </w:r>
      <w:r w:rsidRPr="00D0173F">
        <w:rPr>
          <w:rFonts w:ascii="Times New Roman" w:hAnsi="Times New Roman"/>
          <w:sz w:val="24"/>
          <w:szCs w:val="24"/>
        </w:rPr>
        <w:t>akres czynności pracownika ochrony oraz zadania i obowiązki os</w:t>
      </w:r>
      <w:r w:rsidRPr="00D0173F">
        <w:rPr>
          <w:rFonts w:ascii="Times New Roman" w:hAnsi="Times New Roman"/>
          <w:sz w:val="24"/>
          <w:szCs w:val="24"/>
          <w:lang w:val="el-GR"/>
        </w:rPr>
        <w:t>ό</w:t>
      </w:r>
      <w:r w:rsidRPr="00D0173F">
        <w:rPr>
          <w:rFonts w:ascii="Times New Roman" w:hAnsi="Times New Roman"/>
          <w:sz w:val="24"/>
          <w:szCs w:val="24"/>
        </w:rPr>
        <w:t xml:space="preserve">b pełniących służbę  ochrony </w:t>
      </w:r>
      <w:r w:rsidR="007375B0">
        <w:rPr>
          <w:rFonts w:ascii="Times New Roman" w:hAnsi="Times New Roman"/>
          <w:sz w:val="24"/>
          <w:szCs w:val="24"/>
        </w:rPr>
        <w:t>zawarte są w załączniku</w:t>
      </w:r>
      <w:r w:rsidRPr="00D0173F">
        <w:rPr>
          <w:rFonts w:ascii="Times New Roman" w:hAnsi="Times New Roman"/>
          <w:sz w:val="24"/>
          <w:szCs w:val="24"/>
        </w:rPr>
        <w:t xml:space="preserve"> Nr 2 stanowiący</w:t>
      </w:r>
      <w:r w:rsidR="007375B0">
        <w:rPr>
          <w:rFonts w:ascii="Times New Roman" w:hAnsi="Times New Roman"/>
          <w:sz w:val="24"/>
          <w:szCs w:val="24"/>
        </w:rPr>
        <w:t>m</w:t>
      </w:r>
      <w:r w:rsidRPr="00D0173F">
        <w:rPr>
          <w:rFonts w:ascii="Times New Roman" w:hAnsi="Times New Roman"/>
          <w:sz w:val="24"/>
          <w:szCs w:val="24"/>
        </w:rPr>
        <w:t xml:space="preserve"> integralną część niniejszej SWZ.</w:t>
      </w:r>
    </w:p>
    <w:p w14:paraId="7DADB36A" w14:textId="77777777" w:rsidR="00BD3D99" w:rsidRPr="00D0173F" w:rsidRDefault="00BD3D99" w:rsidP="00BD3D99">
      <w:pPr>
        <w:ind w:left="540" w:hanging="540"/>
        <w:rPr>
          <w:rFonts w:ascii="Times New Roman" w:hAnsi="Times New Roman"/>
          <w:sz w:val="24"/>
          <w:szCs w:val="24"/>
        </w:rPr>
      </w:pPr>
    </w:p>
    <w:p w14:paraId="0BC8EDFC" w14:textId="77777777" w:rsidR="00BD3D99" w:rsidRPr="00ED0227" w:rsidRDefault="00BD3D99" w:rsidP="00BD3D99">
      <w:pPr>
        <w:rPr>
          <w:rFonts w:ascii="Times New Roman" w:hAnsi="Times New Roman"/>
          <w:bCs/>
          <w:sz w:val="24"/>
          <w:szCs w:val="24"/>
          <w:u w:val="single"/>
        </w:rPr>
      </w:pPr>
      <w:r w:rsidRPr="00ED0227">
        <w:rPr>
          <w:rFonts w:ascii="Times New Roman" w:hAnsi="Times New Roman"/>
          <w:bCs/>
          <w:sz w:val="24"/>
          <w:szCs w:val="24"/>
          <w:u w:val="single"/>
        </w:rPr>
        <w:t>Pozostałe wymagania Zamawiającego względem Wykonawcy i personelu Wykonawcy:</w:t>
      </w:r>
    </w:p>
    <w:p w14:paraId="365E956B" w14:textId="72E6764A" w:rsidR="00BD3D99" w:rsidRDefault="00BD3D99" w:rsidP="00477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D0173F">
        <w:rPr>
          <w:rFonts w:ascii="Times New Roman" w:hAnsi="Times New Roman"/>
          <w:sz w:val="24"/>
          <w:szCs w:val="24"/>
        </w:rPr>
        <w:t>Pracownicy ochrony muszą mieć umund</w:t>
      </w:r>
      <w:r>
        <w:rPr>
          <w:rFonts w:ascii="Times New Roman" w:hAnsi="Times New Roman"/>
          <w:sz w:val="24"/>
          <w:szCs w:val="24"/>
        </w:rPr>
        <w:t>urowanie odpowiednie do powagi S</w:t>
      </w:r>
      <w:r w:rsidRPr="00D0173F">
        <w:rPr>
          <w:rFonts w:ascii="Times New Roman" w:hAnsi="Times New Roman"/>
          <w:sz w:val="24"/>
          <w:szCs w:val="24"/>
        </w:rPr>
        <w:t>ądu</w:t>
      </w:r>
      <w:r>
        <w:rPr>
          <w:rFonts w:ascii="Times New Roman" w:hAnsi="Times New Roman"/>
          <w:sz w:val="24"/>
          <w:szCs w:val="24"/>
        </w:rPr>
        <w:t xml:space="preserve"> (tzn. każdy pracownik posiadać musi min.: dwa garnitury w kolorze ciemnym, dwie koszule z krótkim rękawem w kolorze białym lub niebieskim, dwie koszule z długim rękawem </w:t>
      </w:r>
      <w:r w:rsidR="00980D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w kolorze białym lub niebieskim, krawat, obuwie wyjściowe, dwie podkoszulki polo </w:t>
      </w:r>
      <w:r w:rsidR="00FF17F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widocznym napisem „ochrona” w kolorze czarnym, granatowym, niebieskim lub białym, bluzę (polar) w ciemnym kolorze z widocznym napisem „ochrona”, spodnie tzw. „bojówki” lub podobne).</w:t>
      </w:r>
    </w:p>
    <w:p w14:paraId="6CAFD7B6" w14:textId="2346B752" w:rsidR="00BD3D99" w:rsidRDefault="00BD3D99" w:rsidP="00797E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Uwaga: Wyżej wymieniony komplet umundurowania przysługuje każdemu pracownikowi ochrony w okresie jednego roku.</w:t>
      </w:r>
      <w:r w:rsidR="00797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Dodatkowo Wykonawca przekaże minimum dwie kurtki zimowe. </w:t>
      </w:r>
    </w:p>
    <w:p w14:paraId="6AF38F0A" w14:textId="7D6A79A9" w:rsidR="00477E22" w:rsidRDefault="00995C66" w:rsidP="00737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77E22">
        <w:rPr>
          <w:rFonts w:ascii="Times New Roman" w:hAnsi="Times New Roman"/>
          <w:sz w:val="24"/>
          <w:szCs w:val="24"/>
        </w:rPr>
        <w:t>Pracownicy skierowani do realizacji umowy u Zamawiającego muszą otrzymać komplet umundurowania wymieniony w punkcie</w:t>
      </w:r>
      <w:r>
        <w:rPr>
          <w:rFonts w:ascii="Times New Roman" w:hAnsi="Times New Roman"/>
          <w:sz w:val="24"/>
          <w:szCs w:val="24"/>
        </w:rPr>
        <w:t xml:space="preserve"> 1 nie później niż przed rozpoczęciem służby ochrony </w:t>
      </w:r>
      <w:r w:rsidR="00E173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budynku Zamawiającego. Drugi komplet </w:t>
      </w:r>
      <w:r w:rsidR="008028E3">
        <w:rPr>
          <w:rFonts w:ascii="Times New Roman" w:hAnsi="Times New Roman"/>
          <w:sz w:val="24"/>
          <w:szCs w:val="24"/>
        </w:rPr>
        <w:t xml:space="preserve">umundurowania </w:t>
      </w:r>
      <w:r w:rsidR="00477E22">
        <w:rPr>
          <w:rFonts w:ascii="Times New Roman" w:hAnsi="Times New Roman"/>
          <w:sz w:val="24"/>
          <w:szCs w:val="24"/>
        </w:rPr>
        <w:t xml:space="preserve">przysługujący w </w:t>
      </w:r>
      <w:r>
        <w:rPr>
          <w:rFonts w:ascii="Times New Roman" w:hAnsi="Times New Roman"/>
          <w:sz w:val="24"/>
          <w:szCs w:val="24"/>
        </w:rPr>
        <w:t>drugim roku obowiązywania umowy muszą otrzymać do dnia 31 stycznia 2024 r.</w:t>
      </w:r>
      <w:r w:rsidR="00477E22">
        <w:rPr>
          <w:rFonts w:ascii="Times New Roman" w:hAnsi="Times New Roman"/>
          <w:sz w:val="24"/>
          <w:szCs w:val="24"/>
        </w:rPr>
        <w:t xml:space="preserve"> </w:t>
      </w:r>
      <w:r w:rsidR="007375B0">
        <w:rPr>
          <w:rFonts w:ascii="Times New Roman" w:hAnsi="Times New Roman"/>
          <w:sz w:val="24"/>
          <w:szCs w:val="24"/>
        </w:rPr>
        <w:t xml:space="preserve">Na potwierdzenie przekazania umundurowania Wykonawca przekaże Zamawiającemu protokół. W przypadku zmiany obsady komplet umundurowania pracownik ochrony musi otrzymać przed przystąpieniem do pełnienia służby.  </w:t>
      </w:r>
    </w:p>
    <w:p w14:paraId="30F34A51" w14:textId="0E54D971" w:rsidR="00BD3D99" w:rsidRDefault="00BD3D99" w:rsidP="00BD3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Ze względu na specyfikę obiektu wszystkie osoby skierowane przez Wykonawcę do realizacji usługi </w:t>
      </w:r>
      <w:r w:rsidR="00976DE8" w:rsidRPr="00976DE8">
        <w:rPr>
          <w:rFonts w:ascii="Times New Roman" w:hAnsi="Times New Roman"/>
          <w:sz w:val="24"/>
          <w:szCs w:val="24"/>
          <w:u w:val="single"/>
        </w:rPr>
        <w:t>muszą być sprawne fizycznie, zdolne do niezwłocznego podejmowania skutecznych działań w sytuacjach kryzysowych,</w:t>
      </w:r>
      <w:r w:rsidR="00976DE8">
        <w:rPr>
          <w:rFonts w:ascii="Times New Roman" w:hAnsi="Times New Roman"/>
          <w:sz w:val="24"/>
          <w:szCs w:val="24"/>
        </w:rPr>
        <w:t xml:space="preserve"> muszą </w:t>
      </w:r>
      <w:r>
        <w:rPr>
          <w:rFonts w:ascii="Times New Roman" w:hAnsi="Times New Roman"/>
          <w:sz w:val="24"/>
          <w:szCs w:val="24"/>
        </w:rPr>
        <w:t xml:space="preserve">cechować się komunikatywnością, </w:t>
      </w:r>
      <w:r w:rsidR="00976DE8">
        <w:rPr>
          <w:rFonts w:ascii="Times New Roman" w:hAnsi="Times New Roman"/>
          <w:sz w:val="24"/>
          <w:szCs w:val="24"/>
        </w:rPr>
        <w:t>zdyscyplinowaniem</w:t>
      </w:r>
      <w:r w:rsidR="00C521ED">
        <w:rPr>
          <w:rFonts w:ascii="Times New Roman" w:hAnsi="Times New Roman"/>
          <w:sz w:val="24"/>
          <w:szCs w:val="24"/>
        </w:rPr>
        <w:t>,</w:t>
      </w:r>
      <w:r w:rsidR="00976D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samodzielnością i wysoką kulturą osobistą.</w:t>
      </w:r>
    </w:p>
    <w:p w14:paraId="0076E02B" w14:textId="1F5D42FF" w:rsidR="00BD3D99" w:rsidRDefault="00BD3D99" w:rsidP="00BD3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Każdy pracownik ochrony musi posiadać </w:t>
      </w:r>
      <w:r w:rsidR="007375B0">
        <w:rPr>
          <w:rFonts w:ascii="Times New Roman" w:hAnsi="Times New Roman"/>
          <w:sz w:val="24"/>
          <w:szCs w:val="24"/>
        </w:rPr>
        <w:t xml:space="preserve">w widocznym miejscu </w:t>
      </w:r>
      <w:r>
        <w:rPr>
          <w:rFonts w:ascii="Times New Roman" w:hAnsi="Times New Roman"/>
          <w:sz w:val="24"/>
          <w:szCs w:val="24"/>
        </w:rPr>
        <w:t xml:space="preserve">identyfikator zawierający nazwę firmy ochroniarskiej oraz dane personalne pracownika ochrony wraz ze zdjęciem. </w:t>
      </w:r>
    </w:p>
    <w:p w14:paraId="6B8283D2" w14:textId="77777777" w:rsidR="00BD3D99" w:rsidRDefault="00BD3D99" w:rsidP="00BD3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Zamawiający zaleca aby Wykonawca (po uzgodnieniu) z Zamawiającym w widocznym miejscu na terenie chronionego obiektu umieścił informację z logo (znakiem graficznym) swojej firmy oraz numerem telefonu kontaktowego.</w:t>
      </w:r>
    </w:p>
    <w:p w14:paraId="090803F5" w14:textId="68266E88" w:rsidR="00BD3D99" w:rsidRDefault="00BD3D99" w:rsidP="00BD3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0173F">
        <w:rPr>
          <w:rFonts w:ascii="Times New Roman" w:hAnsi="Times New Roman"/>
          <w:sz w:val="24"/>
          <w:szCs w:val="24"/>
        </w:rPr>
        <w:t xml:space="preserve">Zamawiający wymaga, aby pracownicy ochrony pilnowali porządku przed budynkiem. Dotyczy to szczególnie wskazywania miejsc do parkowania oraz uniemożliwienie parkowania osobom nieuprawnionym. </w:t>
      </w:r>
      <w:r>
        <w:rPr>
          <w:rFonts w:ascii="Times New Roman" w:hAnsi="Times New Roman"/>
          <w:sz w:val="24"/>
          <w:szCs w:val="24"/>
        </w:rPr>
        <w:t xml:space="preserve">W sytuacji gdy nieuprawniony pojazd zaparkuje przed budynkiem Sądu </w:t>
      </w:r>
      <w:r w:rsidR="00FF17F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godz. 7.00 – 15.30 pracownicy ochrony zobowiązani są do powiadomienia o tym jednostkę Straży Miejskiej.</w:t>
      </w:r>
    </w:p>
    <w:p w14:paraId="138C85FA" w14:textId="5BC94A29" w:rsidR="00BD3D99" w:rsidRDefault="00BD3D99" w:rsidP="00BD3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375B0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 xml:space="preserve">zy ciągłych i obfitych opadach śniegu Zamawiający </w:t>
      </w:r>
      <w:r w:rsidR="000246D6">
        <w:rPr>
          <w:rFonts w:ascii="Times New Roman" w:hAnsi="Times New Roman"/>
          <w:sz w:val="24"/>
          <w:szCs w:val="24"/>
        </w:rPr>
        <w:t>będzie wymagał</w:t>
      </w:r>
      <w:r>
        <w:rPr>
          <w:rFonts w:ascii="Times New Roman" w:hAnsi="Times New Roman"/>
          <w:sz w:val="24"/>
          <w:szCs w:val="24"/>
        </w:rPr>
        <w:t xml:space="preserve"> od pracowników ochrony odśnieżania wejść do budynku Sądu oraz wyjść ewakuacyjnych.</w:t>
      </w:r>
    </w:p>
    <w:p w14:paraId="10FC9599" w14:textId="77777777" w:rsidR="00BD3D99" w:rsidRDefault="00BD3D99" w:rsidP="00BD3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Pracownikom ochrony bezwzględnie zabrania się w czasie pełnienia służby:</w:t>
      </w:r>
    </w:p>
    <w:p w14:paraId="4503D6E3" w14:textId="77777777" w:rsidR="00BD3D99" w:rsidRDefault="00BD3D99" w:rsidP="00BD3D99">
      <w:p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spożywania alkoholu lub środków odurzających,</w:t>
      </w:r>
    </w:p>
    <w:p w14:paraId="3F57A72B" w14:textId="77777777" w:rsidR="00BD3D99" w:rsidRDefault="00BD3D99" w:rsidP="00BD3D99">
      <w:p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spania,</w:t>
      </w:r>
    </w:p>
    <w:p w14:paraId="20B4FB42" w14:textId="77777777" w:rsidR="00BD3D99" w:rsidRDefault="00BD3D99" w:rsidP="00BD3D99">
      <w:p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informowania osób postronnych o przebiegu służby i o zaistniałych zdarzeniach,</w:t>
      </w:r>
    </w:p>
    <w:p w14:paraId="5A17D643" w14:textId="77777777" w:rsidR="00BD3D99" w:rsidRDefault="00BD3D99" w:rsidP="00BD3D99">
      <w:p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7.4. samowolnego opuszczania stanowiska pracy.</w:t>
      </w:r>
    </w:p>
    <w:p w14:paraId="14AEB721" w14:textId="6143AE37" w:rsidR="00D93ECF" w:rsidRPr="00C900DB" w:rsidRDefault="00BD3D99" w:rsidP="00980D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W związku z obsługą </w:t>
      </w:r>
      <w:r w:rsidR="00B2736D">
        <w:rPr>
          <w:rFonts w:ascii="Times New Roman" w:hAnsi="Times New Roman"/>
          <w:sz w:val="24"/>
          <w:szCs w:val="24"/>
        </w:rPr>
        <w:t>urządzenia wytwarzającego promieniowani</w:t>
      </w:r>
      <w:r w:rsidR="00784AAB">
        <w:rPr>
          <w:rFonts w:ascii="Times New Roman" w:hAnsi="Times New Roman"/>
          <w:sz w:val="24"/>
          <w:szCs w:val="24"/>
        </w:rPr>
        <w:t>e</w:t>
      </w:r>
      <w:r w:rsidR="00B2736D">
        <w:rPr>
          <w:rFonts w:ascii="Times New Roman" w:hAnsi="Times New Roman"/>
          <w:sz w:val="24"/>
          <w:szCs w:val="24"/>
        </w:rPr>
        <w:t xml:space="preserve"> jonizujące </w:t>
      </w:r>
      <w:r w:rsidR="00784AAB">
        <w:rPr>
          <w:rFonts w:ascii="Times New Roman" w:hAnsi="Times New Roman"/>
          <w:sz w:val="24"/>
          <w:szCs w:val="24"/>
        </w:rPr>
        <w:t>(</w:t>
      </w:r>
      <w:r w:rsidR="007375B0">
        <w:rPr>
          <w:rFonts w:ascii="Times New Roman" w:hAnsi="Times New Roman"/>
          <w:sz w:val="24"/>
          <w:szCs w:val="24"/>
        </w:rPr>
        <w:t>urządzenie</w:t>
      </w:r>
      <w:r w:rsidR="00784AAB">
        <w:rPr>
          <w:rFonts w:ascii="Times New Roman" w:hAnsi="Times New Roman"/>
          <w:sz w:val="24"/>
          <w:szCs w:val="24"/>
        </w:rPr>
        <w:t xml:space="preserve"> do prześwietlania bagażu)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6B7">
        <w:rPr>
          <w:rFonts w:ascii="Times New Roman" w:hAnsi="Times New Roman"/>
          <w:sz w:val="24"/>
          <w:szCs w:val="24"/>
        </w:rPr>
        <w:t>usytuowan</w:t>
      </w:r>
      <w:r>
        <w:rPr>
          <w:rFonts w:ascii="Times New Roman" w:hAnsi="Times New Roman"/>
          <w:sz w:val="24"/>
          <w:szCs w:val="24"/>
        </w:rPr>
        <w:t>e</w:t>
      </w:r>
      <w:r w:rsidR="007375B0">
        <w:rPr>
          <w:rFonts w:ascii="Times New Roman" w:hAnsi="Times New Roman"/>
          <w:sz w:val="24"/>
          <w:szCs w:val="24"/>
        </w:rPr>
        <w:t>go</w:t>
      </w:r>
      <w:r w:rsidRPr="008916B7">
        <w:rPr>
          <w:rFonts w:ascii="Times New Roman" w:hAnsi="Times New Roman"/>
          <w:sz w:val="24"/>
          <w:szCs w:val="24"/>
        </w:rPr>
        <w:t xml:space="preserve"> </w:t>
      </w:r>
      <w:r w:rsidRPr="00C900DB">
        <w:rPr>
          <w:rFonts w:ascii="Times New Roman" w:hAnsi="Times New Roman"/>
          <w:sz w:val="24"/>
          <w:szCs w:val="24"/>
        </w:rPr>
        <w:t>na parterze przy wejściu do budynku Sądu</w:t>
      </w:r>
      <w:r w:rsidR="004F072F">
        <w:rPr>
          <w:rFonts w:ascii="Times New Roman" w:hAnsi="Times New Roman"/>
          <w:sz w:val="24"/>
          <w:szCs w:val="24"/>
        </w:rPr>
        <w:t>,</w:t>
      </w:r>
      <w:r w:rsidRPr="00C900DB">
        <w:rPr>
          <w:rFonts w:ascii="Times New Roman" w:hAnsi="Times New Roman"/>
          <w:sz w:val="24"/>
          <w:szCs w:val="24"/>
        </w:rPr>
        <w:t xml:space="preserve"> Zamawiający wymaga od Wykonawcy</w:t>
      </w:r>
      <w:r w:rsidR="00DF6CCD" w:rsidRPr="00C900DB">
        <w:rPr>
          <w:rFonts w:ascii="Times New Roman" w:hAnsi="Times New Roman"/>
          <w:sz w:val="24"/>
          <w:szCs w:val="24"/>
        </w:rPr>
        <w:t xml:space="preserve"> </w:t>
      </w:r>
      <w:r w:rsidR="00D93ECF" w:rsidRPr="00C900DB">
        <w:rPr>
          <w:rFonts w:ascii="Times New Roman" w:hAnsi="Times New Roman"/>
          <w:sz w:val="24"/>
          <w:szCs w:val="24"/>
        </w:rPr>
        <w:t>obsługi urządzenia zgodnie z wytycznymi ustawy z dnia 29 listopada 2000 roku Prawo atomowe (Dz.U.2</w:t>
      </w:r>
      <w:r w:rsidR="00541D08">
        <w:rPr>
          <w:rFonts w:ascii="Times New Roman" w:hAnsi="Times New Roman"/>
          <w:sz w:val="24"/>
          <w:szCs w:val="24"/>
        </w:rPr>
        <w:t xml:space="preserve">021.1941 </w:t>
      </w:r>
      <w:r w:rsidR="00980D3E">
        <w:rPr>
          <w:rFonts w:ascii="Times New Roman" w:hAnsi="Times New Roman"/>
          <w:sz w:val="24"/>
          <w:szCs w:val="24"/>
        </w:rPr>
        <w:t>tj.</w:t>
      </w:r>
      <w:r w:rsidR="00541D08">
        <w:rPr>
          <w:rFonts w:ascii="Times New Roman" w:hAnsi="Times New Roman"/>
          <w:sz w:val="24"/>
          <w:szCs w:val="24"/>
        </w:rPr>
        <w:t>)</w:t>
      </w:r>
      <w:r w:rsidR="00DF6CCD" w:rsidRPr="00C900DB">
        <w:rPr>
          <w:rFonts w:ascii="Times New Roman" w:hAnsi="Times New Roman"/>
          <w:sz w:val="24"/>
          <w:szCs w:val="24"/>
        </w:rPr>
        <w:t xml:space="preserve"> </w:t>
      </w:r>
      <w:r w:rsidR="007A281F">
        <w:rPr>
          <w:rFonts w:ascii="Times New Roman" w:hAnsi="Times New Roman"/>
          <w:sz w:val="24"/>
          <w:szCs w:val="24"/>
        </w:rPr>
        <w:t>a w szczególności dla osób obsługu</w:t>
      </w:r>
      <w:r w:rsidR="00F714CC">
        <w:rPr>
          <w:rFonts w:ascii="Times New Roman" w:hAnsi="Times New Roman"/>
          <w:sz w:val="24"/>
          <w:szCs w:val="24"/>
        </w:rPr>
        <w:t>j</w:t>
      </w:r>
      <w:r w:rsidR="007A281F">
        <w:rPr>
          <w:rFonts w:ascii="Times New Roman" w:hAnsi="Times New Roman"/>
          <w:sz w:val="24"/>
          <w:szCs w:val="24"/>
        </w:rPr>
        <w:t>ących urządzenie</w:t>
      </w:r>
      <w:r w:rsidR="00DF6CCD" w:rsidRPr="00C900DB">
        <w:rPr>
          <w:rFonts w:ascii="Times New Roman" w:hAnsi="Times New Roman"/>
          <w:sz w:val="24"/>
          <w:szCs w:val="24"/>
        </w:rPr>
        <w:t>:</w:t>
      </w:r>
    </w:p>
    <w:p w14:paraId="14A11925" w14:textId="0D4B8D64" w:rsidR="00F714CC" w:rsidRPr="00BE6749" w:rsidRDefault="00D93ECF" w:rsidP="009126F3">
      <w:pPr>
        <w:tabs>
          <w:tab w:val="left" w:pos="-1985"/>
          <w:tab w:val="left" w:pos="-1843"/>
          <w:tab w:val="left" w:pos="2694"/>
          <w:tab w:val="left" w:pos="2977"/>
        </w:tabs>
        <w:ind w:left="851" w:hanging="425"/>
        <w:rPr>
          <w:rFonts w:ascii="Times New Roman" w:hAnsi="Times New Roman"/>
          <w:sz w:val="24"/>
          <w:szCs w:val="24"/>
        </w:rPr>
      </w:pPr>
      <w:r w:rsidRPr="00BE6749">
        <w:rPr>
          <w:rFonts w:ascii="Times New Roman" w:hAnsi="Times New Roman"/>
          <w:sz w:val="24"/>
          <w:szCs w:val="24"/>
        </w:rPr>
        <w:t>8.</w:t>
      </w:r>
      <w:r w:rsidR="00DF6CCD" w:rsidRPr="00BE6749">
        <w:rPr>
          <w:rFonts w:ascii="Times New Roman" w:hAnsi="Times New Roman"/>
          <w:sz w:val="24"/>
          <w:szCs w:val="24"/>
        </w:rPr>
        <w:t>1.</w:t>
      </w:r>
      <w:r w:rsidRPr="00BE6749">
        <w:rPr>
          <w:rFonts w:ascii="Times New Roman" w:hAnsi="Times New Roman"/>
          <w:sz w:val="24"/>
          <w:szCs w:val="24"/>
        </w:rPr>
        <w:t xml:space="preserve"> </w:t>
      </w:r>
      <w:r w:rsidR="007A281F" w:rsidRPr="00BE6749">
        <w:rPr>
          <w:rFonts w:ascii="Times New Roman" w:hAnsi="Times New Roman"/>
          <w:sz w:val="24"/>
          <w:szCs w:val="24"/>
        </w:rPr>
        <w:t xml:space="preserve">okazania Zamawiającemu przed przystąpieniem  do realizacji umowy </w:t>
      </w:r>
      <w:r w:rsidR="00F714CC" w:rsidRPr="00BE6749">
        <w:rPr>
          <w:rFonts w:ascii="Times New Roman" w:hAnsi="Times New Roman"/>
          <w:sz w:val="24"/>
          <w:szCs w:val="24"/>
        </w:rPr>
        <w:t xml:space="preserve">oryginałów aktualnych orzeczeń lekarskich stwierdzających brak przeciwwskazań zdrowotnych do pracy przy narażeniu na promieniowanie jonizujące </w:t>
      </w:r>
      <w:r w:rsidR="00F714CC" w:rsidRPr="00C15A48">
        <w:rPr>
          <w:rFonts w:ascii="Times New Roman" w:hAnsi="Times New Roman"/>
          <w:sz w:val="24"/>
          <w:szCs w:val="24"/>
        </w:rPr>
        <w:t>oraz złożenia ich kopii</w:t>
      </w:r>
      <w:r w:rsidR="00F714CC" w:rsidRPr="00BE6749">
        <w:rPr>
          <w:rFonts w:ascii="Times New Roman" w:hAnsi="Times New Roman"/>
          <w:sz w:val="24"/>
          <w:szCs w:val="24"/>
        </w:rPr>
        <w:t xml:space="preserve"> po zanonimizowaniu innych danych osobowych niż: imię i nazwisko pracownika, data wydania i nr orzeczenia lekarskiego wraz z czasokresem obowiązywania oraz dane lekarza wystawiającego orzeczenie,</w:t>
      </w:r>
    </w:p>
    <w:p w14:paraId="2BE25EBD" w14:textId="3EC56593" w:rsidR="00DF6CCD" w:rsidRPr="00BE6749" w:rsidRDefault="00D93ECF" w:rsidP="009126F3">
      <w:pPr>
        <w:tabs>
          <w:tab w:val="left" w:pos="-1985"/>
          <w:tab w:val="left" w:pos="-1843"/>
          <w:tab w:val="left" w:pos="2694"/>
          <w:tab w:val="left" w:pos="2977"/>
        </w:tabs>
        <w:ind w:left="851" w:hanging="425"/>
        <w:rPr>
          <w:rFonts w:ascii="Times New Roman" w:hAnsi="Times New Roman"/>
          <w:sz w:val="24"/>
          <w:szCs w:val="24"/>
        </w:rPr>
      </w:pPr>
      <w:r w:rsidRPr="00BE6749">
        <w:rPr>
          <w:rFonts w:ascii="Times New Roman" w:hAnsi="Times New Roman"/>
          <w:sz w:val="24"/>
          <w:szCs w:val="24"/>
        </w:rPr>
        <w:t>8.</w:t>
      </w:r>
      <w:r w:rsidR="00DF6CCD" w:rsidRPr="00BE6749">
        <w:rPr>
          <w:rFonts w:ascii="Times New Roman" w:hAnsi="Times New Roman"/>
          <w:sz w:val="24"/>
          <w:szCs w:val="24"/>
        </w:rPr>
        <w:t>2.</w:t>
      </w:r>
      <w:r w:rsidRPr="00BE6749">
        <w:rPr>
          <w:rFonts w:ascii="Times New Roman" w:hAnsi="Times New Roman"/>
          <w:sz w:val="24"/>
          <w:szCs w:val="24"/>
        </w:rPr>
        <w:t xml:space="preserve"> przeszkolenia pracowników ochrony </w:t>
      </w:r>
      <w:r w:rsidR="00DF6CCD" w:rsidRPr="00BE6749">
        <w:rPr>
          <w:rFonts w:ascii="Times New Roman" w:hAnsi="Times New Roman"/>
          <w:sz w:val="24"/>
          <w:szCs w:val="24"/>
        </w:rPr>
        <w:t>obsługujących prześwietlarkę bagażu z zakresu jej obsługi, uwzględniając przy tym wymagania dotyczące bezpieczeństwa i ochrony radiologicznej</w:t>
      </w:r>
      <w:r w:rsidR="00F714CC" w:rsidRPr="00BE6749">
        <w:rPr>
          <w:rFonts w:ascii="Times New Roman" w:hAnsi="Times New Roman"/>
          <w:sz w:val="24"/>
          <w:szCs w:val="24"/>
        </w:rPr>
        <w:t xml:space="preserve"> oraz okazania </w:t>
      </w:r>
      <w:r w:rsidR="009126F3" w:rsidRPr="00BE6749">
        <w:rPr>
          <w:rFonts w:ascii="Times New Roman" w:hAnsi="Times New Roman"/>
          <w:sz w:val="24"/>
          <w:szCs w:val="24"/>
        </w:rPr>
        <w:t>Zamawiającemu oryginałów zaświadczeń stwierdzających fakt przeszkolenia</w:t>
      </w:r>
      <w:r w:rsidR="00DF6CCD" w:rsidRPr="00BE6749">
        <w:rPr>
          <w:rFonts w:ascii="Times New Roman" w:hAnsi="Times New Roman"/>
          <w:sz w:val="24"/>
          <w:szCs w:val="24"/>
        </w:rPr>
        <w:t>,</w:t>
      </w:r>
      <w:r w:rsidR="00F714CC" w:rsidRPr="00BE6749">
        <w:rPr>
          <w:rFonts w:ascii="Times New Roman" w:hAnsi="Times New Roman"/>
          <w:sz w:val="24"/>
          <w:szCs w:val="24"/>
        </w:rPr>
        <w:t xml:space="preserve"> w terminie do 31 stycznia 2023 r. </w:t>
      </w:r>
    </w:p>
    <w:p w14:paraId="4C9F754F" w14:textId="256B573C" w:rsidR="009126F3" w:rsidRPr="00BE6749" w:rsidRDefault="009126F3" w:rsidP="00ED749A">
      <w:pPr>
        <w:pStyle w:val="Tekstpodstawowy"/>
        <w:spacing w:line="360" w:lineRule="auto"/>
        <w:ind w:left="851" w:hanging="425"/>
      </w:pPr>
      <w:r w:rsidRPr="00BE6749">
        <w:t xml:space="preserve">8.3. okazania Zamawiającemu przed przystąpieniem  do realizacji umowy paszportów dozymetrycznych, wydanych przez Państwową Agencję Atomistyki (PAA) zgodnie </w:t>
      </w:r>
      <w:r w:rsidRPr="00BE6749">
        <w:br/>
        <w:t>z rozporządzeniem RM z dnia 21 grudnia 2020 r. w sprawie ochrony przed promieniowaniem jonizującym pracowników zewnętrznych narażonych podczas pracy na terenie kontrolowanym lub nadzorowanym (Dz.U.2020.2313)</w:t>
      </w:r>
      <w:r w:rsidR="00ED749A">
        <w:t xml:space="preserve">. Wykonawca zobowiązany będzie dodatkowo do przedłożenia Zamawiającemu paszportów dozymetrycznych raz </w:t>
      </w:r>
      <w:r w:rsidR="00FF17F8">
        <w:br/>
      </w:r>
      <w:r w:rsidR="00ED749A">
        <w:t>w roku, w celu dokonania w nich stosownych wpisów.</w:t>
      </w:r>
    </w:p>
    <w:p w14:paraId="3AC20265" w14:textId="455AA27D" w:rsidR="008A1E48" w:rsidRDefault="00561DEB" w:rsidP="003F4C76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D3D99">
        <w:rPr>
          <w:rFonts w:ascii="Times New Roman" w:hAnsi="Times New Roman"/>
          <w:sz w:val="24"/>
          <w:szCs w:val="24"/>
        </w:rPr>
        <w:t xml:space="preserve">. Po podpisaniu umowy </w:t>
      </w:r>
      <w:r w:rsidR="008A1E48">
        <w:rPr>
          <w:rFonts w:ascii="Times New Roman" w:hAnsi="Times New Roman"/>
          <w:sz w:val="24"/>
          <w:szCs w:val="24"/>
        </w:rPr>
        <w:t>Wykonawca zobowiązany jest do</w:t>
      </w:r>
      <w:r w:rsidR="00BD3D99">
        <w:rPr>
          <w:rFonts w:ascii="Times New Roman" w:hAnsi="Times New Roman"/>
          <w:sz w:val="24"/>
          <w:szCs w:val="24"/>
        </w:rPr>
        <w:t xml:space="preserve"> przeszkol</w:t>
      </w:r>
      <w:r w:rsidR="008A1E48">
        <w:rPr>
          <w:rFonts w:ascii="Times New Roman" w:hAnsi="Times New Roman"/>
          <w:sz w:val="24"/>
          <w:szCs w:val="24"/>
        </w:rPr>
        <w:t>enia pracowników skierowanych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8A1E48">
        <w:rPr>
          <w:rFonts w:ascii="Times New Roman" w:hAnsi="Times New Roman"/>
          <w:sz w:val="24"/>
          <w:szCs w:val="24"/>
        </w:rPr>
        <w:t>do realizacji umowy w zakresie:</w:t>
      </w:r>
    </w:p>
    <w:p w14:paraId="2B77C6EE" w14:textId="627E709E" w:rsidR="008A1E48" w:rsidRDefault="00561DEB" w:rsidP="00230093">
      <w:pPr>
        <w:ind w:left="99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A1E48">
        <w:rPr>
          <w:rFonts w:ascii="Times New Roman" w:hAnsi="Times New Roman"/>
          <w:sz w:val="24"/>
          <w:szCs w:val="24"/>
        </w:rPr>
        <w:t xml:space="preserve">.1. </w:t>
      </w:r>
      <w:r w:rsidR="008A1E48" w:rsidRPr="00F847E7">
        <w:rPr>
          <w:rFonts w:ascii="Times New Roman" w:hAnsi="Times New Roman"/>
          <w:sz w:val="24"/>
          <w:szCs w:val="24"/>
        </w:rPr>
        <w:t>udzielania pierwszej pomocy przedmedycznej</w:t>
      </w:r>
      <w:r w:rsidR="008A1E48">
        <w:rPr>
          <w:rFonts w:ascii="Times New Roman" w:hAnsi="Times New Roman"/>
          <w:sz w:val="24"/>
          <w:szCs w:val="24"/>
        </w:rPr>
        <w:t>,</w:t>
      </w:r>
    </w:p>
    <w:p w14:paraId="29379482" w14:textId="49D4DC3C" w:rsidR="00230093" w:rsidRDefault="00561DEB" w:rsidP="00230093">
      <w:pPr>
        <w:ind w:left="99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A1E48">
        <w:rPr>
          <w:rFonts w:ascii="Times New Roman" w:hAnsi="Times New Roman"/>
          <w:sz w:val="24"/>
          <w:szCs w:val="24"/>
        </w:rPr>
        <w:t xml:space="preserve">.2. </w:t>
      </w:r>
      <w:r w:rsidR="00BD3D99">
        <w:rPr>
          <w:rFonts w:ascii="Times New Roman" w:hAnsi="Times New Roman"/>
          <w:sz w:val="24"/>
          <w:szCs w:val="24"/>
        </w:rPr>
        <w:t xml:space="preserve">obsługi </w:t>
      </w:r>
      <w:r w:rsidR="008A1E48">
        <w:rPr>
          <w:rFonts w:ascii="Times New Roman" w:hAnsi="Times New Roman"/>
          <w:sz w:val="24"/>
          <w:szCs w:val="24"/>
        </w:rPr>
        <w:t xml:space="preserve">telewizji dozorowej oraz </w:t>
      </w:r>
      <w:r w:rsidR="00BD3D99">
        <w:rPr>
          <w:rFonts w:ascii="Times New Roman" w:hAnsi="Times New Roman"/>
          <w:sz w:val="24"/>
          <w:szCs w:val="24"/>
        </w:rPr>
        <w:t xml:space="preserve">systemu </w:t>
      </w:r>
      <w:r w:rsidR="008A1E48">
        <w:rPr>
          <w:rFonts w:ascii="Times New Roman" w:hAnsi="Times New Roman"/>
          <w:sz w:val="24"/>
          <w:szCs w:val="24"/>
        </w:rPr>
        <w:t>sygnalizacji włamania i napadu</w:t>
      </w:r>
      <w:r w:rsidR="00230093">
        <w:rPr>
          <w:rFonts w:ascii="Times New Roman" w:hAnsi="Times New Roman"/>
          <w:sz w:val="24"/>
          <w:szCs w:val="24"/>
        </w:rPr>
        <w:t>,</w:t>
      </w:r>
    </w:p>
    <w:p w14:paraId="400CC7B2" w14:textId="46B08F15" w:rsidR="00BD3D99" w:rsidRDefault="00561DEB" w:rsidP="00230093">
      <w:pPr>
        <w:ind w:left="99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30093">
        <w:rPr>
          <w:rFonts w:ascii="Times New Roman" w:hAnsi="Times New Roman"/>
          <w:sz w:val="24"/>
          <w:szCs w:val="24"/>
        </w:rPr>
        <w:t>.3. obsługi systemu sygnalizacji pożaru oraz Instrukcji Bezpieczeństwa Pożarowego.</w:t>
      </w:r>
    </w:p>
    <w:p w14:paraId="4C0A2DE8" w14:textId="072C7A11" w:rsidR="00230093" w:rsidRPr="00F847E7" w:rsidRDefault="00230093" w:rsidP="00ED749A">
      <w:pPr>
        <w:pStyle w:val="Tekstpodstawowy"/>
        <w:spacing w:line="360" w:lineRule="auto"/>
      </w:pPr>
      <w:r>
        <w:t>1</w:t>
      </w:r>
      <w:r w:rsidR="00561DEB">
        <w:t>0</w:t>
      </w:r>
      <w:r>
        <w:t xml:space="preserve">. </w:t>
      </w:r>
      <w:r w:rsidRPr="001932B7">
        <w:t xml:space="preserve">Wszelkie koszty związane z realizacją obowiązków </w:t>
      </w:r>
      <w:r>
        <w:t>opisanych w punktach 8</w:t>
      </w:r>
      <w:r w:rsidR="00A177A0">
        <w:t xml:space="preserve"> </w:t>
      </w:r>
      <w:r>
        <w:t>-</w:t>
      </w:r>
      <w:r w:rsidR="00A177A0">
        <w:t xml:space="preserve"> </w:t>
      </w:r>
      <w:r w:rsidR="006B5895">
        <w:t>9</w:t>
      </w:r>
      <w:r>
        <w:t xml:space="preserve"> </w:t>
      </w:r>
      <w:r w:rsidRPr="001932B7">
        <w:t xml:space="preserve">Wykonawca zobowiązany jest uwzględnić w cenie oferty, bez prawa ubiegania się o dodatkowe wynagrodzenie z tego tytułu. </w:t>
      </w:r>
      <w:r w:rsidR="00ED749A">
        <w:t xml:space="preserve">Kserokopie imiennych zaświadczeń z przeprowadzonych szkoleń Wykonawca przedstawi Zamawiającemu przed przystąpieniem skierowanych pracowników do pracy.  </w:t>
      </w:r>
    </w:p>
    <w:p w14:paraId="70AB78EA" w14:textId="5C1B4A57" w:rsidR="008A1E48" w:rsidRDefault="00230093" w:rsidP="003F4C76">
      <w:pPr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561D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Po podpisaniu umowy </w:t>
      </w:r>
      <w:r w:rsidR="003F4C76">
        <w:rPr>
          <w:rFonts w:ascii="Times New Roman" w:hAnsi="Times New Roman"/>
          <w:sz w:val="24"/>
          <w:szCs w:val="24"/>
        </w:rPr>
        <w:t xml:space="preserve">Zamawiający przekaże </w:t>
      </w:r>
      <w:r>
        <w:rPr>
          <w:rFonts w:ascii="Times New Roman" w:hAnsi="Times New Roman"/>
          <w:sz w:val="24"/>
          <w:szCs w:val="24"/>
        </w:rPr>
        <w:t>Wykonawc</w:t>
      </w:r>
      <w:r w:rsidR="003F4C7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3F4C76">
        <w:rPr>
          <w:rFonts w:ascii="Times New Roman" w:hAnsi="Times New Roman"/>
          <w:sz w:val="24"/>
          <w:szCs w:val="24"/>
        </w:rPr>
        <w:t>do zapoznania i stosowania, Politykę Bezpieczeństwa Informacji Wojewódzkiego Sądu Administracyjnego w Łodzi.</w:t>
      </w:r>
    </w:p>
    <w:p w14:paraId="27094E3D" w14:textId="781E39E5" w:rsidR="00A82A51" w:rsidRDefault="00A82A51" w:rsidP="00A82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61D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Pracownicy ochrony realizujący usługę w budynku Zamawiającego muszą posiadać aktualne badania lekarskie oraz szkolenia z zakresu BHP. Wykonawca jest zobowiązany do dostarczenia Zamawiającemu dokumentów potwierdzających posiadanie wymaganego szkolenia BHP, nie później  niż przed przystąpieniem danej osoby do pracy.</w:t>
      </w:r>
    </w:p>
    <w:p w14:paraId="0DE50BFB" w14:textId="2536C411" w:rsidR="00A82A51" w:rsidRDefault="00A82A51" w:rsidP="007E5D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61D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Wykonawca oświadcza, że Pracownikami świadczącymi usługi będą osoby, które nie figurują </w:t>
      </w:r>
      <w:r w:rsidR="002331D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Krajowym Rejestrze Karnym, co zostanie potwierdzone oświadczeniem Wykonawcy zamieszczonym w formularzu ofertowym - załącznik nr 1 do SWZ.</w:t>
      </w:r>
    </w:p>
    <w:p w14:paraId="4E1B666F" w14:textId="666538F4" w:rsidR="007E566C" w:rsidRPr="00F14B81" w:rsidRDefault="007E566C" w:rsidP="007E566C">
      <w:pPr>
        <w:spacing w:before="120"/>
        <w:ind w:left="0" w:firstLine="0"/>
        <w:rPr>
          <w:rFonts w:ascii="Times New Roman" w:hAnsi="Times New Roman"/>
          <w:b/>
          <w:sz w:val="24"/>
          <w:szCs w:val="24"/>
        </w:rPr>
      </w:pPr>
      <w:r w:rsidRPr="00F14B81">
        <w:rPr>
          <w:rFonts w:ascii="Times New Roman" w:hAnsi="Times New Roman"/>
          <w:b/>
          <w:sz w:val="24"/>
          <w:szCs w:val="24"/>
        </w:rPr>
        <w:t>Wymagania związane z realizacją zamówienia dotyczące zatrudnienia osób na podstawie umowy o pracę.</w:t>
      </w:r>
    </w:p>
    <w:p w14:paraId="6FB00975" w14:textId="78CA3350" w:rsidR="00760FC2" w:rsidRDefault="00725713">
      <w:pPr>
        <w:pStyle w:val="Akapitzlist"/>
        <w:numPr>
          <w:ilvl w:val="0"/>
          <w:numId w:val="26"/>
        </w:numPr>
        <w:spacing w:before="120" w:line="360" w:lineRule="auto"/>
        <w:ind w:left="284"/>
      </w:pPr>
      <w:r>
        <w:t>Z</w:t>
      </w:r>
      <w:r w:rsidR="00F85EAB" w:rsidRPr="00F85EAB">
        <w:t xml:space="preserve">godnie z art. 95 ustawy </w:t>
      </w:r>
      <w:r w:rsidR="00BE396D">
        <w:t>P</w:t>
      </w:r>
      <w:r w:rsidR="00F85EAB" w:rsidRPr="00F85EAB">
        <w:t>zp</w:t>
      </w:r>
      <w:r w:rsidR="00E1738C">
        <w:t>,</w:t>
      </w:r>
      <w:r w:rsidR="00F85EAB" w:rsidRPr="00F85EAB">
        <w:t xml:space="preserve"> Zamawiający wymaga zatrudnienia przez Wykonawcę lub Podwykonawcę na podstawie umowy o pracę, zgodnie z art. 22 § 1 ustawy z dnia 26 czerwca 1974 r. - Kodeks Pracy</w:t>
      </w:r>
      <w:r w:rsidR="00D86468">
        <w:t xml:space="preserve"> (Dz.U.202</w:t>
      </w:r>
      <w:r w:rsidR="00AE0BA4">
        <w:t>2.1510</w:t>
      </w:r>
      <w:r w:rsidR="00D86468">
        <w:t xml:space="preserve"> t.j.)</w:t>
      </w:r>
      <w:r w:rsidR="00F85EAB" w:rsidRPr="00F85EAB">
        <w:t xml:space="preserve">, osób wykonujących </w:t>
      </w:r>
      <w:r w:rsidR="002B7151">
        <w:t xml:space="preserve">usługi w zakresie fizycznej, bezpośredniej ochrony obiektu </w:t>
      </w:r>
      <w:r w:rsidR="00F85EAB" w:rsidRPr="00F85EAB">
        <w:t xml:space="preserve">w </w:t>
      </w:r>
      <w:r w:rsidR="002B7151">
        <w:t>okresie realizacji zamówienia</w:t>
      </w:r>
      <w:r w:rsidR="007E5D72">
        <w:t xml:space="preserve"> tj. od </w:t>
      </w:r>
      <w:r w:rsidR="00B747BD">
        <w:t>31 grudnia 2022 r . od godz. 12.00</w:t>
      </w:r>
      <w:r w:rsidR="007E5D72">
        <w:t xml:space="preserve"> do 31 grudnia 2024 r</w:t>
      </w:r>
      <w:r w:rsidR="00566A96">
        <w:t>.</w:t>
      </w:r>
      <w:r w:rsidR="00760FC2">
        <w:t xml:space="preserve"> </w:t>
      </w:r>
      <w:r w:rsidR="00B747BD">
        <w:t>do godz. 12.00.</w:t>
      </w:r>
    </w:p>
    <w:p w14:paraId="4F67C769" w14:textId="72814D65" w:rsidR="00760FC2" w:rsidRDefault="00760FC2" w:rsidP="00566A96">
      <w:pPr>
        <w:pStyle w:val="Akapitzlist"/>
        <w:numPr>
          <w:ilvl w:val="0"/>
          <w:numId w:val="26"/>
        </w:numPr>
        <w:spacing w:line="360" w:lineRule="auto"/>
        <w:ind w:left="284"/>
      </w:pPr>
      <w:r>
        <w:t>Wykonawca zobowiązany jest do złożenia przed p</w:t>
      </w:r>
      <w:r w:rsidR="00B747BD">
        <w:t>rzystąpieniem do realizacji</w:t>
      </w:r>
      <w:r>
        <w:t xml:space="preserve"> umowy oraz na każde wezwanie Zamawiającego, w terminie nie krótszym niż </w:t>
      </w:r>
      <w:r w:rsidR="004632EB">
        <w:t>5</w:t>
      </w:r>
      <w:r>
        <w:t xml:space="preserve"> dni roboczych od dnia otrzymania takiego wezwania, oświadczenia potwierdzającego, iż wszystkie osoby </w:t>
      </w:r>
      <w:r w:rsidR="00566A96" w:rsidRPr="00F85EAB">
        <w:t>wykonując</w:t>
      </w:r>
      <w:r w:rsidR="00566A96">
        <w:t>e</w:t>
      </w:r>
      <w:r w:rsidR="00566A96" w:rsidRPr="00F85EAB">
        <w:t xml:space="preserve"> </w:t>
      </w:r>
      <w:r w:rsidR="00566A96">
        <w:t xml:space="preserve">usługi w zakresie  fizycznej, bezpośredniej ochrony obiektu Zamawiającego  </w:t>
      </w:r>
      <w:r>
        <w:t>zatrudnione są na podstawie umowy o pracę w pełnym wymiarze czasu pracy.</w:t>
      </w:r>
    </w:p>
    <w:p w14:paraId="107FD3B4" w14:textId="3210810B" w:rsidR="00760FC2" w:rsidRPr="00F85EAB" w:rsidRDefault="00760FC2">
      <w:pPr>
        <w:pStyle w:val="Akapitzlist"/>
        <w:numPr>
          <w:ilvl w:val="0"/>
          <w:numId w:val="26"/>
        </w:numPr>
        <w:spacing w:line="360" w:lineRule="auto"/>
        <w:ind w:left="284"/>
      </w:pPr>
      <w:r>
        <w:t xml:space="preserve">Oświadczenie takie powinno zawierać: określenie podmiotu składającego oświadczenie, imiona </w:t>
      </w:r>
      <w:r w:rsidR="00022500">
        <w:br/>
      </w:r>
      <w:r>
        <w:t>i nazwiska pracowników wskazanych przez Wykonawcę do realizacji umowy (</w:t>
      </w:r>
      <w:r w:rsidR="00D846C3">
        <w:t>fizyczna, bezpośrednia ochrona obiektu</w:t>
      </w:r>
      <w:r>
        <w:t>) oraz wskazanie, że osoby te są zatrudnione przez Wykonawcę na cały etat w pełnym wymiarze czasu pracy</w:t>
      </w:r>
      <w:r w:rsidR="001C1826">
        <w:t>.</w:t>
      </w:r>
      <w:r>
        <w:t xml:space="preserve"> </w:t>
      </w:r>
    </w:p>
    <w:p w14:paraId="17FEB36B" w14:textId="701D5E1A" w:rsidR="009B6134" w:rsidRPr="00F85EAB" w:rsidRDefault="009B6134" w:rsidP="00491DC1">
      <w:pPr>
        <w:pStyle w:val="Akapitzlist"/>
        <w:numPr>
          <w:ilvl w:val="0"/>
          <w:numId w:val="26"/>
        </w:numPr>
        <w:spacing w:before="120" w:line="360" w:lineRule="auto"/>
        <w:ind w:left="284"/>
      </w:pPr>
      <w:r w:rsidRPr="009B6134">
        <w:t xml:space="preserve">W trakcie realizacji zamówienia na każde wezwanie </w:t>
      </w:r>
      <w:r w:rsidR="00E55C15">
        <w:t>Z</w:t>
      </w:r>
      <w:r w:rsidRPr="009B6134">
        <w:t>amawiającego w wyznaczonym w tym wezwaniu terminie</w:t>
      </w:r>
      <w:r w:rsidRPr="009B6134">
        <w:rPr>
          <w:rFonts w:eastAsia="Calibri"/>
          <w:lang w:eastAsia="en-US"/>
        </w:rPr>
        <w:t xml:space="preserve"> nie krótszym niż </w:t>
      </w:r>
      <w:r w:rsidR="0080327F">
        <w:rPr>
          <w:rFonts w:eastAsia="Calibri"/>
          <w:lang w:eastAsia="en-US"/>
        </w:rPr>
        <w:t>5 dni roboczych</w:t>
      </w:r>
      <w:r w:rsidRPr="009B6134">
        <w:rPr>
          <w:rFonts w:eastAsia="Calibri"/>
          <w:lang w:eastAsia="en-US"/>
        </w:rPr>
        <w:t>,</w:t>
      </w:r>
      <w:r w:rsidRPr="009B6134">
        <w:t xml:space="preserve"> </w:t>
      </w:r>
      <w:r w:rsidR="00E55C15">
        <w:t>W</w:t>
      </w:r>
      <w:r w:rsidRPr="009B6134">
        <w:t xml:space="preserve">ykonawca przedłoży </w:t>
      </w:r>
      <w:r w:rsidR="00E55C15">
        <w:t>Z</w:t>
      </w:r>
      <w:r w:rsidRPr="009B6134">
        <w:t xml:space="preserve">amawiającemu jeden lub kilka wskazanych w wezwaniu - poniżej dowodów w celu potwierdzenia spełnienia wymogu zatrudnienia na podstawie umowy o pracę przez </w:t>
      </w:r>
      <w:r w:rsidR="00E55C15">
        <w:t>W</w:t>
      </w:r>
      <w:r w:rsidRPr="009B6134">
        <w:t>ykonawcę osób wykonujących usługę bezpośredniej, fizycznej ochrony w obiek</w:t>
      </w:r>
      <w:r w:rsidR="0091654E">
        <w:t>cie</w:t>
      </w:r>
      <w:r w:rsidRPr="009B6134">
        <w:t xml:space="preserve"> Zamawiającego w trakcie realizacji zamówienia</w:t>
      </w:r>
      <w:r w:rsidR="00491DC1">
        <w:t>:</w:t>
      </w:r>
    </w:p>
    <w:p w14:paraId="51D486A4" w14:textId="57B7B7E7" w:rsidR="009B6134" w:rsidRDefault="008A3FAC" w:rsidP="008A3FAC">
      <w:pPr>
        <w:pStyle w:val="Akapitzlist"/>
        <w:numPr>
          <w:ilvl w:val="1"/>
          <w:numId w:val="20"/>
        </w:numPr>
        <w:spacing w:before="120" w:line="360" w:lineRule="auto"/>
        <w:ind w:left="850" w:hanging="425"/>
      </w:pPr>
      <w:r>
        <w:rPr>
          <w:b/>
        </w:rPr>
        <w:t xml:space="preserve"> </w:t>
      </w:r>
      <w:r w:rsidR="009B6134" w:rsidRPr="008A3FAC">
        <w:rPr>
          <w:b/>
        </w:rPr>
        <w:t xml:space="preserve">oświadczenie wykonawcy </w:t>
      </w:r>
      <w:r w:rsidR="009B6134" w:rsidRPr="009B6134">
        <w:t xml:space="preserve">o zatrudnieniu na podstawie umowy o pracę osób wykonujących czynności, których dotyczy wezwanie </w:t>
      </w:r>
      <w:r w:rsidR="00E55C15">
        <w:t>Z</w:t>
      </w:r>
      <w:r w:rsidR="009B6134" w:rsidRPr="009B6134">
        <w:t>amawiającego.</w:t>
      </w:r>
      <w:r w:rsidR="009B6134" w:rsidRPr="008A3FAC">
        <w:rPr>
          <w:b/>
        </w:rPr>
        <w:t xml:space="preserve"> </w:t>
      </w:r>
      <w:r w:rsidR="009B6134" w:rsidRPr="009B6134">
        <w:t xml:space="preserve">Oświadczenie to powinno zawierać w szczególności: dokładne określenie podmiotu składającego </w:t>
      </w:r>
      <w:r w:rsidR="009B6134" w:rsidRPr="009B6134">
        <w:lastRenderedPageBreak/>
        <w:t xml:space="preserve">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E55C15">
        <w:t>W</w:t>
      </w:r>
      <w:r w:rsidR="009B6134" w:rsidRPr="009B6134">
        <w:t>ykonawcy</w:t>
      </w:r>
      <w:r w:rsidR="00F25B96">
        <w:t>,</w:t>
      </w:r>
    </w:p>
    <w:p w14:paraId="613E1ECA" w14:textId="649013A3" w:rsidR="009B6134" w:rsidRDefault="009B6134" w:rsidP="008A3FAC">
      <w:pPr>
        <w:pStyle w:val="Akapitzlist"/>
        <w:numPr>
          <w:ilvl w:val="1"/>
          <w:numId w:val="20"/>
        </w:numPr>
        <w:spacing w:before="120" w:line="360" w:lineRule="auto"/>
        <w:ind w:left="850" w:hanging="425"/>
      </w:pPr>
      <w:r w:rsidRPr="009B6134">
        <w:t xml:space="preserve">poświadczoną za zgodność z oryginałem odpowiednio przez </w:t>
      </w:r>
      <w:r w:rsidR="00E55C15">
        <w:t>W</w:t>
      </w:r>
      <w:r w:rsidRPr="009B6134">
        <w:t xml:space="preserve">ykonawcę </w:t>
      </w:r>
      <w:r w:rsidRPr="008A3FAC">
        <w:rPr>
          <w:b/>
        </w:rPr>
        <w:t>kopię</w:t>
      </w:r>
      <w:r w:rsidR="000E76D9" w:rsidRPr="008A3FAC">
        <w:rPr>
          <w:b/>
        </w:rPr>
        <w:t xml:space="preserve"> </w:t>
      </w:r>
      <w:r w:rsidRPr="008A3FAC">
        <w:rPr>
          <w:b/>
        </w:rPr>
        <w:t>umowy/umów o pracę</w:t>
      </w:r>
      <w:r w:rsidRPr="009B6134">
        <w:t xml:space="preserve"> osób wykonujących w trakcie realizacji zamówienia czynności, których dotyczy ww. oświadczenie </w:t>
      </w:r>
      <w:r w:rsidR="00E55C15">
        <w:t>W</w:t>
      </w:r>
      <w:r w:rsidRPr="009B6134">
        <w:t xml:space="preserve">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</w:t>
      </w:r>
      <w:r w:rsidR="002E2848">
        <w:br/>
      </w:r>
      <w:r w:rsidRPr="009B6134">
        <w:t xml:space="preserve">w szczególności bez imion, nazwisk, adresów, nr PESEL pracowników). Informacje takie jak: imię i nazwisko zatrudnionego pracownika, data zawarcia umowy, rodzaj umowy </w:t>
      </w:r>
      <w:r w:rsidR="008A3FAC">
        <w:br/>
      </w:r>
      <w:r w:rsidRPr="009B6134">
        <w:t>o pracę i wymiar etatu powinny być możliwe do zidentyfikowania;</w:t>
      </w:r>
    </w:p>
    <w:p w14:paraId="273003BA" w14:textId="06892A36" w:rsidR="009B6134" w:rsidRDefault="009B6134" w:rsidP="008A3FAC">
      <w:pPr>
        <w:pStyle w:val="Akapitzlist"/>
        <w:numPr>
          <w:ilvl w:val="1"/>
          <w:numId w:val="20"/>
        </w:numPr>
        <w:spacing w:before="120" w:line="360" w:lineRule="auto"/>
        <w:ind w:left="850" w:hanging="425"/>
      </w:pPr>
      <w:r w:rsidRPr="009B6134">
        <w:t>oświadczenie zatrudnionego pracownika,</w:t>
      </w:r>
    </w:p>
    <w:p w14:paraId="780BAFF6" w14:textId="64192A85" w:rsidR="009B6134" w:rsidRDefault="009B6134" w:rsidP="008A3FAC">
      <w:pPr>
        <w:pStyle w:val="Akapitzlist"/>
        <w:numPr>
          <w:ilvl w:val="1"/>
          <w:numId w:val="20"/>
        </w:numPr>
        <w:spacing w:before="120" w:line="360" w:lineRule="auto"/>
        <w:ind w:left="850" w:hanging="425"/>
      </w:pPr>
      <w:r w:rsidRPr="009B6134">
        <w:t xml:space="preserve">zaświadczenie właściwego oddziału ZUS, potwierdzające opłacanie przez Wykonawcę   składek na ubezpieczenia społeczne i zdrowotne z tytułu zatrudnienia na podstawie umów </w:t>
      </w:r>
      <w:r w:rsidR="00E35FD3">
        <w:br/>
      </w:r>
      <w:r w:rsidRPr="009B6134">
        <w:t xml:space="preserve">o pracę za ostatni okres rozliczeniowe, </w:t>
      </w:r>
    </w:p>
    <w:p w14:paraId="736A75D0" w14:textId="0FBCB92B" w:rsidR="009B6134" w:rsidRPr="009B6134" w:rsidRDefault="009B6134" w:rsidP="008A3FAC">
      <w:pPr>
        <w:pStyle w:val="Akapitzlist"/>
        <w:numPr>
          <w:ilvl w:val="1"/>
          <w:numId w:val="20"/>
        </w:numPr>
        <w:spacing w:before="120" w:line="360" w:lineRule="auto"/>
        <w:ind w:left="850" w:hanging="425"/>
      </w:pPr>
      <w:r w:rsidRPr="009B6134">
        <w:t>poświadczoną za zgodność z oryginałem odpowiednio przez Wykonawcę kopię dowodu potwierdzającego zgłoszenie pracownika przez pracodawcę do ubezpieczeń, zanonimizowaną w sposób zapewniający ochronę danych osobowych pracowników, zgodnie z przepisami ustawy z dnia 10 maja 2018</w:t>
      </w:r>
      <w:r w:rsidR="00590245">
        <w:t xml:space="preserve"> </w:t>
      </w:r>
      <w:r w:rsidRPr="009B6134">
        <w:t xml:space="preserve">r. o ochronie danych osobowych. Imię </w:t>
      </w:r>
      <w:r w:rsidR="008A3FAC">
        <w:br/>
      </w:r>
      <w:r w:rsidRPr="009B6134">
        <w:t>i nazwisko pracownika nie podlega anonimizacji.</w:t>
      </w:r>
    </w:p>
    <w:p w14:paraId="638A7895" w14:textId="0BA85061" w:rsidR="00F85EAB" w:rsidRDefault="009B6134" w:rsidP="00491DC1">
      <w:pPr>
        <w:pStyle w:val="Akapitzlist"/>
        <w:numPr>
          <w:ilvl w:val="0"/>
          <w:numId w:val="26"/>
        </w:numPr>
        <w:spacing w:before="120" w:line="360" w:lineRule="auto"/>
        <w:ind w:left="284"/>
      </w:pPr>
      <w:r w:rsidRPr="009B6134">
        <w:t xml:space="preserve">W przypadku powzięcia przez Zamawiającego informacji o naruszaniu przez Wykonawcę  obowiązku zatrudnienia na podstawie umowy o pracę osób wykonujących daną usługę, albo </w:t>
      </w:r>
      <w:r w:rsidR="008638C2">
        <w:br/>
      </w:r>
      <w:r w:rsidRPr="009B6134">
        <w:t>w przypadku braku przedstawienia dowód potwierdzających fakt zatrudnienia na umowę o pracę, Zamawiający niezwłocznie zawiadomi o tym fakcie Państwową Inspekcję Pracy, celem podjęcia przez nią stosownego postępowania wyjaśniającego.</w:t>
      </w:r>
    </w:p>
    <w:p w14:paraId="5240CB83" w14:textId="1CF17E3D" w:rsidR="00F85EAB" w:rsidRDefault="00AE70D5">
      <w:pPr>
        <w:pStyle w:val="Akapitzlist"/>
        <w:numPr>
          <w:ilvl w:val="0"/>
          <w:numId w:val="26"/>
        </w:numPr>
        <w:spacing w:before="120" w:line="360" w:lineRule="auto"/>
        <w:ind w:left="284"/>
      </w:pPr>
      <w:r>
        <w:t>Z</w:t>
      </w:r>
      <w:r w:rsidR="00F85EAB">
        <w:t xml:space="preserve">amawiający ma prawo dokonać kontroli, o której mowa w pkt </w:t>
      </w:r>
      <w:r w:rsidR="00DC34BF">
        <w:t>4</w:t>
      </w:r>
      <w:r w:rsidR="00F85EAB">
        <w:t xml:space="preserve"> wielokrotnie podczas trwania umowy o zamówienie publiczne.</w:t>
      </w:r>
    </w:p>
    <w:p w14:paraId="444431BF" w14:textId="241C33DD" w:rsidR="007E566C" w:rsidRDefault="007E566C" w:rsidP="00BE396D">
      <w:pPr>
        <w:pStyle w:val="Tekstkomentarza"/>
        <w:ind w:left="0" w:firstLine="0"/>
        <w:rPr>
          <w:rFonts w:ascii="Times New Roman" w:hAnsi="Times New Roman"/>
          <w:sz w:val="24"/>
          <w:szCs w:val="24"/>
        </w:rPr>
      </w:pPr>
    </w:p>
    <w:p w14:paraId="2CFCA996" w14:textId="1923EA9D" w:rsidR="007009DB" w:rsidRPr="00F14B81" w:rsidRDefault="007009DB" w:rsidP="00205C42">
      <w:pPr>
        <w:pStyle w:val="Tekstkomentarza"/>
        <w:ind w:left="851" w:hanging="425"/>
        <w:rPr>
          <w:rFonts w:ascii="Times New Roman" w:hAnsi="Times New Roman"/>
          <w:b/>
          <w:bCs/>
          <w:sz w:val="24"/>
          <w:szCs w:val="24"/>
        </w:rPr>
      </w:pPr>
      <w:r w:rsidRPr="00F14B81">
        <w:rPr>
          <w:rFonts w:ascii="Times New Roman" w:hAnsi="Times New Roman"/>
          <w:b/>
          <w:bCs/>
          <w:sz w:val="24"/>
          <w:szCs w:val="24"/>
        </w:rPr>
        <w:t>Jawność postępowania</w:t>
      </w:r>
    </w:p>
    <w:p w14:paraId="4AB64C2D" w14:textId="77777777" w:rsidR="00873AE5" w:rsidRPr="00F14B81" w:rsidRDefault="00873AE5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Postępowanie o udzielenie zamówienia publicznego jest jawne.</w:t>
      </w:r>
    </w:p>
    <w:p w14:paraId="4E954771" w14:textId="342E3429" w:rsidR="00873AE5" w:rsidRPr="00F14B81" w:rsidRDefault="00873AE5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Zamawiający prowadzi i udostępnia protokół postępowania na zasadach określonych </w:t>
      </w:r>
      <w:r w:rsidR="00CB46FB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 xml:space="preserve">w ustawie </w:t>
      </w:r>
      <w:r w:rsidR="00CB46FB">
        <w:rPr>
          <w:rFonts w:ascii="Times New Roman" w:hAnsi="Times New Roman" w:cs="Times New Roman"/>
          <w:sz w:val="24"/>
          <w:szCs w:val="24"/>
        </w:rPr>
        <w:t>P</w:t>
      </w:r>
      <w:r w:rsidRPr="00F14B81">
        <w:rPr>
          <w:rFonts w:ascii="Times New Roman" w:hAnsi="Times New Roman" w:cs="Times New Roman"/>
          <w:sz w:val="24"/>
          <w:szCs w:val="24"/>
        </w:rPr>
        <w:t xml:space="preserve">zp oraz Rozporządzeniu Ministra Rozwoju, Pracy i Technologii z dnia 18 grudnia </w:t>
      </w:r>
      <w:r w:rsidRPr="00F14B81">
        <w:rPr>
          <w:rFonts w:ascii="Times New Roman" w:hAnsi="Times New Roman" w:cs="Times New Roman"/>
          <w:sz w:val="24"/>
          <w:szCs w:val="24"/>
        </w:rPr>
        <w:lastRenderedPageBreak/>
        <w:t>2020 r. w sprawie protokołów postępowania oraz dokumentacji postępowania o udzielenie zamówienia publicznego</w:t>
      </w:r>
      <w:r w:rsidR="00DC34BF">
        <w:rPr>
          <w:rFonts w:ascii="Times New Roman" w:hAnsi="Times New Roman" w:cs="Times New Roman"/>
          <w:sz w:val="24"/>
          <w:szCs w:val="24"/>
        </w:rPr>
        <w:t xml:space="preserve"> (Dz.U.2020.2434 t.j.).</w:t>
      </w:r>
    </w:p>
    <w:p w14:paraId="4FE2A5DF" w14:textId="4BD89796" w:rsidR="00873AE5" w:rsidRPr="00F14B81" w:rsidRDefault="00873AE5" w:rsidP="00A6771C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Nie ujawnia się informacji stanowiących tajemnicę przedsiębiorstwa w rozumieniu przepisów ustawy z dnia 16 kwietnia 1993 r. o zwalczaniu nieuczciwej konkurencji</w:t>
      </w:r>
      <w:r w:rsidR="00DC34BF">
        <w:rPr>
          <w:rFonts w:ascii="Times New Roman" w:hAnsi="Times New Roman" w:cs="Times New Roman"/>
          <w:sz w:val="24"/>
          <w:szCs w:val="24"/>
        </w:rPr>
        <w:t xml:space="preserve"> (Dz.U.202</w:t>
      </w:r>
      <w:r w:rsidR="00CD4FE6">
        <w:rPr>
          <w:rFonts w:ascii="Times New Roman" w:hAnsi="Times New Roman" w:cs="Times New Roman"/>
          <w:sz w:val="24"/>
          <w:szCs w:val="24"/>
        </w:rPr>
        <w:t>2.1233</w:t>
      </w:r>
      <w:r w:rsidR="00DC34BF">
        <w:rPr>
          <w:rFonts w:ascii="Times New Roman" w:hAnsi="Times New Roman" w:cs="Times New Roman"/>
          <w:sz w:val="24"/>
          <w:szCs w:val="24"/>
        </w:rPr>
        <w:t>. t.j.)</w:t>
      </w:r>
      <w:r w:rsidRPr="00F14B81">
        <w:rPr>
          <w:rFonts w:ascii="Times New Roman" w:hAnsi="Times New Roman" w:cs="Times New Roman"/>
          <w:sz w:val="24"/>
          <w:szCs w:val="24"/>
        </w:rPr>
        <w:t xml:space="preserve">, jeżeli </w:t>
      </w:r>
      <w:r w:rsidR="00535297">
        <w:rPr>
          <w:rFonts w:ascii="Times New Roman" w:hAnsi="Times New Roman" w:cs="Times New Roman"/>
          <w:sz w:val="24"/>
          <w:szCs w:val="24"/>
        </w:rPr>
        <w:t>W</w:t>
      </w:r>
      <w:r w:rsidRPr="00F14B81">
        <w:rPr>
          <w:rFonts w:ascii="Times New Roman" w:hAnsi="Times New Roman" w:cs="Times New Roman"/>
          <w:sz w:val="24"/>
          <w:szCs w:val="24"/>
        </w:rPr>
        <w:t xml:space="preserve">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r w:rsidR="00535297">
        <w:rPr>
          <w:rFonts w:ascii="Times New Roman" w:hAnsi="Times New Roman" w:cs="Times New Roman"/>
          <w:sz w:val="24"/>
          <w:szCs w:val="24"/>
        </w:rPr>
        <w:t>P</w:t>
      </w:r>
      <w:r w:rsidRPr="00F14B81">
        <w:rPr>
          <w:rFonts w:ascii="Times New Roman" w:hAnsi="Times New Roman" w:cs="Times New Roman"/>
          <w:sz w:val="24"/>
          <w:szCs w:val="24"/>
        </w:rPr>
        <w:t>zp.</w:t>
      </w:r>
    </w:p>
    <w:p w14:paraId="45024476" w14:textId="77777777" w:rsidR="00873AE5" w:rsidRPr="00F14B81" w:rsidRDefault="00873AE5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Dokumenty stanowiące tajemnicę przedsiębiorstwa, składane wraz z ofertą, muszą zostać złożone na Platformie Zakupowej, w specjalnie do tego przygotowanej sekcji.</w:t>
      </w:r>
    </w:p>
    <w:p w14:paraId="030944A7" w14:textId="33187FCF" w:rsidR="00873AE5" w:rsidRPr="00F14B81" w:rsidRDefault="00873AE5" w:rsidP="008B2D88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 celu wykazania przesłanek objęcia informacji tajemnicą przedsiębiorstwa uzasadnienie </w:t>
      </w:r>
      <w:r w:rsidR="008B2D8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>(w postaci dowodów mających postać np. oświadczenia uzasadniającego, dlaczego określone informacje mają przedmiot tajemnicy przedsiębiorstwa, np. wyciągu z umów z kontrahentami zawierających postanowienia o zachowaniu określonych okoliczności w poufności) należy załączyć do oferty, wczytując odrębny plik.</w:t>
      </w:r>
    </w:p>
    <w:p w14:paraId="159B6FB8" w14:textId="77777777" w:rsidR="00873AE5" w:rsidRPr="00F14B81" w:rsidRDefault="00873AE5">
      <w:pPr>
        <w:pStyle w:val="Teksttreci0"/>
        <w:numPr>
          <w:ilvl w:val="0"/>
          <w:numId w:val="21"/>
        </w:numPr>
        <w:shd w:val="clear" w:color="auto" w:fill="auto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Zamawiający nie bierze odpowiedzialności za nieprawidłowe zabezpieczenie plików stanowiących tajemnicę przedsiębiorstwa.</w:t>
      </w:r>
    </w:p>
    <w:p w14:paraId="0719B067" w14:textId="7686C6E9" w:rsidR="00873AE5" w:rsidRPr="00F14B81" w:rsidRDefault="00873AE5">
      <w:pPr>
        <w:pStyle w:val="Teksttreci0"/>
        <w:numPr>
          <w:ilvl w:val="0"/>
          <w:numId w:val="21"/>
        </w:numPr>
        <w:shd w:val="clear" w:color="auto" w:fill="auto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 sytuacji, gdy </w:t>
      </w:r>
      <w:r w:rsidR="008B15D1">
        <w:rPr>
          <w:rFonts w:ascii="Times New Roman" w:hAnsi="Times New Roman" w:cs="Times New Roman"/>
          <w:sz w:val="24"/>
          <w:szCs w:val="24"/>
        </w:rPr>
        <w:t>W</w:t>
      </w:r>
      <w:r w:rsidRPr="00F14B81">
        <w:rPr>
          <w:rFonts w:ascii="Times New Roman" w:hAnsi="Times New Roman" w:cs="Times New Roman"/>
          <w:sz w:val="24"/>
          <w:szCs w:val="24"/>
        </w:rPr>
        <w:t>ykonawca zastrzeże w ofercie informacje, które nie stanowią tajemnicy przedsiębiorstwa lub są jawne na podstawie przepisów ustawy lub odrębnych przepisów, informacje te będą podlegały udostępnieniu na takich samych zasadach, jak pozostałe niezastrzeżone dokumenty.</w:t>
      </w:r>
    </w:p>
    <w:p w14:paraId="11EC44AE" w14:textId="77777777" w:rsidR="007009DB" w:rsidRPr="00F14B81" w:rsidRDefault="007009DB" w:rsidP="00205C42">
      <w:pPr>
        <w:pStyle w:val="Tekstkomentarza"/>
        <w:ind w:left="851" w:hanging="425"/>
        <w:rPr>
          <w:rFonts w:ascii="Times New Roman" w:hAnsi="Times New Roman"/>
          <w:b/>
          <w:bCs/>
          <w:sz w:val="24"/>
          <w:szCs w:val="24"/>
        </w:rPr>
      </w:pPr>
    </w:p>
    <w:p w14:paraId="07354FC8" w14:textId="05F5E284" w:rsidR="007E566C" w:rsidRPr="00F14B81" w:rsidRDefault="007E566C" w:rsidP="007E566C">
      <w:p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F14B81">
        <w:rPr>
          <w:rFonts w:ascii="Times New Roman" w:hAnsi="Times New Roman"/>
          <w:b/>
          <w:sz w:val="24"/>
          <w:szCs w:val="24"/>
          <w:u w:val="single"/>
        </w:rPr>
        <w:t xml:space="preserve">VI. </w:t>
      </w:r>
      <w:r w:rsidR="0001238B" w:rsidRPr="00F14B81">
        <w:rPr>
          <w:rFonts w:ascii="Times New Roman" w:hAnsi="Times New Roman"/>
          <w:b/>
          <w:sz w:val="24"/>
          <w:szCs w:val="24"/>
          <w:u w:val="single"/>
        </w:rPr>
        <w:t>Wspólne ubieganie się o zamówienie, p</w:t>
      </w:r>
      <w:r w:rsidRPr="00F14B81">
        <w:rPr>
          <w:rFonts w:ascii="Times New Roman" w:hAnsi="Times New Roman"/>
          <w:b/>
          <w:sz w:val="24"/>
          <w:szCs w:val="24"/>
          <w:u w:val="single"/>
        </w:rPr>
        <w:t>odwykonawcy</w:t>
      </w:r>
      <w:r w:rsidR="0001238B" w:rsidRPr="00F14B81">
        <w:rPr>
          <w:rFonts w:ascii="Times New Roman" w:hAnsi="Times New Roman"/>
          <w:b/>
          <w:sz w:val="24"/>
          <w:szCs w:val="24"/>
          <w:u w:val="single"/>
        </w:rPr>
        <w:t>, podmioty zagraniczne.</w:t>
      </w:r>
      <w:r w:rsidRPr="00F14B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29D9D06" w14:textId="77777777" w:rsidR="00277A24" w:rsidRPr="00F14B81" w:rsidRDefault="00277A24">
      <w:pPr>
        <w:pStyle w:val="Teksttreci0"/>
        <w:numPr>
          <w:ilvl w:val="0"/>
          <w:numId w:val="22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Wykonawcy mogą wspólnie ubiegać się o udzielenie zamówienia, np. łącząc się w konsorcja lub spółki cywilne lub inną formę prawną.</w:t>
      </w:r>
    </w:p>
    <w:p w14:paraId="539DDC0D" w14:textId="578854B6" w:rsidR="00277A24" w:rsidRPr="00F14B81" w:rsidRDefault="00277A24">
      <w:pPr>
        <w:pStyle w:val="Teksttreci0"/>
        <w:numPr>
          <w:ilvl w:val="0"/>
          <w:numId w:val="22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Wykonawcy składający ofertę wspólną ustanawiają pełnomocnika do reprezentowania ich </w:t>
      </w:r>
      <w:r w:rsidR="004A0D9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 xml:space="preserve">w postępowaniu o udzielenie zamówienia albo do reprezentowania ich w postępowaniu </w:t>
      </w:r>
      <w:r w:rsidR="004A0D9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>i zawarcia umowy w sprawie zamówienia publicznego.</w:t>
      </w:r>
    </w:p>
    <w:p w14:paraId="785C834C" w14:textId="19459DB5" w:rsidR="00277A24" w:rsidRPr="00F14B81" w:rsidRDefault="00277A24">
      <w:pPr>
        <w:pStyle w:val="Teksttreci0"/>
        <w:numPr>
          <w:ilvl w:val="0"/>
          <w:numId w:val="22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Wykonawcy składający ofert</w:t>
      </w:r>
      <w:r w:rsidR="00614EC4">
        <w:rPr>
          <w:rFonts w:ascii="Times New Roman" w:hAnsi="Times New Roman" w:cs="Times New Roman"/>
          <w:sz w:val="24"/>
          <w:szCs w:val="24"/>
        </w:rPr>
        <w:t>ę</w:t>
      </w:r>
      <w:r w:rsidRPr="00F14B81">
        <w:rPr>
          <w:rFonts w:ascii="Times New Roman" w:hAnsi="Times New Roman" w:cs="Times New Roman"/>
          <w:sz w:val="24"/>
          <w:szCs w:val="24"/>
        </w:rPr>
        <w:t xml:space="preserve"> wspólną wraz z ofertą składają stosowne pełnomocnictwo </w:t>
      </w:r>
      <w:r w:rsidR="004A0D9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>w oryginale</w:t>
      </w:r>
      <w:r w:rsidR="00F336D2">
        <w:rPr>
          <w:rFonts w:ascii="Times New Roman" w:hAnsi="Times New Roman" w:cs="Times New Roman"/>
          <w:sz w:val="24"/>
          <w:szCs w:val="24"/>
        </w:rPr>
        <w:t>,</w:t>
      </w:r>
      <w:r w:rsidRPr="00F14B81">
        <w:rPr>
          <w:rFonts w:ascii="Times New Roman" w:hAnsi="Times New Roman" w:cs="Times New Roman"/>
          <w:sz w:val="24"/>
          <w:szCs w:val="24"/>
        </w:rPr>
        <w:t xml:space="preserve"> podpisane zgodnie z zaleceniami zawartymi w </w:t>
      </w:r>
      <w:r w:rsidR="00B324F1">
        <w:rPr>
          <w:rFonts w:ascii="Times New Roman" w:hAnsi="Times New Roman" w:cs="Times New Roman"/>
          <w:sz w:val="24"/>
          <w:szCs w:val="24"/>
        </w:rPr>
        <w:t>Części</w:t>
      </w:r>
      <w:r w:rsidRPr="00F14B81">
        <w:rPr>
          <w:rFonts w:ascii="Times New Roman" w:hAnsi="Times New Roman" w:cs="Times New Roman"/>
          <w:sz w:val="24"/>
          <w:szCs w:val="24"/>
        </w:rPr>
        <w:t xml:space="preserve"> X, uprawniające do wykonania określonych czynności w postępowaniu o udzielenie zamówienia publicznego.</w:t>
      </w:r>
    </w:p>
    <w:p w14:paraId="1025F9B1" w14:textId="77777777" w:rsidR="00277A24" w:rsidRPr="00F14B81" w:rsidRDefault="00277A24">
      <w:pPr>
        <w:pStyle w:val="Teksttreci0"/>
        <w:numPr>
          <w:ilvl w:val="0"/>
          <w:numId w:val="22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Zamawiający w toku prowadzonego postępowania będzie przesyłał wszelką korespondencję do pełnomocnika Wykonawców występujących wspólnie.</w:t>
      </w:r>
    </w:p>
    <w:p w14:paraId="1BE8B12D" w14:textId="20AEC753" w:rsidR="00277A24" w:rsidRPr="00F14B81" w:rsidRDefault="00277A24">
      <w:pPr>
        <w:pStyle w:val="Teksttreci0"/>
        <w:numPr>
          <w:ilvl w:val="0"/>
          <w:numId w:val="22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Przed podpisaniem umowy (w przypadku wy</w:t>
      </w:r>
      <w:r w:rsidR="00F302FE">
        <w:rPr>
          <w:rFonts w:ascii="Times New Roman" w:hAnsi="Times New Roman" w:cs="Times New Roman"/>
          <w:sz w:val="24"/>
          <w:szCs w:val="24"/>
        </w:rPr>
        <w:t>boru oferty Wykonawcy</w:t>
      </w:r>
      <w:r w:rsidRPr="00F14B81">
        <w:rPr>
          <w:rFonts w:ascii="Times New Roman" w:hAnsi="Times New Roman" w:cs="Times New Roman"/>
          <w:sz w:val="24"/>
          <w:szCs w:val="24"/>
        </w:rPr>
        <w:t xml:space="preserve">) Wykonawcy składający wspólną ofertę </w:t>
      </w:r>
      <w:r w:rsidR="003C0C6D">
        <w:rPr>
          <w:rFonts w:ascii="Times New Roman" w:hAnsi="Times New Roman" w:cs="Times New Roman"/>
          <w:sz w:val="24"/>
          <w:szCs w:val="24"/>
        </w:rPr>
        <w:t>mają</w:t>
      </w:r>
      <w:r w:rsidRPr="00F14B81">
        <w:rPr>
          <w:rFonts w:ascii="Times New Roman" w:hAnsi="Times New Roman" w:cs="Times New Roman"/>
          <w:sz w:val="24"/>
          <w:szCs w:val="24"/>
        </w:rPr>
        <w:t xml:space="preserve"> obowiązek przedstawić Zamawiającemu umowę konsorcjum, zawierającą, co </w:t>
      </w:r>
      <w:r w:rsidRPr="00F14B81">
        <w:rPr>
          <w:rFonts w:ascii="Times New Roman" w:hAnsi="Times New Roman" w:cs="Times New Roman"/>
          <w:sz w:val="24"/>
          <w:szCs w:val="24"/>
        </w:rPr>
        <w:lastRenderedPageBreak/>
        <w:t>najmniej:</w:t>
      </w:r>
    </w:p>
    <w:p w14:paraId="48E1D5D3" w14:textId="4D2B5887" w:rsidR="00277A24" w:rsidRPr="00F14B81" w:rsidRDefault="00277A24">
      <w:pPr>
        <w:pStyle w:val="Teksttreci0"/>
        <w:numPr>
          <w:ilvl w:val="1"/>
          <w:numId w:val="23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1AD4EEA0" w14:textId="4789476C" w:rsidR="00277A24" w:rsidRPr="00F14B81" w:rsidRDefault="00277A24">
      <w:pPr>
        <w:pStyle w:val="Teksttreci0"/>
        <w:numPr>
          <w:ilvl w:val="1"/>
          <w:numId w:val="23"/>
        </w:numPr>
        <w:shd w:val="clear" w:color="auto" w:fill="auto"/>
        <w:tabs>
          <w:tab w:val="left" w:pos="851"/>
        </w:tabs>
        <w:spacing w:line="36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określenie szczegółowego zakresu działania poszczególnych stron umowy,</w:t>
      </w:r>
    </w:p>
    <w:p w14:paraId="75D323F9" w14:textId="4A2450D5" w:rsidR="00277A24" w:rsidRPr="00F14B81" w:rsidRDefault="00277A24">
      <w:pPr>
        <w:pStyle w:val="Teksttreci0"/>
        <w:numPr>
          <w:ilvl w:val="1"/>
          <w:numId w:val="23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czas obowiązywania umowy, który nie może być krótszy, niż okres obejmujący realizację zamówienia oraz czas trwania gwarancji jakości i rękojmi.</w:t>
      </w:r>
    </w:p>
    <w:p w14:paraId="4017FBF9" w14:textId="7AD9CF40" w:rsidR="00277A24" w:rsidRPr="00F14B81" w:rsidRDefault="00277A24">
      <w:pPr>
        <w:pStyle w:val="Teksttreci0"/>
        <w:numPr>
          <w:ilvl w:val="0"/>
          <w:numId w:val="22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brak podstaw wykluczenia musi wykazać każdy z Wykonawców oddzielnie, wobec powyższego wszystkie oświadczenia i dokumenty w zakresie braku podstaw wykluczenia wymagane </w:t>
      </w:r>
      <w:r w:rsidR="004A0D9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>w postępowaniu składa odrębnie każdy z Wykonawców wspólnie występujących.</w:t>
      </w:r>
    </w:p>
    <w:p w14:paraId="698BE2F7" w14:textId="410D047B" w:rsidR="00277A24" w:rsidRPr="00F14B81" w:rsidRDefault="00277A24">
      <w:pPr>
        <w:pStyle w:val="Teksttreci0"/>
        <w:numPr>
          <w:ilvl w:val="0"/>
          <w:numId w:val="22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Informacja dla </w:t>
      </w:r>
      <w:r w:rsidR="00A04E9A">
        <w:rPr>
          <w:rFonts w:ascii="Times New Roman" w:hAnsi="Times New Roman" w:cs="Times New Roman"/>
          <w:sz w:val="24"/>
          <w:szCs w:val="24"/>
        </w:rPr>
        <w:t>W</w:t>
      </w:r>
      <w:r w:rsidRPr="00F14B81">
        <w:rPr>
          <w:rFonts w:ascii="Times New Roman" w:hAnsi="Times New Roman" w:cs="Times New Roman"/>
          <w:sz w:val="24"/>
          <w:szCs w:val="24"/>
        </w:rPr>
        <w:t xml:space="preserve">ykonawców zamierzających powierzyć wykonanie części zamówienia </w:t>
      </w:r>
      <w:r w:rsidR="00A04E9A">
        <w:rPr>
          <w:rFonts w:ascii="Times New Roman" w:hAnsi="Times New Roman" w:cs="Times New Roman"/>
          <w:sz w:val="24"/>
          <w:szCs w:val="24"/>
        </w:rPr>
        <w:t>P</w:t>
      </w:r>
      <w:r w:rsidRPr="00F14B81">
        <w:rPr>
          <w:rFonts w:ascii="Times New Roman" w:hAnsi="Times New Roman" w:cs="Times New Roman"/>
          <w:sz w:val="24"/>
          <w:szCs w:val="24"/>
        </w:rPr>
        <w:t>odwykonawcom.</w:t>
      </w:r>
    </w:p>
    <w:p w14:paraId="566EA3A0" w14:textId="5420A18B" w:rsidR="00A917BA" w:rsidRPr="005E7EB7" w:rsidRDefault="00224828" w:rsidP="00307955">
      <w:pPr>
        <w:pStyle w:val="Akapitzlist"/>
        <w:numPr>
          <w:ilvl w:val="1"/>
          <w:numId w:val="42"/>
        </w:numPr>
        <w:spacing w:line="360" w:lineRule="auto"/>
        <w:ind w:left="709" w:hanging="425"/>
        <w:rPr>
          <w:b/>
          <w:bCs/>
        </w:rPr>
      </w:pPr>
      <w:r w:rsidRPr="005E7EB7">
        <w:rPr>
          <w:b/>
          <w:bCs/>
        </w:rPr>
        <w:t xml:space="preserve"> </w:t>
      </w:r>
      <w:r w:rsidR="00277A24" w:rsidRPr="005E7EB7">
        <w:rPr>
          <w:b/>
          <w:bCs/>
        </w:rPr>
        <w:t>Zamawiający zastrzega obowiąz</w:t>
      </w:r>
      <w:r w:rsidR="006E6714" w:rsidRPr="005E7EB7">
        <w:rPr>
          <w:b/>
          <w:bCs/>
        </w:rPr>
        <w:t>ek</w:t>
      </w:r>
      <w:r w:rsidR="00277A24" w:rsidRPr="005E7EB7">
        <w:rPr>
          <w:b/>
          <w:bCs/>
        </w:rPr>
        <w:t xml:space="preserve"> osobistego wykonania przez Wykonawcę kluczowych zadań</w:t>
      </w:r>
      <w:r w:rsidR="006E6714" w:rsidRPr="005E7EB7">
        <w:rPr>
          <w:b/>
          <w:bCs/>
        </w:rPr>
        <w:t xml:space="preserve"> tj. wymaga aby Wykonawca samodzielnie wykonał przedmiot zamówienia tj. świadczył usługę ochrony osób i mienia w budynku Wojewódzkiego Sądu Administracyjnego w Łodzi</w:t>
      </w:r>
      <w:r w:rsidR="00A917BA" w:rsidRPr="005E7EB7">
        <w:rPr>
          <w:b/>
          <w:bCs/>
        </w:rPr>
        <w:t xml:space="preserve"> przy pomocy pracowników ochrony wpisanych na listę kwalifikowanych pracowników ochrony fizycznej, zatrudnionych przez Wykonawcę na umowę o pracę w pełnym wymiarze czasu pracy</w:t>
      </w:r>
      <w:r w:rsidR="004D4A5B">
        <w:rPr>
          <w:b/>
          <w:bCs/>
        </w:rPr>
        <w:t>,</w:t>
      </w:r>
    </w:p>
    <w:p w14:paraId="279F57FC" w14:textId="52C3A01F" w:rsidR="00277A24" w:rsidRPr="006D5981" w:rsidRDefault="006E6714" w:rsidP="006D5981">
      <w:pPr>
        <w:pStyle w:val="Teksttreci0"/>
        <w:numPr>
          <w:ilvl w:val="1"/>
          <w:numId w:val="42"/>
        </w:numPr>
        <w:shd w:val="clear" w:color="auto" w:fill="auto"/>
        <w:tabs>
          <w:tab w:val="left" w:pos="1207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03C3">
        <w:rPr>
          <w:rFonts w:ascii="Times New Roman" w:hAnsi="Times New Roman"/>
          <w:sz w:val="24"/>
          <w:szCs w:val="24"/>
        </w:rPr>
        <w:t xml:space="preserve">Zamawiający </w:t>
      </w:r>
      <w:r w:rsidRPr="00E1738C">
        <w:rPr>
          <w:rFonts w:ascii="Times New Roman" w:hAnsi="Times New Roman"/>
          <w:b/>
          <w:sz w:val="24"/>
          <w:szCs w:val="24"/>
        </w:rPr>
        <w:t>dopuszcza</w:t>
      </w:r>
      <w:r w:rsidRPr="00D903C3">
        <w:rPr>
          <w:rFonts w:ascii="Times New Roman" w:hAnsi="Times New Roman"/>
          <w:sz w:val="24"/>
          <w:szCs w:val="24"/>
        </w:rPr>
        <w:t xml:space="preserve"> możliwość podzlecenia części zamówienia podwykonawcy </w:t>
      </w:r>
      <w:r w:rsidRPr="006D5981">
        <w:rPr>
          <w:rFonts w:ascii="Times New Roman" w:hAnsi="Times New Roman" w:cs="Times New Roman"/>
          <w:sz w:val="24"/>
          <w:szCs w:val="24"/>
        </w:rPr>
        <w:t xml:space="preserve">tylko </w:t>
      </w:r>
      <w:r w:rsidR="004D4A5B">
        <w:rPr>
          <w:rFonts w:ascii="Times New Roman" w:hAnsi="Times New Roman" w:cs="Times New Roman"/>
          <w:sz w:val="24"/>
          <w:szCs w:val="24"/>
        </w:rPr>
        <w:br/>
      </w:r>
      <w:r w:rsidRPr="006D5981">
        <w:rPr>
          <w:rFonts w:ascii="Times New Roman" w:hAnsi="Times New Roman" w:cs="Times New Roman"/>
          <w:sz w:val="24"/>
          <w:szCs w:val="24"/>
        </w:rPr>
        <w:t xml:space="preserve">i wyłącznie w zakresie dysponowania </w:t>
      </w:r>
      <w:r w:rsidRPr="00E1738C">
        <w:rPr>
          <w:rFonts w:ascii="Times New Roman" w:hAnsi="Times New Roman" w:cs="Times New Roman"/>
          <w:b/>
          <w:sz w:val="24"/>
          <w:szCs w:val="24"/>
        </w:rPr>
        <w:t>grup</w:t>
      </w:r>
      <w:r w:rsidR="006077A6" w:rsidRPr="00E1738C">
        <w:rPr>
          <w:rFonts w:ascii="Times New Roman" w:hAnsi="Times New Roman" w:cs="Times New Roman"/>
          <w:b/>
          <w:sz w:val="24"/>
          <w:szCs w:val="24"/>
        </w:rPr>
        <w:t>ami</w:t>
      </w:r>
      <w:r w:rsidRPr="00E1738C">
        <w:rPr>
          <w:rFonts w:ascii="Times New Roman" w:hAnsi="Times New Roman" w:cs="Times New Roman"/>
          <w:b/>
          <w:sz w:val="24"/>
          <w:szCs w:val="24"/>
        </w:rPr>
        <w:t xml:space="preserve"> interwencyjn</w:t>
      </w:r>
      <w:r w:rsidR="006077A6" w:rsidRPr="00E1738C">
        <w:rPr>
          <w:rFonts w:ascii="Times New Roman" w:hAnsi="Times New Roman" w:cs="Times New Roman"/>
          <w:b/>
          <w:sz w:val="24"/>
          <w:szCs w:val="24"/>
        </w:rPr>
        <w:t>ymi</w:t>
      </w:r>
      <w:r w:rsidRPr="006D5981">
        <w:rPr>
          <w:rFonts w:ascii="Times New Roman" w:hAnsi="Times New Roman" w:cs="Times New Roman"/>
          <w:sz w:val="24"/>
          <w:szCs w:val="24"/>
        </w:rPr>
        <w:t xml:space="preserve">. </w:t>
      </w:r>
      <w:r w:rsidR="006D5981" w:rsidRPr="006D5981">
        <w:rPr>
          <w:rFonts w:ascii="Times New Roman" w:hAnsi="Times New Roman" w:cs="Times New Roman"/>
          <w:sz w:val="24"/>
          <w:szCs w:val="24"/>
        </w:rPr>
        <w:t>I</w:t>
      </w:r>
      <w:r w:rsidR="00D903C3" w:rsidRPr="006D5981">
        <w:rPr>
          <w:rFonts w:ascii="Times New Roman" w:hAnsi="Times New Roman" w:cs="Times New Roman"/>
          <w:sz w:val="24"/>
          <w:szCs w:val="24"/>
        </w:rPr>
        <w:t>nformacj</w:t>
      </w:r>
      <w:r w:rsidR="006D5981" w:rsidRPr="006D5981">
        <w:rPr>
          <w:rFonts w:ascii="Times New Roman" w:hAnsi="Times New Roman" w:cs="Times New Roman"/>
          <w:sz w:val="24"/>
          <w:szCs w:val="24"/>
        </w:rPr>
        <w:t>ę</w:t>
      </w:r>
      <w:r w:rsidR="00D903C3" w:rsidRPr="006D5981">
        <w:rPr>
          <w:rFonts w:ascii="Times New Roman" w:hAnsi="Times New Roman" w:cs="Times New Roman"/>
          <w:sz w:val="24"/>
          <w:szCs w:val="24"/>
        </w:rPr>
        <w:t xml:space="preserve"> czy </w:t>
      </w:r>
      <w:r w:rsidR="00307955" w:rsidRPr="006D5981">
        <w:rPr>
          <w:rFonts w:ascii="Times New Roman" w:hAnsi="Times New Roman" w:cs="Times New Roman"/>
          <w:sz w:val="24"/>
          <w:szCs w:val="24"/>
        </w:rPr>
        <w:t>Wykonawca realizację umowy w zakresie grup interwencyjn</w:t>
      </w:r>
      <w:r w:rsidR="006077A6">
        <w:rPr>
          <w:rFonts w:ascii="Times New Roman" w:hAnsi="Times New Roman" w:cs="Times New Roman"/>
          <w:sz w:val="24"/>
          <w:szCs w:val="24"/>
        </w:rPr>
        <w:t>ych</w:t>
      </w:r>
      <w:r w:rsidR="00307955" w:rsidRPr="006D5981">
        <w:rPr>
          <w:rFonts w:ascii="Times New Roman" w:hAnsi="Times New Roman" w:cs="Times New Roman"/>
          <w:sz w:val="24"/>
          <w:szCs w:val="24"/>
        </w:rPr>
        <w:t xml:space="preserve"> będzie realizował samodzielnie czy też przy udziale Podwykonawcy</w:t>
      </w:r>
      <w:r w:rsidR="00BC02F4">
        <w:rPr>
          <w:rFonts w:ascii="Times New Roman" w:hAnsi="Times New Roman" w:cs="Times New Roman"/>
          <w:sz w:val="24"/>
          <w:szCs w:val="24"/>
        </w:rPr>
        <w:t xml:space="preserve"> zamieszcza w formularzu oferty – załącznik nr 1</w:t>
      </w:r>
      <w:r w:rsidR="00307955" w:rsidRPr="006D5981">
        <w:rPr>
          <w:rFonts w:ascii="Times New Roman" w:hAnsi="Times New Roman" w:cs="Times New Roman"/>
          <w:sz w:val="24"/>
          <w:szCs w:val="24"/>
        </w:rPr>
        <w:t xml:space="preserve">. </w:t>
      </w:r>
      <w:r w:rsidR="00277A24" w:rsidRPr="006D5981">
        <w:rPr>
          <w:rFonts w:ascii="Times New Roman" w:hAnsi="Times New Roman" w:cs="Times New Roman"/>
          <w:sz w:val="24"/>
          <w:szCs w:val="24"/>
        </w:rPr>
        <w:t>Jeżeli Wykonawca nie wypełni tego punktu w formularzu oferty, Zamawiający uzna, iż zamówienie zostanie wykonane siłami własnymi Wykonawcy, bez udziału Podwykonawców</w:t>
      </w:r>
      <w:r w:rsidR="00125772" w:rsidRPr="006D5981">
        <w:rPr>
          <w:rFonts w:ascii="Times New Roman" w:hAnsi="Times New Roman" w:cs="Times New Roman"/>
          <w:sz w:val="24"/>
          <w:szCs w:val="24"/>
        </w:rPr>
        <w:t>,</w:t>
      </w:r>
    </w:p>
    <w:p w14:paraId="26FF3624" w14:textId="62C173AD" w:rsidR="00277A24" w:rsidRPr="00F14B81" w:rsidRDefault="00277A24" w:rsidP="00307955">
      <w:pPr>
        <w:pStyle w:val="Teksttreci0"/>
        <w:numPr>
          <w:ilvl w:val="1"/>
          <w:numId w:val="42"/>
        </w:numPr>
        <w:shd w:val="clear" w:color="auto" w:fill="auto"/>
        <w:tabs>
          <w:tab w:val="left" w:pos="1207"/>
        </w:tabs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Zamawiający nie wymaga od Wykonawcy, który zamierza powierzyć wykonanie części zamówienia </w:t>
      </w:r>
      <w:r w:rsidR="00707D2D">
        <w:rPr>
          <w:rFonts w:ascii="Times New Roman" w:hAnsi="Times New Roman" w:cs="Times New Roman"/>
          <w:sz w:val="24"/>
          <w:szCs w:val="24"/>
        </w:rPr>
        <w:t>P</w:t>
      </w:r>
      <w:r w:rsidRPr="00F14B81">
        <w:rPr>
          <w:rFonts w:ascii="Times New Roman" w:hAnsi="Times New Roman" w:cs="Times New Roman"/>
          <w:sz w:val="24"/>
          <w:szCs w:val="24"/>
        </w:rPr>
        <w:t>odwykonawcom, złożenia oświadczenia w celu wykazania braku istnienia wobec nich podstaw wykluczenia z udziału w postępowaniu</w:t>
      </w:r>
      <w:r w:rsidR="00125772">
        <w:rPr>
          <w:rFonts w:ascii="Times New Roman" w:hAnsi="Times New Roman" w:cs="Times New Roman"/>
          <w:sz w:val="24"/>
          <w:szCs w:val="24"/>
        </w:rPr>
        <w:t>,</w:t>
      </w:r>
    </w:p>
    <w:p w14:paraId="773FED55" w14:textId="381D34F9" w:rsidR="00277A24" w:rsidRDefault="00491DC1" w:rsidP="007E0AA1">
      <w:pPr>
        <w:pStyle w:val="Teksttreci0"/>
        <w:numPr>
          <w:ilvl w:val="1"/>
          <w:numId w:val="42"/>
        </w:numPr>
        <w:shd w:val="clear" w:color="auto" w:fill="auto"/>
        <w:tabs>
          <w:tab w:val="left" w:pos="1207"/>
        </w:tabs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77A24" w:rsidRPr="00F14B81">
        <w:rPr>
          <w:rFonts w:ascii="Times New Roman" w:hAnsi="Times New Roman" w:cs="Times New Roman"/>
          <w:sz w:val="24"/>
          <w:szCs w:val="24"/>
        </w:rPr>
        <w:t xml:space="preserve">lecenie przez Wykonawcę wykonania części zamówienia </w:t>
      </w:r>
      <w:r w:rsidR="00707D2D">
        <w:rPr>
          <w:rFonts w:ascii="Times New Roman" w:hAnsi="Times New Roman" w:cs="Times New Roman"/>
          <w:sz w:val="24"/>
          <w:szCs w:val="24"/>
        </w:rPr>
        <w:t>P</w:t>
      </w:r>
      <w:r w:rsidR="00277A24" w:rsidRPr="00F14B81">
        <w:rPr>
          <w:rFonts w:ascii="Times New Roman" w:hAnsi="Times New Roman" w:cs="Times New Roman"/>
          <w:sz w:val="24"/>
          <w:szCs w:val="24"/>
        </w:rPr>
        <w:t>odwykonawcom nie zwalnia Wykonawcy od odpowiedzialności za wykonie całości zamówienia, tj. usług wykonywanych przez siebie i zleconych</w:t>
      </w:r>
      <w:r w:rsidR="004D4A5B">
        <w:rPr>
          <w:rFonts w:ascii="Times New Roman" w:hAnsi="Times New Roman" w:cs="Times New Roman"/>
          <w:sz w:val="24"/>
          <w:szCs w:val="24"/>
        </w:rPr>
        <w:t>.</w:t>
      </w:r>
    </w:p>
    <w:p w14:paraId="5385F964" w14:textId="50659318" w:rsidR="00A6094B" w:rsidRDefault="00A6094B" w:rsidP="00A6094B">
      <w:pPr>
        <w:pStyle w:val="Teksttreci0"/>
        <w:shd w:val="clear" w:color="auto" w:fill="auto"/>
        <w:tabs>
          <w:tab w:val="left" w:pos="12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8D43C" w14:textId="77777777" w:rsidR="00A6094B" w:rsidRPr="00F14B81" w:rsidRDefault="00A6094B" w:rsidP="00A6094B">
      <w:pPr>
        <w:pStyle w:val="Teksttreci0"/>
        <w:shd w:val="clear" w:color="auto" w:fill="auto"/>
        <w:tabs>
          <w:tab w:val="left" w:pos="12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3661D" w14:textId="17E7D6B3" w:rsidR="00FE26AB" w:rsidRPr="00190EAF" w:rsidRDefault="00FE26AB">
      <w:pPr>
        <w:pStyle w:val="Teksttreci0"/>
        <w:numPr>
          <w:ilvl w:val="0"/>
          <w:numId w:val="28"/>
        </w:numPr>
        <w:shd w:val="clear" w:color="auto" w:fill="auto"/>
        <w:tabs>
          <w:tab w:val="left" w:pos="809"/>
        </w:tabs>
        <w:spacing w:after="280"/>
        <w:ind w:left="567" w:hanging="42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0E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Wyjaś</w:t>
      </w:r>
      <w:r w:rsidR="00F14B81" w:rsidRPr="00190EAF">
        <w:rPr>
          <w:rFonts w:ascii="Times New Roman" w:hAnsi="Times New Roman" w:cs="Times New Roman"/>
          <w:b/>
          <w:bCs/>
          <w:sz w:val="24"/>
          <w:szCs w:val="24"/>
          <w:u w:val="single"/>
        </w:rPr>
        <w:t>nienia</w:t>
      </w:r>
      <w:r w:rsidRPr="00190E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treści SWZ i jej modyfikacja</w:t>
      </w:r>
    </w:p>
    <w:p w14:paraId="2490DE71" w14:textId="21B0FF96" w:rsidR="00F14B81" w:rsidRPr="00F14B81" w:rsidRDefault="00F14B81">
      <w:pPr>
        <w:pStyle w:val="Teksttreci0"/>
        <w:numPr>
          <w:ilvl w:val="3"/>
          <w:numId w:val="28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Wykonawca może zwrócić się do </w:t>
      </w:r>
      <w:r w:rsidR="001C1E9F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>amawiającego z wnioskiem o wyjaśnienie treści SWZ.</w:t>
      </w:r>
    </w:p>
    <w:p w14:paraId="64B25A35" w14:textId="21D01F4F" w:rsidR="00F14B81" w:rsidRPr="00F14B81" w:rsidRDefault="00F14B81">
      <w:pPr>
        <w:pStyle w:val="Teksttreci0"/>
        <w:numPr>
          <w:ilvl w:val="3"/>
          <w:numId w:val="28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Zamawiający udzieli wyjaśnień niezwłocznie, jednak nie później niż na 2 dni przed upływem terminu składania ofert, pod warunkiem że wniosek o wyjaśnienie treści SWZ wpłynie do </w:t>
      </w:r>
      <w:r w:rsidR="00836F92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>amawiającego na Platformie nie później niż na 4 dni przed upływem terminu składania ofert.</w:t>
      </w:r>
    </w:p>
    <w:p w14:paraId="293B9632" w14:textId="05946894" w:rsidR="00F14B81" w:rsidRPr="00F14B81" w:rsidRDefault="00F14B81">
      <w:pPr>
        <w:pStyle w:val="Teksttreci0"/>
        <w:numPr>
          <w:ilvl w:val="3"/>
          <w:numId w:val="28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Pytania zawarte we wniosku o wyjaśnienie treści SWZ można przekazywać pojedynczo lub pakietami.</w:t>
      </w:r>
    </w:p>
    <w:p w14:paraId="6DFDC810" w14:textId="261FA589" w:rsidR="00F14B81" w:rsidRPr="00F14B81" w:rsidRDefault="00F14B81">
      <w:pPr>
        <w:pStyle w:val="Teksttreci0"/>
        <w:numPr>
          <w:ilvl w:val="3"/>
          <w:numId w:val="28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Zaleca się, aby wnioski o wyjaśnienie treści SWZ były przekazywane w wersji edytowalnej.</w:t>
      </w:r>
    </w:p>
    <w:p w14:paraId="3BF10E17" w14:textId="2A824233" w:rsidR="00F14B81" w:rsidRPr="00F14B81" w:rsidRDefault="00F14B81">
      <w:pPr>
        <w:pStyle w:val="Teksttreci0"/>
        <w:numPr>
          <w:ilvl w:val="3"/>
          <w:numId w:val="28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Treść pytań wraz z wyjaśnieniami </w:t>
      </w:r>
      <w:r w:rsidR="00116DF8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>amawiający udostępnia na Platformie Zakupowej bez ujawniania źródła zapytania.</w:t>
      </w:r>
    </w:p>
    <w:p w14:paraId="29B660FF" w14:textId="38932453" w:rsidR="00F14B81" w:rsidRPr="00F14B81" w:rsidRDefault="00F14B81">
      <w:pPr>
        <w:pStyle w:val="Teksttreci0"/>
        <w:numPr>
          <w:ilvl w:val="3"/>
          <w:numId w:val="28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Jeżeli </w:t>
      </w:r>
      <w:r w:rsidR="00DA594D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 xml:space="preserve">amawiający nie udzieli wyjaśnień w terminie, o którym mowa w ust. 2, przedłuża termin składania ofert o czas niezbędny do zapoznania się wszystkich zainteresowanych </w:t>
      </w:r>
      <w:r w:rsidR="00DA594D">
        <w:rPr>
          <w:rFonts w:ascii="Times New Roman" w:hAnsi="Times New Roman" w:cs="Times New Roman"/>
          <w:sz w:val="24"/>
          <w:szCs w:val="24"/>
        </w:rPr>
        <w:t>W</w:t>
      </w:r>
      <w:r w:rsidRPr="00F14B81">
        <w:rPr>
          <w:rFonts w:ascii="Times New Roman" w:hAnsi="Times New Roman" w:cs="Times New Roman"/>
          <w:sz w:val="24"/>
          <w:szCs w:val="24"/>
        </w:rPr>
        <w:t>ykonawców z wyjaśnieniami niezbędnymi do należytego przygotowania i złożenia odpowiednio ofert.</w:t>
      </w:r>
    </w:p>
    <w:p w14:paraId="54B3EBE7" w14:textId="13D37518" w:rsidR="00F14B81" w:rsidRPr="00F14B81" w:rsidRDefault="00F14B81">
      <w:pPr>
        <w:pStyle w:val="Teksttreci0"/>
        <w:numPr>
          <w:ilvl w:val="3"/>
          <w:numId w:val="28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Przedłużenie terminu składania ofert nie wpływa na bieg terminu składania wniosku, </w:t>
      </w:r>
      <w:r w:rsidR="00A04E9A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A04E9A">
        <w:rPr>
          <w:rFonts w:ascii="Times New Roman" w:hAnsi="Times New Roman" w:cs="Times New Roman"/>
          <w:sz w:val="24"/>
          <w:szCs w:val="24"/>
        </w:rPr>
        <w:t>1</w:t>
      </w:r>
      <w:r w:rsidR="00C42E37">
        <w:rPr>
          <w:rFonts w:ascii="Times New Roman" w:hAnsi="Times New Roman" w:cs="Times New Roman"/>
          <w:sz w:val="24"/>
          <w:szCs w:val="24"/>
        </w:rPr>
        <w:t>.</w:t>
      </w:r>
    </w:p>
    <w:p w14:paraId="79253C8D" w14:textId="06C56AEA" w:rsidR="00F14B81" w:rsidRPr="009C126E" w:rsidRDefault="00F14B81">
      <w:pPr>
        <w:pStyle w:val="Teksttreci0"/>
        <w:numPr>
          <w:ilvl w:val="3"/>
          <w:numId w:val="28"/>
        </w:numPr>
        <w:shd w:val="clear" w:color="auto" w:fill="auto"/>
        <w:tabs>
          <w:tab w:val="left" w:pos="809"/>
        </w:tabs>
        <w:spacing w:after="28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 uzasadnionych przypadkach </w:t>
      </w:r>
      <w:r w:rsidR="00A04E9A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 xml:space="preserve">amawiający może przed upływem terminu składania ofert zmienić treść SWZ. Dokonaną zmianę treści SWZ </w:t>
      </w:r>
      <w:r w:rsidR="00A04E9A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>amawiający udostępnia na Platformie Zakupowej.</w:t>
      </w:r>
    </w:p>
    <w:p w14:paraId="320B8759" w14:textId="4A08FF56" w:rsidR="007E566C" w:rsidRPr="009C126E" w:rsidRDefault="007E566C">
      <w:pPr>
        <w:pStyle w:val="Akapitzlist"/>
        <w:numPr>
          <w:ilvl w:val="0"/>
          <w:numId w:val="28"/>
        </w:numPr>
        <w:ind w:left="567" w:hanging="567"/>
        <w:rPr>
          <w:b/>
          <w:u w:val="single"/>
        </w:rPr>
      </w:pPr>
      <w:r w:rsidRPr="009C126E">
        <w:rPr>
          <w:b/>
          <w:u w:val="single"/>
        </w:rPr>
        <w:t>Warunki udziału w postępowaniu oraz podstawy wykluczenia.</w:t>
      </w:r>
    </w:p>
    <w:p w14:paraId="7F542CDB" w14:textId="77777777" w:rsidR="007E566C" w:rsidRPr="003F7358" w:rsidRDefault="007E566C" w:rsidP="007E566C">
      <w:pPr>
        <w:pStyle w:val="Akapitzlist"/>
        <w:ind w:left="709" w:firstLine="0"/>
        <w:rPr>
          <w:b/>
          <w:u w:val="single"/>
        </w:rPr>
      </w:pPr>
    </w:p>
    <w:p w14:paraId="5B49D15B" w14:textId="77777777" w:rsidR="007E566C" w:rsidRPr="006D1C32" w:rsidRDefault="007E566C" w:rsidP="007E566C">
      <w:pPr>
        <w:pStyle w:val="Akapitzlist"/>
        <w:numPr>
          <w:ilvl w:val="1"/>
          <w:numId w:val="5"/>
        </w:numPr>
        <w:spacing w:line="360" w:lineRule="auto"/>
        <w:ind w:left="284" w:hanging="284"/>
        <w:rPr>
          <w:bCs/>
          <w:u w:val="single"/>
        </w:rPr>
      </w:pPr>
      <w:r w:rsidRPr="006D1C32">
        <w:rPr>
          <w:bCs/>
          <w:u w:val="single"/>
        </w:rPr>
        <w:t>O udzielenie zamówienia mogą ubiegać się Wykonawcy, którzy:</w:t>
      </w:r>
    </w:p>
    <w:p w14:paraId="39F17D61" w14:textId="47BBDC58" w:rsidR="007E566C" w:rsidRPr="00A70702" w:rsidRDefault="00E1738C">
      <w:pPr>
        <w:pStyle w:val="Akapitzlist"/>
        <w:numPr>
          <w:ilvl w:val="1"/>
          <w:numId w:val="34"/>
        </w:numPr>
        <w:spacing w:line="360" w:lineRule="auto"/>
      </w:pPr>
      <w:r>
        <w:t xml:space="preserve"> </w:t>
      </w:r>
      <w:r w:rsidR="007E566C" w:rsidRPr="00A70702">
        <w:t>nie podlegają wykluczeniu</w:t>
      </w:r>
      <w:r w:rsidR="007E566C">
        <w:t>,</w:t>
      </w:r>
    </w:p>
    <w:p w14:paraId="0063CC9B" w14:textId="0D0102A0" w:rsidR="007E566C" w:rsidRDefault="00E1738C">
      <w:pPr>
        <w:pStyle w:val="Akapitzlist"/>
        <w:numPr>
          <w:ilvl w:val="1"/>
          <w:numId w:val="34"/>
        </w:numPr>
        <w:spacing w:line="360" w:lineRule="auto"/>
      </w:pPr>
      <w:r>
        <w:t xml:space="preserve"> </w:t>
      </w:r>
      <w:r w:rsidR="007E566C" w:rsidRPr="00A70702">
        <w:t>spełniają warunki udziału w postępowaniu</w:t>
      </w:r>
      <w:r w:rsidR="00EB1A40">
        <w:t>.</w:t>
      </w:r>
    </w:p>
    <w:p w14:paraId="7CB371CF" w14:textId="61DCF75A" w:rsidR="007E566C" w:rsidRPr="00FF2F93" w:rsidRDefault="007E566C">
      <w:pPr>
        <w:pStyle w:val="Akapitzlist"/>
        <w:numPr>
          <w:ilvl w:val="0"/>
          <w:numId w:val="34"/>
        </w:numPr>
        <w:spacing w:line="360" w:lineRule="auto"/>
        <w:ind w:left="284" w:hanging="284"/>
      </w:pPr>
      <w:r w:rsidRPr="0089215B">
        <w:rPr>
          <w:u w:val="single"/>
        </w:rPr>
        <w:t>Zamawiający wykluczy z postępowania Wykonawcę</w:t>
      </w:r>
      <w:r>
        <w:rPr>
          <w:u w:val="single"/>
        </w:rPr>
        <w:t xml:space="preserve"> w stosunku do którego zachodzi którakolwiek z okoliczności wskazanych w</w:t>
      </w:r>
      <w:r w:rsidR="00526E49">
        <w:rPr>
          <w:u w:val="single"/>
        </w:rPr>
        <w:t xml:space="preserve"> art. 108</w:t>
      </w:r>
      <w:r w:rsidR="00C42E37">
        <w:rPr>
          <w:u w:val="single"/>
        </w:rPr>
        <w:t>,</w:t>
      </w:r>
      <w:r w:rsidR="007E3797">
        <w:rPr>
          <w:u w:val="single"/>
        </w:rPr>
        <w:t xml:space="preserve"> art. 109 ust. 1 pkt</w:t>
      </w:r>
      <w:r w:rsidR="00692B94">
        <w:rPr>
          <w:u w:val="single"/>
        </w:rPr>
        <w:t xml:space="preserve"> </w:t>
      </w:r>
      <w:r w:rsidR="00C42E37">
        <w:rPr>
          <w:u w:val="single"/>
        </w:rPr>
        <w:t xml:space="preserve"> </w:t>
      </w:r>
      <w:r w:rsidR="007E3797">
        <w:rPr>
          <w:u w:val="single"/>
        </w:rPr>
        <w:t xml:space="preserve">4 </w:t>
      </w:r>
      <w:r w:rsidR="00DA594D">
        <w:rPr>
          <w:u w:val="single"/>
        </w:rPr>
        <w:t>ustawy Pzp</w:t>
      </w:r>
      <w:r w:rsidR="0015692F" w:rsidRPr="0015692F">
        <w:t xml:space="preserve"> </w:t>
      </w:r>
      <w:r w:rsidR="0015692F" w:rsidRPr="00FF2F93">
        <w:t>oraz zgodnie z art. 7 ust. 1 ustawy z dnia 13 kwietnia 2022 r. o szczególnych rozwiązaniach w zakresie przeciwdziałania wspieraniu agresji na Ukrainę oraz służących ochr</w:t>
      </w:r>
      <w:r w:rsidR="0081557D">
        <w:t>o</w:t>
      </w:r>
      <w:r w:rsidR="0015692F" w:rsidRPr="00FF2F93">
        <w:t>nie bezpieczeństwa narodowego</w:t>
      </w:r>
      <w:r w:rsidR="00FF2F93">
        <w:t>.</w:t>
      </w:r>
    </w:p>
    <w:p w14:paraId="35F709D5" w14:textId="05DC190D" w:rsidR="007E566C" w:rsidRPr="00FF2F93" w:rsidRDefault="007E566C" w:rsidP="00C61C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 w:rsidRPr="0015692F">
        <w:rPr>
          <w:rFonts w:ascii="Times New Roman" w:hAnsi="Times New Roman"/>
          <w:sz w:val="24"/>
          <w:szCs w:val="24"/>
        </w:rPr>
        <w:t>Wykluczenie Wykonawcy następuje zgodnie z art. 111 ustawy Pzp.</w:t>
      </w:r>
      <w:r w:rsidR="0015692F" w:rsidRPr="0015692F">
        <w:rPr>
          <w:rFonts w:ascii="Times New Roman" w:hAnsi="Times New Roman"/>
          <w:sz w:val="24"/>
          <w:szCs w:val="24"/>
        </w:rPr>
        <w:t xml:space="preserve"> </w:t>
      </w:r>
      <w:r w:rsidR="0015692F" w:rsidRPr="00FF2F93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 (art. 110 ust. 1 ustawy)</w:t>
      </w:r>
      <w:r w:rsidR="00FF2F93">
        <w:rPr>
          <w:rFonts w:ascii="Times New Roman" w:hAnsi="Times New Roman"/>
          <w:sz w:val="24"/>
          <w:szCs w:val="24"/>
        </w:rPr>
        <w:t>.</w:t>
      </w:r>
    </w:p>
    <w:p w14:paraId="6140F05E" w14:textId="7AED1D6F" w:rsidR="007E566C" w:rsidRDefault="007E566C">
      <w:pPr>
        <w:pStyle w:val="Akapitzlist"/>
        <w:numPr>
          <w:ilvl w:val="0"/>
          <w:numId w:val="34"/>
        </w:numPr>
        <w:rPr>
          <w:u w:val="single"/>
        </w:rPr>
      </w:pPr>
      <w:r w:rsidRPr="00FE59F7">
        <w:rPr>
          <w:u w:val="single"/>
        </w:rPr>
        <w:t>O udzielenie zamówienia mogą ubiegać się Wykonawcy, którzy spełniają warunki dotyczące:</w:t>
      </w:r>
    </w:p>
    <w:p w14:paraId="758F23CE" w14:textId="792B45A8" w:rsidR="00C80C52" w:rsidRPr="00C80C52" w:rsidRDefault="00C80C52">
      <w:pPr>
        <w:pStyle w:val="Akapitzlist"/>
        <w:numPr>
          <w:ilvl w:val="1"/>
          <w:numId w:val="34"/>
        </w:numPr>
        <w:spacing w:line="360" w:lineRule="auto"/>
      </w:pPr>
      <w:r>
        <w:t xml:space="preserve"> z</w:t>
      </w:r>
      <w:r w:rsidRPr="00C80C52">
        <w:t>dolności do występowania w obrocie gospodarczym.</w:t>
      </w:r>
    </w:p>
    <w:p w14:paraId="73FF66AC" w14:textId="4DEB7473" w:rsidR="00C80C52" w:rsidRPr="00C80C52" w:rsidRDefault="00C80C52" w:rsidP="00BA68F7">
      <w:pPr>
        <w:pStyle w:val="Akapitzlist"/>
        <w:spacing w:line="360" w:lineRule="auto"/>
        <w:ind w:left="360" w:firstLine="0"/>
      </w:pPr>
      <w:r>
        <w:lastRenderedPageBreak/>
        <w:t xml:space="preserve">        Zamawiający nie wyznacza szczegółowego warunku w tym zakresie.</w:t>
      </w:r>
    </w:p>
    <w:p w14:paraId="1366E7E7" w14:textId="098CC394" w:rsidR="00FE59F7" w:rsidRDefault="00FE59F7">
      <w:pPr>
        <w:pStyle w:val="Akapitzlist"/>
        <w:numPr>
          <w:ilvl w:val="1"/>
          <w:numId w:val="34"/>
        </w:numPr>
        <w:spacing w:line="360" w:lineRule="auto"/>
      </w:pPr>
      <w:r>
        <w:t>uprawnień do prowadzenia określonej działalności gospodarczej lub zawodowej.</w:t>
      </w:r>
    </w:p>
    <w:p w14:paraId="2A8E0909" w14:textId="62C66A58" w:rsidR="00E716A3" w:rsidRPr="00365E14" w:rsidRDefault="00FE59F7" w:rsidP="00365E14">
      <w:pPr>
        <w:ind w:left="709" w:firstLine="0"/>
        <w:rPr>
          <w:rFonts w:ascii="Times New Roman" w:hAnsi="Times New Roman"/>
          <w:sz w:val="24"/>
          <w:szCs w:val="24"/>
        </w:rPr>
      </w:pPr>
      <w:r w:rsidRPr="00365E14">
        <w:rPr>
          <w:rFonts w:ascii="Times New Roman" w:hAnsi="Times New Roman"/>
          <w:sz w:val="24"/>
          <w:szCs w:val="24"/>
        </w:rPr>
        <w:t xml:space="preserve">Zamawiający uzna warunek za spełniony jeżeli Wykonawca wykaże, że posiada </w:t>
      </w:r>
      <w:r w:rsidR="00E716A3" w:rsidRPr="00365E14">
        <w:rPr>
          <w:rFonts w:ascii="Times New Roman" w:hAnsi="Times New Roman"/>
          <w:sz w:val="24"/>
          <w:szCs w:val="24"/>
        </w:rPr>
        <w:t xml:space="preserve">ważną  koncesję wydaną przez Ministra właściwego do spraw wewnętrznych, na prowadzenie działalności w zakresie objętym zamówieniem (ustawa z dnia 22 sierpnia 1997 r. </w:t>
      </w:r>
      <w:r w:rsidR="00365E14">
        <w:rPr>
          <w:rFonts w:ascii="Times New Roman" w:hAnsi="Times New Roman"/>
          <w:sz w:val="24"/>
          <w:szCs w:val="24"/>
        </w:rPr>
        <w:br/>
      </w:r>
      <w:r w:rsidR="00E716A3" w:rsidRPr="00365E14">
        <w:rPr>
          <w:rFonts w:ascii="Times New Roman" w:hAnsi="Times New Roman"/>
          <w:sz w:val="24"/>
          <w:szCs w:val="24"/>
        </w:rPr>
        <w:t>o ochronie osób i mienia Dz.U.202</w:t>
      </w:r>
      <w:r w:rsidR="00A66096">
        <w:rPr>
          <w:rFonts w:ascii="Times New Roman" w:hAnsi="Times New Roman"/>
          <w:sz w:val="24"/>
          <w:szCs w:val="24"/>
        </w:rPr>
        <w:t>1</w:t>
      </w:r>
      <w:r w:rsidR="00E716A3" w:rsidRPr="00365E14">
        <w:rPr>
          <w:rFonts w:ascii="Times New Roman" w:hAnsi="Times New Roman"/>
          <w:sz w:val="24"/>
          <w:szCs w:val="24"/>
        </w:rPr>
        <w:t>.</w:t>
      </w:r>
      <w:r w:rsidR="00A66096">
        <w:rPr>
          <w:rFonts w:ascii="Times New Roman" w:hAnsi="Times New Roman"/>
          <w:sz w:val="24"/>
          <w:szCs w:val="24"/>
        </w:rPr>
        <w:t>1995</w:t>
      </w:r>
      <w:r w:rsidR="00E716A3" w:rsidRPr="00365E14">
        <w:rPr>
          <w:rFonts w:ascii="Times New Roman" w:hAnsi="Times New Roman"/>
          <w:sz w:val="24"/>
          <w:szCs w:val="24"/>
        </w:rPr>
        <w:t xml:space="preserve"> t.j.). </w:t>
      </w:r>
    </w:p>
    <w:p w14:paraId="427BDFD9" w14:textId="674E6E65" w:rsidR="00FE59F7" w:rsidRPr="00365E14" w:rsidRDefault="00FE59F7" w:rsidP="00365E14">
      <w:pPr>
        <w:pStyle w:val="Akapitzlist"/>
        <w:spacing w:line="360" w:lineRule="auto"/>
        <w:ind w:left="709" w:firstLine="0"/>
      </w:pPr>
      <w:r w:rsidRPr="00365E14">
        <w:t xml:space="preserve">Brak </w:t>
      </w:r>
      <w:r w:rsidR="00365E14">
        <w:t>koncesji</w:t>
      </w:r>
      <w:r w:rsidR="0015692F">
        <w:t xml:space="preserve"> </w:t>
      </w:r>
      <w:r w:rsidRPr="00365E14">
        <w:t xml:space="preserve">zostanie ocenione jako </w:t>
      </w:r>
      <w:r w:rsidR="00AD7BA2" w:rsidRPr="00365E14">
        <w:t>niespełnianie warunku, co skutkować będzie odrzuceniem oferty Wykonawcy.</w:t>
      </w:r>
    </w:p>
    <w:p w14:paraId="65C7F01C" w14:textId="027AF2B8" w:rsidR="007E566C" w:rsidRDefault="007E566C" w:rsidP="004A0D98">
      <w:pPr>
        <w:pStyle w:val="Akapitzlist"/>
        <w:spacing w:line="360" w:lineRule="auto"/>
        <w:ind w:hanging="294"/>
      </w:pPr>
      <w:r>
        <w:t>3</w:t>
      </w:r>
      <w:r w:rsidR="004A0D98">
        <w:t>.3.</w:t>
      </w:r>
      <w:r>
        <w:t xml:space="preserve"> zdolności do</w:t>
      </w:r>
      <w:r w:rsidR="00DA594D">
        <w:t>tyczącej</w:t>
      </w:r>
      <w:r>
        <w:t xml:space="preserve"> sytuacji ekonomiczne</w:t>
      </w:r>
      <w:r w:rsidR="00FD30AD">
        <w:t>j</w:t>
      </w:r>
      <w:r>
        <w:t xml:space="preserve">  lub finansowej.</w:t>
      </w:r>
    </w:p>
    <w:p w14:paraId="3F90B72D" w14:textId="1D0A15ED" w:rsidR="006F1BCE" w:rsidRDefault="006F1BCE" w:rsidP="006F1BCE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  <w:r w:rsidRPr="00365E14">
        <w:rPr>
          <w:rFonts w:ascii="Times New Roman" w:hAnsi="Times New Roman"/>
          <w:sz w:val="24"/>
          <w:szCs w:val="24"/>
        </w:rPr>
        <w:t xml:space="preserve">Zamawiający uzna warunek za spełniony jeżeli Wykonawca wykaże, że posiada   </w:t>
      </w:r>
      <w:r>
        <w:rPr>
          <w:rFonts w:ascii="Times New Roman" w:hAnsi="Times New Roman"/>
          <w:sz w:val="24"/>
          <w:szCs w:val="24"/>
        </w:rPr>
        <w:t xml:space="preserve"> ubezpieczenie od odpowiedzialności cywilnej w zakresie prowadzonej działalności gospodarczej związanej z przedmiotem zamówienia na sumę gwarancyjną nie mniejszą niż 1.000.000,00 zł. Ubezpieczenie powinno dotyczyć odpowiedzialności cywilnej za szkody wynikłe z czynów niedozwolonych (OC delikt) oraz odpowiedzialności cywilnej z tytułu niewykonania lub nienależytego wykonania umowy (OC kontrakt).</w:t>
      </w:r>
    </w:p>
    <w:p w14:paraId="654C6A23" w14:textId="45EC4C41" w:rsidR="006F1BCE" w:rsidRDefault="006F1BCE" w:rsidP="006F1BCE">
      <w:pPr>
        <w:pStyle w:val="Akapitzlist"/>
        <w:spacing w:line="360" w:lineRule="auto"/>
        <w:ind w:left="709" w:firstLine="0"/>
      </w:pPr>
      <w:r w:rsidRPr="00365E14">
        <w:t xml:space="preserve">Brak </w:t>
      </w:r>
      <w:r>
        <w:t>polisy</w:t>
      </w:r>
      <w:r w:rsidRPr="00365E14">
        <w:t xml:space="preserve">  zostanie ocenione jako niespełnianie warunku, co skutkować będzie odrzuceniem oferty Wykonawcy.</w:t>
      </w:r>
    </w:p>
    <w:p w14:paraId="139B926E" w14:textId="6187511C" w:rsidR="007E566C" w:rsidRDefault="000E7B31" w:rsidP="000E7B31">
      <w:pPr>
        <w:autoSpaceDE w:val="0"/>
        <w:autoSpaceDN w:val="0"/>
        <w:adjustRightInd w:val="0"/>
        <w:ind w:left="426" w:firstLine="0"/>
      </w:pPr>
      <w:r w:rsidRPr="00444D43">
        <w:rPr>
          <w:rFonts w:ascii="Times New Roman" w:hAnsi="Times New Roman"/>
          <w:sz w:val="24"/>
          <w:szCs w:val="24"/>
        </w:rPr>
        <w:t>3.4</w:t>
      </w:r>
      <w:r w:rsidR="00490213">
        <w:t xml:space="preserve"> </w:t>
      </w:r>
      <w:r w:rsidR="007E566C" w:rsidRPr="00DA594D">
        <w:rPr>
          <w:rFonts w:ascii="Times New Roman" w:hAnsi="Times New Roman"/>
          <w:sz w:val="24"/>
          <w:szCs w:val="24"/>
        </w:rPr>
        <w:t>zdolności technicznej lub zawodowej.</w:t>
      </w:r>
    </w:p>
    <w:p w14:paraId="524D4187" w14:textId="3ADD668D" w:rsidR="007E566C" w:rsidRPr="00DA594D" w:rsidRDefault="00490213" w:rsidP="0049021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490213">
        <w:rPr>
          <w:rFonts w:ascii="Times New Roman" w:hAnsi="Times New Roman"/>
        </w:rPr>
        <w:t xml:space="preserve"> </w:t>
      </w:r>
      <w:r w:rsidR="007E566C" w:rsidRPr="00DA594D">
        <w:rPr>
          <w:rFonts w:ascii="Times New Roman" w:hAnsi="Times New Roman"/>
          <w:sz w:val="24"/>
          <w:szCs w:val="24"/>
        </w:rPr>
        <w:t>Zamawiający uzna warunek za spełniony w przypadku gdy Wykonawca:</w:t>
      </w:r>
    </w:p>
    <w:p w14:paraId="4CDF8DBB" w14:textId="3EAA1591" w:rsidR="006F1BCE" w:rsidRPr="00DA594D" w:rsidRDefault="000E7B31" w:rsidP="00616A38">
      <w:pPr>
        <w:autoSpaceDE w:val="0"/>
        <w:autoSpaceDN w:val="0"/>
        <w:adjustRightInd w:val="0"/>
        <w:ind w:left="1418" w:hanging="567"/>
        <w:rPr>
          <w:rFonts w:ascii="Times New Roman" w:hAnsi="Times New Roman"/>
          <w:sz w:val="24"/>
          <w:szCs w:val="24"/>
        </w:rPr>
      </w:pPr>
      <w:r w:rsidRPr="00DA594D">
        <w:rPr>
          <w:rFonts w:ascii="Times New Roman" w:hAnsi="Times New Roman"/>
          <w:sz w:val="24"/>
          <w:szCs w:val="24"/>
        </w:rPr>
        <w:t>3.4.1.</w:t>
      </w:r>
      <w:r w:rsidR="007E566C" w:rsidRPr="00DA594D">
        <w:rPr>
          <w:rFonts w:ascii="Times New Roman" w:hAnsi="Times New Roman"/>
          <w:sz w:val="24"/>
          <w:szCs w:val="24"/>
        </w:rPr>
        <w:t xml:space="preserve">przedstawi wykaz </w:t>
      </w:r>
      <w:r w:rsidR="00C80C52" w:rsidRPr="00DA594D">
        <w:rPr>
          <w:rFonts w:ascii="Times New Roman" w:hAnsi="Times New Roman"/>
          <w:sz w:val="24"/>
          <w:szCs w:val="24"/>
        </w:rPr>
        <w:t>usług</w:t>
      </w:r>
      <w:r w:rsidR="007E566C" w:rsidRPr="00DA594D">
        <w:rPr>
          <w:rFonts w:ascii="Times New Roman" w:hAnsi="Times New Roman"/>
          <w:sz w:val="24"/>
          <w:szCs w:val="24"/>
        </w:rPr>
        <w:t xml:space="preserve"> wykonanych</w:t>
      </w:r>
      <w:r w:rsidR="00382588" w:rsidRPr="00DA594D">
        <w:rPr>
          <w:rFonts w:ascii="Times New Roman" w:hAnsi="Times New Roman"/>
          <w:sz w:val="24"/>
          <w:szCs w:val="24"/>
        </w:rPr>
        <w:t>, a w przypadku świadczeń powtarzających się lub ciągłych również wykonywanych,</w:t>
      </w:r>
      <w:r w:rsidR="007E566C" w:rsidRPr="00DA594D">
        <w:rPr>
          <w:rFonts w:ascii="Times New Roman" w:hAnsi="Times New Roman"/>
          <w:sz w:val="24"/>
          <w:szCs w:val="24"/>
        </w:rPr>
        <w:t xml:space="preserve"> w okresie ostatnich </w:t>
      </w:r>
      <w:r w:rsidR="00382588" w:rsidRPr="00DA594D">
        <w:rPr>
          <w:rFonts w:ascii="Times New Roman" w:hAnsi="Times New Roman"/>
          <w:sz w:val="24"/>
          <w:szCs w:val="24"/>
        </w:rPr>
        <w:t>trzech</w:t>
      </w:r>
      <w:r w:rsidR="0064270B" w:rsidRPr="00DA594D">
        <w:rPr>
          <w:rFonts w:ascii="Times New Roman" w:hAnsi="Times New Roman"/>
          <w:sz w:val="24"/>
          <w:szCs w:val="24"/>
        </w:rPr>
        <w:t xml:space="preserve"> lat</w:t>
      </w:r>
      <w:r w:rsidR="00382588" w:rsidRPr="00DA594D">
        <w:rPr>
          <w:rFonts w:ascii="Times New Roman" w:hAnsi="Times New Roman"/>
          <w:sz w:val="24"/>
          <w:szCs w:val="24"/>
        </w:rPr>
        <w:t>,</w:t>
      </w:r>
      <w:r w:rsidR="007E566C" w:rsidRPr="00DA594D">
        <w:rPr>
          <w:rFonts w:ascii="Times New Roman" w:hAnsi="Times New Roman"/>
          <w:sz w:val="24"/>
          <w:szCs w:val="24"/>
        </w:rPr>
        <w:t xml:space="preserve"> a jeżeli okres prowadzenia działalności jest krótszy - w tym okresie, wraz z podaniem ich </w:t>
      </w:r>
      <w:r w:rsidR="00382588" w:rsidRPr="00DA594D">
        <w:rPr>
          <w:rFonts w:ascii="Times New Roman" w:hAnsi="Times New Roman"/>
          <w:sz w:val="24"/>
          <w:szCs w:val="24"/>
        </w:rPr>
        <w:t xml:space="preserve">wartości, przedmiotu, dat wykonania i podmiotów, na rzecz których usługi zostały wykonane lub są wykonywane. </w:t>
      </w:r>
      <w:r w:rsidR="007E566C" w:rsidRPr="00DA594D">
        <w:rPr>
          <w:rFonts w:ascii="Times New Roman" w:hAnsi="Times New Roman"/>
          <w:sz w:val="24"/>
          <w:szCs w:val="24"/>
        </w:rPr>
        <w:t xml:space="preserve">Wykaz </w:t>
      </w:r>
      <w:r w:rsidR="00382588" w:rsidRPr="00DA594D">
        <w:rPr>
          <w:rFonts w:ascii="Times New Roman" w:hAnsi="Times New Roman"/>
          <w:sz w:val="24"/>
          <w:szCs w:val="24"/>
        </w:rPr>
        <w:t>usług</w:t>
      </w:r>
      <w:r w:rsidR="007E566C" w:rsidRPr="00DA594D">
        <w:rPr>
          <w:rFonts w:ascii="Times New Roman" w:hAnsi="Times New Roman"/>
          <w:sz w:val="24"/>
          <w:szCs w:val="24"/>
        </w:rPr>
        <w:t xml:space="preserve"> musi zawierać co najmniej </w:t>
      </w:r>
      <w:r w:rsidR="00491DC1" w:rsidRPr="00491DC1">
        <w:rPr>
          <w:rFonts w:ascii="Times New Roman" w:hAnsi="Times New Roman"/>
          <w:sz w:val="24"/>
          <w:szCs w:val="24"/>
        </w:rPr>
        <w:t>3</w:t>
      </w:r>
      <w:r w:rsidR="007E566C" w:rsidRPr="00491DC1">
        <w:rPr>
          <w:rFonts w:ascii="Times New Roman" w:hAnsi="Times New Roman"/>
          <w:sz w:val="24"/>
          <w:szCs w:val="24"/>
        </w:rPr>
        <w:t xml:space="preserve"> </w:t>
      </w:r>
      <w:r w:rsidR="00DB316E" w:rsidRPr="00DA594D">
        <w:rPr>
          <w:rFonts w:ascii="Times New Roman" w:hAnsi="Times New Roman"/>
          <w:sz w:val="24"/>
          <w:szCs w:val="24"/>
        </w:rPr>
        <w:t xml:space="preserve">usługi </w:t>
      </w:r>
      <w:r w:rsidR="008F6778">
        <w:rPr>
          <w:rFonts w:ascii="Times New Roman" w:hAnsi="Times New Roman"/>
          <w:sz w:val="24"/>
          <w:szCs w:val="24"/>
        </w:rPr>
        <w:t xml:space="preserve">ochrony osób </w:t>
      </w:r>
      <w:r w:rsidR="0080248C">
        <w:rPr>
          <w:rFonts w:ascii="Times New Roman" w:hAnsi="Times New Roman"/>
          <w:sz w:val="24"/>
          <w:szCs w:val="24"/>
        </w:rPr>
        <w:br/>
      </w:r>
      <w:r w:rsidR="008F6778">
        <w:rPr>
          <w:rFonts w:ascii="Times New Roman" w:hAnsi="Times New Roman"/>
          <w:sz w:val="24"/>
          <w:szCs w:val="24"/>
        </w:rPr>
        <w:t>i mienia, realizowane w budynkach użyteczności publicznej,</w:t>
      </w:r>
      <w:r w:rsidR="0088097D" w:rsidRPr="00DA594D">
        <w:rPr>
          <w:rFonts w:ascii="Times New Roman" w:hAnsi="Times New Roman"/>
          <w:sz w:val="24"/>
          <w:szCs w:val="24"/>
        </w:rPr>
        <w:t xml:space="preserve"> </w:t>
      </w:r>
      <w:r w:rsidR="00DB316E" w:rsidRPr="00DA594D">
        <w:rPr>
          <w:rFonts w:ascii="Times New Roman" w:hAnsi="Times New Roman"/>
          <w:sz w:val="24"/>
          <w:szCs w:val="24"/>
        </w:rPr>
        <w:t xml:space="preserve">każda trwająca minimum 6 kolejnych miesięcy i każda o wartości co najmniej </w:t>
      </w:r>
      <w:r w:rsidR="005A243E">
        <w:rPr>
          <w:rFonts w:ascii="Times New Roman" w:hAnsi="Times New Roman"/>
          <w:sz w:val="24"/>
          <w:szCs w:val="24"/>
        </w:rPr>
        <w:t>8</w:t>
      </w:r>
      <w:r w:rsidR="00DB316E" w:rsidRPr="00DA594D">
        <w:rPr>
          <w:rFonts w:ascii="Times New Roman" w:hAnsi="Times New Roman"/>
          <w:sz w:val="24"/>
          <w:szCs w:val="24"/>
        </w:rPr>
        <w:t>00.000,00 z</w:t>
      </w:r>
      <w:r w:rsidR="008F6778">
        <w:rPr>
          <w:rFonts w:ascii="Times New Roman" w:hAnsi="Times New Roman"/>
          <w:sz w:val="24"/>
          <w:szCs w:val="24"/>
        </w:rPr>
        <w:t>ł</w:t>
      </w:r>
      <w:r w:rsidR="00DB316E" w:rsidRPr="00DA594D">
        <w:rPr>
          <w:rFonts w:ascii="Times New Roman" w:hAnsi="Times New Roman"/>
          <w:sz w:val="24"/>
          <w:szCs w:val="24"/>
        </w:rPr>
        <w:t xml:space="preserve"> brutto w skali roku, zawarta  na okres minimum 12 miesięcy.</w:t>
      </w:r>
      <w:r w:rsidR="0088097D" w:rsidRPr="00DA594D">
        <w:rPr>
          <w:rFonts w:ascii="Times New Roman" w:hAnsi="Times New Roman"/>
          <w:sz w:val="24"/>
          <w:szCs w:val="24"/>
        </w:rPr>
        <w:t xml:space="preserve"> </w:t>
      </w:r>
    </w:p>
    <w:p w14:paraId="4210B0C3" w14:textId="35DDB178" w:rsidR="007E566C" w:rsidRPr="00DB316E" w:rsidRDefault="007E566C" w:rsidP="00616A38">
      <w:pPr>
        <w:pStyle w:val="Akapitzlist"/>
        <w:autoSpaceDE w:val="0"/>
        <w:autoSpaceDN w:val="0"/>
        <w:adjustRightInd w:val="0"/>
        <w:spacing w:line="360" w:lineRule="auto"/>
        <w:ind w:left="1418" w:firstLine="0"/>
      </w:pPr>
      <w:r w:rsidRPr="00DB316E">
        <w:t xml:space="preserve">Do wykazu Wykonawca musi załączyć dowody potwierdzające, że </w:t>
      </w:r>
      <w:r w:rsidR="00DB316E">
        <w:t xml:space="preserve">usługi zostały wykonane lub są wykonywane </w:t>
      </w:r>
      <w:r w:rsidRPr="00DB316E">
        <w:t xml:space="preserve"> należycie. Dowodami tymi są referencje bądź inne dokumenty sporządzone przez podmiot, na rzecz którego </w:t>
      </w:r>
      <w:r w:rsidR="00DB316E">
        <w:t>usługi</w:t>
      </w:r>
      <w:r w:rsidRPr="00DB316E">
        <w:t xml:space="preserve">  zostały wykonane, </w:t>
      </w:r>
      <w:r w:rsidR="00616A38">
        <w:br/>
      </w:r>
      <w:r w:rsidRPr="00DB316E">
        <w:t xml:space="preserve">a </w:t>
      </w:r>
      <w:r w:rsidR="00DB316E">
        <w:t>w prz</w:t>
      </w:r>
      <w:r w:rsidR="00DA594D">
        <w:t>y</w:t>
      </w:r>
      <w:r w:rsidR="00DB316E">
        <w:t xml:space="preserve">padku świadczeń powtarzających się lub ciągłych są wykonywane, a jeżeli </w:t>
      </w:r>
      <w:r w:rsidR="00DA594D">
        <w:t>W</w:t>
      </w:r>
      <w:r w:rsidR="00DB316E">
        <w:t>ykonawca z przyczyn niezależnych od niego nie jest</w:t>
      </w:r>
      <w:r w:rsidR="001168E6">
        <w:t xml:space="preserve"> w stanie uzyskać tych dokumentów - oświadczenie </w:t>
      </w:r>
      <w:r w:rsidR="00A54E91">
        <w:t>W</w:t>
      </w:r>
      <w:r w:rsidR="001168E6">
        <w:t>ykonawcy. W przypadku świadczeń powtarzających się lub ciągłych nadal wykonywanych</w:t>
      </w:r>
      <w:r w:rsidR="00DA594D">
        <w:t>,</w:t>
      </w:r>
      <w:r w:rsidR="001168E6">
        <w:t xml:space="preserve"> referencje bądź inne dokumenty </w:t>
      </w:r>
      <w:r w:rsidR="001168E6">
        <w:lastRenderedPageBreak/>
        <w:t>potwierdzające ich należyte wykonywanie powinny być wystawione w okresie ostatnich 3 miesięcy</w:t>
      </w:r>
      <w:r w:rsidR="00A54E91">
        <w:t>.</w:t>
      </w:r>
    </w:p>
    <w:p w14:paraId="1559FEDC" w14:textId="36F28381" w:rsidR="007E566C" w:rsidRDefault="007E566C" w:rsidP="007E566C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wykazu lub dowodów potwierdzających należyte wyko</w:t>
      </w:r>
      <w:r w:rsidR="00F42597">
        <w:rPr>
          <w:rFonts w:ascii="Times New Roman" w:hAnsi="Times New Roman"/>
          <w:sz w:val="24"/>
          <w:szCs w:val="24"/>
        </w:rPr>
        <w:t xml:space="preserve">nanie </w:t>
      </w:r>
      <w:r w:rsidR="00C44717">
        <w:rPr>
          <w:rFonts w:ascii="Times New Roman" w:hAnsi="Times New Roman"/>
          <w:sz w:val="24"/>
          <w:szCs w:val="24"/>
        </w:rPr>
        <w:t>usług</w:t>
      </w:r>
      <w:r w:rsidR="00F42597">
        <w:rPr>
          <w:rFonts w:ascii="Times New Roman" w:hAnsi="Times New Roman"/>
          <w:sz w:val="24"/>
          <w:szCs w:val="24"/>
        </w:rPr>
        <w:t xml:space="preserve"> ocenion</w:t>
      </w:r>
      <w:r w:rsidR="00C4471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zostanie jako niespełnianie warunku, co skutkować będzie odrzuceniem oferty Wykonawcy.</w:t>
      </w:r>
    </w:p>
    <w:p w14:paraId="4D0FF658" w14:textId="3127E286" w:rsidR="00247E38" w:rsidRPr="00247E38" w:rsidRDefault="00247E38" w:rsidP="001247C5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line="360" w:lineRule="auto"/>
      </w:pPr>
      <w:r w:rsidRPr="00247E38">
        <w:t>przedstawi wykaz osób</w:t>
      </w:r>
      <w:r>
        <w:t>, którymi dysponuje i skieruje do realizacji zamówienia</w:t>
      </w:r>
      <w:r w:rsidRPr="00247E38">
        <w:t xml:space="preserve"> publicznego wraz z informacjami na temat ich kwalifikacji zawodowych niezbędnych do wykonania przedmiotowego zamówienia oraz informację o podstawie do dysponowania tymi osobami. Wykaz ma obejmować co najmniej 10 osób wpisanych na listę kwalifikowanych pracowników ochrony fizycznej. </w:t>
      </w:r>
    </w:p>
    <w:p w14:paraId="10ABB944" w14:textId="758B4669" w:rsidR="00247E38" w:rsidRPr="00247E38" w:rsidRDefault="00247E38" w:rsidP="007005D1">
      <w:pPr>
        <w:pStyle w:val="Akapitzlist"/>
        <w:autoSpaceDE w:val="0"/>
        <w:autoSpaceDN w:val="0"/>
        <w:adjustRightInd w:val="0"/>
        <w:spacing w:line="360" w:lineRule="auto"/>
        <w:ind w:left="502" w:firstLine="0"/>
      </w:pPr>
      <w:r w:rsidRPr="00247E38">
        <w:t xml:space="preserve">Brak wykazu </w:t>
      </w:r>
      <w:r w:rsidR="009D4175">
        <w:t xml:space="preserve">ocenione </w:t>
      </w:r>
      <w:r w:rsidRPr="00247E38">
        <w:t>zostanie jako niespełnianie warunku, co skutkować będzie odrzuceniem oferty Wykonawcy.</w:t>
      </w:r>
    </w:p>
    <w:p w14:paraId="5954CD40" w14:textId="6C752C87" w:rsidR="007E566C" w:rsidRDefault="007E566C">
      <w:pPr>
        <w:pStyle w:val="Akapitzlist"/>
        <w:numPr>
          <w:ilvl w:val="0"/>
          <w:numId w:val="13"/>
        </w:numPr>
        <w:spacing w:line="360" w:lineRule="auto"/>
        <w:ind w:left="426" w:hanging="426"/>
      </w:pPr>
      <w:r w:rsidRPr="008D6352">
        <w:t xml:space="preserve">Wykonawca może </w:t>
      </w:r>
      <w:r>
        <w:t xml:space="preserve">w celu potwierdzenia warunków udziału w postępowaniu,  </w:t>
      </w:r>
      <w:r>
        <w:br/>
      </w:r>
      <w:r w:rsidRPr="008D6352">
        <w:t xml:space="preserve">polegać na </w:t>
      </w:r>
      <w:r>
        <w:t xml:space="preserve">zdolnościach technicznych lub zawodowych lub sytuacji finansowej lub ekonomicznej podmiotów udostępniających zasoby, </w:t>
      </w:r>
      <w:r w:rsidRPr="008D6352">
        <w:t>niezależnie od charakteru prawnego łączących go</w:t>
      </w:r>
      <w:r w:rsidR="00765ECF">
        <w:t xml:space="preserve"> </w:t>
      </w:r>
      <w:r w:rsidRPr="008D6352">
        <w:t xml:space="preserve">z  </w:t>
      </w:r>
      <w:r>
        <w:t xml:space="preserve">nimi </w:t>
      </w:r>
      <w:r w:rsidRPr="008D6352">
        <w:t>stosunków</w:t>
      </w:r>
      <w:r>
        <w:t xml:space="preserve"> prawnych</w:t>
      </w:r>
      <w:r w:rsidRPr="008D6352">
        <w:t>.</w:t>
      </w:r>
      <w:r>
        <w:t xml:space="preserve"> </w:t>
      </w:r>
    </w:p>
    <w:p w14:paraId="0C6D228E" w14:textId="6E6367F7" w:rsidR="00765ECF" w:rsidRPr="00765ECF" w:rsidRDefault="00765ECF">
      <w:pPr>
        <w:pStyle w:val="Default"/>
        <w:numPr>
          <w:ilvl w:val="0"/>
          <w:numId w:val="13"/>
        </w:numPr>
        <w:spacing w:after="18"/>
        <w:ind w:left="426" w:hanging="426"/>
        <w:rPr>
          <w:color w:val="auto"/>
          <w:u w:val="single"/>
        </w:rPr>
      </w:pPr>
      <w:r>
        <w:rPr>
          <w:color w:val="auto"/>
        </w:rPr>
        <w:t>W odniesieniu do warunków dotyczących wykształcenia, kwalifikacji zawodowych lub doświadczenia Wykonawcy mogą polegać na zdolnościach podmiotów udostępniających zasoby</w:t>
      </w:r>
      <w:r w:rsidRPr="00692931">
        <w:rPr>
          <w:color w:val="auto"/>
        </w:rPr>
        <w:t xml:space="preserve">, </w:t>
      </w:r>
      <w:r w:rsidRPr="00472D19">
        <w:rPr>
          <w:color w:val="auto"/>
        </w:rPr>
        <w:t xml:space="preserve">jeśli podmioty te  wykonają </w:t>
      </w:r>
      <w:r w:rsidR="00A54E91">
        <w:rPr>
          <w:color w:val="auto"/>
        </w:rPr>
        <w:t>usługi</w:t>
      </w:r>
      <w:r w:rsidRPr="00472D19">
        <w:rPr>
          <w:color w:val="auto"/>
        </w:rPr>
        <w:t>, do realizacji których te zdolności są wymagane.</w:t>
      </w:r>
    </w:p>
    <w:p w14:paraId="2552F4CE" w14:textId="4F8F6AA8" w:rsidR="007E566C" w:rsidRPr="00A54E91" w:rsidRDefault="007E566C" w:rsidP="00110E23">
      <w:pPr>
        <w:pStyle w:val="Akapitzlist"/>
        <w:numPr>
          <w:ilvl w:val="0"/>
          <w:numId w:val="13"/>
        </w:numPr>
        <w:spacing w:line="360" w:lineRule="auto"/>
        <w:ind w:left="426" w:hanging="426"/>
      </w:pPr>
      <w:r w:rsidRPr="008D6352">
        <w:t>Wykonawca powołujący się przy wykazywaniu spełniania warunków udziału w postępowaniu na potencjał innych podmiotów,</w:t>
      </w:r>
      <w:r>
        <w:t xml:space="preserve"> musi udowodnić Zamawiającemu, że realizując zamówienie, będzie dysponował niezbędnymi zasobami tych podmiotów, w szczególności przedstawiając</w:t>
      </w:r>
      <w:r w:rsidRPr="008D6352">
        <w:t xml:space="preserve"> pisemne zobowiązanie tych podmiotów do oddania mu do dyspozycji niezbędnych zasobów na </w:t>
      </w:r>
      <w:r>
        <w:t xml:space="preserve">potrzeby realizacji zamówienia - załącznik nr </w:t>
      </w:r>
      <w:r w:rsidR="005533C7">
        <w:t>4</w:t>
      </w:r>
      <w:r>
        <w:t xml:space="preserve"> do SWZ. </w:t>
      </w:r>
      <w:r w:rsidRPr="00A54E91">
        <w:rPr>
          <w:u w:val="single"/>
        </w:rPr>
        <w:t>Zobowiązanie Wykonawca składa wraz z ofertą.</w:t>
      </w:r>
    </w:p>
    <w:p w14:paraId="7A865388" w14:textId="56AF1CB5" w:rsidR="007E566C" w:rsidRDefault="007E566C">
      <w:pPr>
        <w:pStyle w:val="Default"/>
        <w:numPr>
          <w:ilvl w:val="0"/>
          <w:numId w:val="13"/>
        </w:numPr>
        <w:spacing w:after="18"/>
        <w:ind w:left="426" w:hanging="426"/>
        <w:rPr>
          <w:color w:val="auto"/>
        </w:rPr>
      </w:pPr>
      <w:r>
        <w:rPr>
          <w:color w:val="auto"/>
        </w:rPr>
        <w:t>Zamawiający ocenia, czy udostępniane Wykonawcy przez  podmioty udostępniające zasoby zdolności techniczne lub zawodowe lub ich sytuacja finansowa lub ekonomiczna, pozwalają na wykazanie przez Wykonawcę spełniania warunków udziału w postępowaniu</w:t>
      </w:r>
      <w:r w:rsidR="008B11A9">
        <w:rPr>
          <w:color w:val="auto"/>
        </w:rPr>
        <w:t xml:space="preserve">, o których mowa </w:t>
      </w:r>
      <w:r w:rsidR="00E84EEF">
        <w:rPr>
          <w:color w:val="auto"/>
        </w:rPr>
        <w:br/>
      </w:r>
      <w:r w:rsidR="008B11A9">
        <w:rPr>
          <w:color w:val="auto"/>
        </w:rPr>
        <w:t xml:space="preserve">w </w:t>
      </w:r>
      <w:r w:rsidR="00A54E91">
        <w:rPr>
          <w:color w:val="auto"/>
        </w:rPr>
        <w:t xml:space="preserve">pkt </w:t>
      </w:r>
      <w:r w:rsidR="00DE2C91">
        <w:rPr>
          <w:color w:val="auto"/>
        </w:rPr>
        <w:t xml:space="preserve">3.3. i </w:t>
      </w:r>
      <w:r w:rsidR="008B11A9">
        <w:rPr>
          <w:color w:val="auto"/>
        </w:rPr>
        <w:t>3.4,</w:t>
      </w:r>
      <w:r>
        <w:rPr>
          <w:color w:val="auto"/>
        </w:rPr>
        <w:t xml:space="preserve"> a także bada, czy nie zachodzą wobec tego podmiotu podstawy wykluczenia, które zostały przewidziane względem Wykonawcy.</w:t>
      </w:r>
    </w:p>
    <w:p w14:paraId="3443930C" w14:textId="77777777" w:rsidR="007E566C" w:rsidRDefault="007E566C">
      <w:pPr>
        <w:pStyle w:val="Default"/>
        <w:numPr>
          <w:ilvl w:val="0"/>
          <w:numId w:val="13"/>
        </w:numPr>
        <w:spacing w:after="18"/>
        <w:ind w:left="426" w:hanging="426"/>
        <w:rPr>
          <w:color w:val="auto"/>
        </w:rPr>
      </w:pPr>
      <w:r>
        <w:rPr>
          <w:color w:val="auto"/>
        </w:rPr>
        <w:t xml:space="preserve">Podmiot, który zobowiązał się do udostępnienia zasobów, odpowiada solidarnie </w:t>
      </w:r>
      <w:r>
        <w:rPr>
          <w:color w:val="auto"/>
        </w:rPr>
        <w:br/>
        <w:t>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1F6CFA3E" w14:textId="16ED284B" w:rsidR="007E566C" w:rsidRPr="004A4FE2" w:rsidRDefault="007E566C">
      <w:pPr>
        <w:pStyle w:val="Default"/>
        <w:numPr>
          <w:ilvl w:val="0"/>
          <w:numId w:val="13"/>
        </w:numPr>
        <w:spacing w:after="18"/>
        <w:ind w:left="426" w:hanging="426"/>
        <w:rPr>
          <w:color w:val="auto"/>
        </w:rPr>
      </w:pPr>
      <w:r>
        <w:rPr>
          <w:color w:val="auto"/>
        </w:rPr>
        <w:lastRenderedPageBreak/>
        <w:t xml:space="preserve">Jeżeli zdolności techniczne lub zawodowe, sytuacja ekonomiczna lub finansowa podmiotu, </w:t>
      </w:r>
      <w:r>
        <w:rPr>
          <w:color w:val="auto"/>
        </w:rPr>
        <w:br/>
        <w:t xml:space="preserve">udostępniającego zasoby, nie potwierdzają spełnienia przez Wykonawcę warunków udziału </w:t>
      </w:r>
      <w:r w:rsidR="00E84EEF">
        <w:rPr>
          <w:color w:val="auto"/>
        </w:rPr>
        <w:br/>
      </w:r>
      <w:r>
        <w:rPr>
          <w:color w:val="auto"/>
        </w:rPr>
        <w:t xml:space="preserve">w postępowaniu lub zachodzą wobec tego podmiotu podstawy wykluczenia, Zamawiający żąda, aby Wykonawca w terminie określonym przez Zamawiającego </w:t>
      </w:r>
      <w:r w:rsidRPr="004A4FE2">
        <w:rPr>
          <w:color w:val="auto"/>
        </w:rPr>
        <w:t>zastąpił ten podmiot innym podmiotem lub podmiotami</w:t>
      </w:r>
      <w:r>
        <w:rPr>
          <w:color w:val="auto"/>
        </w:rPr>
        <w:t xml:space="preserve"> albo wykazał, że samodzielnie spełnia warunki udziału </w:t>
      </w:r>
      <w:r w:rsidR="00110E23">
        <w:rPr>
          <w:color w:val="auto"/>
        </w:rPr>
        <w:br/>
      </w:r>
      <w:r>
        <w:rPr>
          <w:color w:val="auto"/>
        </w:rPr>
        <w:t>w postępowaniu.</w:t>
      </w:r>
    </w:p>
    <w:p w14:paraId="32C8EFEB" w14:textId="77777777" w:rsidR="007E566C" w:rsidRDefault="007E566C" w:rsidP="007E566C">
      <w:pPr>
        <w:pStyle w:val="Default"/>
        <w:spacing w:after="18"/>
        <w:ind w:left="851" w:hanging="425"/>
        <w:rPr>
          <w:color w:val="auto"/>
        </w:rPr>
      </w:pPr>
    </w:p>
    <w:p w14:paraId="283C124C" w14:textId="0B187F66" w:rsidR="007E566C" w:rsidRDefault="00F853E4">
      <w:pPr>
        <w:pStyle w:val="Akapitzlist"/>
        <w:numPr>
          <w:ilvl w:val="0"/>
          <w:numId w:val="28"/>
        </w:numPr>
        <w:ind w:left="426" w:hanging="426"/>
        <w:rPr>
          <w:b/>
          <w:u w:val="single"/>
        </w:rPr>
      </w:pPr>
      <w:r w:rsidRPr="00F853E4">
        <w:rPr>
          <w:b/>
          <w:u w:val="single"/>
        </w:rPr>
        <w:t xml:space="preserve">Składanie dokumentów i oświadczeń wraz z ofertą. </w:t>
      </w:r>
      <w:r w:rsidR="007E566C" w:rsidRPr="00F853E4">
        <w:rPr>
          <w:b/>
          <w:u w:val="single"/>
        </w:rPr>
        <w:t xml:space="preserve">Podmiotowe środki dowodowe. </w:t>
      </w:r>
    </w:p>
    <w:p w14:paraId="585E7DEB" w14:textId="77777777" w:rsidR="00F853E4" w:rsidRPr="00F853E4" w:rsidRDefault="00F853E4" w:rsidP="00F853E4">
      <w:pPr>
        <w:pStyle w:val="Akapitzlist"/>
        <w:ind w:left="284" w:firstLine="0"/>
        <w:rPr>
          <w:b/>
          <w:u w:val="single"/>
        </w:rPr>
      </w:pPr>
    </w:p>
    <w:p w14:paraId="62E797BD" w14:textId="3D69A397" w:rsidR="00765ECF" w:rsidRPr="00A54E91" w:rsidRDefault="00765ECF" w:rsidP="00CE4169">
      <w:pPr>
        <w:pStyle w:val="Akapitzlist"/>
        <w:ind w:left="284" w:firstLine="0"/>
        <w:rPr>
          <w:b/>
        </w:rPr>
      </w:pPr>
      <w:r w:rsidRPr="00A54E91">
        <w:rPr>
          <w:b/>
        </w:rPr>
        <w:t>Oświadczenia lub d</w:t>
      </w:r>
      <w:r w:rsidR="00D666FF" w:rsidRPr="00A54E91">
        <w:rPr>
          <w:b/>
        </w:rPr>
        <w:t>okumenty składane wraz z ofertą</w:t>
      </w:r>
    </w:p>
    <w:p w14:paraId="7B269A2B" w14:textId="77777777" w:rsidR="0081607B" w:rsidRPr="00CE4169" w:rsidRDefault="0081607B" w:rsidP="00CE4169">
      <w:pPr>
        <w:pStyle w:val="Akapitzlist"/>
        <w:spacing w:line="360" w:lineRule="auto"/>
        <w:ind w:left="0" w:firstLine="0"/>
        <w:rPr>
          <w:b/>
          <w:u w:val="single"/>
        </w:rPr>
      </w:pPr>
    </w:p>
    <w:p w14:paraId="2396C1FB" w14:textId="3F76E4B3" w:rsidR="007E566C" w:rsidRPr="00EA5186" w:rsidRDefault="00CE4169" w:rsidP="00763758">
      <w:pPr>
        <w:ind w:left="567" w:hanging="283"/>
        <w:rPr>
          <w:rFonts w:ascii="Times New Roman" w:hAnsi="Times New Roman"/>
          <w:bCs/>
          <w:sz w:val="24"/>
          <w:szCs w:val="24"/>
        </w:rPr>
      </w:pPr>
      <w:r w:rsidRPr="00CE4169">
        <w:rPr>
          <w:rFonts w:ascii="Times New Roman" w:hAnsi="Times New Roman"/>
          <w:bCs/>
        </w:rPr>
        <w:t xml:space="preserve">1. </w:t>
      </w:r>
      <w:r w:rsidR="007E566C" w:rsidRPr="00EA5186">
        <w:rPr>
          <w:rFonts w:ascii="Times New Roman" w:hAnsi="Times New Roman"/>
          <w:bCs/>
          <w:sz w:val="24"/>
          <w:szCs w:val="24"/>
        </w:rPr>
        <w:t xml:space="preserve">Wraz z ofertą Wykonawca składa aktualne na dzień składania ofert oświadczenie, </w:t>
      </w:r>
      <w:r w:rsidR="007E566C" w:rsidRPr="00EA5186">
        <w:rPr>
          <w:rFonts w:ascii="Times New Roman" w:hAnsi="Times New Roman"/>
          <w:bCs/>
          <w:sz w:val="24"/>
          <w:szCs w:val="24"/>
        </w:rPr>
        <w:br/>
        <w:t xml:space="preserve">o którym mowa w art. 125 ust. 1 ustawy Pzp, o niepodleganiu wykluczeniu </w:t>
      </w:r>
      <w:r w:rsidR="007E566C" w:rsidRPr="00EA5186">
        <w:rPr>
          <w:rFonts w:ascii="Times New Roman" w:hAnsi="Times New Roman"/>
          <w:bCs/>
          <w:sz w:val="24"/>
          <w:szCs w:val="24"/>
        </w:rPr>
        <w:br/>
        <w:t xml:space="preserve">z postępowania oraz spełnianiu warunków udziału w postępowaniu, w zakresie wskazanym </w:t>
      </w:r>
      <w:r w:rsidR="00E84EEF">
        <w:rPr>
          <w:rFonts w:ascii="Times New Roman" w:hAnsi="Times New Roman"/>
          <w:bCs/>
          <w:sz w:val="24"/>
          <w:szCs w:val="24"/>
        </w:rPr>
        <w:br/>
      </w:r>
      <w:r w:rsidR="007E566C" w:rsidRPr="00EA5186">
        <w:rPr>
          <w:rFonts w:ascii="Times New Roman" w:hAnsi="Times New Roman"/>
          <w:bCs/>
          <w:sz w:val="24"/>
          <w:szCs w:val="24"/>
        </w:rPr>
        <w:t xml:space="preserve">w </w:t>
      </w:r>
      <w:r w:rsidR="00E96CB3" w:rsidRPr="00EA5186">
        <w:rPr>
          <w:rFonts w:ascii="Times New Roman" w:hAnsi="Times New Roman"/>
          <w:bCs/>
          <w:sz w:val="24"/>
          <w:szCs w:val="24"/>
        </w:rPr>
        <w:t xml:space="preserve">Części </w:t>
      </w:r>
      <w:r w:rsidR="001D1032" w:rsidRPr="00EA5186">
        <w:rPr>
          <w:rFonts w:ascii="Times New Roman" w:hAnsi="Times New Roman"/>
          <w:bCs/>
          <w:sz w:val="24"/>
          <w:szCs w:val="24"/>
        </w:rPr>
        <w:t>VIII</w:t>
      </w:r>
      <w:r w:rsidR="007E566C" w:rsidRPr="00EA5186">
        <w:rPr>
          <w:rFonts w:ascii="Times New Roman" w:hAnsi="Times New Roman"/>
          <w:bCs/>
          <w:sz w:val="24"/>
          <w:szCs w:val="24"/>
        </w:rPr>
        <w:t xml:space="preserve"> –„Warunki udziału w postępowaniu oraz podstawy wykluczenia” zgodnie </w:t>
      </w:r>
      <w:r w:rsidR="00D853AC">
        <w:rPr>
          <w:rFonts w:ascii="Times New Roman" w:hAnsi="Times New Roman"/>
          <w:bCs/>
          <w:sz w:val="24"/>
          <w:szCs w:val="24"/>
        </w:rPr>
        <w:br/>
      </w:r>
      <w:r w:rsidR="007E566C" w:rsidRPr="00EA5186">
        <w:rPr>
          <w:rFonts w:ascii="Times New Roman" w:hAnsi="Times New Roman"/>
          <w:bCs/>
          <w:sz w:val="24"/>
          <w:szCs w:val="24"/>
        </w:rPr>
        <w:t xml:space="preserve">z załącznikiem  nr </w:t>
      </w:r>
      <w:r w:rsidR="00E84EEF">
        <w:rPr>
          <w:rFonts w:ascii="Times New Roman" w:hAnsi="Times New Roman"/>
          <w:bCs/>
          <w:sz w:val="24"/>
          <w:szCs w:val="24"/>
        </w:rPr>
        <w:t>5</w:t>
      </w:r>
      <w:r w:rsidR="007E566C" w:rsidRPr="00EA5186">
        <w:rPr>
          <w:rFonts w:ascii="Times New Roman" w:hAnsi="Times New Roman"/>
          <w:bCs/>
          <w:sz w:val="24"/>
          <w:szCs w:val="24"/>
        </w:rPr>
        <w:t xml:space="preserve"> do SWZ.</w:t>
      </w:r>
    </w:p>
    <w:p w14:paraId="699C81E3" w14:textId="44499A9C" w:rsidR="007E566C" w:rsidRPr="00EA5186" w:rsidRDefault="007E566C" w:rsidP="00CE4169">
      <w:pPr>
        <w:pStyle w:val="Akapitzlist"/>
        <w:numPr>
          <w:ilvl w:val="0"/>
          <w:numId w:val="5"/>
        </w:numPr>
        <w:spacing w:line="360" w:lineRule="auto"/>
        <w:rPr>
          <w:bCs/>
        </w:rPr>
      </w:pPr>
      <w:r w:rsidRPr="00EA5186">
        <w:rPr>
          <w:bCs/>
        </w:rPr>
        <w:t>Informacje zawarte w oświadczeniu stanowią wstępne potwierdzenia, że Wykonawca nie podlega wykluczeniu oraz spełnia warunki udziału w postępowaniu.</w:t>
      </w:r>
    </w:p>
    <w:p w14:paraId="5EBFAE40" w14:textId="4BFBA0EC" w:rsidR="00EA5186" w:rsidRPr="00763758" w:rsidRDefault="007E566C" w:rsidP="00E84EEF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EA5186">
        <w:rPr>
          <w:bCs/>
        </w:rPr>
        <w:t>W przypadku wspólnego ubiegania się o zamówienie przez Wykonawców</w:t>
      </w:r>
      <w:r w:rsidR="00763758">
        <w:rPr>
          <w:bCs/>
        </w:rPr>
        <w:t>,</w:t>
      </w:r>
      <w:r w:rsidRPr="00EA5186">
        <w:rPr>
          <w:bCs/>
        </w:rPr>
        <w:t xml:space="preserve"> oświadczenie składa </w:t>
      </w:r>
      <w:r w:rsidR="00EA5186" w:rsidRPr="00763758">
        <w:rPr>
          <w:bCs/>
        </w:rPr>
        <w:t>każdy z Wykonawców</w:t>
      </w:r>
      <w:r w:rsidR="00EA5186" w:rsidRPr="00763758">
        <w:t xml:space="preserve"> we własnym imieniu, w celu wskazania braku istnienia wobec nich podstaw wykluczenia oraz spełniania warunków udziału w postępowaniu w zakresie, </w:t>
      </w:r>
      <w:r w:rsidR="0031131C">
        <w:br/>
      </w:r>
      <w:r w:rsidR="00EA5186" w:rsidRPr="00763758">
        <w:t>w którym każdy z Wykonawców wykazuje spełnianie warunków udziału w postępowaniu oraz brak podstaw wykluczenia.</w:t>
      </w:r>
    </w:p>
    <w:p w14:paraId="7C3F6090" w14:textId="5BE7836C" w:rsidR="0081607B" w:rsidRPr="000628FF" w:rsidRDefault="007E4C41" w:rsidP="00CE4169">
      <w:pPr>
        <w:pStyle w:val="Akapitzlist"/>
        <w:numPr>
          <w:ilvl w:val="0"/>
          <w:numId w:val="5"/>
        </w:numPr>
        <w:tabs>
          <w:tab w:val="num" w:pos="1440"/>
        </w:tabs>
        <w:spacing w:line="360" w:lineRule="auto"/>
      </w:pPr>
      <w:r w:rsidRPr="000628FF">
        <w:t xml:space="preserve">Wykonawca, który powołuje się na potencjał innych podmiotów </w:t>
      </w:r>
      <w:r w:rsidR="00E96CB3">
        <w:t xml:space="preserve">wraz z ofertą </w:t>
      </w:r>
      <w:r w:rsidRPr="000628FF">
        <w:t xml:space="preserve">składa </w:t>
      </w:r>
      <w:r w:rsidR="0081607B" w:rsidRPr="000628FF">
        <w:t>zobowiązani</w:t>
      </w:r>
      <w:r w:rsidRPr="000628FF">
        <w:t>e</w:t>
      </w:r>
      <w:r w:rsidR="0081607B" w:rsidRPr="000628FF">
        <w:t xml:space="preserve"> podmiotu udostępniającego zasoby </w:t>
      </w:r>
      <w:r w:rsidR="00F54989">
        <w:t xml:space="preserve">oraz </w:t>
      </w:r>
      <w:r w:rsidR="00F54989" w:rsidRPr="00B529C6">
        <w:rPr>
          <w:bCs/>
        </w:rPr>
        <w:t xml:space="preserve">oświadczenie tego podmiotu, potwierdzające brak podstaw wykluczenia tego podmiotu oraz spełnianie warunków udziału </w:t>
      </w:r>
      <w:r w:rsidR="0015692F">
        <w:rPr>
          <w:bCs/>
        </w:rPr>
        <w:br/>
      </w:r>
      <w:r w:rsidR="00F54989" w:rsidRPr="00B529C6">
        <w:rPr>
          <w:bCs/>
        </w:rPr>
        <w:t xml:space="preserve">w postępowaniu, w zakresie, w jakim Wykonawca powołuje się na jego zasoby </w:t>
      </w:r>
      <w:r w:rsidR="0081607B" w:rsidRPr="000628FF">
        <w:t xml:space="preserve">– załącznik nr </w:t>
      </w:r>
      <w:r w:rsidR="00125772">
        <w:t>4</w:t>
      </w:r>
      <w:r w:rsidRPr="000628FF">
        <w:t xml:space="preserve"> </w:t>
      </w:r>
      <w:r w:rsidR="0081607B" w:rsidRPr="000628FF">
        <w:t>(jeżeli dotyczy)</w:t>
      </w:r>
      <w:r w:rsidR="003619D9">
        <w:t>.</w:t>
      </w:r>
    </w:p>
    <w:p w14:paraId="6F639A8B" w14:textId="1FCC7231" w:rsidR="0081607B" w:rsidRPr="000628FF" w:rsidRDefault="000628FF" w:rsidP="00CE4169">
      <w:pPr>
        <w:pStyle w:val="Akapitzlist"/>
        <w:numPr>
          <w:ilvl w:val="0"/>
          <w:numId w:val="5"/>
        </w:numPr>
        <w:tabs>
          <w:tab w:val="num" w:pos="1440"/>
        </w:tabs>
        <w:spacing w:line="360" w:lineRule="auto"/>
      </w:pPr>
      <w:r w:rsidRPr="000628FF">
        <w:t xml:space="preserve">W przypadku Wykonawców wspólnie ubiegających się o zamówienie </w:t>
      </w:r>
      <w:r w:rsidR="00E37932">
        <w:t>w formularzu oferty należy wpisać jakie usługi będą wykonywali poszczególni Wykonawcy</w:t>
      </w:r>
      <w:r w:rsidR="00EB0C88">
        <w:t xml:space="preserve"> - </w:t>
      </w:r>
      <w:r w:rsidR="007E4C41" w:rsidRPr="000628FF">
        <w:t xml:space="preserve"> art. 117 </w:t>
      </w:r>
      <w:r w:rsidR="00EB0C88">
        <w:t>ustawy Pzp.</w:t>
      </w:r>
    </w:p>
    <w:p w14:paraId="7F7B857E" w14:textId="2A82FDCE" w:rsidR="00E96CB3" w:rsidRDefault="00E96CB3" w:rsidP="00CE4169">
      <w:pPr>
        <w:pStyle w:val="Akapitzlist"/>
        <w:numPr>
          <w:ilvl w:val="0"/>
          <w:numId w:val="5"/>
        </w:numPr>
        <w:tabs>
          <w:tab w:val="num" w:pos="1440"/>
        </w:tabs>
        <w:spacing w:line="360" w:lineRule="auto"/>
      </w:pPr>
      <w:r w:rsidRPr="000628FF">
        <w:t>Pełnomocnictwa (jeżeli dotyczy)</w:t>
      </w:r>
      <w:r w:rsidR="00EB0C88">
        <w:t>.</w:t>
      </w:r>
    </w:p>
    <w:p w14:paraId="7E4F92E9" w14:textId="5F805B14" w:rsidR="00A6094B" w:rsidRDefault="00A6094B" w:rsidP="00A6094B">
      <w:pPr>
        <w:tabs>
          <w:tab w:val="num" w:pos="1440"/>
        </w:tabs>
      </w:pPr>
    </w:p>
    <w:p w14:paraId="5A3304A7" w14:textId="72465434" w:rsidR="00A6094B" w:rsidRDefault="00A6094B" w:rsidP="00A6094B">
      <w:pPr>
        <w:tabs>
          <w:tab w:val="num" w:pos="1440"/>
        </w:tabs>
      </w:pPr>
    </w:p>
    <w:p w14:paraId="0F19516B" w14:textId="77777777" w:rsidR="00A6094B" w:rsidRPr="000628FF" w:rsidRDefault="00A6094B" w:rsidP="00A6094B">
      <w:pPr>
        <w:tabs>
          <w:tab w:val="num" w:pos="1440"/>
        </w:tabs>
      </w:pPr>
    </w:p>
    <w:p w14:paraId="5B2CC7BF" w14:textId="77777777" w:rsidR="0081607B" w:rsidRPr="0081607B" w:rsidRDefault="0081607B" w:rsidP="007E4C41">
      <w:pPr>
        <w:pStyle w:val="Akapitzlist"/>
        <w:tabs>
          <w:tab w:val="num" w:pos="1440"/>
        </w:tabs>
        <w:ind w:left="1069" w:firstLine="0"/>
        <w:rPr>
          <w:b/>
        </w:rPr>
      </w:pPr>
    </w:p>
    <w:p w14:paraId="6A682E61" w14:textId="39DA6E9D" w:rsidR="0081607B" w:rsidRPr="00A404B8" w:rsidRDefault="0081607B" w:rsidP="00CE4169">
      <w:pPr>
        <w:rPr>
          <w:rFonts w:ascii="Times New Roman" w:hAnsi="Times New Roman"/>
          <w:b/>
          <w:bCs/>
          <w:u w:val="single"/>
        </w:rPr>
      </w:pPr>
      <w:r w:rsidRPr="00A404B8">
        <w:rPr>
          <w:rFonts w:ascii="Times New Roman" w:hAnsi="Times New Roman"/>
          <w:b/>
          <w:bCs/>
          <w:u w:val="single"/>
        </w:rPr>
        <w:lastRenderedPageBreak/>
        <w:t>Wykaz podmiotowych środków dowodowych składanych na wezwanie Zamawiającego:</w:t>
      </w:r>
    </w:p>
    <w:p w14:paraId="7339203F" w14:textId="77777777" w:rsidR="00CE4169" w:rsidRPr="00CE4169" w:rsidRDefault="00CE4169" w:rsidP="00A404B8">
      <w:pPr>
        <w:pStyle w:val="Akapitzlist"/>
        <w:spacing w:line="360" w:lineRule="auto"/>
        <w:ind w:left="0" w:firstLine="0"/>
        <w:rPr>
          <w:b/>
          <w:bCs/>
          <w:u w:val="single"/>
        </w:rPr>
      </w:pPr>
    </w:p>
    <w:p w14:paraId="45E09E3E" w14:textId="6F39504B" w:rsidR="00011D2D" w:rsidRPr="00A404B8" w:rsidRDefault="00011D2D" w:rsidP="001D1032">
      <w:pPr>
        <w:pStyle w:val="Akapitzlist"/>
        <w:numPr>
          <w:ilvl w:val="1"/>
          <w:numId w:val="5"/>
        </w:numPr>
        <w:spacing w:line="360" w:lineRule="auto"/>
        <w:ind w:left="284" w:hanging="284"/>
        <w:rPr>
          <w:bCs/>
        </w:rPr>
      </w:pPr>
      <w:r w:rsidRPr="00A404B8">
        <w:rPr>
          <w:bCs/>
        </w:rPr>
        <w:t xml:space="preserve">Wykonawca, którego oferta zostanie najwyżej oceniona w celu wykazania spełniania warunków udziału w postępowaniu oraz braku podstaw do wykluczenia określonych przez Zamawiającego, zostanie wezwany do złożenia w wyznaczonym terminie, </w:t>
      </w:r>
      <w:r w:rsidRPr="00A404B8">
        <w:rPr>
          <w:b/>
        </w:rPr>
        <w:t>nie krótszym niż 5 dni od dnia wezwania</w:t>
      </w:r>
      <w:r w:rsidRPr="00A404B8">
        <w:rPr>
          <w:bCs/>
        </w:rPr>
        <w:t>, następujących podmiotowych środków dowodowych (aktualnych na dzień ich złożenia):</w:t>
      </w:r>
    </w:p>
    <w:p w14:paraId="23E4E956" w14:textId="51096ECE" w:rsidR="00011D2D" w:rsidRPr="00011D2D" w:rsidRDefault="00011D2D" w:rsidP="0057487B">
      <w:pPr>
        <w:pStyle w:val="Akapitzlist"/>
        <w:spacing w:line="360" w:lineRule="auto"/>
        <w:ind w:left="284"/>
        <w:rPr>
          <w:bCs/>
          <w:u w:val="single"/>
        </w:rPr>
      </w:pPr>
      <w:r w:rsidRPr="00011D2D">
        <w:rPr>
          <w:bCs/>
          <w:u w:val="single"/>
        </w:rPr>
        <w:t>W celu potwierdzenia braku podstaw do wykluczenia</w:t>
      </w:r>
      <w:r>
        <w:rPr>
          <w:bCs/>
          <w:u w:val="single"/>
        </w:rPr>
        <w:t>:</w:t>
      </w:r>
    </w:p>
    <w:p w14:paraId="64AEFEA5" w14:textId="7A172429" w:rsidR="007E566C" w:rsidRPr="00A44D04" w:rsidRDefault="007E566C" w:rsidP="00810829">
      <w:pPr>
        <w:pStyle w:val="Akapitzlist"/>
        <w:numPr>
          <w:ilvl w:val="1"/>
          <w:numId w:val="33"/>
        </w:numPr>
        <w:spacing w:line="360" w:lineRule="auto"/>
        <w:rPr>
          <w:bCs/>
        </w:rPr>
      </w:pPr>
      <w:r w:rsidRPr="00A44D04">
        <w:rPr>
          <w:bCs/>
        </w:rPr>
        <w:t xml:space="preserve">oświadczenie </w:t>
      </w:r>
      <w:r w:rsidR="00011D2D" w:rsidRPr="00A44D04">
        <w:rPr>
          <w:bCs/>
        </w:rPr>
        <w:t>potwierdzające aktualność</w:t>
      </w:r>
      <w:r w:rsidRPr="00A44D04">
        <w:rPr>
          <w:bCs/>
        </w:rPr>
        <w:t xml:space="preserve"> informacji zawartych w oświadczeniu, </w:t>
      </w:r>
      <w:r w:rsidR="00D30C4F" w:rsidRPr="00A44D04">
        <w:rPr>
          <w:bCs/>
        </w:rPr>
        <w:br/>
      </w:r>
      <w:r w:rsidRPr="00A44D04">
        <w:rPr>
          <w:bCs/>
        </w:rPr>
        <w:t>o którym mowa w art. 125 ust.</w:t>
      </w:r>
      <w:r w:rsidR="00011D2D" w:rsidRPr="00A44D04">
        <w:rPr>
          <w:bCs/>
        </w:rPr>
        <w:t xml:space="preserve"> </w:t>
      </w:r>
      <w:r w:rsidRPr="00A44D04">
        <w:rPr>
          <w:bCs/>
        </w:rPr>
        <w:t xml:space="preserve">1 ustawy Pzp, w zakresie podstaw wykluczenia </w:t>
      </w:r>
      <w:r w:rsidR="00D30C4F" w:rsidRPr="00A44D04">
        <w:rPr>
          <w:bCs/>
        </w:rPr>
        <w:br/>
      </w:r>
      <w:r w:rsidRPr="00A44D04">
        <w:rPr>
          <w:bCs/>
        </w:rPr>
        <w:t>z postępowania</w:t>
      </w:r>
      <w:r w:rsidR="00F124A3" w:rsidRPr="00A44D04">
        <w:rPr>
          <w:bCs/>
        </w:rPr>
        <w:t xml:space="preserve"> wskazanych przez Zamawiającego</w:t>
      </w:r>
      <w:r w:rsidR="00125772">
        <w:rPr>
          <w:bCs/>
        </w:rPr>
        <w:t>.</w:t>
      </w:r>
    </w:p>
    <w:p w14:paraId="12855558" w14:textId="16FB4C0C" w:rsidR="00011D2D" w:rsidRPr="00195065" w:rsidRDefault="00F650EE" w:rsidP="00F63D51">
      <w:pPr>
        <w:pStyle w:val="Akapitzlist"/>
        <w:spacing w:line="360" w:lineRule="auto"/>
        <w:ind w:left="284" w:hanging="513"/>
        <w:rPr>
          <w:bCs/>
        </w:rPr>
      </w:pPr>
      <w:r>
        <w:rPr>
          <w:bCs/>
        </w:rPr>
        <w:t xml:space="preserve">   </w:t>
      </w:r>
      <w:r w:rsidR="008A5C06">
        <w:rPr>
          <w:bCs/>
        </w:rPr>
        <w:t xml:space="preserve"> </w:t>
      </w:r>
      <w:r w:rsidR="00A44D04">
        <w:rPr>
          <w:bCs/>
        </w:rPr>
        <w:t xml:space="preserve">    </w:t>
      </w:r>
      <w:r w:rsidR="0057487B" w:rsidRPr="00195065">
        <w:rPr>
          <w:bCs/>
        </w:rPr>
        <w:t>W przypadku wspólnego ubiegania się o zamówienie przez Wykonawców oświadczenie składa każdy z Wykonawców oddzielnie.</w:t>
      </w:r>
    </w:p>
    <w:p w14:paraId="16C1D4E1" w14:textId="6AE7C1AC" w:rsidR="00011D2D" w:rsidRDefault="00011D2D" w:rsidP="00195065">
      <w:pPr>
        <w:rPr>
          <w:rFonts w:ascii="Times New Roman" w:hAnsi="Times New Roman"/>
          <w:bCs/>
          <w:sz w:val="24"/>
          <w:szCs w:val="24"/>
          <w:u w:val="single"/>
        </w:rPr>
      </w:pPr>
      <w:r w:rsidRPr="00195065">
        <w:rPr>
          <w:rFonts w:ascii="Times New Roman" w:hAnsi="Times New Roman"/>
          <w:bCs/>
          <w:sz w:val="24"/>
          <w:szCs w:val="24"/>
          <w:u w:val="single"/>
        </w:rPr>
        <w:t>W celu wykazania spełniania warunków udziału w postępowaniu:</w:t>
      </w:r>
    </w:p>
    <w:p w14:paraId="11BE627B" w14:textId="2FDDB2F6" w:rsidR="00D853AC" w:rsidRPr="004B738E" w:rsidRDefault="005A3210" w:rsidP="00D50719">
      <w:pPr>
        <w:pStyle w:val="Akapitzlist"/>
        <w:spacing w:line="360" w:lineRule="auto"/>
        <w:ind w:left="567" w:hanging="425"/>
      </w:pPr>
      <w:r w:rsidRPr="004B738E">
        <w:t>1.2. Koncesję na ochronę os</w:t>
      </w:r>
      <w:r w:rsidRPr="004B738E">
        <w:rPr>
          <w:lang w:val="el-GR"/>
        </w:rPr>
        <w:t>ó</w:t>
      </w:r>
      <w:r w:rsidRPr="004B738E">
        <w:t xml:space="preserve">b i mienia w zakresie i formie zgodnej z charakterem zamówienia </w:t>
      </w:r>
    </w:p>
    <w:p w14:paraId="403A5E19" w14:textId="6838057F" w:rsidR="005A3210" w:rsidRPr="004B738E" w:rsidRDefault="004B738E" w:rsidP="00D50719">
      <w:pPr>
        <w:spacing w:line="240" w:lineRule="auto"/>
        <w:ind w:left="567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A3210" w:rsidRPr="004B738E">
        <w:rPr>
          <w:rFonts w:ascii="Times New Roman" w:hAnsi="Times New Roman"/>
          <w:sz w:val="24"/>
          <w:szCs w:val="24"/>
        </w:rPr>
        <w:t>w przedmiotowym postępowaniu</w:t>
      </w:r>
      <w:r w:rsidR="0060171D" w:rsidRPr="004B738E">
        <w:rPr>
          <w:rFonts w:ascii="Times New Roman" w:hAnsi="Times New Roman"/>
          <w:sz w:val="24"/>
          <w:szCs w:val="24"/>
        </w:rPr>
        <w:t xml:space="preserve">. </w:t>
      </w:r>
    </w:p>
    <w:p w14:paraId="1A38C1D9" w14:textId="0F595B2C" w:rsidR="005A3210" w:rsidRDefault="00582A1F" w:rsidP="00D50719">
      <w:pPr>
        <w:ind w:left="567" w:hanging="425"/>
        <w:rPr>
          <w:rFonts w:ascii="Times New Roman" w:hAnsi="Times New Roman"/>
          <w:sz w:val="24"/>
          <w:szCs w:val="24"/>
        </w:rPr>
      </w:pPr>
      <w:r w:rsidRPr="00D853AC">
        <w:rPr>
          <w:rFonts w:ascii="Times New Roman" w:hAnsi="Times New Roman"/>
          <w:sz w:val="24"/>
          <w:szCs w:val="24"/>
        </w:rPr>
        <w:t>1.3.</w:t>
      </w:r>
      <w:r w:rsidR="005A3210" w:rsidRPr="00D853AC">
        <w:rPr>
          <w:rFonts w:ascii="Times New Roman" w:hAnsi="Times New Roman"/>
          <w:sz w:val="24"/>
          <w:szCs w:val="24"/>
        </w:rPr>
        <w:t xml:space="preserve"> </w:t>
      </w:r>
      <w:r w:rsidR="00810829" w:rsidRPr="00D853AC">
        <w:rPr>
          <w:rFonts w:ascii="Times New Roman" w:hAnsi="Times New Roman"/>
          <w:sz w:val="24"/>
          <w:szCs w:val="24"/>
        </w:rPr>
        <w:t>W</w:t>
      </w:r>
      <w:r w:rsidR="005A3210" w:rsidRPr="00D853AC">
        <w:rPr>
          <w:rFonts w:ascii="Times New Roman" w:hAnsi="Times New Roman"/>
          <w:sz w:val="24"/>
          <w:szCs w:val="24"/>
        </w:rPr>
        <w:t xml:space="preserve">ykaz usług wykonanych, a w przypadku świadczeń powtarzających się lub ciągłych również wykonywanych, w okresie ostatnich trzech lat, a jeżeli okres prowadzenia działalności jest krótszy - w tym okresie, wraz z podaniem ich wartości, przedmiotu, dat wykonania </w:t>
      </w:r>
      <w:r w:rsidR="0031131C">
        <w:rPr>
          <w:rFonts w:ascii="Times New Roman" w:hAnsi="Times New Roman"/>
          <w:sz w:val="24"/>
          <w:szCs w:val="24"/>
        </w:rPr>
        <w:br/>
      </w:r>
      <w:r w:rsidR="005A3210" w:rsidRPr="00D853AC">
        <w:rPr>
          <w:rFonts w:ascii="Times New Roman" w:hAnsi="Times New Roman"/>
          <w:sz w:val="24"/>
          <w:szCs w:val="24"/>
        </w:rPr>
        <w:t>i podmiotów, na rzecz których usługi zostały wykonane lub są wykonywane</w:t>
      </w:r>
      <w:r w:rsidR="003B3E02" w:rsidRPr="00D853AC">
        <w:rPr>
          <w:rFonts w:ascii="Times New Roman" w:hAnsi="Times New Roman"/>
          <w:sz w:val="24"/>
          <w:szCs w:val="24"/>
        </w:rPr>
        <w:t>,</w:t>
      </w:r>
      <w:r w:rsidR="00810829" w:rsidRPr="00D853AC">
        <w:rPr>
          <w:rFonts w:ascii="Times New Roman" w:hAnsi="Times New Roman"/>
          <w:sz w:val="24"/>
          <w:szCs w:val="24"/>
        </w:rPr>
        <w:t xml:space="preserve"> z załączeniem dokumentów</w:t>
      </w:r>
      <w:r w:rsidR="00810829">
        <w:t xml:space="preserve"> </w:t>
      </w:r>
      <w:r w:rsidR="003B3E02">
        <w:rPr>
          <w:rFonts w:ascii="Times New Roman" w:hAnsi="Times New Roman"/>
          <w:sz w:val="24"/>
          <w:szCs w:val="24"/>
        </w:rPr>
        <w:t xml:space="preserve">potwierdzających, że usługi te zostały wykonane należycie. </w:t>
      </w:r>
    </w:p>
    <w:p w14:paraId="502AAB4F" w14:textId="579846A1" w:rsidR="003B3E02" w:rsidRPr="00F63D51" w:rsidRDefault="00582A1F" w:rsidP="00D50719">
      <w:pPr>
        <w:ind w:left="567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1.4.</w:t>
      </w:r>
      <w:r w:rsidR="005A3210">
        <w:rPr>
          <w:rFonts w:ascii="Times New Roman" w:hAnsi="Times New Roman"/>
          <w:sz w:val="24"/>
          <w:szCs w:val="24"/>
        </w:rPr>
        <w:t xml:space="preserve"> </w:t>
      </w:r>
      <w:r w:rsidR="005A3210" w:rsidRPr="00602568">
        <w:rPr>
          <w:rFonts w:ascii="Times New Roman" w:hAnsi="Times New Roman"/>
        </w:rPr>
        <w:t xml:space="preserve">Wykaz </w:t>
      </w:r>
      <w:r w:rsidR="005A3210">
        <w:rPr>
          <w:rFonts w:ascii="Times New Roman" w:hAnsi="Times New Roman"/>
          <w:sz w:val="24"/>
          <w:szCs w:val="24"/>
        </w:rPr>
        <w:t xml:space="preserve">osób skierowanych przez Wykonawcę do realizacji zamówienia publicznego wraz </w:t>
      </w:r>
      <w:r w:rsidR="004B738E">
        <w:rPr>
          <w:rFonts w:ascii="Times New Roman" w:hAnsi="Times New Roman"/>
          <w:sz w:val="24"/>
          <w:szCs w:val="24"/>
        </w:rPr>
        <w:br/>
      </w:r>
      <w:r w:rsidR="005A3210">
        <w:rPr>
          <w:rFonts w:ascii="Times New Roman" w:hAnsi="Times New Roman"/>
          <w:sz w:val="24"/>
          <w:szCs w:val="24"/>
        </w:rPr>
        <w:t xml:space="preserve">z informacjami na temat ich kwalifikacji zawodowych  niezbędnych do wykonania przedmiotowego zamówienia oraz informację o podstawie do dysponowania tymi osobami. </w:t>
      </w:r>
    </w:p>
    <w:p w14:paraId="0A30DBF1" w14:textId="4B646D0A" w:rsidR="00363E4E" w:rsidRPr="00672D3F" w:rsidRDefault="00582A1F" w:rsidP="00672D3F">
      <w:pPr>
        <w:autoSpaceDE w:val="0"/>
        <w:autoSpaceDN w:val="0"/>
        <w:adjustRightInd w:val="0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5A3210">
        <w:rPr>
          <w:rFonts w:ascii="Times New Roman" w:hAnsi="Times New Roman"/>
          <w:sz w:val="24"/>
          <w:szCs w:val="24"/>
        </w:rPr>
        <w:t xml:space="preserve"> Dokument potwierdzający, że Wykonawca jest</w:t>
      </w:r>
      <w:r w:rsidR="005A3210" w:rsidRPr="00A70E08">
        <w:rPr>
          <w:rFonts w:ascii="Times New Roman" w:hAnsi="Times New Roman"/>
          <w:sz w:val="24"/>
          <w:szCs w:val="24"/>
        </w:rPr>
        <w:t xml:space="preserve"> ubezpiecz</w:t>
      </w:r>
      <w:r w:rsidR="005A3210">
        <w:rPr>
          <w:rFonts w:ascii="Times New Roman" w:hAnsi="Times New Roman"/>
          <w:sz w:val="24"/>
          <w:szCs w:val="24"/>
        </w:rPr>
        <w:t xml:space="preserve">ony od odpowiedzialności cywilnej </w:t>
      </w:r>
      <w:r w:rsidR="00D50719">
        <w:rPr>
          <w:rFonts w:ascii="Times New Roman" w:hAnsi="Times New Roman"/>
          <w:sz w:val="24"/>
          <w:szCs w:val="24"/>
        </w:rPr>
        <w:br/>
      </w:r>
      <w:r w:rsidR="005A3210">
        <w:rPr>
          <w:rFonts w:ascii="Times New Roman" w:hAnsi="Times New Roman"/>
          <w:sz w:val="24"/>
          <w:szCs w:val="24"/>
        </w:rPr>
        <w:t xml:space="preserve">w zakresie prowadzonej działalności gospodarczej związanej z przedmiotem zamówienia </w:t>
      </w:r>
      <w:r w:rsidR="005A3210" w:rsidRPr="00FC6DAB">
        <w:rPr>
          <w:rFonts w:ascii="Times New Roman" w:hAnsi="Times New Roman"/>
          <w:sz w:val="24"/>
          <w:szCs w:val="24"/>
        </w:rPr>
        <w:t>na sumę gwarancyjną określoną przez Zamawiającego.</w:t>
      </w:r>
    </w:p>
    <w:p w14:paraId="198D3BC9" w14:textId="3B258EE3" w:rsidR="00283897" w:rsidRPr="00283897" w:rsidRDefault="00283897" w:rsidP="00283897">
      <w:pPr>
        <w:pStyle w:val="Akapitzlist"/>
        <w:spacing w:line="360" w:lineRule="auto"/>
        <w:ind w:left="284"/>
        <w:rPr>
          <w:bCs/>
        </w:rPr>
      </w:pPr>
      <w:r w:rsidRPr="00283897">
        <w:rPr>
          <w:bCs/>
        </w:rPr>
        <w:t>2.</w:t>
      </w:r>
      <w:r>
        <w:rPr>
          <w:b/>
        </w:rPr>
        <w:t xml:space="preserve"> </w:t>
      </w:r>
      <w:r w:rsidRPr="00195065">
        <w:rPr>
          <w:bCs/>
        </w:rPr>
        <w:t xml:space="preserve">W przypadku wspólnego ubiegania się o zamówienie przez Wykonawców </w:t>
      </w:r>
      <w:r>
        <w:rPr>
          <w:bCs/>
        </w:rPr>
        <w:t xml:space="preserve">dokumenty </w:t>
      </w:r>
      <w:r w:rsidRPr="00283897">
        <w:rPr>
          <w:bCs/>
        </w:rPr>
        <w:t>potwierdzające spełnianie warunków udziału w postęp</w:t>
      </w:r>
      <w:r w:rsidR="00363E4E">
        <w:rPr>
          <w:bCs/>
        </w:rPr>
        <w:t>owaniu określone w pkt 1.2 – 1.</w:t>
      </w:r>
      <w:r w:rsidR="00672D3F">
        <w:rPr>
          <w:bCs/>
        </w:rPr>
        <w:t>5</w:t>
      </w:r>
      <w:r w:rsidRPr="00283897">
        <w:rPr>
          <w:bCs/>
        </w:rPr>
        <w:t>.  składa jeden Wykonawca lub wszyscy Wykonawcy wspólnie.</w:t>
      </w:r>
    </w:p>
    <w:p w14:paraId="1EADB120" w14:textId="77DC7BBB" w:rsidR="007E566C" w:rsidRPr="0064270B" w:rsidRDefault="00283897" w:rsidP="00FA3D91">
      <w:pPr>
        <w:pStyle w:val="Akapitzlist"/>
        <w:spacing w:line="360" w:lineRule="auto"/>
        <w:ind w:left="284"/>
        <w:rPr>
          <w:bCs/>
          <w:color w:val="FF0000"/>
        </w:rPr>
      </w:pPr>
      <w:r>
        <w:t>3</w:t>
      </w:r>
      <w:r w:rsidR="007E566C">
        <w:t xml:space="preserve">. </w:t>
      </w:r>
      <w:r w:rsidR="0025679B">
        <w:t>Jeżeli pierwszy Wykonawca, który uzyskał najwyższą ilość punktó</w:t>
      </w:r>
      <w:r w:rsidR="007E566C">
        <w:t>w nie wykaże b</w:t>
      </w:r>
      <w:r w:rsidR="00F523E7">
        <w:t>raku</w:t>
      </w:r>
      <w:r w:rsidR="007E566C">
        <w:t xml:space="preserve"> podstaw do wykluczenia lub n</w:t>
      </w:r>
      <w:r w:rsidR="0025679B">
        <w:t>ie potwierdzi spełniania warunkó</w:t>
      </w:r>
      <w:r w:rsidR="007E566C">
        <w:t>w udziału w postępowaniu, Zamawiający wezwie kolejnego Wykonawcę z rankingu, aż do uzyskania efektu w postaci wyboru oferty najkorzystniejszej lub unieważnienia postępowania.</w:t>
      </w:r>
    </w:p>
    <w:p w14:paraId="6D638FCF" w14:textId="08B5F5D3" w:rsidR="007E566C" w:rsidRPr="00336F7F" w:rsidRDefault="00283897" w:rsidP="00FA3D91">
      <w:pPr>
        <w:pStyle w:val="Akapitzlist"/>
        <w:widowControl w:val="0"/>
        <w:spacing w:line="360" w:lineRule="auto"/>
        <w:ind w:left="284"/>
      </w:pPr>
      <w:r>
        <w:lastRenderedPageBreak/>
        <w:t>4</w:t>
      </w:r>
      <w:r w:rsidR="007E566C" w:rsidRPr="0025679B">
        <w:t>. W sytuacji kiedy wybrany Wykonawca będzie uchylał się od zawarcia umowy, Zamawiający wezwie kolejnego Wykonawcę, który złożył ofertę najwyżej ocenioną spośród pozostałych ofert do przedstawienia wymaganych oświadczeń i dokumentów potwierdzających spełnianie warunków udziału w postępowaniu i brak podstaw do wykluczenia.</w:t>
      </w:r>
    </w:p>
    <w:p w14:paraId="1F90EB71" w14:textId="06FED72F" w:rsidR="007E566C" w:rsidRPr="0025679B" w:rsidRDefault="00283897" w:rsidP="004E155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25679B" w:rsidRPr="0025679B">
        <w:rPr>
          <w:rFonts w:ascii="Times New Roman" w:hAnsi="Times New Roman"/>
          <w:bCs/>
        </w:rPr>
        <w:t xml:space="preserve">. </w:t>
      </w:r>
      <w:r w:rsidR="007E566C" w:rsidRPr="0025679B">
        <w:rPr>
          <w:rFonts w:ascii="Times New Roman" w:hAnsi="Times New Roman"/>
          <w:bCs/>
          <w:sz w:val="24"/>
          <w:szCs w:val="24"/>
        </w:rPr>
        <w:t xml:space="preserve">Oświadczenia i dokumenty składane przez Wykonawcę powinny być w języku polskim. </w:t>
      </w:r>
      <w:r w:rsidR="0025679B" w:rsidRPr="0025679B">
        <w:rPr>
          <w:rFonts w:ascii="Times New Roman" w:hAnsi="Times New Roman"/>
          <w:bCs/>
          <w:sz w:val="24"/>
          <w:szCs w:val="24"/>
        </w:rPr>
        <w:br/>
      </w:r>
      <w:r w:rsidR="007E566C" w:rsidRPr="0025679B">
        <w:rPr>
          <w:rFonts w:ascii="Times New Roman" w:hAnsi="Times New Roman"/>
          <w:bCs/>
          <w:sz w:val="24"/>
          <w:szCs w:val="24"/>
        </w:rPr>
        <w:t xml:space="preserve">W przypadku załączenia dokumentów sporządzonych w innym języku niż dopuszczono, </w:t>
      </w:r>
      <w:r w:rsidR="0025679B" w:rsidRPr="0025679B">
        <w:rPr>
          <w:rFonts w:ascii="Times New Roman" w:hAnsi="Times New Roman"/>
          <w:bCs/>
          <w:sz w:val="24"/>
          <w:szCs w:val="24"/>
        </w:rPr>
        <w:t xml:space="preserve"> </w:t>
      </w:r>
      <w:r w:rsidR="007E566C" w:rsidRPr="0025679B">
        <w:rPr>
          <w:rFonts w:ascii="Times New Roman" w:hAnsi="Times New Roman"/>
          <w:bCs/>
          <w:sz w:val="24"/>
          <w:szCs w:val="24"/>
        </w:rPr>
        <w:t>Wykonawca zobowiązany jest załączyć tłumaczenie na język polski.</w:t>
      </w:r>
    </w:p>
    <w:p w14:paraId="76587652" w14:textId="373685D4" w:rsidR="0098686C" w:rsidRPr="0025679B" w:rsidRDefault="0098686C" w:rsidP="0098686C">
      <w:pPr>
        <w:pStyle w:val="Style4"/>
        <w:widowControl/>
        <w:spacing w:before="5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14:paraId="43720F33" w14:textId="1A5BE599" w:rsidR="004E374E" w:rsidRDefault="004A73F5">
      <w:pPr>
        <w:pStyle w:val="Nagwek2"/>
        <w:keepNext w:val="0"/>
        <w:widowControl w:val="0"/>
        <w:numPr>
          <w:ilvl w:val="0"/>
          <w:numId w:val="28"/>
        </w:numPr>
        <w:tabs>
          <w:tab w:val="clear" w:pos="709"/>
          <w:tab w:val="left" w:pos="426"/>
        </w:tabs>
        <w:spacing w:line="360" w:lineRule="auto"/>
        <w:ind w:left="567" w:hanging="567"/>
        <w:rPr>
          <w:szCs w:val="24"/>
          <w:u w:val="single"/>
        </w:rPr>
      </w:pPr>
      <w:r>
        <w:rPr>
          <w:szCs w:val="24"/>
          <w:u w:val="single"/>
        </w:rPr>
        <w:t>Przygotowanie ofert oraz sposób ich składania:</w:t>
      </w:r>
    </w:p>
    <w:p w14:paraId="26A5750B" w14:textId="2792DA23" w:rsidR="00605B9F" w:rsidRPr="00336F7F" w:rsidRDefault="00605B9F">
      <w:pPr>
        <w:pStyle w:val="NormalnyWeb"/>
        <w:numPr>
          <w:ilvl w:val="0"/>
          <w:numId w:val="35"/>
        </w:numPr>
        <w:spacing w:line="360" w:lineRule="auto"/>
        <w:jc w:val="both"/>
        <w:textAlignment w:val="baseline"/>
        <w:rPr>
          <w:rStyle w:val="Hipercze"/>
          <w:color w:val="000000"/>
          <w:u w:val="none"/>
        </w:rPr>
      </w:pPr>
      <w:r w:rsidRPr="00336F7F">
        <w:rPr>
          <w:color w:val="000000"/>
        </w:rPr>
        <w:t xml:space="preserve">Ofertę składa się przy użyciu środków komunikacji elektronicznej tzn. za pośrednictwem </w:t>
      </w:r>
      <w:hyperlink r:id="rId11" w:history="1">
        <w:r w:rsidRPr="00336F7F">
          <w:rPr>
            <w:rStyle w:val="Hipercze"/>
            <w:color w:val="auto"/>
            <w:u w:val="none"/>
          </w:rPr>
          <w:t>platformazakupowa.pl</w:t>
        </w:r>
      </w:hyperlink>
    </w:p>
    <w:p w14:paraId="3487FE83" w14:textId="3B7413E2" w:rsidR="00605B9F" w:rsidRPr="00336F7F" w:rsidRDefault="00605B9F">
      <w:pPr>
        <w:pStyle w:val="NormalnyWeb"/>
        <w:numPr>
          <w:ilvl w:val="0"/>
          <w:numId w:val="35"/>
        </w:numPr>
        <w:spacing w:line="360" w:lineRule="auto"/>
        <w:jc w:val="both"/>
        <w:textAlignment w:val="baseline"/>
        <w:rPr>
          <w:rStyle w:val="Hipercze"/>
          <w:color w:val="000000"/>
          <w:u w:val="none"/>
        </w:rPr>
      </w:pPr>
      <w:r w:rsidRPr="00336F7F">
        <w:rPr>
          <w:rStyle w:val="Hipercze"/>
          <w:color w:val="auto"/>
          <w:u w:val="none"/>
        </w:rPr>
        <w:t>Wykonawca sporządza ofertę na formularz</w:t>
      </w:r>
      <w:r w:rsidR="00336F7F">
        <w:rPr>
          <w:rStyle w:val="Hipercze"/>
          <w:color w:val="auto"/>
          <w:u w:val="none"/>
        </w:rPr>
        <w:t>u</w:t>
      </w:r>
      <w:r w:rsidRPr="00336F7F">
        <w:rPr>
          <w:rStyle w:val="Hipercze"/>
          <w:color w:val="auto"/>
          <w:u w:val="none"/>
        </w:rPr>
        <w:t xml:space="preserve"> oferty stanowiącym załącznik nr 1 do SWZ.</w:t>
      </w:r>
    </w:p>
    <w:p w14:paraId="5283D594" w14:textId="7F8324F7" w:rsidR="00605B9F" w:rsidRPr="00336F7F" w:rsidRDefault="00605B9F">
      <w:pPr>
        <w:pStyle w:val="NormalnyWeb"/>
        <w:numPr>
          <w:ilvl w:val="0"/>
          <w:numId w:val="35"/>
        </w:numPr>
        <w:spacing w:line="360" w:lineRule="auto"/>
        <w:jc w:val="both"/>
        <w:textAlignment w:val="baseline"/>
        <w:rPr>
          <w:color w:val="000000"/>
        </w:rPr>
      </w:pPr>
      <w:r w:rsidRPr="00336F7F">
        <w:rPr>
          <w:rStyle w:val="Hipercze"/>
          <w:color w:val="auto"/>
          <w:u w:val="none"/>
        </w:rPr>
        <w:t>Treść oferty musi odpowiadać treści SWZ.</w:t>
      </w:r>
    </w:p>
    <w:p w14:paraId="1A73AAF4" w14:textId="3436CD16" w:rsidR="00605B9F" w:rsidRPr="00336F7F" w:rsidRDefault="00605B9F">
      <w:pPr>
        <w:pStyle w:val="Teksttreci0"/>
        <w:numPr>
          <w:ilvl w:val="0"/>
          <w:numId w:val="35"/>
        </w:numPr>
        <w:shd w:val="clear" w:color="auto" w:fill="auto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Ofertę i oświadczenie, o którym mowa w art. 125 ust. 1 ustawy </w:t>
      </w:r>
      <w:r w:rsidR="00336F7F">
        <w:rPr>
          <w:rFonts w:ascii="Times New Roman" w:hAnsi="Times New Roman" w:cs="Times New Roman"/>
          <w:sz w:val="24"/>
          <w:szCs w:val="24"/>
        </w:rPr>
        <w:t>P</w:t>
      </w:r>
      <w:r w:rsidRPr="00336F7F">
        <w:rPr>
          <w:rFonts w:ascii="Times New Roman" w:hAnsi="Times New Roman" w:cs="Times New Roman"/>
          <w:sz w:val="24"/>
          <w:szCs w:val="24"/>
        </w:rPr>
        <w:t xml:space="preserve">zp, a także inne dokumenty składane wraz z ofertą składa się, pod rygorem nieważności w formie elektronicznej </w:t>
      </w:r>
      <w:r w:rsidR="00B324F1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>(tj. przy użyciu kwalifikowanego podpisu elektronicznego) lub w postaci elektronicznej, opatrzonej podpisem zaufanym lub podpisem osobistym.</w:t>
      </w:r>
    </w:p>
    <w:p w14:paraId="62720D4F" w14:textId="32E95A18" w:rsidR="00605B9F" w:rsidRPr="00336F7F" w:rsidRDefault="00605B9F">
      <w:pPr>
        <w:pStyle w:val="Teksttreci0"/>
        <w:numPr>
          <w:ilvl w:val="0"/>
          <w:numId w:val="35"/>
        </w:numPr>
        <w:shd w:val="clear" w:color="auto" w:fill="auto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Podmiotowe środki dowodowe oraz inne dokumenty lub oświadczenia, o których mowa </w:t>
      </w:r>
      <w:r w:rsidR="00336F7F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 xml:space="preserve">w rozporządzeniu Ministra Rozwoju, Pracy i Technologii z dnia 23 grudnia 2020 r. </w:t>
      </w:r>
      <w:r w:rsidR="00B324F1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 xml:space="preserve">w sprawie podmiotowych środków dowodowych oraz innych dokumentów lub oświadczeń, jakich może żądać </w:t>
      </w:r>
      <w:r w:rsidR="0030624D">
        <w:rPr>
          <w:rFonts w:ascii="Times New Roman" w:hAnsi="Times New Roman" w:cs="Times New Roman"/>
          <w:sz w:val="24"/>
          <w:szCs w:val="24"/>
        </w:rPr>
        <w:t>Z</w:t>
      </w:r>
      <w:r w:rsidRPr="00336F7F">
        <w:rPr>
          <w:rFonts w:ascii="Times New Roman" w:hAnsi="Times New Roman" w:cs="Times New Roman"/>
          <w:sz w:val="24"/>
          <w:szCs w:val="24"/>
        </w:rPr>
        <w:t xml:space="preserve">amawiający od </w:t>
      </w:r>
      <w:r w:rsidR="0030624D">
        <w:rPr>
          <w:rFonts w:ascii="Times New Roman" w:hAnsi="Times New Roman" w:cs="Times New Roman"/>
          <w:sz w:val="24"/>
          <w:szCs w:val="24"/>
        </w:rPr>
        <w:t>W</w:t>
      </w:r>
      <w:r w:rsidRPr="00336F7F">
        <w:rPr>
          <w:rFonts w:ascii="Times New Roman" w:hAnsi="Times New Roman" w:cs="Times New Roman"/>
          <w:sz w:val="24"/>
          <w:szCs w:val="24"/>
        </w:rPr>
        <w:t>ykonawcy (Dz. U. z 2020 r., poz. 2415) i wymagane zapisami SWZ składa się w formie elektronicznej (tj. przy użyciu kwalifikowanego podpisu elektronicznego) lub w postaci elektronicznej, opatrzonej podpisem zaufanym lub podpisem osobistym.</w:t>
      </w:r>
    </w:p>
    <w:p w14:paraId="4C757228" w14:textId="7CEE6A56" w:rsidR="00605B9F" w:rsidRPr="00336F7F" w:rsidRDefault="00605B9F">
      <w:pPr>
        <w:pStyle w:val="Teksttreci0"/>
        <w:numPr>
          <w:ilvl w:val="0"/>
          <w:numId w:val="35"/>
        </w:numPr>
        <w:shd w:val="clear" w:color="auto" w:fill="auto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Informacje na temat podpisów osobistych i zaufanych znajdują się pod linkiem: </w:t>
      </w:r>
      <w:hyperlink r:id="rId12" w:history="1">
        <w:r w:rsidRPr="006B7396">
          <w:rPr>
            <w:rFonts w:ascii="Times New Roman" w:hAnsi="Times New Roman" w:cs="Times New Roman"/>
            <w:sz w:val="24"/>
            <w:szCs w:val="24"/>
            <w:lang w:eastAsia="en-US" w:bidi="en-US"/>
          </w:rPr>
          <w:t>https://platformazakupowa.pl/strona/45-instrukcje</w:t>
        </w:r>
      </w:hyperlink>
    </w:p>
    <w:p w14:paraId="3125315F" w14:textId="65DF0B4A" w:rsidR="00605B9F" w:rsidRPr="00184AB3" w:rsidRDefault="00605B9F">
      <w:pPr>
        <w:pStyle w:val="Teksttreci0"/>
        <w:numPr>
          <w:ilvl w:val="0"/>
          <w:numId w:val="35"/>
        </w:numPr>
        <w:shd w:val="clear" w:color="auto" w:fill="auto"/>
        <w:tabs>
          <w:tab w:val="left" w:pos="8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Sposób sporządzenia podmiotowych środków dowodowych, przedmiotowych środków dowodowych oraz innych dokumentów lub oświadczeń musi być zgodny z wymaganiami określonymi w rozporządzeniu Prezesa Rady Ministrów z dnia 30 grudnia 2020 r. w sprawie sposobu sporządzania i przekazywania informacji oraz wymagań technicznych dla dokumentów elektronicznych oraz środków komunikacji elektronicznej w postępowaniu </w:t>
      </w:r>
      <w:r w:rsidR="00336F7F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 xml:space="preserve">o udzielenie zamówienia publicznego lub konkursie (Dz. U. z 2020 r., poz. 2452) oraz </w:t>
      </w:r>
      <w:r w:rsidR="00336F7F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 xml:space="preserve">w rozporządzeniu Ministra Rozwoju, Pracy i Technologii z dnia 23 grudnia 2020 r. w sprawie </w:t>
      </w:r>
      <w:r w:rsidRPr="00336F7F">
        <w:rPr>
          <w:rFonts w:ascii="Times New Roman" w:hAnsi="Times New Roman" w:cs="Times New Roman"/>
          <w:sz w:val="24"/>
          <w:szCs w:val="24"/>
        </w:rPr>
        <w:lastRenderedPageBreak/>
        <w:t>podmiotowych środków dowodowych oraz innych dokumentów lub oświadczeń, jakich może żądać zamawiający od wykonawcy (Dz. U. z 2020 r., poz. 2415).</w:t>
      </w:r>
    </w:p>
    <w:p w14:paraId="7AE3C573" w14:textId="286B161E" w:rsidR="00605B9F" w:rsidRPr="00336F7F" w:rsidRDefault="00605B9F" w:rsidP="00B1275B">
      <w:pPr>
        <w:pStyle w:val="Style4"/>
        <w:widowControl/>
        <w:numPr>
          <w:ilvl w:val="0"/>
          <w:numId w:val="35"/>
        </w:numPr>
        <w:spacing w:before="5" w:line="360" w:lineRule="auto"/>
        <w:jc w:val="lef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336F7F">
        <w:rPr>
          <w:rFonts w:ascii="Times New Roman" w:hAnsi="Times New Roman" w:cs="Times New Roman"/>
          <w:color w:val="000000"/>
        </w:rPr>
        <w:t xml:space="preserve">Wykonawca, za pośrednictwem </w:t>
      </w:r>
      <w:hyperlink r:id="rId13" w:history="1">
        <w:r w:rsidRPr="00336F7F">
          <w:rPr>
            <w:rStyle w:val="Hipercze"/>
            <w:rFonts w:ascii="Times New Roman" w:hAnsi="Times New Roman" w:cs="Times New Roman"/>
            <w:color w:val="auto"/>
            <w:u w:val="none"/>
          </w:rPr>
          <w:t>platformazakupowa.pl</w:t>
        </w:r>
      </w:hyperlink>
      <w:r w:rsidRPr="00336F7F">
        <w:rPr>
          <w:rFonts w:ascii="Times New Roman" w:hAnsi="Times New Roman" w:cs="Times New Roman"/>
          <w:color w:val="000000"/>
        </w:rPr>
        <w:t xml:space="preserve"> może przed upływem terminu do składania ofert zmienić lub wycofać ofertę. Sposób dokonywania zmiany lub wycofania oferty zamieszczono w instrukcji zamieszczonej na stronie internetowej </w:t>
      </w:r>
      <w:hyperlink r:id="rId14" w:history="1">
        <w:r w:rsidRPr="00336F7F">
          <w:rPr>
            <w:rStyle w:val="Hipercze"/>
            <w:rFonts w:ascii="Times New Roman" w:hAnsi="Times New Roman" w:cs="Times New Roman"/>
            <w:color w:val="auto"/>
            <w:spacing w:val="20"/>
            <w:u w:val="none"/>
          </w:rPr>
          <w:t>https://platformazakupowa.pl/strona/45-instrukcje</w:t>
        </w:r>
      </w:hyperlink>
    </w:p>
    <w:p w14:paraId="7EF2229C" w14:textId="07B47E69" w:rsidR="00605B9F" w:rsidRPr="00336F7F" w:rsidRDefault="00605B9F">
      <w:pPr>
        <w:pStyle w:val="Teksttreci0"/>
        <w:numPr>
          <w:ilvl w:val="0"/>
          <w:numId w:val="35"/>
        </w:numPr>
        <w:shd w:val="clear" w:color="auto" w:fill="auto"/>
        <w:tabs>
          <w:tab w:val="left" w:pos="7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Składając ofertę zaleca się zaplanowanie złożenia jej z wyprzedzeniem, aby zdążyć </w:t>
      </w:r>
      <w:r w:rsidR="00336F7F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>w terminie przewidzianym na jej złożenie w przypadku siły wyższej jak np. awaria Internetu, problemy techniczne</w:t>
      </w:r>
      <w:r w:rsidR="00B23E0E">
        <w:rPr>
          <w:rFonts w:ascii="Times New Roman" w:hAnsi="Times New Roman" w:cs="Times New Roman"/>
          <w:sz w:val="24"/>
          <w:szCs w:val="24"/>
        </w:rPr>
        <w:t xml:space="preserve"> </w:t>
      </w:r>
      <w:r w:rsidRPr="00336F7F">
        <w:rPr>
          <w:rFonts w:ascii="Times New Roman" w:hAnsi="Times New Roman" w:cs="Times New Roman"/>
          <w:sz w:val="24"/>
          <w:szCs w:val="24"/>
        </w:rPr>
        <w:t>związane z brakiem np. aktualnej przeglądarki, itp.</w:t>
      </w:r>
    </w:p>
    <w:p w14:paraId="2B4C1028" w14:textId="69BD1A80" w:rsidR="00605B9F" w:rsidRPr="00336F7F" w:rsidRDefault="00605B9F">
      <w:pPr>
        <w:pStyle w:val="Teksttreci0"/>
        <w:numPr>
          <w:ilvl w:val="0"/>
          <w:numId w:val="35"/>
        </w:numPr>
        <w:shd w:val="clear" w:color="auto" w:fill="auto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>Wykonawca nie może wycofać oferty po upływie terminu składania ofert.</w:t>
      </w:r>
    </w:p>
    <w:p w14:paraId="23E73C2F" w14:textId="0BB80E10" w:rsidR="00605B9F" w:rsidRPr="00336F7F" w:rsidRDefault="00336F7F">
      <w:pPr>
        <w:pStyle w:val="Teksttreci0"/>
        <w:numPr>
          <w:ilvl w:val="0"/>
          <w:numId w:val="35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B9F" w:rsidRPr="00336F7F">
        <w:rPr>
          <w:rFonts w:ascii="Times New Roman" w:hAnsi="Times New Roman" w:cs="Times New Roman"/>
          <w:sz w:val="24"/>
          <w:szCs w:val="24"/>
        </w:rPr>
        <w:t xml:space="preserve">Zamawiający nie ponosi odpowiedzialności za złożenie oferty w sposób niezgodny </w:t>
      </w:r>
      <w:r>
        <w:rPr>
          <w:rFonts w:ascii="Times New Roman" w:hAnsi="Times New Roman" w:cs="Times New Roman"/>
          <w:sz w:val="24"/>
          <w:szCs w:val="24"/>
        </w:rPr>
        <w:br/>
      </w:r>
      <w:r w:rsidR="00605B9F" w:rsidRPr="00336F7F">
        <w:rPr>
          <w:rFonts w:ascii="Times New Roman" w:hAnsi="Times New Roman" w:cs="Times New Roman"/>
          <w:sz w:val="24"/>
          <w:szCs w:val="24"/>
        </w:rPr>
        <w:t xml:space="preserve">z Instrukcją korzystania z Platformy Zakupowej, w szczególności za sytuację, gdy </w:t>
      </w:r>
      <w:r w:rsidR="00026004">
        <w:rPr>
          <w:rFonts w:ascii="Times New Roman" w:hAnsi="Times New Roman" w:cs="Times New Roman"/>
          <w:sz w:val="24"/>
          <w:szCs w:val="24"/>
        </w:rPr>
        <w:t>Z</w:t>
      </w:r>
      <w:r w:rsidR="00605B9F" w:rsidRPr="00336F7F">
        <w:rPr>
          <w:rFonts w:ascii="Times New Roman" w:hAnsi="Times New Roman" w:cs="Times New Roman"/>
          <w:sz w:val="24"/>
          <w:szCs w:val="24"/>
        </w:rPr>
        <w:t>amawiający zapozna się z treścią oferty przed upływem terminu składania ofert (np. złożenie oferty w zakładce „Wyślij wiadomość do zamawiającego”). Tak złożona oferta będzie polegała odrzuceniu.</w:t>
      </w:r>
    </w:p>
    <w:p w14:paraId="78FC8E12" w14:textId="4F36E835" w:rsidR="00605B9F" w:rsidRPr="00336F7F" w:rsidRDefault="00605B9F">
      <w:pPr>
        <w:pStyle w:val="Teksttreci0"/>
        <w:numPr>
          <w:ilvl w:val="0"/>
          <w:numId w:val="35"/>
        </w:numPr>
        <w:shd w:val="clear" w:color="auto" w:fill="auto"/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0BE32ED2" w14:textId="47AC374D" w:rsidR="00605B9F" w:rsidRPr="00336F7F" w:rsidRDefault="00605B9F">
      <w:pPr>
        <w:pStyle w:val="Teksttreci0"/>
        <w:numPr>
          <w:ilvl w:val="0"/>
          <w:numId w:val="35"/>
        </w:numPr>
        <w:shd w:val="clear" w:color="auto" w:fill="auto"/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587DF85" w14:textId="23BB7BAA" w:rsidR="00605B9F" w:rsidRPr="00336F7F" w:rsidRDefault="00605B9F" w:rsidP="00B1275B">
      <w:pPr>
        <w:pStyle w:val="Teksttreci0"/>
        <w:numPr>
          <w:ilvl w:val="0"/>
          <w:numId w:val="35"/>
        </w:numPr>
        <w:shd w:val="clear" w:color="auto" w:fill="auto"/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W zależności od formatu kwalifikowanego podpisu (PAdES, XAdES) i jego typu (zewnętrzny, wewnętrzny) </w:t>
      </w:r>
      <w:r w:rsidR="00B23E0E">
        <w:rPr>
          <w:rFonts w:ascii="Times New Roman" w:hAnsi="Times New Roman" w:cs="Times New Roman"/>
          <w:sz w:val="24"/>
          <w:szCs w:val="24"/>
        </w:rPr>
        <w:t>W</w:t>
      </w:r>
      <w:r w:rsidRPr="00336F7F">
        <w:rPr>
          <w:rFonts w:ascii="Times New Roman" w:hAnsi="Times New Roman" w:cs="Times New Roman"/>
          <w:sz w:val="24"/>
          <w:szCs w:val="24"/>
        </w:rPr>
        <w:t xml:space="preserve">ykonawca dołącza do Platformy uprzednio podpisane dokumenty wraz </w:t>
      </w:r>
      <w:r w:rsidR="00B1275B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>z wygenerowanym plikiem podpisu (typ zewnętrzny) lub dokument z wewnętrznym podpisem (typ wewnętrzny):</w:t>
      </w:r>
    </w:p>
    <w:p w14:paraId="6896B1C1" w14:textId="739716FD" w:rsidR="00605B9F" w:rsidRPr="00336F7F" w:rsidRDefault="00026004" w:rsidP="001023FF">
      <w:pPr>
        <w:pStyle w:val="Teksttreci0"/>
        <w:shd w:val="clear" w:color="auto" w:fill="auto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605B9F" w:rsidRPr="00336F7F">
        <w:rPr>
          <w:rFonts w:ascii="Times New Roman" w:hAnsi="Times New Roman" w:cs="Times New Roman"/>
          <w:sz w:val="24"/>
          <w:szCs w:val="24"/>
        </w:rPr>
        <w:t xml:space="preserve"> dokumenty w formacie „pdf” należy podpisywać tylko formatem PAdES;</w:t>
      </w:r>
    </w:p>
    <w:p w14:paraId="782E1B0B" w14:textId="21493C02" w:rsidR="00605B9F" w:rsidRPr="00336F7F" w:rsidRDefault="00026004" w:rsidP="001023FF">
      <w:pPr>
        <w:pStyle w:val="Teksttreci0"/>
        <w:shd w:val="clear" w:color="auto" w:fill="auto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</w:t>
      </w:r>
      <w:r w:rsidR="00605B9F" w:rsidRPr="00336F7F">
        <w:rPr>
          <w:rFonts w:ascii="Times New Roman" w:hAnsi="Times New Roman" w:cs="Times New Roman"/>
          <w:sz w:val="24"/>
          <w:szCs w:val="24"/>
        </w:rPr>
        <w:t xml:space="preserve"> </w:t>
      </w:r>
      <w:r w:rsidR="001023FF">
        <w:rPr>
          <w:rFonts w:ascii="Times New Roman" w:hAnsi="Times New Roman" w:cs="Times New Roman"/>
          <w:sz w:val="24"/>
          <w:szCs w:val="24"/>
        </w:rPr>
        <w:t>Z</w:t>
      </w:r>
      <w:r w:rsidR="00605B9F" w:rsidRPr="00336F7F">
        <w:rPr>
          <w:rFonts w:ascii="Times New Roman" w:hAnsi="Times New Roman" w:cs="Times New Roman"/>
          <w:sz w:val="24"/>
          <w:szCs w:val="24"/>
        </w:rPr>
        <w:t>amawiający dopuszcza podpisanie dokumentów w formacie innym niż „pdf”, wtedy należy użyć formatu XAdES.</w:t>
      </w:r>
    </w:p>
    <w:p w14:paraId="1BD05E59" w14:textId="1447D865" w:rsidR="00605B9F" w:rsidRPr="00336F7F" w:rsidRDefault="00605B9F">
      <w:pPr>
        <w:pStyle w:val="Teksttreci0"/>
        <w:numPr>
          <w:ilvl w:val="0"/>
          <w:numId w:val="35"/>
        </w:numPr>
        <w:shd w:val="clear" w:color="auto" w:fill="auto"/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>Dopuszczalne formaty plików wykorzystywanych przez wykonawców: .txt, .rtf, .pdf, .xps, .odt, .ods, .odp, .doc, .xls, .ppt, .docx, .xlsx, .pptx, .csv, .jpg, .jpeg, .tif, .tiff, .geotiff, .png, .svg, .zip, .tar, .gz, .gzip, .7Z, .xml, .xsd, .gml, .rng, .xls, .xslt, .xades, .pades.</w:t>
      </w:r>
    </w:p>
    <w:p w14:paraId="443C6E25" w14:textId="629FA07F" w:rsidR="00DC4A39" w:rsidRPr="00CE15B7" w:rsidRDefault="00605B9F" w:rsidP="00CE15B7">
      <w:pPr>
        <w:pStyle w:val="Akapitzlist"/>
        <w:numPr>
          <w:ilvl w:val="0"/>
          <w:numId w:val="35"/>
        </w:numPr>
        <w:spacing w:line="360" w:lineRule="auto"/>
        <w:ind w:left="357" w:hanging="357"/>
      </w:pPr>
      <w:r w:rsidRPr="00CE15B7">
        <w:t xml:space="preserve">Dokumenty lub oświadczenia, o których mowa w Rozporządzeniu Ministra Rozwoju, Pracy </w:t>
      </w:r>
      <w:r w:rsidR="005032D9" w:rsidRPr="00CE15B7">
        <w:br/>
      </w:r>
      <w:r w:rsidRPr="00CE15B7">
        <w:t xml:space="preserve">i Technologii z dnia 23 grudnia 2020 r. w sprawie podmiotowych środków dowodowych oraz innych dokumentów lub oświadczeń, jakich może żądać </w:t>
      </w:r>
      <w:r w:rsidR="00184AB3" w:rsidRPr="00CE15B7">
        <w:t>Z</w:t>
      </w:r>
      <w:r w:rsidRPr="00CE15B7">
        <w:t xml:space="preserve">amawiający od </w:t>
      </w:r>
      <w:r w:rsidR="00184AB3" w:rsidRPr="00CE15B7">
        <w:t>W</w:t>
      </w:r>
      <w:r w:rsidRPr="00CE15B7">
        <w:t xml:space="preserve">ykonawcy (Dz. U. </w:t>
      </w:r>
      <w:r w:rsidR="005032D9" w:rsidRPr="00CE15B7">
        <w:br/>
      </w:r>
      <w:r w:rsidRPr="00CE15B7">
        <w:lastRenderedPageBreak/>
        <w:t>z 2020 r., poz. 2415) sporządzone w języku obcym, są składane wraz z tłumaczeniem na język polski.</w:t>
      </w:r>
    </w:p>
    <w:p w14:paraId="6387E94C" w14:textId="4279F2BA" w:rsidR="00DE40E5" w:rsidRPr="00CE15B7" w:rsidRDefault="00DE40E5" w:rsidP="00CE15B7">
      <w:pPr>
        <w:pStyle w:val="Akapitzlist"/>
        <w:numPr>
          <w:ilvl w:val="0"/>
          <w:numId w:val="35"/>
        </w:numPr>
        <w:spacing w:line="360" w:lineRule="auto"/>
        <w:ind w:left="357" w:hanging="357"/>
        <w:rPr>
          <w:rStyle w:val="FontStyle12"/>
          <w:rFonts w:ascii="Times New Roman" w:hAnsi="Times New Roman" w:cs="Times New Roman"/>
          <w:sz w:val="24"/>
          <w:szCs w:val="24"/>
        </w:rPr>
      </w:pPr>
      <w:r w:rsidRPr="00CE15B7">
        <w:rPr>
          <w:rStyle w:val="FontStyle12"/>
          <w:rFonts w:ascii="Times New Roman" w:hAnsi="Times New Roman" w:cs="Times New Roman"/>
          <w:sz w:val="24"/>
          <w:szCs w:val="24"/>
        </w:rPr>
        <w:t>W przypadku wspólnego ubiegania się o zamówienie, Wykonawcy ustanawiają pełnomocnika do reprezentowania ich w postępowaniu albo do reprezentowania i zawarcia umowy w sprawie zamówienia publicznego. Pełnomocnictwo powinno być załączone do oferty.</w:t>
      </w:r>
    </w:p>
    <w:p w14:paraId="1E3CEC8A" w14:textId="595A7932" w:rsidR="004A73F5" w:rsidRPr="00CE15B7" w:rsidRDefault="004A73F5" w:rsidP="00CE15B7">
      <w:pPr>
        <w:pStyle w:val="Akapitzlist"/>
        <w:numPr>
          <w:ilvl w:val="0"/>
          <w:numId w:val="35"/>
        </w:numPr>
        <w:spacing w:line="360" w:lineRule="auto"/>
        <w:ind w:left="357" w:hanging="357"/>
        <w:rPr>
          <w:color w:val="000000"/>
        </w:rPr>
      </w:pPr>
      <w:r w:rsidRPr="00CE15B7">
        <w:rPr>
          <w:color w:val="000000"/>
        </w:rPr>
        <w:t xml:space="preserve">Każdy z </w:t>
      </w:r>
      <w:r w:rsidR="001023FF" w:rsidRPr="00CE15B7">
        <w:rPr>
          <w:color w:val="000000"/>
        </w:rPr>
        <w:t>W</w:t>
      </w:r>
      <w:r w:rsidRPr="00CE15B7">
        <w:rPr>
          <w:color w:val="000000"/>
        </w:rPr>
        <w:t xml:space="preserve">ykonawców może złożyć tylko jedną ofertę. Złożenie większej liczby ofert lub oferty zawierającej propozycje wariantowe spowoduje </w:t>
      </w:r>
      <w:r w:rsidR="001349A4" w:rsidRPr="00CE15B7">
        <w:rPr>
          <w:color w:val="000000"/>
        </w:rPr>
        <w:t>odrzucenie oferty</w:t>
      </w:r>
      <w:r w:rsidRPr="00CE15B7">
        <w:rPr>
          <w:color w:val="000000"/>
        </w:rPr>
        <w:t>.</w:t>
      </w:r>
    </w:p>
    <w:p w14:paraId="18838B61" w14:textId="2751AC52" w:rsidR="00084AE1" w:rsidRPr="00336F7F" w:rsidRDefault="00084AE1" w:rsidP="00CE15B7">
      <w:pPr>
        <w:pStyle w:val="NormalnyWeb"/>
        <w:numPr>
          <w:ilvl w:val="0"/>
          <w:numId w:val="35"/>
        </w:numPr>
        <w:spacing w:line="360" w:lineRule="auto"/>
        <w:ind w:left="357" w:hanging="357"/>
        <w:jc w:val="both"/>
        <w:textAlignment w:val="baseline"/>
        <w:rPr>
          <w:color w:val="000000"/>
        </w:rPr>
      </w:pPr>
      <w:r w:rsidRPr="00336F7F">
        <w:rPr>
          <w:color w:val="000000"/>
        </w:rPr>
        <w:t>Zamawiający nie wymaga złożenia oferty w postaci katalogu elektronicznego.</w:t>
      </w:r>
    </w:p>
    <w:p w14:paraId="5F864D31" w14:textId="2096A389" w:rsidR="009E59D6" w:rsidRPr="00E86C93" w:rsidRDefault="009E59D6">
      <w:pPr>
        <w:pStyle w:val="Akapitzlist"/>
        <w:numPr>
          <w:ilvl w:val="0"/>
          <w:numId w:val="29"/>
        </w:numPr>
        <w:rPr>
          <w:b/>
        </w:rPr>
      </w:pPr>
      <w:r w:rsidRPr="00E86C93">
        <w:rPr>
          <w:b/>
        </w:rPr>
        <w:t>Dokumenty wymagane przez Zamawiającego, które należy złożyć składając ofertę:</w:t>
      </w:r>
    </w:p>
    <w:p w14:paraId="39C094DE" w14:textId="77777777" w:rsidR="00A65210" w:rsidRPr="00A65210" w:rsidRDefault="00A65210" w:rsidP="00A65210">
      <w:pPr>
        <w:pStyle w:val="Akapitzlist"/>
        <w:ind w:left="426" w:firstLine="0"/>
        <w:rPr>
          <w:b/>
          <w:u w:val="single"/>
        </w:rPr>
      </w:pPr>
    </w:p>
    <w:p w14:paraId="271CDFCA" w14:textId="414A592D" w:rsidR="00873126" w:rsidRDefault="00372787" w:rsidP="004D704E">
      <w:pPr>
        <w:pStyle w:val="Akapitzlist"/>
        <w:numPr>
          <w:ilvl w:val="1"/>
          <w:numId w:val="29"/>
        </w:numPr>
        <w:ind w:hanging="588"/>
        <w:rPr>
          <w:b/>
        </w:rPr>
      </w:pPr>
      <w:r w:rsidRPr="00D52364">
        <w:rPr>
          <w:b/>
        </w:rPr>
        <w:t xml:space="preserve">formularz oferty - załącznik nr </w:t>
      </w:r>
      <w:r w:rsidR="00BA2ED5" w:rsidRPr="00D52364">
        <w:rPr>
          <w:b/>
        </w:rPr>
        <w:t>1</w:t>
      </w:r>
    </w:p>
    <w:p w14:paraId="5C4BED2F" w14:textId="002860EA" w:rsidR="004D704E" w:rsidRPr="004D704E" w:rsidRDefault="00CF7613" w:rsidP="00CF7613">
      <w:pPr>
        <w:pStyle w:val="Akapitzlist"/>
        <w:tabs>
          <w:tab w:val="num" w:pos="1440"/>
        </w:tabs>
        <w:ind w:left="1134" w:hanging="708"/>
        <w:rPr>
          <w:b/>
        </w:rPr>
      </w:pPr>
      <w:r>
        <w:rPr>
          <w:b/>
        </w:rPr>
        <w:t xml:space="preserve">  </w:t>
      </w:r>
      <w:r w:rsidR="004D704E" w:rsidRPr="004D704E">
        <w:rPr>
          <w:b/>
        </w:rPr>
        <w:t>20.</w:t>
      </w:r>
      <w:r w:rsidR="004D704E">
        <w:rPr>
          <w:b/>
        </w:rPr>
        <w:t>2</w:t>
      </w:r>
      <w:r w:rsidR="004D704E" w:rsidRPr="004D704E">
        <w:rPr>
          <w:b/>
        </w:rPr>
        <w:t xml:space="preserve">. zobowiązanie podmiotu udostępniającego zasoby oraz oświadczenie - załącznik nr </w:t>
      </w:r>
      <w:r w:rsidR="004D704E">
        <w:rPr>
          <w:b/>
        </w:rPr>
        <w:t>4</w:t>
      </w:r>
      <w:r w:rsidR="004D704E" w:rsidRPr="004D704E">
        <w:rPr>
          <w:b/>
        </w:rPr>
        <w:t xml:space="preserve">, </w:t>
      </w:r>
      <w:r>
        <w:rPr>
          <w:b/>
        </w:rPr>
        <w:t xml:space="preserve">   </w:t>
      </w:r>
      <w:r w:rsidR="004D704E" w:rsidRPr="004D704E">
        <w:rPr>
          <w:b/>
        </w:rPr>
        <w:t>(jeżeli dotyczy)</w:t>
      </w:r>
    </w:p>
    <w:p w14:paraId="131C2E49" w14:textId="1CD5CE88" w:rsidR="00372787" w:rsidRPr="00336F7F" w:rsidRDefault="00A65210" w:rsidP="00CF7613">
      <w:pPr>
        <w:ind w:left="1134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52364">
        <w:rPr>
          <w:rFonts w:ascii="Times New Roman" w:hAnsi="Times New Roman"/>
          <w:b/>
          <w:sz w:val="24"/>
          <w:szCs w:val="24"/>
        </w:rPr>
        <w:t>0</w:t>
      </w:r>
      <w:r w:rsidR="00DE40E5" w:rsidRPr="00336F7F">
        <w:rPr>
          <w:rFonts w:ascii="Times New Roman" w:hAnsi="Times New Roman"/>
          <w:b/>
          <w:sz w:val="24"/>
          <w:szCs w:val="24"/>
        </w:rPr>
        <w:t>.</w:t>
      </w:r>
      <w:r w:rsidR="0064270B" w:rsidRPr="00336F7F">
        <w:rPr>
          <w:rFonts w:ascii="Times New Roman" w:hAnsi="Times New Roman"/>
          <w:b/>
          <w:sz w:val="24"/>
          <w:szCs w:val="24"/>
        </w:rPr>
        <w:t>3</w:t>
      </w:r>
      <w:r w:rsidR="00DE40E5" w:rsidRPr="00336F7F">
        <w:rPr>
          <w:rFonts w:ascii="Times New Roman" w:hAnsi="Times New Roman"/>
          <w:b/>
          <w:sz w:val="24"/>
          <w:szCs w:val="24"/>
        </w:rPr>
        <w:t>.</w:t>
      </w:r>
      <w:r w:rsidR="00DC4A39" w:rsidRPr="00336F7F">
        <w:rPr>
          <w:rFonts w:ascii="Times New Roman" w:hAnsi="Times New Roman"/>
          <w:b/>
          <w:sz w:val="24"/>
          <w:szCs w:val="24"/>
        </w:rPr>
        <w:t xml:space="preserve"> oświadcze</w:t>
      </w:r>
      <w:r w:rsidR="000E69C6" w:rsidRPr="00336F7F">
        <w:rPr>
          <w:rFonts w:ascii="Times New Roman" w:hAnsi="Times New Roman"/>
          <w:b/>
          <w:sz w:val="24"/>
          <w:szCs w:val="24"/>
        </w:rPr>
        <w:t xml:space="preserve">nie z art. 125 ust. 1 – załącznik nr </w:t>
      </w:r>
      <w:r w:rsidR="004D704E">
        <w:rPr>
          <w:rFonts w:ascii="Times New Roman" w:hAnsi="Times New Roman"/>
          <w:b/>
          <w:sz w:val="24"/>
          <w:szCs w:val="24"/>
        </w:rPr>
        <w:t>5</w:t>
      </w:r>
    </w:p>
    <w:p w14:paraId="248634A3" w14:textId="63D7DC4A" w:rsidR="00936F90" w:rsidRDefault="00A65210" w:rsidP="006077A6">
      <w:pPr>
        <w:tabs>
          <w:tab w:val="num" w:pos="1440"/>
        </w:tabs>
        <w:ind w:left="1134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52364">
        <w:rPr>
          <w:rFonts w:ascii="Times New Roman" w:hAnsi="Times New Roman"/>
          <w:b/>
          <w:sz w:val="24"/>
          <w:szCs w:val="24"/>
        </w:rPr>
        <w:t>0</w:t>
      </w:r>
      <w:r w:rsidR="00BA2ED5" w:rsidRPr="00336F7F">
        <w:rPr>
          <w:rFonts w:ascii="Times New Roman" w:hAnsi="Times New Roman"/>
          <w:b/>
          <w:sz w:val="24"/>
          <w:szCs w:val="24"/>
        </w:rPr>
        <w:t>.</w:t>
      </w:r>
      <w:r w:rsidR="00CF7613">
        <w:rPr>
          <w:rFonts w:ascii="Times New Roman" w:hAnsi="Times New Roman"/>
          <w:b/>
          <w:sz w:val="24"/>
          <w:szCs w:val="24"/>
        </w:rPr>
        <w:t>4</w:t>
      </w:r>
      <w:r w:rsidR="00BA2ED5" w:rsidRPr="00336F7F">
        <w:rPr>
          <w:rFonts w:ascii="Times New Roman" w:hAnsi="Times New Roman"/>
          <w:b/>
          <w:sz w:val="24"/>
          <w:szCs w:val="24"/>
        </w:rPr>
        <w:t xml:space="preserve">. </w:t>
      </w:r>
      <w:r w:rsidR="00C61948">
        <w:rPr>
          <w:rFonts w:ascii="Times New Roman" w:hAnsi="Times New Roman"/>
          <w:b/>
          <w:sz w:val="24"/>
          <w:szCs w:val="24"/>
        </w:rPr>
        <w:t>p</w:t>
      </w:r>
      <w:r w:rsidR="00BA2ED5" w:rsidRPr="00336F7F">
        <w:rPr>
          <w:rFonts w:ascii="Times New Roman" w:hAnsi="Times New Roman"/>
          <w:b/>
          <w:sz w:val="24"/>
          <w:szCs w:val="24"/>
        </w:rPr>
        <w:t xml:space="preserve">ełnomocnictwa </w:t>
      </w:r>
      <w:r w:rsidR="004B38A0" w:rsidRPr="00336F7F">
        <w:rPr>
          <w:rFonts w:ascii="Times New Roman" w:hAnsi="Times New Roman"/>
          <w:b/>
          <w:sz w:val="24"/>
          <w:szCs w:val="24"/>
        </w:rPr>
        <w:t>(jeżeli dotyczy)</w:t>
      </w:r>
    </w:p>
    <w:p w14:paraId="6BD77806" w14:textId="73F25588" w:rsidR="009C6F97" w:rsidRPr="00EB18AD" w:rsidRDefault="009C6F97" w:rsidP="009C6F97">
      <w:pPr>
        <w:tabs>
          <w:tab w:val="num" w:pos="1440"/>
        </w:tabs>
        <w:spacing w:line="240" w:lineRule="auto"/>
        <w:ind w:firstLine="142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20.5. wadium:</w:t>
      </w:r>
    </w:p>
    <w:p w14:paraId="442475FD" w14:textId="7A0891B7" w:rsidR="009C6F97" w:rsidRPr="009C6F97" w:rsidRDefault="009C6F97" w:rsidP="009C6F97">
      <w:pPr>
        <w:tabs>
          <w:tab w:val="num" w:pos="1440"/>
        </w:tabs>
        <w:spacing w:line="240" w:lineRule="auto"/>
        <w:ind w:left="1701" w:hanging="850"/>
        <w:rPr>
          <w:rFonts w:ascii="Times New Roman" w:hAnsi="Times New Roman"/>
          <w:b/>
          <w:sz w:val="24"/>
          <w:szCs w:val="24"/>
        </w:rPr>
      </w:pPr>
      <w:r w:rsidRPr="009C6F97">
        <w:rPr>
          <w:rFonts w:ascii="Times New Roman" w:hAnsi="Times New Roman"/>
          <w:b/>
          <w:sz w:val="24"/>
          <w:szCs w:val="24"/>
        </w:rPr>
        <w:t xml:space="preserve">     20.5.1. w przypadku wniesienia wadium w pieniądzu - kserokopia wpłaty wadium (przelew bankowy),</w:t>
      </w:r>
    </w:p>
    <w:p w14:paraId="45CF55D5" w14:textId="49A29765" w:rsidR="009C6F97" w:rsidRDefault="009C6F97" w:rsidP="009C6F97">
      <w:pPr>
        <w:tabs>
          <w:tab w:val="num" w:pos="1701"/>
        </w:tabs>
        <w:ind w:left="1701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20.5.2.</w:t>
      </w:r>
      <w:r w:rsidRPr="00972685">
        <w:rPr>
          <w:rFonts w:ascii="Times New Roman" w:hAnsi="Times New Roman"/>
          <w:b/>
          <w:sz w:val="24"/>
          <w:szCs w:val="24"/>
        </w:rPr>
        <w:t xml:space="preserve"> jeżeli wadium będzie złożone w innej formie</w:t>
      </w:r>
      <w:r>
        <w:rPr>
          <w:rFonts w:ascii="Times New Roman" w:hAnsi="Times New Roman"/>
          <w:b/>
          <w:sz w:val="24"/>
          <w:szCs w:val="24"/>
        </w:rPr>
        <w:t xml:space="preserve"> niż w pieniądzu (przelew bankowy) – </w:t>
      </w:r>
      <w:r w:rsidRPr="00972685">
        <w:rPr>
          <w:rFonts w:ascii="Times New Roman" w:hAnsi="Times New Roman"/>
          <w:b/>
          <w:sz w:val="24"/>
          <w:szCs w:val="24"/>
        </w:rPr>
        <w:t xml:space="preserve">oryginał </w:t>
      </w:r>
      <w:r>
        <w:rPr>
          <w:rFonts w:ascii="Times New Roman" w:hAnsi="Times New Roman"/>
          <w:b/>
          <w:sz w:val="24"/>
          <w:szCs w:val="24"/>
        </w:rPr>
        <w:t xml:space="preserve">tego </w:t>
      </w:r>
      <w:r w:rsidRPr="00972685">
        <w:rPr>
          <w:rFonts w:ascii="Times New Roman" w:hAnsi="Times New Roman"/>
          <w:b/>
          <w:sz w:val="24"/>
          <w:szCs w:val="24"/>
        </w:rPr>
        <w:t>dokumentu</w:t>
      </w:r>
      <w:r>
        <w:rPr>
          <w:rFonts w:ascii="Times New Roman" w:hAnsi="Times New Roman"/>
          <w:b/>
          <w:sz w:val="24"/>
          <w:szCs w:val="24"/>
        </w:rPr>
        <w:t>.</w:t>
      </w:r>
      <w:r w:rsidRPr="00972685">
        <w:rPr>
          <w:rFonts w:ascii="Times New Roman" w:hAnsi="Times New Roman"/>
          <w:b/>
          <w:sz w:val="24"/>
          <w:szCs w:val="24"/>
        </w:rPr>
        <w:t xml:space="preserve"> </w:t>
      </w:r>
    </w:p>
    <w:p w14:paraId="6B2B0122" w14:textId="77777777" w:rsidR="009C6F97" w:rsidRPr="00336F7F" w:rsidRDefault="009C6F97" w:rsidP="006077A6">
      <w:pPr>
        <w:tabs>
          <w:tab w:val="num" w:pos="1440"/>
        </w:tabs>
        <w:ind w:left="1134" w:hanging="567"/>
        <w:rPr>
          <w:rFonts w:ascii="Times New Roman" w:hAnsi="Times New Roman"/>
          <w:b/>
          <w:sz w:val="24"/>
          <w:szCs w:val="24"/>
        </w:rPr>
      </w:pPr>
    </w:p>
    <w:p w14:paraId="58A2B215" w14:textId="71C430FA" w:rsidR="00F57D09" w:rsidRDefault="00F57D09">
      <w:pPr>
        <w:pStyle w:val="Nagwek2"/>
        <w:keepNext w:val="0"/>
        <w:widowControl w:val="0"/>
        <w:numPr>
          <w:ilvl w:val="0"/>
          <w:numId w:val="28"/>
        </w:numPr>
        <w:tabs>
          <w:tab w:val="clear" w:pos="709"/>
          <w:tab w:val="left" w:pos="426"/>
        </w:tabs>
        <w:spacing w:line="360" w:lineRule="auto"/>
        <w:ind w:left="567" w:hanging="567"/>
        <w:rPr>
          <w:szCs w:val="24"/>
          <w:u w:val="single"/>
        </w:rPr>
      </w:pPr>
      <w:r>
        <w:rPr>
          <w:szCs w:val="24"/>
          <w:u w:val="single"/>
        </w:rPr>
        <w:t>Termin składania i otwarcia ofert:</w:t>
      </w:r>
    </w:p>
    <w:p w14:paraId="27A47C71" w14:textId="358CF112" w:rsidR="0065381B" w:rsidRPr="00500081" w:rsidRDefault="0065381B">
      <w:pPr>
        <w:pStyle w:val="Akapitzlist"/>
        <w:numPr>
          <w:ilvl w:val="0"/>
          <w:numId w:val="11"/>
        </w:numPr>
        <w:spacing w:line="360" w:lineRule="auto"/>
        <w:rPr>
          <w:b/>
        </w:rPr>
      </w:pPr>
      <w:r>
        <w:t xml:space="preserve">Ofertę wraz z wymaganymi dokumentami należy umieścić na </w:t>
      </w:r>
      <w:r w:rsidR="005F2EC7">
        <w:t>p</w:t>
      </w:r>
      <w:r>
        <w:t xml:space="preserve">latformie, pod </w:t>
      </w:r>
      <w:r w:rsidR="00500081">
        <w:t xml:space="preserve">adresem </w:t>
      </w:r>
      <w:hyperlink r:id="rId15" w:history="1">
        <w:r w:rsidR="00854FB9" w:rsidRPr="00C251F8">
          <w:rPr>
            <w:rStyle w:val="Hipercze"/>
            <w:color w:val="auto"/>
            <w:u w:val="none"/>
          </w:rPr>
          <w:t>https://platformazakupowa.pl/pn/lodz_wsa</w:t>
        </w:r>
      </w:hyperlink>
      <w:r w:rsidR="00500081">
        <w:t xml:space="preserve"> na stronie </w:t>
      </w:r>
      <w:r w:rsidR="002D31B0">
        <w:t xml:space="preserve">prowadzonego postępowania </w:t>
      </w:r>
      <w:r w:rsidR="00500081" w:rsidRPr="00500081">
        <w:rPr>
          <w:b/>
        </w:rPr>
        <w:t xml:space="preserve">do dnia </w:t>
      </w:r>
      <w:r w:rsidR="00A6094B">
        <w:rPr>
          <w:b/>
        </w:rPr>
        <w:t>3</w:t>
      </w:r>
      <w:r w:rsidR="00B85F2F">
        <w:rPr>
          <w:b/>
        </w:rPr>
        <w:t xml:space="preserve"> listopada</w:t>
      </w:r>
      <w:r w:rsidR="00873126">
        <w:rPr>
          <w:b/>
        </w:rPr>
        <w:t xml:space="preserve"> 202</w:t>
      </w:r>
      <w:r w:rsidR="007F3556">
        <w:rPr>
          <w:b/>
        </w:rPr>
        <w:t>2</w:t>
      </w:r>
      <w:r w:rsidR="00500081" w:rsidRPr="00500081">
        <w:rPr>
          <w:b/>
        </w:rPr>
        <w:t xml:space="preserve"> r. do godz. </w:t>
      </w:r>
      <w:r w:rsidR="00C77A2B">
        <w:rPr>
          <w:b/>
        </w:rPr>
        <w:t>10</w:t>
      </w:r>
      <w:r w:rsidR="00500081" w:rsidRPr="00500081">
        <w:rPr>
          <w:b/>
        </w:rPr>
        <w:t>.00</w:t>
      </w:r>
      <w:r w:rsidR="0053786C">
        <w:rPr>
          <w:b/>
        </w:rPr>
        <w:t>.</w:t>
      </w:r>
    </w:p>
    <w:p w14:paraId="52CEA19D" w14:textId="0E67F0DD" w:rsidR="0065381B" w:rsidRDefault="0065381B">
      <w:pPr>
        <w:pStyle w:val="Akapitzlist"/>
        <w:numPr>
          <w:ilvl w:val="0"/>
          <w:numId w:val="11"/>
        </w:numPr>
        <w:spacing w:line="360" w:lineRule="auto"/>
      </w:pPr>
      <w:r>
        <w:t>Do oferty należy dołączyć wszystkie wymagane w SWZ dokumenty.</w:t>
      </w:r>
    </w:p>
    <w:p w14:paraId="448FF818" w14:textId="1F5043E3" w:rsidR="0065381B" w:rsidRDefault="00500081">
      <w:pPr>
        <w:pStyle w:val="Akapitzlist"/>
        <w:numPr>
          <w:ilvl w:val="0"/>
          <w:numId w:val="11"/>
        </w:numPr>
        <w:spacing w:line="360" w:lineRule="auto"/>
      </w:pPr>
      <w:r>
        <w:t>Po wypełnieniu formularza składania oferty i załadowaniu wszystkich wymaganych załączników należy kliknąć przycisk „przejdź do podsumowania”.</w:t>
      </w:r>
    </w:p>
    <w:p w14:paraId="26D6ABE3" w14:textId="57D5E05E" w:rsidR="00500081" w:rsidRDefault="00500081">
      <w:pPr>
        <w:pStyle w:val="Akapitzlist"/>
        <w:numPr>
          <w:ilvl w:val="0"/>
          <w:numId w:val="11"/>
        </w:numPr>
        <w:spacing w:line="360" w:lineRule="auto"/>
      </w:pPr>
      <w:r>
        <w:t xml:space="preserve">Za datę przekazania oferty przyjmuje się datę jej przekazania na </w:t>
      </w:r>
      <w:r w:rsidR="002D2B14">
        <w:t>p</w:t>
      </w:r>
      <w:r>
        <w:t xml:space="preserve">latformie w drugim </w:t>
      </w:r>
      <w:r w:rsidR="008C4C85">
        <w:t>kroku składania oferty poprzez kliknięcie przycisku „złóż ofertę” i wyświetlenia się komunikatu, że oferta została zaszyfrowana i złożona</w:t>
      </w:r>
      <w:r w:rsidR="00873034">
        <w:t>.</w:t>
      </w:r>
    </w:p>
    <w:p w14:paraId="475348FA" w14:textId="5BBE697A" w:rsidR="00873034" w:rsidRPr="0065381B" w:rsidRDefault="00873034">
      <w:pPr>
        <w:pStyle w:val="Akapitzlist"/>
        <w:numPr>
          <w:ilvl w:val="0"/>
          <w:numId w:val="11"/>
        </w:numPr>
        <w:spacing w:line="360" w:lineRule="auto"/>
      </w:pPr>
      <w:r>
        <w:t>Szcz</w:t>
      </w:r>
      <w:r w:rsidR="00134ECB">
        <w:t>egółowa instrukcja dla Wykonawcó</w:t>
      </w:r>
      <w:r>
        <w:t xml:space="preserve">w dotycząca złożenia, zmiany i wycofania oferty znajduje się na stronie internetowej pod adresem </w:t>
      </w:r>
      <w:hyperlink r:id="rId16" w:history="1">
        <w:r w:rsidRPr="000471A0">
          <w:t>https://platformazakupowa.pl/strona/45-instrukcje</w:t>
        </w:r>
      </w:hyperlink>
    </w:p>
    <w:p w14:paraId="30EF9E8C" w14:textId="25E33E23" w:rsidR="00F57D09" w:rsidRDefault="00C77A2B">
      <w:pPr>
        <w:pStyle w:val="Akapitzlist"/>
        <w:numPr>
          <w:ilvl w:val="0"/>
          <w:numId w:val="11"/>
        </w:numPr>
        <w:spacing w:line="360" w:lineRule="auto"/>
        <w:rPr>
          <w:b/>
        </w:rPr>
      </w:pPr>
      <w:r w:rsidRPr="00C77A2B">
        <w:rPr>
          <w:b/>
        </w:rPr>
        <w:t>Otwarcie</w:t>
      </w:r>
      <w:r w:rsidR="00F57D09" w:rsidRPr="00C77A2B">
        <w:rPr>
          <w:b/>
        </w:rPr>
        <w:t xml:space="preserve"> ofert</w:t>
      </w:r>
      <w:r w:rsidRPr="00C77A2B">
        <w:rPr>
          <w:b/>
        </w:rPr>
        <w:t xml:space="preserve"> nastąpi</w:t>
      </w:r>
      <w:r w:rsidR="00134ECB">
        <w:rPr>
          <w:b/>
        </w:rPr>
        <w:t xml:space="preserve"> </w:t>
      </w:r>
      <w:r w:rsidR="00A6094B">
        <w:rPr>
          <w:b/>
        </w:rPr>
        <w:t>3</w:t>
      </w:r>
      <w:r w:rsidR="00B85F2F">
        <w:rPr>
          <w:b/>
        </w:rPr>
        <w:t xml:space="preserve"> listopada</w:t>
      </w:r>
      <w:r w:rsidRPr="00C77A2B">
        <w:rPr>
          <w:b/>
        </w:rPr>
        <w:t xml:space="preserve"> 202</w:t>
      </w:r>
      <w:r w:rsidR="007F3556">
        <w:rPr>
          <w:b/>
        </w:rPr>
        <w:t>2</w:t>
      </w:r>
      <w:r w:rsidRPr="00C77A2B">
        <w:rPr>
          <w:b/>
        </w:rPr>
        <w:t xml:space="preserve"> r. o godz. 1</w:t>
      </w:r>
      <w:r w:rsidR="00591399">
        <w:rPr>
          <w:b/>
        </w:rPr>
        <w:t>1.00</w:t>
      </w:r>
      <w:r w:rsidR="0053786C">
        <w:rPr>
          <w:b/>
        </w:rPr>
        <w:t>.</w:t>
      </w:r>
    </w:p>
    <w:p w14:paraId="4DC0EA9D" w14:textId="69D57E63" w:rsidR="00C77A2B" w:rsidRPr="00B8763A" w:rsidRDefault="002D2B14">
      <w:pPr>
        <w:pStyle w:val="Akapitzlist"/>
        <w:numPr>
          <w:ilvl w:val="0"/>
          <w:numId w:val="11"/>
        </w:numPr>
        <w:spacing w:line="360" w:lineRule="auto"/>
      </w:pPr>
      <w:r>
        <w:lastRenderedPageBreak/>
        <w:t>W</w:t>
      </w:r>
      <w:r w:rsidR="00C77A2B" w:rsidRPr="00B8763A">
        <w:t xml:space="preserve"> przypadku </w:t>
      </w:r>
      <w:r w:rsidRPr="00B8763A">
        <w:t>brak</w:t>
      </w:r>
      <w:r>
        <w:t>u</w:t>
      </w:r>
      <w:r w:rsidRPr="00B8763A">
        <w:t xml:space="preserve"> możliwości otwarcia ofert w terminie określonym przez Zamawiającego, </w:t>
      </w:r>
      <w:r w:rsidR="007F3556">
        <w:br/>
      </w:r>
      <w:r>
        <w:t xml:space="preserve">z powodu </w:t>
      </w:r>
      <w:r w:rsidR="00C77A2B" w:rsidRPr="00B8763A">
        <w:t>awarii systemu</w:t>
      </w:r>
      <w:r>
        <w:t xml:space="preserve"> teleinformatycznego</w:t>
      </w:r>
      <w:r w:rsidR="00C77A2B" w:rsidRPr="00B8763A">
        <w:t>, otwarcie ofert nast</w:t>
      </w:r>
      <w:r>
        <w:t>ąpi</w:t>
      </w:r>
      <w:r w:rsidR="00C77A2B" w:rsidRPr="00B8763A">
        <w:t xml:space="preserve"> niezwłocznie po usunięciu awarii.</w:t>
      </w:r>
    </w:p>
    <w:p w14:paraId="7766B787" w14:textId="57AB559F" w:rsidR="00C77A2B" w:rsidRDefault="00C77A2B">
      <w:pPr>
        <w:pStyle w:val="Akapitzlist"/>
        <w:numPr>
          <w:ilvl w:val="0"/>
          <w:numId w:val="11"/>
        </w:numPr>
        <w:spacing w:line="360" w:lineRule="auto"/>
      </w:pPr>
      <w:r w:rsidRPr="00B8763A">
        <w:t>Zamawiający poinformuje o zmianie terminu otwarcia ofert na stronie internetowej prowadzonego postępowania.</w:t>
      </w:r>
    </w:p>
    <w:p w14:paraId="63009C29" w14:textId="38AF7BFD" w:rsidR="003C45AC" w:rsidRPr="00B8763A" w:rsidRDefault="003C45AC">
      <w:pPr>
        <w:pStyle w:val="Akapitzlist"/>
        <w:numPr>
          <w:ilvl w:val="0"/>
          <w:numId w:val="11"/>
        </w:numPr>
        <w:spacing w:line="360" w:lineRule="auto"/>
      </w:pPr>
      <w:r>
        <w:t>Otwarcie ofert jest jawne, lecz nie jest publiczne, co oznacza, że odbywa się bez udziału Wykonawców.</w:t>
      </w:r>
    </w:p>
    <w:p w14:paraId="3058CFFC" w14:textId="718A6DA8" w:rsidR="00C77A2B" w:rsidRDefault="00C77A2B">
      <w:pPr>
        <w:pStyle w:val="Akapitzlist"/>
        <w:numPr>
          <w:ilvl w:val="0"/>
          <w:numId w:val="11"/>
        </w:numPr>
        <w:spacing w:line="360" w:lineRule="auto"/>
        <w:rPr>
          <w:b/>
        </w:rPr>
      </w:pPr>
      <w:r w:rsidRPr="00B8763A">
        <w:t>Zamawiający, najpóźniej przed otwarciem ofert, udostępnia na stronie internetowej prowadzonego postępowania informację o kwocie, jaką zamierza przeznaczyć na sfinansowanie zamówienia.</w:t>
      </w:r>
    </w:p>
    <w:p w14:paraId="2A61BBB6" w14:textId="658A0400" w:rsidR="00B8763A" w:rsidRPr="00B8763A" w:rsidRDefault="00B8763A">
      <w:pPr>
        <w:pStyle w:val="Akapitzlist"/>
        <w:numPr>
          <w:ilvl w:val="0"/>
          <w:numId w:val="11"/>
        </w:numPr>
        <w:spacing w:line="360" w:lineRule="auto"/>
      </w:pPr>
      <w:r w:rsidRPr="00B8763A">
        <w:t>Zamawiający niezwłocznie po otwarciu ofert, udostępnia na stronie internetowej prowadzonego postępowania informacje o:</w:t>
      </w:r>
    </w:p>
    <w:p w14:paraId="7AC8679C" w14:textId="5CB0012B" w:rsidR="00B8763A" w:rsidRPr="00B8763A" w:rsidRDefault="00B8763A">
      <w:pPr>
        <w:pStyle w:val="Akapitzlist"/>
        <w:numPr>
          <w:ilvl w:val="1"/>
          <w:numId w:val="11"/>
        </w:numPr>
        <w:spacing w:line="360" w:lineRule="auto"/>
        <w:ind w:left="1134" w:hanging="567"/>
      </w:pPr>
      <w:r w:rsidRPr="00B8763A">
        <w:t xml:space="preserve"> </w:t>
      </w:r>
      <w:r w:rsidR="00EC4F8B">
        <w:t>n</w:t>
      </w:r>
      <w:r w:rsidRPr="00B8763A">
        <w:t>azwach albo imionach i nazwiskach oraz siedzibach lub miejscach prowadzenia działalności gospodarczej albo miejscach zamieszkania Wykonawców, których oferty zostały otwarte,</w:t>
      </w:r>
    </w:p>
    <w:p w14:paraId="23C0D2B3" w14:textId="69D86B22" w:rsidR="00B8763A" w:rsidRPr="00B8763A" w:rsidRDefault="00EC4F8B">
      <w:pPr>
        <w:pStyle w:val="Akapitzlist"/>
        <w:numPr>
          <w:ilvl w:val="1"/>
          <w:numId w:val="11"/>
        </w:numPr>
        <w:spacing w:line="360" w:lineRule="auto"/>
        <w:ind w:left="1134" w:hanging="567"/>
      </w:pPr>
      <w:r>
        <w:t>c</w:t>
      </w:r>
      <w:r w:rsidR="005A4D98">
        <w:t>enach zawartych w ofertach,</w:t>
      </w:r>
    </w:p>
    <w:p w14:paraId="4756F9BC" w14:textId="163488BF" w:rsidR="00B8763A" w:rsidRPr="00B8763A" w:rsidRDefault="005A4D98">
      <w:pPr>
        <w:pStyle w:val="Akapitzlist"/>
        <w:numPr>
          <w:ilvl w:val="1"/>
          <w:numId w:val="11"/>
        </w:numPr>
        <w:spacing w:line="360" w:lineRule="auto"/>
        <w:ind w:left="1134" w:hanging="567"/>
      </w:pPr>
      <w:r>
        <w:t>i</w:t>
      </w:r>
      <w:r w:rsidR="00B8763A" w:rsidRPr="00B8763A">
        <w:t>nformacja, o której mowa w pkt. 1</w:t>
      </w:r>
      <w:r w:rsidR="003C45AC">
        <w:t>1</w:t>
      </w:r>
      <w:r w:rsidR="00B8763A" w:rsidRPr="00B8763A">
        <w:t>.1 i 1</w:t>
      </w:r>
      <w:r w:rsidR="003C45AC">
        <w:t>1</w:t>
      </w:r>
      <w:r w:rsidR="00B8763A" w:rsidRPr="00B8763A">
        <w:t>.2. zostanie opublikowana na stronie prowadzonego postępowania w sekcji „komunikaty”.</w:t>
      </w:r>
    </w:p>
    <w:p w14:paraId="12C2B019" w14:textId="2E92EC9E" w:rsidR="00B8763A" w:rsidRDefault="00120E2A">
      <w:pPr>
        <w:pStyle w:val="Akapitzlist"/>
        <w:numPr>
          <w:ilvl w:val="0"/>
          <w:numId w:val="11"/>
        </w:numPr>
        <w:rPr>
          <w:bCs/>
        </w:rPr>
      </w:pPr>
      <w:r w:rsidRPr="00120E2A">
        <w:rPr>
          <w:bCs/>
        </w:rPr>
        <w:t>Oferty złożone po terminie zostaną odrzucone.</w:t>
      </w:r>
    </w:p>
    <w:p w14:paraId="540C5384" w14:textId="77777777" w:rsidR="00120E2A" w:rsidRPr="00AB382F" w:rsidRDefault="00120E2A" w:rsidP="00AB382F">
      <w:pPr>
        <w:ind w:left="0" w:firstLine="0"/>
        <w:rPr>
          <w:b/>
        </w:rPr>
      </w:pPr>
    </w:p>
    <w:p w14:paraId="30F4B9F4" w14:textId="780238A1" w:rsidR="00B8763A" w:rsidRPr="000149D4" w:rsidRDefault="00B8763A">
      <w:pPr>
        <w:pStyle w:val="Akapitzlist"/>
        <w:numPr>
          <w:ilvl w:val="0"/>
          <w:numId w:val="28"/>
        </w:numPr>
        <w:ind w:left="567" w:hanging="567"/>
        <w:rPr>
          <w:b/>
          <w:u w:val="single"/>
        </w:rPr>
      </w:pPr>
      <w:r w:rsidRPr="000149D4">
        <w:rPr>
          <w:b/>
          <w:u w:val="single"/>
        </w:rPr>
        <w:t>Termin związania ofertą:</w:t>
      </w:r>
    </w:p>
    <w:p w14:paraId="08436F41" w14:textId="77777777" w:rsidR="00B8763A" w:rsidRPr="00B8763A" w:rsidRDefault="00B8763A" w:rsidP="00B8763A">
      <w:pPr>
        <w:pStyle w:val="Akapitzlist"/>
        <w:ind w:left="284" w:firstLine="0"/>
        <w:rPr>
          <w:b/>
        </w:rPr>
      </w:pPr>
    </w:p>
    <w:p w14:paraId="5E80F119" w14:textId="65570C30" w:rsidR="000149D4" w:rsidRPr="00F30772" w:rsidRDefault="003E0041">
      <w:pPr>
        <w:pStyle w:val="Podtytu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color w:val="FF0000"/>
        </w:rPr>
      </w:pPr>
      <w:r w:rsidRPr="001F762C">
        <w:rPr>
          <w:rFonts w:ascii="Times New Roman" w:hAnsi="Times New Roman"/>
        </w:rPr>
        <w:t>Wykonawca jest związ</w:t>
      </w:r>
      <w:r w:rsidR="000149D4">
        <w:rPr>
          <w:rFonts w:ascii="Times New Roman" w:hAnsi="Times New Roman"/>
        </w:rPr>
        <w:t xml:space="preserve">any ofertą przez okres 30 dni, od dnia upływu terminu składania ofert do dnia </w:t>
      </w:r>
      <w:r w:rsidR="00A6094B">
        <w:rPr>
          <w:rFonts w:ascii="Times New Roman" w:hAnsi="Times New Roman"/>
        </w:rPr>
        <w:t>2</w:t>
      </w:r>
      <w:r w:rsidR="00C7369E">
        <w:rPr>
          <w:rFonts w:ascii="Times New Roman" w:hAnsi="Times New Roman"/>
        </w:rPr>
        <w:t xml:space="preserve"> grudnia</w:t>
      </w:r>
      <w:r w:rsidR="00342B2A">
        <w:rPr>
          <w:rFonts w:ascii="Times New Roman" w:hAnsi="Times New Roman"/>
        </w:rPr>
        <w:t xml:space="preserve">  2022 </w:t>
      </w:r>
      <w:r w:rsidR="000149D4" w:rsidRPr="003B25C8">
        <w:rPr>
          <w:rFonts w:ascii="Times New Roman" w:hAnsi="Times New Roman"/>
        </w:rPr>
        <w:t>r.</w:t>
      </w:r>
    </w:p>
    <w:p w14:paraId="2FA4579C" w14:textId="7C65B447" w:rsidR="00BD5771" w:rsidRDefault="00BD5771">
      <w:pPr>
        <w:pStyle w:val="Akapitzlist"/>
        <w:numPr>
          <w:ilvl w:val="0"/>
          <w:numId w:val="12"/>
        </w:numPr>
        <w:spacing w:line="360" w:lineRule="auto"/>
        <w:ind w:left="284" w:hanging="284"/>
      </w:pPr>
      <w: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64C1F590" w14:textId="484BB912" w:rsidR="00BD5771" w:rsidRPr="00BD5771" w:rsidRDefault="00BD5771">
      <w:pPr>
        <w:pStyle w:val="Akapitzlist"/>
        <w:numPr>
          <w:ilvl w:val="0"/>
          <w:numId w:val="12"/>
        </w:numPr>
        <w:spacing w:line="360" w:lineRule="auto"/>
        <w:ind w:left="284" w:hanging="284"/>
      </w:pPr>
      <w: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79A4886F" w14:textId="12FF7FB7" w:rsidR="009602F8" w:rsidRDefault="009602F8" w:rsidP="009602F8">
      <w:pPr>
        <w:pStyle w:val="NormalnyWeb"/>
        <w:shd w:val="clear" w:color="auto" w:fill="FFFFFF"/>
        <w:jc w:val="both"/>
      </w:pPr>
    </w:p>
    <w:p w14:paraId="7F058206" w14:textId="5A1C00C3" w:rsidR="005915B7" w:rsidRPr="00155116" w:rsidRDefault="002D2E37">
      <w:pPr>
        <w:pStyle w:val="Akapitzlist"/>
        <w:numPr>
          <w:ilvl w:val="0"/>
          <w:numId w:val="28"/>
        </w:numPr>
        <w:ind w:left="567" w:hanging="567"/>
        <w:rPr>
          <w:b/>
          <w:u w:val="single"/>
        </w:rPr>
      </w:pPr>
      <w:r>
        <w:rPr>
          <w:b/>
          <w:u w:val="single"/>
        </w:rPr>
        <w:t>S</w:t>
      </w:r>
      <w:r w:rsidR="00E11BF1" w:rsidRPr="002D2E37">
        <w:rPr>
          <w:b/>
          <w:u w:val="single"/>
        </w:rPr>
        <w:t>posób obliczenia ceny oferty</w:t>
      </w:r>
      <w:r w:rsidR="005915B7" w:rsidRPr="002D2E37">
        <w:rPr>
          <w:b/>
          <w:u w:val="single"/>
        </w:rPr>
        <w:t>.</w:t>
      </w:r>
      <w:r w:rsidR="005915B7" w:rsidRPr="002D2E37">
        <w:rPr>
          <w:rFonts w:eastAsia="Batang"/>
          <w:b/>
          <w:u w:val="single"/>
        </w:rPr>
        <w:t xml:space="preserve"> </w:t>
      </w:r>
    </w:p>
    <w:p w14:paraId="7F5626FB" w14:textId="77777777" w:rsidR="00155116" w:rsidRPr="002D2E37" w:rsidRDefault="00155116" w:rsidP="00155116">
      <w:pPr>
        <w:pStyle w:val="Akapitzlist"/>
        <w:ind w:left="0" w:firstLine="0"/>
        <w:rPr>
          <w:b/>
          <w:u w:val="single"/>
        </w:rPr>
      </w:pPr>
    </w:p>
    <w:p w14:paraId="45BAE408" w14:textId="6C80917B" w:rsidR="00155116" w:rsidRPr="00A27E29" w:rsidRDefault="00155116" w:rsidP="00E1738C">
      <w:pPr>
        <w:pStyle w:val="Akapitzlist"/>
        <w:numPr>
          <w:ilvl w:val="1"/>
          <w:numId w:val="28"/>
        </w:numPr>
        <w:spacing w:line="360" w:lineRule="auto"/>
        <w:ind w:left="284" w:hanging="284"/>
      </w:pPr>
      <w:r w:rsidRPr="00DD5AC5">
        <w:rPr>
          <w:rFonts w:eastAsia="Batang"/>
        </w:rPr>
        <w:lastRenderedPageBreak/>
        <w:t xml:space="preserve">Do obliczenia ceny oferty niezbędne jest wypełnienie „formularza </w:t>
      </w:r>
      <w:r w:rsidR="00674D00" w:rsidRPr="00DD5AC5">
        <w:rPr>
          <w:rFonts w:eastAsia="Batang"/>
        </w:rPr>
        <w:t>ofert</w:t>
      </w:r>
      <w:r w:rsidR="00DD5AC5" w:rsidRPr="00DD5AC5">
        <w:rPr>
          <w:rFonts w:eastAsia="Batang"/>
        </w:rPr>
        <w:t>y</w:t>
      </w:r>
      <w:r w:rsidRPr="00DD5AC5">
        <w:rPr>
          <w:rFonts w:eastAsia="Batang"/>
        </w:rPr>
        <w:t xml:space="preserve">” stanowiącego załącznik nr </w:t>
      </w:r>
      <w:r w:rsidR="00674D00" w:rsidRPr="00DD5AC5">
        <w:rPr>
          <w:rFonts w:eastAsia="Batang"/>
        </w:rPr>
        <w:t>1</w:t>
      </w:r>
      <w:r w:rsidRPr="00DD5AC5">
        <w:rPr>
          <w:rFonts w:eastAsia="Batang"/>
        </w:rPr>
        <w:t xml:space="preserve"> do SWZ. </w:t>
      </w:r>
      <w:r w:rsidR="00674D00" w:rsidRPr="00DD5AC5">
        <w:rPr>
          <w:rFonts w:eastAsia="Batang"/>
        </w:rPr>
        <w:t xml:space="preserve">Wpisując stawkę netto </w:t>
      </w:r>
      <w:r w:rsidR="00DD5AC5">
        <w:rPr>
          <w:rFonts w:eastAsia="Batang"/>
        </w:rPr>
        <w:t>za</w:t>
      </w:r>
      <w:r w:rsidR="00674D00" w:rsidRPr="00DD5AC5">
        <w:rPr>
          <w:rFonts w:eastAsia="Batang"/>
        </w:rPr>
        <w:t xml:space="preserve"> 1 roboczogodzinę i odpowiednią stawkę podatku VAT zostanie obliczona cena całościowa </w:t>
      </w:r>
      <w:r w:rsidR="00DD5AC5" w:rsidRPr="00DD5AC5">
        <w:rPr>
          <w:rFonts w:eastAsia="Batang"/>
        </w:rPr>
        <w:t xml:space="preserve">oferty </w:t>
      </w:r>
      <w:r w:rsidR="00674D00" w:rsidRPr="00DD5AC5">
        <w:rPr>
          <w:rFonts w:eastAsia="Batang"/>
        </w:rPr>
        <w:t xml:space="preserve">brutto. </w:t>
      </w:r>
    </w:p>
    <w:p w14:paraId="09EB5598" w14:textId="516A0CC4" w:rsidR="005915B7" w:rsidRDefault="00155116">
      <w:pPr>
        <w:pStyle w:val="Akapitzlist"/>
        <w:numPr>
          <w:ilvl w:val="1"/>
          <w:numId w:val="28"/>
        </w:numPr>
        <w:spacing w:line="360" w:lineRule="auto"/>
        <w:ind w:left="284" w:hanging="284"/>
      </w:pPr>
      <w:r>
        <w:t>Cena musi być wyrażona w złotych polskich.</w:t>
      </w:r>
    </w:p>
    <w:p w14:paraId="6C78AE37" w14:textId="6A02DF0C" w:rsidR="00EC3BA7" w:rsidRDefault="00EC3BA7">
      <w:pPr>
        <w:pStyle w:val="Akapitzlist"/>
        <w:numPr>
          <w:ilvl w:val="1"/>
          <w:numId w:val="28"/>
        </w:numPr>
        <w:spacing w:line="360" w:lineRule="auto"/>
        <w:ind w:left="284" w:hanging="284"/>
      </w:pPr>
      <w:r w:rsidRPr="007527A9">
        <w:t xml:space="preserve">Na cenę oferty składają się </w:t>
      </w:r>
      <w:r w:rsidRPr="00812699">
        <w:t>wszystkie koszty związane z realizacją zamówienia.</w:t>
      </w:r>
    </w:p>
    <w:p w14:paraId="759655C5" w14:textId="52001345" w:rsidR="00EC3BA7" w:rsidRDefault="00EC3BA7" w:rsidP="00EC3BA7">
      <w:pPr>
        <w:pStyle w:val="Akapitzlist"/>
        <w:numPr>
          <w:ilvl w:val="1"/>
          <w:numId w:val="28"/>
        </w:numPr>
        <w:spacing w:line="360" w:lineRule="auto"/>
        <w:ind w:left="284" w:hanging="284"/>
      </w:pPr>
      <w:r w:rsidRPr="007527A9">
        <w:t xml:space="preserve">Podana cena obowiązuje w całym okresie ważności oferty i nie może ulec podwyższeniu </w:t>
      </w:r>
      <w:r>
        <w:br/>
        <w:t>w trakcie trwania umowy, za wyjątkiem sytuacji określonych w projekcie umowy.</w:t>
      </w:r>
    </w:p>
    <w:p w14:paraId="23655862" w14:textId="67618A64" w:rsidR="00EC3BA7" w:rsidRDefault="00EC3BA7" w:rsidP="00EC3BA7">
      <w:pPr>
        <w:pStyle w:val="Akapitzlist"/>
        <w:spacing w:line="360" w:lineRule="auto"/>
        <w:ind w:left="284"/>
      </w:pPr>
      <w:r>
        <w:t>5. W celu skalkulowania ceny oferty Wykonawca bierze pod uwagę wymagania Zamawiającego dotyczące przedmiotu zamówienia oraz obowiązku zatrudnienia pracowników na umowę o pracę.</w:t>
      </w:r>
    </w:p>
    <w:p w14:paraId="0B33B93D" w14:textId="3DCC78C8" w:rsidR="00EC3BA7" w:rsidRDefault="00D255FC" w:rsidP="00D255FC">
      <w:pPr>
        <w:pStyle w:val="Akapitzlist"/>
        <w:spacing w:line="360" w:lineRule="auto"/>
        <w:ind w:left="284"/>
      </w:pPr>
      <w:r>
        <w:t>6</w:t>
      </w:r>
      <w:r w:rsidR="00EC3BA7">
        <w:t>. Wartość kosztów pracy związana z zatrudnieniem pracowników ochrony przyjęta do ustalenia ceny nie może być niższa od minimalnego wynagrodzenia za pracę ustalonego na podstawie ustawy z dnia 10 października 2002 r. o minimalnym wynagrodzeniu za pracę (Dz.U.20</w:t>
      </w:r>
      <w:r w:rsidR="00EF6E5A">
        <w:t>20.2207</w:t>
      </w:r>
      <w:r w:rsidR="00EC3BA7">
        <w:t xml:space="preserve"> t.j.) oraz na podstawie Rozporządzenia Rady Ministrów z </w:t>
      </w:r>
      <w:r w:rsidR="00635F60">
        <w:t>13</w:t>
      </w:r>
      <w:r w:rsidR="00EC3BA7">
        <w:t xml:space="preserve"> września 202</w:t>
      </w:r>
      <w:r w:rsidR="00635F60">
        <w:t>2</w:t>
      </w:r>
      <w:r w:rsidR="00EC3BA7">
        <w:t xml:space="preserve"> r. w sprawie wysokości minimalnego wynagrodzenia za pacę oraz wysokości minimalnej stawki godzinowej </w:t>
      </w:r>
      <w:r w:rsidR="00635F60">
        <w:br/>
      </w:r>
      <w:r w:rsidR="00EC3BA7">
        <w:t>w 202</w:t>
      </w:r>
      <w:r w:rsidR="00EF6E5A">
        <w:t>3</w:t>
      </w:r>
      <w:r w:rsidR="00EC3BA7">
        <w:t xml:space="preserve"> r. (Dz.U.20</w:t>
      </w:r>
      <w:r w:rsidR="00EF6E5A">
        <w:t>22.1952</w:t>
      </w:r>
      <w:r w:rsidR="00EC3BA7">
        <w:t xml:space="preserve"> t.j.).</w:t>
      </w:r>
    </w:p>
    <w:p w14:paraId="44DD117D" w14:textId="5DEE66A8" w:rsidR="004F4373" w:rsidRPr="006E293C" w:rsidRDefault="00D255FC" w:rsidP="006E293C">
      <w:pPr>
        <w:pStyle w:val="Akapitzlist"/>
        <w:spacing w:line="360" w:lineRule="auto"/>
        <w:ind w:left="360" w:hanging="360"/>
        <w:rPr>
          <w:rStyle w:val="FontStyle12"/>
          <w:rFonts w:ascii="Times New Roman" w:hAnsi="Times New Roman" w:cs="Times New Roman"/>
          <w:sz w:val="24"/>
          <w:szCs w:val="24"/>
        </w:rPr>
      </w:pPr>
      <w:r>
        <w:t>7</w:t>
      </w:r>
      <w:r w:rsidR="00185763">
        <w:t>. Cena podana w formularzu ofert</w:t>
      </w:r>
      <w:r w:rsidR="006E293C">
        <w:t>y</w:t>
      </w:r>
      <w:r w:rsidR="00185763">
        <w:t xml:space="preserve"> jest ceną ostateczną i nie podlega negocjacji.</w:t>
      </w:r>
    </w:p>
    <w:p w14:paraId="4C2EC8C0" w14:textId="7A278C1E" w:rsidR="00DF72D4" w:rsidRDefault="00D255FC" w:rsidP="006E293C">
      <w:pPr>
        <w:pStyle w:val="NormalnyWeb"/>
        <w:shd w:val="clear" w:color="auto" w:fill="FFFFFF"/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8</w:t>
      </w:r>
      <w:r w:rsidR="004F4373">
        <w:rPr>
          <w:rStyle w:val="FontStyle12"/>
          <w:rFonts w:ascii="Times New Roman" w:hAnsi="Times New Roman" w:cs="Times New Roman"/>
          <w:sz w:val="24"/>
          <w:szCs w:val="24"/>
        </w:rPr>
        <w:t>. Zamawiający poprawia w ofercie oczywiste omyłki pisarskie, oczywiste omyłki rachunkowe,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DD5AC5">
        <w:rPr>
          <w:rStyle w:val="FontStyle12"/>
          <w:rFonts w:ascii="Times New Roman" w:hAnsi="Times New Roman" w:cs="Times New Roman"/>
          <w:sz w:val="24"/>
          <w:szCs w:val="24"/>
        </w:rPr>
        <w:br/>
      </w:r>
      <w:r w:rsidR="004F4373">
        <w:rPr>
          <w:rStyle w:val="FontStyle12"/>
          <w:rFonts w:ascii="Times New Roman" w:hAnsi="Times New Roman" w:cs="Times New Roman"/>
          <w:sz w:val="24"/>
          <w:szCs w:val="24"/>
        </w:rPr>
        <w:t>z uwzględnieniem konsekwencji rachunkowych dokonanych poprawek, niezwłocznie zawiadamiając o tym Wykonawcę, którego oferta została poprawiona oraz inne omyłki polegające na niezgodności oferty z SWZ, nie powodujące istotnych zmian w treści ofert (niezwłocznie zawiadamiając o tym Wykonawcę, którego oferta została poprawiona)</w:t>
      </w:r>
      <w:r w:rsidR="00DF72D4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14:paraId="03308B93" w14:textId="4505D56D" w:rsidR="00052991" w:rsidRDefault="00D255FC" w:rsidP="006E29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2914">
        <w:rPr>
          <w:rFonts w:ascii="Times New Roman" w:hAnsi="Times New Roman"/>
          <w:sz w:val="24"/>
          <w:szCs w:val="24"/>
        </w:rPr>
        <w:t xml:space="preserve">. Jeżeli cena oferty wyda się rażąco niska w stosunku do przedmiotu zamówienia i wzbudzi wątpliwości Zamawiającego, co do możliwości wykonania przedmiotu zamówienia zgodnie </w:t>
      </w:r>
      <w:r>
        <w:rPr>
          <w:rFonts w:ascii="Times New Roman" w:hAnsi="Times New Roman"/>
          <w:sz w:val="24"/>
          <w:szCs w:val="24"/>
        </w:rPr>
        <w:br/>
      </w:r>
      <w:r w:rsidR="007A2914">
        <w:rPr>
          <w:rFonts w:ascii="Times New Roman" w:hAnsi="Times New Roman"/>
          <w:sz w:val="24"/>
          <w:szCs w:val="24"/>
        </w:rPr>
        <w:t>z wymaganiami</w:t>
      </w:r>
      <w:r w:rsidR="005C5850">
        <w:rPr>
          <w:rFonts w:ascii="Times New Roman" w:hAnsi="Times New Roman"/>
          <w:sz w:val="24"/>
          <w:szCs w:val="24"/>
        </w:rPr>
        <w:t xml:space="preserve"> określonymi przez Zamawiającego lub wynikającymi z odrębnych przepisów, Zamawiający zwróci się do Wykonawcy o udzielenie wyjaśnień, w tym złożenie dowodów, dotyczących elementów oferty mających wpływ na wysokość ceny.</w:t>
      </w:r>
    </w:p>
    <w:p w14:paraId="4126F47D" w14:textId="44681B79" w:rsidR="005C5850" w:rsidRDefault="00D255FC" w:rsidP="005C58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C5850">
        <w:rPr>
          <w:rFonts w:ascii="Times New Roman" w:hAnsi="Times New Roman"/>
          <w:sz w:val="24"/>
          <w:szCs w:val="24"/>
        </w:rPr>
        <w:t xml:space="preserve">. Obowiązek wykazania, że oferta nie zawiera rażąco niskiej ceny, spoczywa na Wykonawcy. Wyjaśnienia winny być wyczerpujące, konkretne i przekonujące, ujawniające najważniejsze składniki cenotwórcze. Zamawiający odrzuci ofertę Wykonawcy, który nie złoży wyjaśnień lub jeżeli dokonana ocena wyjaśnień wraz z dostarczonymi dowodami potwierdzi, że oferta zawiera rażąco niską cenę w stosunku do przedmiotu zamówienia, przy czym za brak wyjaśnień uważa się złożenie wyjaśnień lakonicznych lub ogólnikowych. </w:t>
      </w:r>
    </w:p>
    <w:p w14:paraId="42871C6D" w14:textId="38B4CF47" w:rsidR="005B2C30" w:rsidRDefault="00D255FC" w:rsidP="005C58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="005B2C30">
        <w:rPr>
          <w:rFonts w:ascii="Times New Roman" w:hAnsi="Times New Roman"/>
          <w:sz w:val="24"/>
          <w:szCs w:val="24"/>
        </w:rPr>
        <w:t>. Wykonawca wypełniając formularz ofert</w:t>
      </w:r>
      <w:r w:rsidR="00B23E0E">
        <w:rPr>
          <w:rFonts w:ascii="Times New Roman" w:hAnsi="Times New Roman"/>
          <w:sz w:val="24"/>
          <w:szCs w:val="24"/>
        </w:rPr>
        <w:t>y</w:t>
      </w:r>
      <w:r w:rsidR="005B2C30">
        <w:rPr>
          <w:rFonts w:ascii="Times New Roman" w:hAnsi="Times New Roman"/>
          <w:sz w:val="24"/>
          <w:szCs w:val="24"/>
        </w:rPr>
        <w:t xml:space="preserve"> odpowiedzialny jest za prawidłowe ustalenie </w:t>
      </w:r>
      <w:r w:rsidR="00B23E0E">
        <w:rPr>
          <w:rFonts w:ascii="Times New Roman" w:hAnsi="Times New Roman"/>
          <w:sz w:val="24"/>
          <w:szCs w:val="24"/>
        </w:rPr>
        <w:t>właściwej</w:t>
      </w:r>
      <w:r w:rsidR="005B2C30">
        <w:rPr>
          <w:rFonts w:ascii="Times New Roman" w:hAnsi="Times New Roman"/>
          <w:sz w:val="24"/>
          <w:szCs w:val="24"/>
        </w:rPr>
        <w:t xml:space="preserve"> stawki podatku VAT. W przypadku zastosowania innej stawki niż podstawowa, Wykonawca zobowiązany jest dołączyć do oferty pisemne uzasadnienie zastosowania tej stawki.</w:t>
      </w:r>
    </w:p>
    <w:p w14:paraId="77977691" w14:textId="56F29E32" w:rsidR="005B2C30" w:rsidRDefault="00D255FC" w:rsidP="00DD5AC5">
      <w:pPr>
        <w:pStyle w:val="Akapitzlist"/>
        <w:spacing w:line="360" w:lineRule="auto"/>
        <w:ind w:left="284"/>
        <w:rPr>
          <w:rStyle w:val="FontStyle12"/>
          <w:rFonts w:ascii="Times New Roman" w:hAnsi="Times New Roman" w:cs="Times New Roman"/>
          <w:sz w:val="24"/>
          <w:szCs w:val="24"/>
        </w:rPr>
      </w:pPr>
      <w:r>
        <w:t>12</w:t>
      </w:r>
      <w:r w:rsidR="00DC61C3">
        <w:t xml:space="preserve">. </w:t>
      </w:r>
      <w:r w:rsidR="005B2C30">
        <w:t xml:space="preserve">Jeżeli w postępowaniu zostanie złożona oferta, której wybór prowadziłby do powstania </w:t>
      </w:r>
      <w:r w:rsidR="00DC61C3">
        <w:br/>
      </w:r>
      <w:r w:rsidR="005B2C30">
        <w:t xml:space="preserve">u Zamawiającego obowiązku podatkowego na podstawie przepisów o podatku od towarów </w:t>
      </w:r>
      <w:r w:rsidR="005B2C30">
        <w:br/>
        <w:t xml:space="preserve">i usług, Zamawiający w celu oceny takiej oferty doliczy do przedstawionej w niej ceny podatek od towarów i usług, który miałby obowiązek odprowadzić zgodnie z obowiązującymi przepisami.  </w:t>
      </w:r>
    </w:p>
    <w:p w14:paraId="56A9F887" w14:textId="12154440" w:rsidR="00DC61C3" w:rsidRDefault="00D255FC" w:rsidP="006E293C">
      <w:pPr>
        <w:pStyle w:val="NormalnyWeb"/>
        <w:shd w:val="clear" w:color="auto" w:fill="FFFFFF"/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13</w:t>
      </w:r>
      <w:r w:rsidR="006E293C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 xml:space="preserve"> W </w:t>
      </w:r>
      <w:r w:rsidR="00DF72D4">
        <w:rPr>
          <w:rStyle w:val="FontStyle12"/>
          <w:rFonts w:ascii="Times New Roman" w:hAnsi="Times New Roman" w:cs="Times New Roman"/>
          <w:sz w:val="24"/>
          <w:szCs w:val="24"/>
        </w:rPr>
        <w:t xml:space="preserve">takiej sytuacji 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Wykonawca 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>ma obowiązek:</w:t>
      </w:r>
    </w:p>
    <w:p w14:paraId="08AC8999" w14:textId="1A2AEA82" w:rsidR="005B2C30" w:rsidRDefault="00B5261A" w:rsidP="00B5261A">
      <w:pPr>
        <w:pStyle w:val="NormalnyWeb"/>
        <w:shd w:val="clear" w:color="auto" w:fill="FFFFFF"/>
        <w:spacing w:line="360" w:lineRule="auto"/>
        <w:ind w:left="1134" w:hanging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13.1.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 poinformowania Zamawiającego, 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>że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 wybór 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 xml:space="preserve">jego 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>oferty będzie prowadzi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>ł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 do powstania u Zamawiającego obowiązku podatkowego, </w:t>
      </w:r>
    </w:p>
    <w:p w14:paraId="3AFDF8B8" w14:textId="57DFD23C" w:rsidR="00DC61C3" w:rsidRDefault="00DC61C3" w:rsidP="00B5261A">
      <w:pPr>
        <w:pStyle w:val="NormalnyWeb"/>
        <w:numPr>
          <w:ilvl w:val="1"/>
          <w:numId w:val="47"/>
        </w:numPr>
        <w:shd w:val="clear" w:color="auto" w:fill="FFFFFF"/>
        <w:spacing w:line="360" w:lineRule="auto"/>
        <w:ind w:left="1134" w:hanging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wskazania nazwy (rodzaju) towaru lub usługi, których dostawa lub świadczenie będą prowadziły do powstania obowiązku podatkowego,</w:t>
      </w:r>
    </w:p>
    <w:p w14:paraId="1A0E62CE" w14:textId="2503AE9E" w:rsidR="001735F2" w:rsidRDefault="00DC61C3" w:rsidP="00B5261A">
      <w:pPr>
        <w:pStyle w:val="NormalnyWeb"/>
        <w:numPr>
          <w:ilvl w:val="1"/>
          <w:numId w:val="47"/>
        </w:numPr>
        <w:shd w:val="clear" w:color="auto" w:fill="FFFFFF"/>
        <w:spacing w:line="360" w:lineRule="auto"/>
        <w:ind w:left="1134" w:hanging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w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>skaz</w:t>
      </w:r>
      <w:r>
        <w:rPr>
          <w:rStyle w:val="FontStyle12"/>
          <w:rFonts w:ascii="Times New Roman" w:hAnsi="Times New Roman" w:cs="Times New Roman"/>
          <w:sz w:val="24"/>
          <w:szCs w:val="24"/>
        </w:rPr>
        <w:t>ania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 wartoś</w:t>
      </w:r>
      <w:r>
        <w:rPr>
          <w:rStyle w:val="FontStyle12"/>
          <w:rFonts w:ascii="Times New Roman" w:hAnsi="Times New Roman" w:cs="Times New Roman"/>
          <w:sz w:val="24"/>
          <w:szCs w:val="24"/>
        </w:rPr>
        <w:t>ci towaru lub usługi objętego obowiązkiem podatkowym Zamawiającego, bez kwoty podatku</w:t>
      </w:r>
      <w:r w:rsidR="001735F2">
        <w:rPr>
          <w:rStyle w:val="FontStyle12"/>
          <w:rFonts w:ascii="Times New Roman" w:hAnsi="Times New Roman" w:cs="Times New Roman"/>
          <w:sz w:val="24"/>
          <w:szCs w:val="24"/>
        </w:rPr>
        <w:t>,</w:t>
      </w:r>
    </w:p>
    <w:p w14:paraId="26FC30B6" w14:textId="1C8F1F0F" w:rsidR="005B2C30" w:rsidRDefault="001735F2" w:rsidP="00B5261A">
      <w:pPr>
        <w:pStyle w:val="NormalnyWeb"/>
        <w:numPr>
          <w:ilvl w:val="1"/>
          <w:numId w:val="47"/>
        </w:numPr>
        <w:shd w:val="clear" w:color="auto" w:fill="FFFFFF"/>
        <w:spacing w:line="360" w:lineRule="auto"/>
        <w:ind w:left="1134" w:hanging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0681A072" w14:textId="08301B25" w:rsidR="001735F2" w:rsidRDefault="001735F2" w:rsidP="00B5261A">
      <w:pPr>
        <w:pStyle w:val="NormalnyWeb"/>
        <w:numPr>
          <w:ilvl w:val="0"/>
          <w:numId w:val="47"/>
        </w:numPr>
        <w:shd w:val="clear" w:color="auto" w:fill="FFFFFF"/>
        <w:spacing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Informacje, o których mowa w pkt </w:t>
      </w:r>
      <w:r w:rsidR="00B5261A">
        <w:rPr>
          <w:rStyle w:val="FontStyle12"/>
          <w:rFonts w:ascii="Times New Roman" w:hAnsi="Times New Roman" w:cs="Times New Roman"/>
          <w:sz w:val="24"/>
          <w:szCs w:val="24"/>
        </w:rPr>
        <w:t>13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Wykonawca ma obowiązek zamieścić </w:t>
      </w:r>
      <w:r w:rsidR="00295BEB">
        <w:rPr>
          <w:rStyle w:val="FontStyle12"/>
          <w:rFonts w:ascii="Times New Roman" w:hAnsi="Times New Roman" w:cs="Times New Roman"/>
          <w:sz w:val="24"/>
          <w:szCs w:val="24"/>
        </w:rPr>
        <w:t>w formularzu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oferty.</w:t>
      </w:r>
    </w:p>
    <w:p w14:paraId="6B08AF64" w14:textId="767388E7" w:rsidR="005C5850" w:rsidRPr="00D0173F" w:rsidRDefault="005C5850" w:rsidP="00B5261A">
      <w:pPr>
        <w:ind w:left="0" w:firstLine="0"/>
      </w:pPr>
    </w:p>
    <w:p w14:paraId="1F6BA030" w14:textId="341A3281" w:rsidR="00052991" w:rsidRPr="002D2E37" w:rsidRDefault="00052991">
      <w:pPr>
        <w:pStyle w:val="Akapitzlist"/>
        <w:numPr>
          <w:ilvl w:val="0"/>
          <w:numId w:val="28"/>
        </w:numPr>
        <w:ind w:left="426" w:hanging="426"/>
        <w:rPr>
          <w:rFonts w:eastAsia="Batang"/>
        </w:rPr>
      </w:pPr>
      <w:r w:rsidRPr="002D2E37">
        <w:rPr>
          <w:b/>
          <w:u w:val="single"/>
        </w:rPr>
        <w:t>Opis kryteriów oceny ofert, wraz z podaniem wag tych kryteriów i sposobu oceny ofert.</w:t>
      </w:r>
    </w:p>
    <w:p w14:paraId="690CF235" w14:textId="77777777" w:rsidR="00052991" w:rsidRPr="00052991" w:rsidRDefault="00052991" w:rsidP="00052991">
      <w:pPr>
        <w:pStyle w:val="Akapitzlist"/>
        <w:ind w:left="567" w:firstLine="0"/>
        <w:rPr>
          <w:rFonts w:eastAsia="Batang"/>
        </w:rPr>
      </w:pPr>
    </w:p>
    <w:p w14:paraId="71046960" w14:textId="77777777" w:rsidR="00052991" w:rsidRPr="00052991" w:rsidRDefault="00052991" w:rsidP="00052991">
      <w:pPr>
        <w:pStyle w:val="Akapitzlist"/>
        <w:ind w:left="567" w:firstLine="0"/>
        <w:rPr>
          <w:rFonts w:eastAsia="Batang"/>
        </w:rPr>
      </w:pPr>
    </w:p>
    <w:p w14:paraId="0948EB66" w14:textId="20E648D4" w:rsidR="00052991" w:rsidRDefault="00052991" w:rsidP="00EA702B">
      <w:pPr>
        <w:pStyle w:val="Akapitzlist"/>
        <w:numPr>
          <w:ilvl w:val="0"/>
          <w:numId w:val="45"/>
        </w:numPr>
        <w:ind w:left="284" w:hanging="284"/>
      </w:pPr>
      <w:r>
        <w:t>W celu wyboru najkorzystniejszej oferty Zamawiający przyjął następujące kryteria:</w:t>
      </w:r>
    </w:p>
    <w:p w14:paraId="4D7B4CD8" w14:textId="77777777" w:rsidR="00052991" w:rsidRDefault="00052991" w:rsidP="00052991">
      <w:pPr>
        <w:ind w:left="709"/>
      </w:pPr>
    </w:p>
    <w:p w14:paraId="14D607F9" w14:textId="7B960EEF" w:rsidR="002B5204" w:rsidRPr="00650135" w:rsidRDefault="002B5204" w:rsidP="002B5204">
      <w:pPr>
        <w:pStyle w:val="Akapitzlist"/>
        <w:numPr>
          <w:ilvl w:val="1"/>
          <w:numId w:val="45"/>
        </w:numPr>
        <w:spacing w:line="360" w:lineRule="auto"/>
        <w:ind w:left="426" w:hanging="426"/>
        <w:rPr>
          <w:b/>
        </w:rPr>
      </w:pPr>
      <w:r>
        <w:rPr>
          <w:b/>
        </w:rPr>
        <w:t>CENA – waga kryterium 6</w:t>
      </w:r>
      <w:r w:rsidRPr="00650135">
        <w:rPr>
          <w:b/>
        </w:rPr>
        <w:t>0%</w:t>
      </w:r>
    </w:p>
    <w:p w14:paraId="71FC9AFE" w14:textId="77777777" w:rsidR="002B5204" w:rsidRPr="00D0173F" w:rsidRDefault="002B5204" w:rsidP="002B5204">
      <w:pPr>
        <w:rPr>
          <w:rFonts w:ascii="Times New Roman" w:hAnsi="Times New Roman"/>
          <w:b/>
          <w:sz w:val="24"/>
          <w:szCs w:val="24"/>
        </w:rPr>
      </w:pPr>
    </w:p>
    <w:p w14:paraId="02D303AE" w14:textId="77777777" w:rsidR="002B5204" w:rsidRDefault="002B5204" w:rsidP="002B5204">
      <w:pPr>
        <w:pStyle w:val="Akapitzlist"/>
        <w:spacing w:line="360" w:lineRule="auto"/>
        <w:ind w:left="0"/>
      </w:pPr>
      <w:r>
        <w:t xml:space="preserve">     </w:t>
      </w:r>
      <w:r w:rsidRPr="00FD7FB5">
        <w:t>W powyższym kryterium oceniana będzie cena brutto oferty. Maksymalną ilość punktów otrzyma Wykonawca, który zaproponuje najniższą cenę, pozostali będą oceniani wg wzoru:</w:t>
      </w:r>
    </w:p>
    <w:p w14:paraId="7440D1FF" w14:textId="77777777" w:rsidR="002B5204" w:rsidRPr="00FD7FB5" w:rsidRDefault="002B5204" w:rsidP="002B5204">
      <w:pPr>
        <w:pStyle w:val="Akapitzlist"/>
        <w:spacing w:line="360" w:lineRule="auto"/>
      </w:pPr>
    </w:p>
    <w:p w14:paraId="75C50EC9" w14:textId="7C7E3A27" w:rsidR="002B5204" w:rsidRPr="00FD7FB5" w:rsidRDefault="002B5204" w:rsidP="002B5204">
      <w:pPr>
        <w:pStyle w:val="Tekstpodstawowywcity"/>
        <w:ind w:left="426"/>
        <w:rPr>
          <w:b/>
        </w:rPr>
      </w:pPr>
      <w:r w:rsidRPr="00FD7FB5">
        <w:rPr>
          <w:b/>
        </w:rPr>
        <w:t>Cena ofertowa =</w:t>
      </w:r>
      <w:r w:rsidRPr="00FD7FB5">
        <w:rPr>
          <w:b/>
          <w:vertAlign w:val="superscript"/>
        </w:rPr>
        <w:t xml:space="preserve">    </w:t>
      </w:r>
      <w:r w:rsidRPr="00FD7FB5">
        <w:rPr>
          <w:b/>
          <w:u w:val="single"/>
          <w:vertAlign w:val="superscript"/>
        </w:rPr>
        <w:t>cena najtańszej oferty</w:t>
      </w:r>
      <w:r w:rsidRPr="00FD7FB5">
        <w:rPr>
          <w:b/>
          <w:u w:val="single"/>
        </w:rPr>
        <w:t xml:space="preserve"> </w:t>
      </w:r>
      <w:r w:rsidRPr="00FD7FB5">
        <w:rPr>
          <w:b/>
        </w:rPr>
        <w:t xml:space="preserve">   x 100 pkt x waga kryterium</w:t>
      </w:r>
      <w:r>
        <w:rPr>
          <w:b/>
        </w:rPr>
        <w:t xml:space="preserve"> (60 %)</w:t>
      </w:r>
    </w:p>
    <w:p w14:paraId="23D51C33" w14:textId="430EB22E" w:rsidR="002B5204" w:rsidRPr="00FD7FB5" w:rsidRDefault="002B5204" w:rsidP="002B5204">
      <w:pPr>
        <w:pStyle w:val="Tekstpodstawowywcity"/>
        <w:ind w:left="426"/>
        <w:rPr>
          <w:b/>
        </w:rPr>
      </w:pPr>
      <w:r w:rsidRPr="00FD7FB5">
        <w:rPr>
          <w:b/>
          <w:vertAlign w:val="superscript"/>
        </w:rPr>
        <w:t xml:space="preserve">                         </w:t>
      </w:r>
      <w:r>
        <w:rPr>
          <w:b/>
          <w:vertAlign w:val="superscript"/>
        </w:rPr>
        <w:t xml:space="preserve">            </w:t>
      </w:r>
      <w:r w:rsidR="00804B34">
        <w:rPr>
          <w:b/>
          <w:vertAlign w:val="superscript"/>
        </w:rPr>
        <w:t xml:space="preserve">    </w:t>
      </w:r>
      <w:r>
        <w:rPr>
          <w:b/>
          <w:vertAlign w:val="superscript"/>
        </w:rPr>
        <w:t xml:space="preserve">     </w:t>
      </w:r>
      <w:r w:rsidRPr="00FD7FB5">
        <w:rPr>
          <w:b/>
          <w:vertAlign w:val="superscript"/>
        </w:rPr>
        <w:t>cena oferty ocenianej</w:t>
      </w:r>
      <w:r w:rsidRPr="00FD7FB5">
        <w:rPr>
          <w:b/>
        </w:rPr>
        <w:t xml:space="preserve">  </w:t>
      </w:r>
    </w:p>
    <w:p w14:paraId="41A788A6" w14:textId="77777777" w:rsidR="002B5204" w:rsidRPr="00B5261A" w:rsidRDefault="002B5204" w:rsidP="002B5204">
      <w:pPr>
        <w:rPr>
          <w:rFonts w:ascii="Times New Roman" w:hAnsi="Times New Roman"/>
          <w:sz w:val="24"/>
          <w:szCs w:val="24"/>
        </w:rPr>
      </w:pPr>
      <w:r w:rsidRPr="00B5261A">
        <w:rPr>
          <w:rFonts w:ascii="Times New Roman" w:hAnsi="Times New Roman"/>
          <w:sz w:val="24"/>
          <w:szCs w:val="24"/>
        </w:rPr>
        <w:t>Każdy z Wykonawców może zaproponować tylko jedną cenę i nie może jej zmienić.</w:t>
      </w:r>
    </w:p>
    <w:p w14:paraId="53322404" w14:textId="77777777" w:rsidR="002B5204" w:rsidRPr="00B5261A" w:rsidRDefault="002B5204" w:rsidP="002B5204">
      <w:pPr>
        <w:rPr>
          <w:rFonts w:ascii="Times New Roman" w:hAnsi="Times New Roman"/>
          <w:sz w:val="24"/>
          <w:szCs w:val="24"/>
        </w:rPr>
      </w:pPr>
      <w:r w:rsidRPr="00B5261A">
        <w:rPr>
          <w:rFonts w:ascii="Times New Roman" w:hAnsi="Times New Roman"/>
          <w:sz w:val="24"/>
          <w:szCs w:val="24"/>
        </w:rPr>
        <w:t>Wykonawca ustalając cenę przedmiotu zamówienia  korzysta z poniższego wzoru:</w:t>
      </w:r>
    </w:p>
    <w:p w14:paraId="4091ACE2" w14:textId="31FD673D" w:rsidR="00CE4581" w:rsidRDefault="00CE4581" w:rsidP="00CE4581">
      <w:pPr>
        <w:pStyle w:val="Tekstpodstawowywcity"/>
        <w:tabs>
          <w:tab w:val="left" w:pos="1843"/>
        </w:tabs>
        <w:spacing w:after="0"/>
        <w:ind w:left="142" w:firstLine="0"/>
        <w:rPr>
          <w:b/>
        </w:rPr>
      </w:pPr>
      <w:r w:rsidRPr="00CE4581">
        <w:rPr>
          <w:b/>
          <w:bCs/>
        </w:rPr>
        <w:t>39.092 roboczogodziny</w:t>
      </w:r>
      <w:r>
        <w:t xml:space="preserve"> (</w:t>
      </w:r>
      <w:r>
        <w:rPr>
          <w:rFonts w:eastAsia="Arial Unicode MS"/>
          <w:b/>
        </w:rPr>
        <w:t>od 31 grudnia 2022 r. od godz. 12.00</w:t>
      </w:r>
      <w:r w:rsidRPr="00D0173F">
        <w:rPr>
          <w:rFonts w:eastAsia="Arial Unicode MS"/>
          <w:b/>
        </w:rPr>
        <w:t xml:space="preserve"> do 31 </w:t>
      </w:r>
      <w:r>
        <w:rPr>
          <w:rFonts w:eastAsia="Arial Unicode MS"/>
          <w:b/>
        </w:rPr>
        <w:t>grudnia 2024</w:t>
      </w:r>
      <w:r w:rsidRPr="00D0173F">
        <w:rPr>
          <w:rFonts w:eastAsia="Arial Unicode MS"/>
          <w:b/>
        </w:rPr>
        <w:t xml:space="preserve"> r.</w:t>
      </w:r>
      <w:r>
        <w:rPr>
          <w:rFonts w:eastAsia="Arial Unicode MS"/>
          <w:b/>
        </w:rPr>
        <w:t xml:space="preserve"> do godz. 12.00) x </w:t>
      </w:r>
      <w:r w:rsidRPr="00D0173F">
        <w:rPr>
          <w:rFonts w:eastAsia="Arial Unicode MS"/>
          <w:b/>
        </w:rPr>
        <w:t>oferowana stawka roboczogodziny (w zł netto</w:t>
      </w:r>
      <w:r>
        <w:rPr>
          <w:rFonts w:eastAsia="Arial Unicode MS"/>
          <w:b/>
        </w:rPr>
        <w:t xml:space="preserve">) </w:t>
      </w:r>
      <w:r w:rsidRPr="00D0173F">
        <w:rPr>
          <w:b/>
        </w:rPr>
        <w:t>x podatek Vat 2</w:t>
      </w:r>
      <w:r>
        <w:rPr>
          <w:b/>
        </w:rPr>
        <w:t>3</w:t>
      </w:r>
      <w:r w:rsidRPr="00D0173F">
        <w:rPr>
          <w:b/>
        </w:rPr>
        <w:t>% = cena brutto za cały okres trwania umowy</w:t>
      </w:r>
    </w:p>
    <w:p w14:paraId="616E5045" w14:textId="600A6159" w:rsidR="00CE4581" w:rsidRDefault="00CE4581" w:rsidP="00CE4581">
      <w:pPr>
        <w:pStyle w:val="Tekstpodstawowywcity"/>
        <w:tabs>
          <w:tab w:val="left" w:pos="1843"/>
        </w:tabs>
        <w:spacing w:after="0"/>
        <w:ind w:left="142" w:firstLine="0"/>
        <w:rPr>
          <w:b/>
        </w:rPr>
      </w:pPr>
    </w:p>
    <w:p w14:paraId="09457DF5" w14:textId="402EFA94" w:rsidR="00CE4581" w:rsidRDefault="00CE4581" w:rsidP="00CE4581">
      <w:pPr>
        <w:pStyle w:val="Tekstpodstawowywcity"/>
        <w:tabs>
          <w:tab w:val="left" w:pos="1843"/>
        </w:tabs>
        <w:spacing w:after="0"/>
        <w:ind w:left="142" w:firstLine="0"/>
        <w:rPr>
          <w:b/>
        </w:rPr>
      </w:pPr>
      <w:r>
        <w:rPr>
          <w:b/>
        </w:rPr>
        <w:t>Ilość roboczogodzin tj. 39.092, w okresie obowiązywania umowy została obliczona przy założeniu:</w:t>
      </w:r>
    </w:p>
    <w:p w14:paraId="2454F739" w14:textId="654FE3CB" w:rsidR="00CE4581" w:rsidRPr="00774E7F" w:rsidRDefault="00774E7F" w:rsidP="00774E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E4581" w:rsidRPr="00774E7F">
        <w:rPr>
          <w:rFonts w:ascii="Times New Roman" w:hAnsi="Times New Roman"/>
          <w:b/>
          <w:sz w:val="24"/>
          <w:szCs w:val="24"/>
        </w:rPr>
        <w:t xml:space="preserve">- </w:t>
      </w:r>
      <w:r w:rsidR="00CE4581" w:rsidRPr="00774E7F">
        <w:rPr>
          <w:rFonts w:ascii="Times New Roman" w:hAnsi="Times New Roman"/>
          <w:bCs/>
          <w:sz w:val="24"/>
          <w:szCs w:val="24"/>
        </w:rPr>
        <w:t xml:space="preserve">2 pracowników </w:t>
      </w:r>
      <w:r w:rsidR="005057B1">
        <w:rPr>
          <w:rFonts w:ascii="Times New Roman" w:hAnsi="Times New Roman"/>
          <w:bCs/>
          <w:sz w:val="24"/>
          <w:szCs w:val="24"/>
        </w:rPr>
        <w:t xml:space="preserve">pracujących </w:t>
      </w:r>
      <w:r w:rsidR="00CE4581" w:rsidRPr="00774E7F">
        <w:rPr>
          <w:rFonts w:ascii="Times New Roman" w:hAnsi="Times New Roman"/>
          <w:sz w:val="24"/>
          <w:szCs w:val="24"/>
        </w:rPr>
        <w:t xml:space="preserve">całodobowo w systemie zmianowym ( 24 godziny) </w:t>
      </w:r>
      <w:r>
        <w:rPr>
          <w:rFonts w:ascii="Times New Roman" w:hAnsi="Times New Roman"/>
          <w:sz w:val="24"/>
          <w:szCs w:val="24"/>
        </w:rPr>
        <w:t>przez</w:t>
      </w:r>
      <w:r w:rsidR="00CE4581" w:rsidRPr="00774E7F">
        <w:rPr>
          <w:rFonts w:ascii="Times New Roman" w:hAnsi="Times New Roman"/>
          <w:sz w:val="24"/>
          <w:szCs w:val="24"/>
        </w:rPr>
        <w:t xml:space="preserve"> 731 dni kalendarzowych</w:t>
      </w:r>
      <w:r w:rsidR="008A6DD8">
        <w:rPr>
          <w:rFonts w:ascii="Times New Roman" w:hAnsi="Times New Roman"/>
          <w:sz w:val="24"/>
          <w:szCs w:val="24"/>
        </w:rPr>
        <w:t>,</w:t>
      </w:r>
    </w:p>
    <w:p w14:paraId="6A9CFC2D" w14:textId="16ECC731" w:rsidR="00CE4581" w:rsidRPr="00774E7F" w:rsidRDefault="00CE4581" w:rsidP="00774E7F">
      <w:pPr>
        <w:rPr>
          <w:rFonts w:ascii="Times New Roman" w:hAnsi="Times New Roman"/>
          <w:bCs/>
          <w:sz w:val="24"/>
          <w:szCs w:val="24"/>
        </w:rPr>
      </w:pPr>
      <w:r w:rsidRPr="00774E7F">
        <w:rPr>
          <w:rFonts w:ascii="Times New Roman" w:hAnsi="Times New Roman"/>
          <w:sz w:val="24"/>
          <w:szCs w:val="24"/>
        </w:rPr>
        <w:t xml:space="preserve">  </w:t>
      </w:r>
      <w:r w:rsidR="00774E7F" w:rsidRPr="00774E7F">
        <w:rPr>
          <w:rFonts w:ascii="Times New Roman" w:hAnsi="Times New Roman"/>
          <w:sz w:val="24"/>
          <w:szCs w:val="24"/>
        </w:rPr>
        <w:t>-</w:t>
      </w:r>
      <w:r w:rsidRPr="00774E7F">
        <w:rPr>
          <w:rFonts w:ascii="Times New Roman" w:hAnsi="Times New Roman"/>
          <w:sz w:val="24"/>
          <w:szCs w:val="24"/>
        </w:rPr>
        <w:t xml:space="preserve"> 1 pracownik </w:t>
      </w:r>
      <w:r w:rsidR="008A6DD8">
        <w:rPr>
          <w:rFonts w:ascii="Times New Roman" w:hAnsi="Times New Roman"/>
          <w:sz w:val="24"/>
          <w:szCs w:val="24"/>
        </w:rPr>
        <w:t xml:space="preserve">pracujący </w:t>
      </w:r>
      <w:r w:rsidRPr="00774E7F">
        <w:rPr>
          <w:rFonts w:ascii="Times New Roman" w:hAnsi="Times New Roman"/>
          <w:sz w:val="24"/>
          <w:szCs w:val="24"/>
        </w:rPr>
        <w:t xml:space="preserve">w godzinach urzędowania Sądu tj. od 7.30 do 15.30 ( 8 godzin) </w:t>
      </w:r>
      <w:r w:rsidR="00774E7F">
        <w:rPr>
          <w:rFonts w:ascii="Times New Roman" w:hAnsi="Times New Roman"/>
          <w:sz w:val="24"/>
          <w:szCs w:val="24"/>
        </w:rPr>
        <w:t xml:space="preserve">przez </w:t>
      </w:r>
      <w:r w:rsidRPr="00774E7F">
        <w:rPr>
          <w:rFonts w:ascii="Times New Roman" w:hAnsi="Times New Roman"/>
          <w:sz w:val="24"/>
          <w:szCs w:val="24"/>
        </w:rPr>
        <w:t xml:space="preserve">501 dni </w:t>
      </w:r>
      <w:r w:rsidR="008A6DD8">
        <w:rPr>
          <w:rFonts w:ascii="Times New Roman" w:hAnsi="Times New Roman"/>
          <w:sz w:val="24"/>
          <w:szCs w:val="24"/>
        </w:rPr>
        <w:t>(</w:t>
      </w:r>
      <w:r w:rsidRPr="00774E7F">
        <w:rPr>
          <w:rFonts w:ascii="Times New Roman" w:eastAsia="Arial Unicode MS" w:hAnsi="Times New Roman"/>
          <w:bCs/>
          <w:sz w:val="24"/>
          <w:szCs w:val="24"/>
        </w:rPr>
        <w:t>bez sobót, niedziel, dni świątecznych</w:t>
      </w:r>
      <w:r w:rsidR="008A6DD8">
        <w:rPr>
          <w:rFonts w:ascii="Times New Roman" w:eastAsia="Arial Unicode MS" w:hAnsi="Times New Roman"/>
          <w:bCs/>
          <w:sz w:val="24"/>
          <w:szCs w:val="24"/>
        </w:rPr>
        <w:t>).</w:t>
      </w:r>
      <w:r w:rsidRPr="00774E7F">
        <w:rPr>
          <w:rFonts w:ascii="Times New Roman" w:hAnsi="Times New Roman"/>
          <w:bCs/>
          <w:sz w:val="24"/>
          <w:szCs w:val="24"/>
        </w:rPr>
        <w:t xml:space="preserve">   </w:t>
      </w:r>
    </w:p>
    <w:p w14:paraId="459C93E1" w14:textId="2FA230A5" w:rsidR="002B5204" w:rsidRPr="00D0173F" w:rsidRDefault="002B5204" w:rsidP="002B5204">
      <w:pPr>
        <w:ind w:left="426"/>
        <w:rPr>
          <w:rFonts w:ascii="Times New Roman" w:hAnsi="Times New Roman"/>
          <w:sz w:val="24"/>
          <w:szCs w:val="24"/>
        </w:rPr>
      </w:pPr>
    </w:p>
    <w:p w14:paraId="4850E6A4" w14:textId="77777777" w:rsidR="002B5204" w:rsidRDefault="002B5204" w:rsidP="002B5204">
      <w:pPr>
        <w:pStyle w:val="Tekstpodstawowywcity"/>
        <w:spacing w:after="0"/>
        <w:ind w:left="426"/>
        <w:rPr>
          <w:b/>
        </w:rPr>
      </w:pPr>
    </w:p>
    <w:p w14:paraId="62ACF0A0" w14:textId="734C8CBE" w:rsidR="002B5204" w:rsidRPr="00EA702B" w:rsidRDefault="002B5204" w:rsidP="00EA702B">
      <w:pPr>
        <w:pStyle w:val="Akapitzlist"/>
        <w:numPr>
          <w:ilvl w:val="0"/>
          <w:numId w:val="45"/>
        </w:numPr>
        <w:ind w:left="426" w:hanging="426"/>
        <w:rPr>
          <w:b/>
        </w:rPr>
      </w:pPr>
      <w:r w:rsidRPr="00EA702B">
        <w:rPr>
          <w:b/>
        </w:rPr>
        <w:t xml:space="preserve">DOŚWIADCZENIE PRACOWNIKÓW WYKONAWCY SKIEROWANYCH </w:t>
      </w:r>
      <w:r w:rsidRPr="00EA702B">
        <w:rPr>
          <w:b/>
        </w:rPr>
        <w:br/>
        <w:t>DO REALIZACJI ZAMÓWIENIA – waga kryterium 40 %</w:t>
      </w:r>
    </w:p>
    <w:p w14:paraId="1F981C2B" w14:textId="77777777" w:rsidR="002B5204" w:rsidRDefault="002B5204" w:rsidP="002B5204">
      <w:pPr>
        <w:pStyle w:val="Akapitzlist"/>
        <w:spacing w:line="360" w:lineRule="auto"/>
        <w:rPr>
          <w:b/>
        </w:rPr>
      </w:pPr>
    </w:p>
    <w:p w14:paraId="297D62A2" w14:textId="7CA43678" w:rsidR="002B5204" w:rsidRDefault="002B5204" w:rsidP="002B5204">
      <w:pPr>
        <w:pStyle w:val="Akapitzlist"/>
        <w:spacing w:line="360" w:lineRule="auto"/>
        <w:ind w:left="426" w:firstLine="10"/>
        <w:rPr>
          <w:rFonts w:eastAsia="Batang"/>
        </w:rPr>
      </w:pPr>
      <w:r>
        <w:rPr>
          <w:rFonts w:eastAsia="Batang"/>
        </w:rPr>
        <w:t xml:space="preserve">W tym kryterium </w:t>
      </w:r>
      <w:r w:rsidRPr="009C378D">
        <w:rPr>
          <w:rFonts w:eastAsia="Batang"/>
        </w:rPr>
        <w:t>Zamawiający będzie oceniał</w:t>
      </w:r>
      <w:r>
        <w:rPr>
          <w:rFonts w:eastAsia="Batang"/>
        </w:rPr>
        <w:t xml:space="preserve"> doświadczenie pracowników skierowanych do realizacji zamówienia (spośród 10 wymaganych osób) polegające na długości stażu pracy </w:t>
      </w:r>
      <w:r w:rsidR="007F3556">
        <w:rPr>
          <w:rFonts w:eastAsia="Batang"/>
        </w:rPr>
        <w:br/>
      </w:r>
      <w:r>
        <w:rPr>
          <w:rFonts w:eastAsia="Batang"/>
        </w:rPr>
        <w:t xml:space="preserve">w świadczeniu usług ochrony osób i mienia </w:t>
      </w:r>
      <w:r w:rsidRPr="007F3556">
        <w:rPr>
          <w:rFonts w:eastAsia="Batang"/>
          <w:bCs/>
        </w:rPr>
        <w:t xml:space="preserve">w budynkach </w:t>
      </w:r>
      <w:r w:rsidR="007F3556" w:rsidRPr="007F3556">
        <w:rPr>
          <w:rFonts w:eastAsia="Batang"/>
          <w:bCs/>
        </w:rPr>
        <w:t>użyteczności publicznej.</w:t>
      </w:r>
      <w:r>
        <w:rPr>
          <w:rFonts w:eastAsia="Batang"/>
        </w:rPr>
        <w:t xml:space="preserve"> </w:t>
      </w:r>
    </w:p>
    <w:p w14:paraId="4A3D9F7E" w14:textId="77777777" w:rsidR="002B5204" w:rsidRDefault="002B5204" w:rsidP="002B5204">
      <w:pPr>
        <w:pStyle w:val="Akapitzlist"/>
        <w:spacing w:line="360" w:lineRule="auto"/>
        <w:rPr>
          <w:rFonts w:eastAsia="Batang"/>
        </w:rPr>
      </w:pPr>
      <w:r>
        <w:rPr>
          <w:rFonts w:eastAsia="Batang"/>
        </w:rPr>
        <w:t>Punkty w tym kryterium będą przyznawane w następujący sposób:</w:t>
      </w:r>
    </w:p>
    <w:p w14:paraId="391C78EB" w14:textId="77777777" w:rsidR="002B5204" w:rsidRDefault="002B5204" w:rsidP="002B5204">
      <w:pPr>
        <w:pStyle w:val="Akapitzlist"/>
        <w:spacing w:line="360" w:lineRule="auto"/>
        <w:rPr>
          <w:rFonts w:eastAsia="Batang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1418"/>
      </w:tblGrid>
      <w:tr w:rsidR="002B5204" w:rsidRPr="0011130D" w14:paraId="19E8E7D6" w14:textId="77777777" w:rsidTr="00E1738C">
        <w:tc>
          <w:tcPr>
            <w:tcW w:w="4819" w:type="dxa"/>
            <w:shd w:val="clear" w:color="auto" w:fill="auto"/>
            <w:vAlign w:val="center"/>
          </w:tcPr>
          <w:p w14:paraId="1457A88A" w14:textId="77777777" w:rsidR="002B5204" w:rsidRPr="0011130D" w:rsidRDefault="002B5204" w:rsidP="00E1738C">
            <w:pPr>
              <w:pStyle w:val="Akapitzlist"/>
              <w:spacing w:line="360" w:lineRule="auto"/>
              <w:ind w:left="0" w:firstLine="175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za każdego pracownika z wymaganym</w:t>
            </w:r>
          </w:p>
          <w:p w14:paraId="01E96F75" w14:textId="29161AC1" w:rsidR="002B5204" w:rsidRPr="0011130D" w:rsidRDefault="002B5204" w:rsidP="00E1738C">
            <w:pPr>
              <w:pStyle w:val="Akapitzlist"/>
              <w:spacing w:line="360" w:lineRule="auto"/>
              <w:ind w:left="317" w:firstLine="0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 xml:space="preserve">doświadczeniem </w:t>
            </w:r>
            <w:r w:rsidR="00EA702B">
              <w:rPr>
                <w:rFonts w:eastAsia="Batang"/>
                <w:lang w:eastAsia="en-US"/>
              </w:rPr>
              <w:t>do</w:t>
            </w:r>
            <w:r w:rsidRPr="0011130D">
              <w:rPr>
                <w:rFonts w:eastAsia="Batang"/>
                <w:lang w:eastAsia="en-US"/>
              </w:rPr>
              <w:t xml:space="preserve"> 12 m-cy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58D41" w14:textId="77777777" w:rsidR="002B5204" w:rsidRPr="0011130D" w:rsidRDefault="002B5204" w:rsidP="00E1738C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1 punkt</w:t>
            </w:r>
          </w:p>
        </w:tc>
      </w:tr>
      <w:tr w:rsidR="002B5204" w:rsidRPr="0011130D" w14:paraId="3D644C88" w14:textId="77777777" w:rsidTr="00E1738C">
        <w:tc>
          <w:tcPr>
            <w:tcW w:w="4819" w:type="dxa"/>
            <w:shd w:val="clear" w:color="auto" w:fill="auto"/>
            <w:vAlign w:val="center"/>
          </w:tcPr>
          <w:p w14:paraId="126E8F8E" w14:textId="77777777" w:rsidR="00EA702B" w:rsidRPr="0011130D" w:rsidRDefault="00EA702B" w:rsidP="00EA702B">
            <w:pPr>
              <w:pStyle w:val="Akapitzlist"/>
              <w:spacing w:line="360" w:lineRule="auto"/>
              <w:ind w:left="0" w:firstLine="175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za każdego pracownika z wymaganym</w:t>
            </w:r>
          </w:p>
          <w:p w14:paraId="4B76ED17" w14:textId="3685EC30" w:rsidR="002B5204" w:rsidRPr="0011130D" w:rsidRDefault="00EA702B" w:rsidP="00EA702B">
            <w:pPr>
              <w:pStyle w:val="Akapitzlist"/>
              <w:spacing w:line="360" w:lineRule="auto"/>
              <w:ind w:left="0" w:firstLine="175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doświadczeniem powyżej 12 m-cy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270F6" w14:textId="2AFB9BFF" w:rsidR="002B5204" w:rsidRPr="0011130D" w:rsidRDefault="00EA702B" w:rsidP="00E1738C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2 punkty</w:t>
            </w:r>
          </w:p>
        </w:tc>
      </w:tr>
      <w:tr w:rsidR="002B5204" w:rsidRPr="0011130D" w14:paraId="244FD2C7" w14:textId="77777777" w:rsidTr="00E1738C">
        <w:tc>
          <w:tcPr>
            <w:tcW w:w="4819" w:type="dxa"/>
            <w:shd w:val="clear" w:color="auto" w:fill="auto"/>
            <w:vAlign w:val="center"/>
          </w:tcPr>
          <w:p w14:paraId="1712B278" w14:textId="77777777" w:rsidR="002B5204" w:rsidRPr="0011130D" w:rsidRDefault="002B5204" w:rsidP="00E1738C">
            <w:pPr>
              <w:pStyle w:val="Akapitzlist"/>
              <w:spacing w:line="360" w:lineRule="auto"/>
              <w:ind w:left="0" w:firstLine="175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za każdego pracownika z wymaganym</w:t>
            </w:r>
          </w:p>
          <w:p w14:paraId="43556223" w14:textId="77777777" w:rsidR="002B5204" w:rsidRPr="0011130D" w:rsidRDefault="002B5204" w:rsidP="00E1738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130D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doświadczeniem powyżej 24 m-cy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2A990" w14:textId="339244D3" w:rsidR="002B5204" w:rsidRPr="0011130D" w:rsidRDefault="00EA702B" w:rsidP="00E1738C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3</w:t>
            </w:r>
            <w:r w:rsidR="002B5204" w:rsidRPr="0011130D">
              <w:rPr>
                <w:rFonts w:eastAsia="Batang"/>
                <w:lang w:eastAsia="en-US"/>
              </w:rPr>
              <w:t xml:space="preserve"> punkty</w:t>
            </w:r>
          </w:p>
        </w:tc>
      </w:tr>
      <w:tr w:rsidR="002B5204" w:rsidRPr="0011130D" w14:paraId="62B02DC4" w14:textId="77777777" w:rsidTr="00E1738C">
        <w:tc>
          <w:tcPr>
            <w:tcW w:w="4819" w:type="dxa"/>
            <w:shd w:val="clear" w:color="auto" w:fill="auto"/>
            <w:vAlign w:val="center"/>
          </w:tcPr>
          <w:p w14:paraId="2555F17D" w14:textId="77777777" w:rsidR="002B5204" w:rsidRPr="0011130D" w:rsidRDefault="002B5204" w:rsidP="00E1738C">
            <w:pPr>
              <w:pStyle w:val="Akapitzlist"/>
              <w:spacing w:line="360" w:lineRule="auto"/>
              <w:ind w:left="0" w:firstLine="175"/>
              <w:jc w:val="center"/>
              <w:rPr>
                <w:rFonts w:eastAsia="Batang"/>
                <w:lang w:eastAsia="en-US"/>
              </w:rPr>
            </w:pPr>
            <w:r w:rsidRPr="0011130D">
              <w:rPr>
                <w:rFonts w:eastAsia="Batang"/>
                <w:lang w:eastAsia="en-US"/>
              </w:rPr>
              <w:t>za każdego pracownika z wymaganym</w:t>
            </w:r>
          </w:p>
          <w:p w14:paraId="6D1E100A" w14:textId="77777777" w:rsidR="002B5204" w:rsidRPr="0011130D" w:rsidRDefault="002B5204" w:rsidP="00E1738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130D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doświadczeniem powyżej 36 m-cy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5A4259" w14:textId="4A8FEA88" w:rsidR="002B5204" w:rsidRPr="0011130D" w:rsidRDefault="00EA702B" w:rsidP="00E1738C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4</w:t>
            </w:r>
            <w:r w:rsidR="002B5204" w:rsidRPr="0011130D">
              <w:rPr>
                <w:rFonts w:eastAsia="Batang"/>
                <w:lang w:eastAsia="en-US"/>
              </w:rPr>
              <w:t xml:space="preserve"> punkty</w:t>
            </w:r>
          </w:p>
        </w:tc>
      </w:tr>
    </w:tbl>
    <w:p w14:paraId="1BD8A573" w14:textId="77777777" w:rsidR="002B5204" w:rsidRDefault="002B5204" w:rsidP="002B5204">
      <w:pPr>
        <w:pStyle w:val="Akapitzlist"/>
        <w:spacing w:line="360" w:lineRule="auto"/>
        <w:rPr>
          <w:rFonts w:eastAsia="Batang"/>
        </w:rPr>
      </w:pPr>
    </w:p>
    <w:p w14:paraId="6150002C" w14:textId="4026CA59" w:rsidR="002B5204" w:rsidRDefault="002B5204" w:rsidP="00EA702B">
      <w:pPr>
        <w:pStyle w:val="Akapitzlist"/>
        <w:spacing w:line="360" w:lineRule="auto"/>
        <w:ind w:left="426" w:firstLine="10"/>
        <w:rPr>
          <w:rFonts w:eastAsia="Batang"/>
        </w:rPr>
      </w:pPr>
      <w:r>
        <w:rPr>
          <w:rFonts w:eastAsia="Batang"/>
        </w:rPr>
        <w:t xml:space="preserve">Maksymalną ilość punktów jaką może otrzymać Wykonawca w tym kryterium to </w:t>
      </w:r>
      <w:r w:rsidR="00EA702B">
        <w:rPr>
          <w:rFonts w:eastAsia="Batang"/>
        </w:rPr>
        <w:t>4</w:t>
      </w:r>
      <w:r>
        <w:rPr>
          <w:rFonts w:eastAsia="Batang"/>
        </w:rPr>
        <w:t xml:space="preserve">0 punktów. </w:t>
      </w:r>
    </w:p>
    <w:p w14:paraId="55237831" w14:textId="77777777" w:rsidR="002B5204" w:rsidRDefault="002B5204" w:rsidP="002B5204">
      <w:pPr>
        <w:pStyle w:val="Akapitzlist"/>
        <w:spacing w:line="360" w:lineRule="auto"/>
      </w:pPr>
      <w:r>
        <w:rPr>
          <w:rFonts w:eastAsia="Batang"/>
        </w:rPr>
        <w:t>Maksymalna ilość pracowników jaką Wykonawca może podać do oceny to 10 osób.</w:t>
      </w:r>
    </w:p>
    <w:p w14:paraId="4CC6D255" w14:textId="2B2D8F66" w:rsidR="002B5204" w:rsidRPr="00067921" w:rsidRDefault="002B5204" w:rsidP="002B5204">
      <w:pPr>
        <w:pStyle w:val="Tekstpodstawowywcity"/>
        <w:ind w:left="426" w:firstLine="10"/>
      </w:pPr>
      <w:r w:rsidRPr="00067921">
        <w:t xml:space="preserve">W przypadku kiedy Wykonawca nie </w:t>
      </w:r>
      <w:r>
        <w:t>przedstawi</w:t>
      </w:r>
      <w:r w:rsidRPr="00067921">
        <w:t xml:space="preserve"> osób z wymaganym doświadczeniem otrzyma 0 punktów.</w:t>
      </w:r>
    </w:p>
    <w:p w14:paraId="027FDB41" w14:textId="25D66D6C" w:rsidR="002B5204" w:rsidRPr="00812699" w:rsidRDefault="002B5204" w:rsidP="002B5204">
      <w:pPr>
        <w:pStyle w:val="Tekstpodstawowywcity"/>
        <w:spacing w:line="360" w:lineRule="auto"/>
        <w:ind w:left="426" w:firstLine="10"/>
      </w:pPr>
      <w:r w:rsidRPr="00067921">
        <w:t>Informacje dotyczące pracowników z wymaganym doświadczeniem Wykonawca zamieszcza na formularzu ofert</w:t>
      </w:r>
      <w:r>
        <w:t>owym – załącznik nr 1 do SWZ.</w:t>
      </w:r>
    </w:p>
    <w:p w14:paraId="3C1CF697" w14:textId="5FA050DA" w:rsidR="00052991" w:rsidRPr="00EA702B" w:rsidRDefault="002B5204" w:rsidP="00EA702B">
      <w:pPr>
        <w:pStyle w:val="Akapitzlist"/>
        <w:spacing w:line="360" w:lineRule="auto"/>
        <w:ind w:left="284"/>
      </w:pPr>
      <w:r>
        <w:t xml:space="preserve">3. </w:t>
      </w:r>
      <w:r w:rsidR="00052991">
        <w:t>Ostateczną ilość punkt</w:t>
      </w:r>
      <w:r w:rsidR="00052991" w:rsidRPr="00162C41">
        <w:rPr>
          <w:lang w:val="el-GR"/>
        </w:rPr>
        <w:t>ό</w:t>
      </w:r>
      <w:r w:rsidR="00052991" w:rsidRPr="00342B94">
        <w:t xml:space="preserve">w </w:t>
      </w:r>
      <w:r w:rsidR="00052991">
        <w:t>dla każdej z ofert Zamawiający uzyska po zsumowaniu ilości punkt</w:t>
      </w:r>
      <w:r w:rsidR="00052991" w:rsidRPr="00162C41">
        <w:rPr>
          <w:lang w:val="el-GR"/>
        </w:rPr>
        <w:t>ό</w:t>
      </w:r>
      <w:r w:rsidR="00052991">
        <w:t xml:space="preserve">w </w:t>
      </w:r>
      <w:r w:rsidR="003F4216">
        <w:br/>
      </w:r>
      <w:r w:rsidR="00052991">
        <w:t xml:space="preserve">w wymienionych powyżej kryteriach. </w:t>
      </w:r>
    </w:p>
    <w:p w14:paraId="3E2CCAD5" w14:textId="77777777" w:rsidR="00052991" w:rsidRPr="00825FEE" w:rsidRDefault="00052991" w:rsidP="00052991">
      <w:pPr>
        <w:pStyle w:val="Akapitzlist"/>
        <w:spacing w:after="120" w:line="360" w:lineRule="auto"/>
        <w:ind w:left="0" w:firstLine="0"/>
      </w:pPr>
    </w:p>
    <w:p w14:paraId="71B60064" w14:textId="24E75E1D" w:rsidR="00535254" w:rsidRPr="00E644A2" w:rsidRDefault="00535254">
      <w:pPr>
        <w:pStyle w:val="Akapitzlist"/>
        <w:numPr>
          <w:ilvl w:val="0"/>
          <w:numId w:val="28"/>
        </w:numPr>
        <w:ind w:left="426" w:hanging="426"/>
        <w:rPr>
          <w:b/>
          <w:u w:val="single"/>
        </w:rPr>
      </w:pPr>
      <w:r w:rsidRPr="00E644A2">
        <w:rPr>
          <w:b/>
          <w:u w:val="single"/>
        </w:rPr>
        <w:lastRenderedPageBreak/>
        <w:t xml:space="preserve">Informacje o formalnościach, jakie muszą zostać dopełnione po wyborze oferty </w:t>
      </w:r>
      <w:r w:rsidRPr="00E644A2">
        <w:rPr>
          <w:b/>
          <w:u w:val="single"/>
        </w:rPr>
        <w:br/>
        <w:t xml:space="preserve">w celu zawarcia umowy w sprawie zamówienia publicznego. </w:t>
      </w:r>
    </w:p>
    <w:p w14:paraId="0BD00511" w14:textId="77777777" w:rsidR="006B5ACD" w:rsidRPr="008D5C6C" w:rsidRDefault="006B5ACD" w:rsidP="006B5ACD">
      <w:pPr>
        <w:pStyle w:val="Akapitzlist"/>
        <w:ind w:left="426" w:firstLine="0"/>
        <w:rPr>
          <w:b/>
          <w:u w:val="single"/>
        </w:rPr>
      </w:pPr>
    </w:p>
    <w:p w14:paraId="215CCC93" w14:textId="447E0B9E" w:rsidR="006065CA" w:rsidRPr="00D0173F" w:rsidRDefault="006065CA" w:rsidP="006065CA">
      <w:pPr>
        <w:numPr>
          <w:ilvl w:val="0"/>
          <w:numId w:val="3"/>
        </w:numPr>
        <w:tabs>
          <w:tab w:val="clear" w:pos="502"/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Zamawiający skontaktuje się z Wykonawcą wyłonionym w wyniku rozstrzygnięcia postępowania w celu powiadomienia o terminie i miejscu podpisania umowy</w:t>
      </w:r>
      <w:r>
        <w:rPr>
          <w:rFonts w:ascii="Times New Roman" w:hAnsi="Times New Roman"/>
          <w:sz w:val="24"/>
          <w:szCs w:val="24"/>
        </w:rPr>
        <w:t>.</w:t>
      </w:r>
    </w:p>
    <w:p w14:paraId="0020E275" w14:textId="5D13CA96" w:rsidR="006065CA" w:rsidRDefault="006065CA" w:rsidP="006065CA">
      <w:pPr>
        <w:numPr>
          <w:ilvl w:val="0"/>
          <w:numId w:val="3"/>
        </w:numPr>
        <w:tabs>
          <w:tab w:val="clear" w:pos="502"/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 xml:space="preserve">Osoby, które będą podpisywać umowę w imieniu Wykonawcy, muszą przedstawić Zamawiającemu przed podpisaniem umowy odpowiednie pełnomocnictwa do wyrażania woli </w:t>
      </w:r>
      <w:r w:rsidR="00180266">
        <w:rPr>
          <w:rFonts w:ascii="Times New Roman" w:hAnsi="Times New Roman"/>
          <w:sz w:val="24"/>
          <w:szCs w:val="24"/>
        </w:rPr>
        <w:br/>
      </w:r>
      <w:r w:rsidRPr="008A2F2C">
        <w:rPr>
          <w:rFonts w:ascii="Times New Roman" w:hAnsi="Times New Roman"/>
          <w:sz w:val="24"/>
          <w:szCs w:val="24"/>
        </w:rPr>
        <w:t>w imieniu Wykonawcy, jeżeli umocowanie ich nie wynika z dokumentów załączonych do oferty.</w:t>
      </w:r>
    </w:p>
    <w:p w14:paraId="7F18FFDB" w14:textId="3E85AA5A" w:rsidR="00FD6210" w:rsidRDefault="00FD6210" w:rsidP="00C15A48">
      <w:pPr>
        <w:numPr>
          <w:ilvl w:val="0"/>
          <w:numId w:val="3"/>
        </w:numPr>
        <w:tabs>
          <w:tab w:val="clear" w:pos="502"/>
          <w:tab w:val="num" w:pos="284"/>
          <w:tab w:val="num" w:pos="720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odniesieniu do osób, które będą świadczyć usługę ochrony osób i mienia w budynku Zamawiającego</w:t>
      </w:r>
      <w:r w:rsidR="00F97AC3">
        <w:rPr>
          <w:rFonts w:ascii="Times New Roman" w:hAnsi="Times New Roman"/>
          <w:sz w:val="24"/>
          <w:szCs w:val="24"/>
        </w:rPr>
        <w:t>, Wykonawca musi złożyć Zamawiającemu</w:t>
      </w:r>
      <w:r>
        <w:rPr>
          <w:rFonts w:ascii="Times New Roman" w:hAnsi="Times New Roman"/>
          <w:sz w:val="24"/>
          <w:szCs w:val="24"/>
        </w:rPr>
        <w:t>:</w:t>
      </w:r>
    </w:p>
    <w:p w14:paraId="7D1C767B" w14:textId="6C533C2F" w:rsidR="00FD6210" w:rsidRPr="00F97AC3" w:rsidRDefault="00E07FBC" w:rsidP="00C15A48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</w:pPr>
      <w:r>
        <w:t>w</w:t>
      </w:r>
      <w:r w:rsidR="00FD6210" w:rsidRPr="00F97AC3">
        <w:t>ykaz pracowników ochrony skierowanych do realizacji zamówienia” ze wskazaniem:</w:t>
      </w:r>
    </w:p>
    <w:p w14:paraId="47FA4BB0" w14:textId="77777777" w:rsidR="00FD6210" w:rsidRDefault="00FD6210" w:rsidP="00383B19">
      <w:pPr>
        <w:tabs>
          <w:tab w:val="left" w:pos="851"/>
        </w:tabs>
        <w:ind w:left="786" w:hanging="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osób wyznaczonych przez Wykonawcę do kontroli pracowników ochrony,</w:t>
      </w:r>
    </w:p>
    <w:p w14:paraId="68367447" w14:textId="373CC323" w:rsidR="00FD6210" w:rsidRDefault="00FD6210" w:rsidP="00383B19">
      <w:pPr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</w:t>
      </w:r>
      <w:r w:rsidR="00383B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koordynatora, który będzie sprawował bezpośredni nadzór nad pracownikami </w:t>
      </w:r>
      <w:r w:rsidR="00F97AC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ochrony</w:t>
      </w:r>
      <w:r w:rsidR="00206B08">
        <w:rPr>
          <w:rFonts w:ascii="Times New Roman" w:hAnsi="Times New Roman"/>
          <w:sz w:val="24"/>
          <w:szCs w:val="24"/>
        </w:rPr>
        <w:t>.</w:t>
      </w:r>
    </w:p>
    <w:p w14:paraId="5FC8D79E" w14:textId="3CB28A70" w:rsidR="00F97AC3" w:rsidRDefault="00E07FBC" w:rsidP="00C15A48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</w:pPr>
      <w:r>
        <w:t>z</w:t>
      </w:r>
      <w:r w:rsidR="00FD6210" w:rsidRPr="00F97AC3">
        <w:t>aświadczeni</w:t>
      </w:r>
      <w:r w:rsidR="00F97AC3">
        <w:t>a</w:t>
      </w:r>
      <w:r w:rsidR="00FD6210" w:rsidRPr="00F97AC3">
        <w:t xml:space="preserve"> o wpisie na listę kwalifikowanych pracowników ochrony</w:t>
      </w:r>
      <w:r w:rsidR="00F97AC3">
        <w:t>,</w:t>
      </w:r>
    </w:p>
    <w:p w14:paraId="02404046" w14:textId="7D67D024" w:rsidR="00F97AC3" w:rsidRPr="0074269D" w:rsidRDefault="00E07FBC" w:rsidP="00C15A48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</w:pPr>
      <w:r w:rsidRPr="0074269D">
        <w:t>k</w:t>
      </w:r>
      <w:r w:rsidR="00F97AC3" w:rsidRPr="0074269D">
        <w:t>serokopię dokumentu potwierdzającego posiadanie wymaganego szkolenia BHP</w:t>
      </w:r>
      <w:r w:rsidR="00206B08">
        <w:t>,</w:t>
      </w:r>
    </w:p>
    <w:p w14:paraId="1AC47BCE" w14:textId="13551646" w:rsidR="00F97AC3" w:rsidRPr="00206B08" w:rsidRDefault="00206B08" w:rsidP="00C15A48">
      <w:pPr>
        <w:pStyle w:val="Akapitzlist"/>
        <w:numPr>
          <w:ilvl w:val="1"/>
          <w:numId w:val="12"/>
        </w:numPr>
        <w:spacing w:line="360" w:lineRule="auto"/>
        <w:rPr>
          <w:bCs/>
        </w:rPr>
      </w:pPr>
      <w:r>
        <w:t xml:space="preserve">dokumenty wymienione w </w:t>
      </w:r>
      <w:r w:rsidRPr="00206B08">
        <w:t>V „</w:t>
      </w:r>
      <w:r w:rsidRPr="00206B08">
        <w:rPr>
          <w:bCs/>
        </w:rPr>
        <w:t>Pozostałe wymagania Zamawiającego względem Wykonawcy i personelu Wykonawcy”</w:t>
      </w:r>
      <w:r>
        <w:rPr>
          <w:bCs/>
        </w:rPr>
        <w:t xml:space="preserve">, dla osób skierowanych do realizacji zamówienia, obsługujących urządzenie  wytwarzające promieniowanie jonizujące, </w:t>
      </w:r>
    </w:p>
    <w:p w14:paraId="07BB4353" w14:textId="02381709" w:rsidR="00FD6210" w:rsidRPr="00F97AC3" w:rsidRDefault="0014138C" w:rsidP="00C15A48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</w:pPr>
      <w:r w:rsidRPr="00B51B51">
        <w:t>d</w:t>
      </w:r>
      <w:r w:rsidR="00FD6210" w:rsidRPr="00B51B51">
        <w:t>o wglądu kopie</w:t>
      </w:r>
      <w:r w:rsidR="00FD6210" w:rsidRPr="00F97AC3">
        <w:t xml:space="preserve"> umów o pracę zawartych przez Wykonawcę z Pracownikami świadczącymi usługi lub dokument ZUS ZUA (zanonimizowanych w zakresie adresu zamieszkania </w:t>
      </w:r>
      <w:r w:rsidR="00747BD1">
        <w:br/>
      </w:r>
      <w:r w:rsidR="00FD6210" w:rsidRPr="00F97AC3">
        <w:t>i wysokości wynagrodzenia) potwierdzający zgłoszenie pracownika do ubezpieczenia</w:t>
      </w:r>
      <w:r w:rsidR="0020466A">
        <w:t>.</w:t>
      </w:r>
    </w:p>
    <w:p w14:paraId="73E338CA" w14:textId="5593DF35" w:rsidR="00052991" w:rsidRDefault="00535254" w:rsidP="00747BD1">
      <w:pPr>
        <w:numPr>
          <w:ilvl w:val="0"/>
          <w:numId w:val="3"/>
        </w:numPr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 wyniku rozstrzygnięcia postępowania zostanie wybrana oferta </w:t>
      </w:r>
      <w:r w:rsidR="00B1211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ykonawców wspólnie ubiegających się o udzielenie zamówienia (konsorcjum), Zamawiający będzie żądał </w:t>
      </w:r>
      <w:r w:rsidR="0024598F">
        <w:rPr>
          <w:rFonts w:ascii="Times New Roman" w:hAnsi="Times New Roman"/>
          <w:sz w:val="24"/>
          <w:szCs w:val="24"/>
        </w:rPr>
        <w:t xml:space="preserve">do wglądu, </w:t>
      </w:r>
      <w:r>
        <w:rPr>
          <w:rFonts w:ascii="Times New Roman" w:hAnsi="Times New Roman"/>
          <w:sz w:val="24"/>
          <w:szCs w:val="24"/>
        </w:rPr>
        <w:t xml:space="preserve">przed zawarciem umowy w sprawie zamówienia publicznego, </w:t>
      </w:r>
      <w:r w:rsidR="00466234">
        <w:rPr>
          <w:rFonts w:ascii="Times New Roman" w:hAnsi="Times New Roman"/>
          <w:sz w:val="24"/>
          <w:szCs w:val="24"/>
        </w:rPr>
        <w:t xml:space="preserve">kopii </w:t>
      </w:r>
      <w:r>
        <w:rPr>
          <w:rFonts w:ascii="Times New Roman" w:hAnsi="Times New Roman"/>
          <w:sz w:val="24"/>
          <w:szCs w:val="24"/>
        </w:rPr>
        <w:t>umowy regulującej współpracę tych Wykonawców</w:t>
      </w:r>
      <w:r w:rsidR="00F843C3">
        <w:rPr>
          <w:rFonts w:ascii="Times New Roman" w:hAnsi="Times New Roman"/>
          <w:sz w:val="24"/>
          <w:szCs w:val="24"/>
        </w:rPr>
        <w:t xml:space="preserve"> zgodnie z zapisami punkty V ppkt 5 SWZ.</w:t>
      </w:r>
    </w:p>
    <w:p w14:paraId="5235D24B" w14:textId="5D4B5372" w:rsidR="00B22541" w:rsidRDefault="00B22541" w:rsidP="00B22541">
      <w:pPr>
        <w:numPr>
          <w:ilvl w:val="0"/>
          <w:numId w:val="3"/>
        </w:numPr>
        <w:tabs>
          <w:tab w:val="num" w:pos="284"/>
        </w:tabs>
        <w:ind w:left="284" w:hanging="284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Niedopełnienie powyższych formalności przez wybranego Wykonawcę potraktowane będzie przez Zamawiającego jako brak możliwoś</w:t>
      </w:r>
      <w:r w:rsidR="00190EAF">
        <w:rPr>
          <w:rStyle w:val="FontStyle12"/>
          <w:rFonts w:ascii="Times New Roman" w:hAnsi="Times New Roman" w:cs="Times New Roman"/>
          <w:sz w:val="24"/>
          <w:szCs w:val="24"/>
        </w:rPr>
        <w:t>ci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zawarcia umowy w sprawie zamówienia publicznego </w:t>
      </w:r>
      <w:r w:rsidR="00136192">
        <w:rPr>
          <w:rStyle w:val="FontStyle12"/>
          <w:rFonts w:ascii="Times New Roman" w:hAnsi="Times New Roman" w:cs="Times New Roman"/>
          <w:sz w:val="24"/>
          <w:szCs w:val="24"/>
        </w:rPr>
        <w:br/>
      </w:r>
      <w:r>
        <w:rPr>
          <w:rStyle w:val="FontStyle12"/>
          <w:rFonts w:ascii="Times New Roman" w:hAnsi="Times New Roman" w:cs="Times New Roman"/>
          <w:sz w:val="24"/>
          <w:szCs w:val="24"/>
        </w:rPr>
        <w:t>z przyczyn leżących po stronie Wykonawcy.</w:t>
      </w:r>
    </w:p>
    <w:p w14:paraId="66A4ECD3" w14:textId="77777777" w:rsidR="006B3338" w:rsidRDefault="006B3338" w:rsidP="006B3338">
      <w:pPr>
        <w:pStyle w:val="NormalnyWeb"/>
        <w:numPr>
          <w:ilvl w:val="0"/>
          <w:numId w:val="3"/>
        </w:numPr>
        <w:shd w:val="clear" w:color="auto" w:fill="FFFFFF"/>
        <w:tabs>
          <w:tab w:val="clear" w:pos="502"/>
        </w:tabs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Zamawiający zawiera umowę w sprawie zamówienia publicznego  w terminie nie krótszym niż 5 dni od dnia przesłania zawiadomienia o wyborze najkorzystniejszej oferty.</w:t>
      </w:r>
    </w:p>
    <w:p w14:paraId="7BBB9736" w14:textId="739CDEEE" w:rsidR="006B3338" w:rsidRDefault="006B3338" w:rsidP="006B3338">
      <w:pPr>
        <w:pStyle w:val="NormalnyWeb"/>
        <w:numPr>
          <w:ilvl w:val="0"/>
          <w:numId w:val="3"/>
        </w:numPr>
        <w:shd w:val="clear" w:color="auto" w:fill="FFFFFF"/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Zamawiający może zawrzeć umowę w sprawie zamówienia publicznego  przed upływem terminu, o którym mowa w ust. 5, jeżeli w postępowaniu złożono tylko jedną ofertę. </w:t>
      </w:r>
    </w:p>
    <w:p w14:paraId="40673075" w14:textId="2434D5F8" w:rsidR="00684687" w:rsidRPr="00684687" w:rsidRDefault="00366488" w:rsidP="00684687">
      <w:pPr>
        <w:numPr>
          <w:ilvl w:val="0"/>
          <w:numId w:val="3"/>
        </w:numPr>
        <w:tabs>
          <w:tab w:val="clear" w:pos="502"/>
          <w:tab w:val="num" w:pos="284"/>
          <w:tab w:val="num" w:pos="360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Przy podpisywaniu umowy na ochronę osób i mienia zostanie podpisana </w:t>
      </w:r>
      <w:r w:rsidR="00684687" w:rsidRPr="00684687"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</w:rPr>
        <w:t>a</w:t>
      </w:r>
      <w:r w:rsidR="00684687" w:rsidRPr="00684687">
        <w:rPr>
          <w:rFonts w:ascii="Times New Roman" w:hAnsi="Times New Roman"/>
          <w:sz w:val="24"/>
          <w:szCs w:val="24"/>
        </w:rPr>
        <w:t xml:space="preserve"> powierzania przetwarzania danych osobowych</w:t>
      </w:r>
      <w:r>
        <w:rPr>
          <w:rFonts w:ascii="Times New Roman" w:hAnsi="Times New Roman"/>
          <w:sz w:val="24"/>
          <w:szCs w:val="24"/>
        </w:rPr>
        <w:t>, której treść zostanie uzgodniona przez strony.</w:t>
      </w:r>
    </w:p>
    <w:p w14:paraId="6421457F" w14:textId="51BACDFF" w:rsidR="00684687" w:rsidRPr="006B3338" w:rsidRDefault="00684687" w:rsidP="00684687">
      <w:pPr>
        <w:pStyle w:val="NormalnyWeb"/>
        <w:shd w:val="clear" w:color="auto" w:fill="FFFFFF"/>
        <w:spacing w:line="360" w:lineRule="auto"/>
        <w:ind w:left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7B178962" w14:textId="44E2476A" w:rsidR="0037194B" w:rsidRDefault="00016FC8" w:rsidP="00EA30EA">
      <w:pPr>
        <w:pStyle w:val="Tekstpodstawowy"/>
        <w:numPr>
          <w:ilvl w:val="0"/>
          <w:numId w:val="28"/>
        </w:numPr>
        <w:spacing w:before="120"/>
        <w:rPr>
          <w:b/>
          <w:bCs/>
          <w:u w:val="single"/>
        </w:rPr>
      </w:pPr>
      <w:r w:rsidRPr="00016FC8">
        <w:rPr>
          <w:b/>
          <w:bCs/>
          <w:u w:val="single"/>
        </w:rPr>
        <w:t xml:space="preserve">Zamawiający </w:t>
      </w:r>
      <w:r w:rsidR="00EA30EA">
        <w:rPr>
          <w:b/>
          <w:bCs/>
          <w:u w:val="single"/>
        </w:rPr>
        <w:t>żąda</w:t>
      </w:r>
      <w:r w:rsidR="000B147E">
        <w:rPr>
          <w:b/>
          <w:bCs/>
          <w:u w:val="single"/>
        </w:rPr>
        <w:t xml:space="preserve"> wniesienia wadium.</w:t>
      </w:r>
    </w:p>
    <w:p w14:paraId="6E629AB0" w14:textId="5DF8F273" w:rsidR="00EA30EA" w:rsidRDefault="00EA30EA" w:rsidP="00710ACB">
      <w:pPr>
        <w:pStyle w:val="Tekstpodstawowy"/>
        <w:spacing w:before="120"/>
      </w:pPr>
      <w:r>
        <w:t xml:space="preserve">1. Oferta Wykonawcy musi być zabezpieczona wadium w wysokości 15.000,00 zł (piętnaście tysięcy złotych). </w:t>
      </w:r>
    </w:p>
    <w:p w14:paraId="37353975" w14:textId="77777777" w:rsidR="00EA30EA" w:rsidRDefault="00EA30EA" w:rsidP="00710ACB">
      <w:pPr>
        <w:pStyle w:val="Tekstpodstawowy"/>
        <w:spacing w:before="120"/>
      </w:pPr>
      <w:r>
        <w:t xml:space="preserve">2. Wadium należy wnieść przed upływem terminu składania ofert na cały okres związania ofertą. </w:t>
      </w:r>
    </w:p>
    <w:p w14:paraId="7F2B3C8A" w14:textId="77777777" w:rsidR="001B7656" w:rsidRDefault="00EA30EA" w:rsidP="00710ACB">
      <w:pPr>
        <w:pStyle w:val="Tekstpodstawowy"/>
        <w:spacing w:before="120"/>
      </w:pPr>
      <w:r>
        <w:t xml:space="preserve">3. Wadium może być wnoszone w jednej lub kilku następujących formach: </w:t>
      </w:r>
    </w:p>
    <w:p w14:paraId="7C3D4005" w14:textId="423220F6" w:rsidR="001B7656" w:rsidRDefault="00750218" w:rsidP="00710ACB">
      <w:pPr>
        <w:pStyle w:val="Tekstpodstawowy"/>
        <w:spacing w:before="120"/>
        <w:ind w:left="709" w:hanging="283"/>
      </w:pPr>
      <w:r>
        <w:t xml:space="preserve">3.1. </w:t>
      </w:r>
      <w:r w:rsidR="00EA30EA">
        <w:t xml:space="preserve">w pieniądzu; </w:t>
      </w:r>
    </w:p>
    <w:p w14:paraId="7E5F2C13" w14:textId="073A05B5" w:rsidR="001B7656" w:rsidRDefault="00750218" w:rsidP="00710ACB">
      <w:pPr>
        <w:pStyle w:val="Tekstpodstawowy"/>
        <w:spacing w:before="120"/>
        <w:ind w:left="709" w:hanging="283"/>
      </w:pPr>
      <w:r>
        <w:t>3.2.</w:t>
      </w:r>
      <w:r w:rsidR="00EA30EA">
        <w:t xml:space="preserve"> gwarancjach ubezpieczeniowych; </w:t>
      </w:r>
    </w:p>
    <w:p w14:paraId="18B4705A" w14:textId="43383C2D" w:rsidR="001B7656" w:rsidRDefault="00750218" w:rsidP="00710ACB">
      <w:pPr>
        <w:pStyle w:val="Tekstpodstawowy"/>
        <w:spacing w:before="120"/>
        <w:ind w:left="709" w:hanging="283"/>
      </w:pPr>
      <w:r>
        <w:t>3.3.</w:t>
      </w:r>
      <w:r w:rsidR="00EA30EA">
        <w:t xml:space="preserve"> gwarancjach bankowych; </w:t>
      </w:r>
    </w:p>
    <w:p w14:paraId="03776522" w14:textId="42C7390D" w:rsidR="001B7656" w:rsidRDefault="00750218" w:rsidP="002403D3">
      <w:pPr>
        <w:pStyle w:val="Tekstpodstawowy"/>
        <w:spacing w:before="120" w:line="360" w:lineRule="auto"/>
        <w:ind w:left="709"/>
      </w:pPr>
      <w:r>
        <w:t>3.4.</w:t>
      </w:r>
      <w:r w:rsidR="00EA30EA">
        <w:t xml:space="preserve"> poręczeniach udzielanych przez podmioty, o których mowa w art. 6b ust.5 pkt. 2 ustawy </w:t>
      </w:r>
      <w:r w:rsidR="00C15A48">
        <w:br/>
      </w:r>
      <w:r w:rsidR="00EA30EA">
        <w:t xml:space="preserve">z dnia 9 listopada 2000 r. o utworzeniu Polskiej Agencji Rozwoju Przedsiębiorczości (Dz. U. z 2020 r., poz. 299 ze zm.). </w:t>
      </w:r>
    </w:p>
    <w:p w14:paraId="4F64F38E" w14:textId="18050604" w:rsidR="001B7656" w:rsidRDefault="00710ACB" w:rsidP="00C15A48">
      <w:pPr>
        <w:pStyle w:val="Tekstpodstawowy"/>
        <w:spacing w:before="120" w:line="360" w:lineRule="auto"/>
      </w:pPr>
      <w:r>
        <w:t>4</w:t>
      </w:r>
      <w:r w:rsidR="00EA30EA">
        <w:t xml:space="preserve">. W przypadku wnoszenia wadium w: </w:t>
      </w:r>
    </w:p>
    <w:p w14:paraId="103EB465" w14:textId="3B4B181C" w:rsidR="001B7656" w:rsidRDefault="00750218" w:rsidP="00C15A48">
      <w:pPr>
        <w:pStyle w:val="Tekstpodstawowy"/>
        <w:spacing w:before="120" w:line="360" w:lineRule="auto"/>
        <w:ind w:left="709" w:hanging="283"/>
      </w:pPr>
      <w:r>
        <w:t>4.1.</w:t>
      </w:r>
      <w:r w:rsidR="00EA30EA">
        <w:t xml:space="preserve"> formie gwarancji lub poręczenia należy jako beneficjenta wadium wskazać: Skarb Państwa - Wojewódzki Sąd Administracyjny w </w:t>
      </w:r>
      <w:r w:rsidR="001B7656">
        <w:t>Łodzi</w:t>
      </w:r>
      <w:r w:rsidR="00EA30EA">
        <w:t xml:space="preserve"> ul.</w:t>
      </w:r>
      <w:r w:rsidR="001B7656">
        <w:t xml:space="preserve"> Piotrkowska 135, 90-434 Łódź</w:t>
      </w:r>
    </w:p>
    <w:p w14:paraId="6FF35FB1" w14:textId="5AD74873" w:rsidR="001B7656" w:rsidRDefault="00EA30EA" w:rsidP="00C15A48">
      <w:pPr>
        <w:pStyle w:val="Tekstpodstawowy"/>
        <w:spacing w:before="120" w:line="360" w:lineRule="auto"/>
        <w:ind w:left="709" w:hanging="283"/>
      </w:pPr>
      <w:r>
        <w:t xml:space="preserve"> </w:t>
      </w:r>
      <w:r w:rsidR="00750218">
        <w:t>4.2.</w:t>
      </w:r>
      <w:r>
        <w:t xml:space="preserve"> pieniądzu ustaloną kwotę należy wpłacić na konto </w:t>
      </w:r>
      <w:r w:rsidR="003A5FE9">
        <w:t>Z</w:t>
      </w:r>
      <w:r>
        <w:t xml:space="preserve">amawiającego w NBP O/O </w:t>
      </w:r>
      <w:r w:rsidR="001A7AAC">
        <w:t>Łódź</w:t>
      </w:r>
      <w:r w:rsidR="001A7AAC">
        <w:br/>
      </w:r>
      <w:r>
        <w:t xml:space="preserve"> Nr: </w:t>
      </w:r>
      <w:r w:rsidR="001A7AAC">
        <w:t>17 1010 1371 0009 9613 9120 0000</w:t>
      </w:r>
      <w:r>
        <w:t>. Dowód wniesienia wadium w pieniądzu musi zawierać w rubryce „tytułem” sformułowanie</w:t>
      </w:r>
      <w:r w:rsidR="00774E97">
        <w:t>:</w:t>
      </w:r>
      <w:r>
        <w:t xml:space="preserve"> </w:t>
      </w:r>
      <w:r w:rsidR="00774E97">
        <w:t>„</w:t>
      </w:r>
      <w:r>
        <w:t xml:space="preserve">w sprawie </w:t>
      </w:r>
      <w:r w:rsidR="00265E66">
        <w:t>Adm.VI.2500.1.2022</w:t>
      </w:r>
      <w:r w:rsidR="00774E97">
        <w:t>”</w:t>
      </w:r>
      <w:r>
        <w:t xml:space="preserve"> i </w:t>
      </w:r>
      <w:r w:rsidR="00265E66">
        <w:t>musi być</w:t>
      </w:r>
      <w:r>
        <w:t xml:space="preserve"> załącz</w:t>
      </w:r>
      <w:r w:rsidR="00265E66">
        <w:t>ony</w:t>
      </w:r>
      <w:r>
        <w:t xml:space="preserve"> do oferty. </w:t>
      </w:r>
    </w:p>
    <w:p w14:paraId="4AE0484D" w14:textId="7F1EA9A8" w:rsidR="001B7656" w:rsidRDefault="00710ACB" w:rsidP="00C15A48">
      <w:pPr>
        <w:pStyle w:val="Tekstpodstawowy"/>
        <w:spacing w:before="120" w:line="360" w:lineRule="auto"/>
      </w:pPr>
      <w:r>
        <w:t>5</w:t>
      </w:r>
      <w:r w:rsidR="00EA30EA">
        <w:t xml:space="preserve">. Wadium wnoszone w pieniądzu winno znaleźć się na rachunku bankowym </w:t>
      </w:r>
      <w:r>
        <w:t>Z</w:t>
      </w:r>
      <w:r w:rsidR="00EA30EA">
        <w:t xml:space="preserve">amawiającego przed upływem terminu składania ofert. Skuteczne wniesienie wadium w pieniądzu następuje z chwilą uznania środków pieniężnych na rachunku bankowym </w:t>
      </w:r>
      <w:r w:rsidR="00D537F9">
        <w:t>Z</w:t>
      </w:r>
      <w:r w:rsidR="00EA30EA">
        <w:t xml:space="preserve">amawiającego, o którym mowa powyżej, przed upływem terminu składania ofert (tj. przed upływem dnia i godziny wyznaczonej jako ostateczny termin składania ofert). </w:t>
      </w:r>
    </w:p>
    <w:p w14:paraId="7D781741" w14:textId="2BECD45F" w:rsidR="001B7656" w:rsidRDefault="00710ACB" w:rsidP="00C15A48">
      <w:pPr>
        <w:pStyle w:val="Tekstpodstawowy"/>
        <w:spacing w:before="120" w:line="360" w:lineRule="auto"/>
      </w:pPr>
      <w:r>
        <w:t>6</w:t>
      </w:r>
      <w:r w:rsidR="00EA30EA">
        <w:t xml:space="preserve">. W przypadku wnoszenia wadium w formie innej niż pieniężna </w:t>
      </w:r>
      <w:r w:rsidR="00D537F9">
        <w:t>W</w:t>
      </w:r>
      <w:r w:rsidR="00EA30EA">
        <w:t xml:space="preserve">ykonawca wnosi w formie elektronicznej oryginał dokumentu wadialnego opatrzony kwalifikowanym podpisem elektronicznym osób upoważnionych do jego wystawienia. Dokument wadialny należy załączyć wraz z plikami stanowiącymi ofertę i złożyć wraz z ofertą. Dokument wadialny winien być sporządzony w języku polskim. </w:t>
      </w:r>
    </w:p>
    <w:p w14:paraId="25B99328" w14:textId="79F0E8C5" w:rsidR="001B7656" w:rsidRDefault="00DE78DB" w:rsidP="00C15A48">
      <w:pPr>
        <w:pStyle w:val="Tekstpodstawowy"/>
        <w:spacing w:before="120" w:line="360" w:lineRule="auto"/>
      </w:pPr>
      <w:r>
        <w:t>7</w:t>
      </w:r>
      <w:r w:rsidR="00EA30EA">
        <w:t xml:space="preserve">. W przypadku wniesienia wadium w formie gwarancji lub poręczenia, koniecznym jest, aby gwarancja lub poręczenie obejmowały odpowiedzialność za wszystkie przypadki powodujące utratę wadium przez </w:t>
      </w:r>
      <w:r w:rsidR="00D537F9">
        <w:t>W</w:t>
      </w:r>
      <w:r w:rsidR="00EA30EA">
        <w:t xml:space="preserve">ykonawcę, określone w art. 98 ust. 6 ustawy Pzp. </w:t>
      </w:r>
    </w:p>
    <w:p w14:paraId="098BD41A" w14:textId="5D6F758E" w:rsidR="00710ACB" w:rsidRDefault="00DE78DB" w:rsidP="00C15A48">
      <w:pPr>
        <w:pStyle w:val="Tekstpodstawowy"/>
        <w:spacing w:before="120" w:line="360" w:lineRule="auto"/>
      </w:pPr>
      <w:r>
        <w:lastRenderedPageBreak/>
        <w:t>8</w:t>
      </w:r>
      <w:r w:rsidR="00EA30EA">
        <w:t xml:space="preserve">. Gwarancja lub poręczenie musi zawierać w swojej treści nieodwołalne i bezwarunkowe zobowiązanie wystawcy dokumentu do zapłaty na rzecz </w:t>
      </w:r>
      <w:r w:rsidR="00D537F9">
        <w:t>Z</w:t>
      </w:r>
      <w:r w:rsidR="00EA30EA">
        <w:t xml:space="preserve">amawiającego kwoty wadium na pierwsze pisemne żądanie </w:t>
      </w:r>
      <w:r w:rsidR="00D537F9">
        <w:t>Z</w:t>
      </w:r>
      <w:r w:rsidR="00EA30EA">
        <w:t>amawiającego.</w:t>
      </w:r>
    </w:p>
    <w:p w14:paraId="74F47F63" w14:textId="5E20A05F" w:rsidR="00710ACB" w:rsidRDefault="00EA30EA" w:rsidP="00C15A48">
      <w:pPr>
        <w:pStyle w:val="Tekstpodstawowy"/>
        <w:spacing w:before="120" w:line="360" w:lineRule="auto"/>
        <w:ind w:left="426" w:hanging="426"/>
      </w:pPr>
      <w:r>
        <w:t xml:space="preserve"> </w:t>
      </w:r>
      <w:r w:rsidR="00DE78DB">
        <w:t>9</w:t>
      </w:r>
      <w:r>
        <w:t xml:space="preserve">. 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</w:t>
      </w:r>
      <w:r w:rsidR="00DE78DB">
        <w:br/>
      </w:r>
      <w:r>
        <w:t xml:space="preserve">z prawem polskim i poddane jurysdykcji sądów polskich, chyba, że wynika to z przepisów prawa. </w:t>
      </w:r>
    </w:p>
    <w:p w14:paraId="2B334971" w14:textId="7A720891" w:rsidR="00710ACB" w:rsidRDefault="00EA30EA" w:rsidP="00C15A48">
      <w:pPr>
        <w:pStyle w:val="Tekstpodstawowy"/>
        <w:spacing w:before="120" w:line="360" w:lineRule="auto"/>
        <w:ind w:left="426" w:hanging="426"/>
      </w:pPr>
      <w:r>
        <w:t>1</w:t>
      </w:r>
      <w:r w:rsidR="00DE78DB">
        <w:t>0</w:t>
      </w:r>
      <w:r>
        <w:t xml:space="preserve">. Ze względu na ryzyko związane z czasem trwania okresu rozliczeń międzybankowych </w:t>
      </w:r>
      <w:r w:rsidR="00D537F9">
        <w:t>Z</w:t>
      </w:r>
      <w:r>
        <w:t xml:space="preserve">amawiający zaleca dokonanie przelewu ze stosownym wyprzedzeniem. </w:t>
      </w:r>
    </w:p>
    <w:p w14:paraId="1C1CC091" w14:textId="6DD54B0B" w:rsidR="00710ACB" w:rsidRDefault="00EA30EA" w:rsidP="00C15A48">
      <w:pPr>
        <w:pStyle w:val="Tekstpodstawowy"/>
        <w:spacing w:before="120" w:line="360" w:lineRule="auto"/>
        <w:ind w:left="426" w:hanging="426"/>
      </w:pPr>
      <w:r>
        <w:t>1</w:t>
      </w:r>
      <w:r w:rsidR="00DE78DB">
        <w:t>1</w:t>
      </w:r>
      <w:r>
        <w:t xml:space="preserve">. Zamawiający dokona zwrotu wadium na zasadach określonych w art. 98 ust. 1 i 2 ustawy Pzp. Wykonawca będzie miał możliwość w przypadkach określonych w art. 98 ust. 2 ustawy Pzp wystąpienia o zwrot wadium, przy czym złożenie wniosku o zwrot wadium spowoduje rozwiązanie stosunku prawnego </w:t>
      </w:r>
      <w:r w:rsidR="00D537F9">
        <w:t>Z</w:t>
      </w:r>
      <w:r>
        <w:t xml:space="preserve">amawiającego z wykonawcą i utratę przez </w:t>
      </w:r>
      <w:r w:rsidR="00D537F9">
        <w:t>W</w:t>
      </w:r>
      <w:r>
        <w:t>ykonawcę prawa do korzystania ze środków ochrony prawnej, uregulowanych w Dziale IX ustawy Pzp.</w:t>
      </w:r>
    </w:p>
    <w:p w14:paraId="5826F013" w14:textId="24B555F9" w:rsidR="00710ACB" w:rsidRDefault="00EA30EA" w:rsidP="00C15A48">
      <w:pPr>
        <w:pStyle w:val="Tekstpodstawowy"/>
        <w:spacing w:before="120" w:line="360" w:lineRule="auto"/>
        <w:ind w:left="426" w:hanging="426"/>
      </w:pPr>
      <w:r>
        <w:t>1</w:t>
      </w:r>
      <w:r w:rsidR="00DE78DB">
        <w:t>2</w:t>
      </w:r>
      <w:r>
        <w:t xml:space="preserve">. Zamawiający zwróci wadium wniesione w formie poręczenia lub gwarancji poprzez złożenie gwarantowi lub poręczycielowi oświadczenia o zwolnieniu wadium. Zaleca się, aby poręczenie lub gwarancja wskazywały adres e-mail, na jaki </w:t>
      </w:r>
      <w:r w:rsidR="00710ACB">
        <w:t>Z</w:t>
      </w:r>
      <w:r>
        <w:t xml:space="preserve">amawiający winien składać oświadczenie </w:t>
      </w:r>
      <w:r w:rsidR="00DE78DB">
        <w:br/>
      </w:r>
      <w:r>
        <w:t xml:space="preserve">o zwolnieniu wadium, o którym mowa w art. 98 ust. 5 ustawy Pzp. </w:t>
      </w:r>
    </w:p>
    <w:p w14:paraId="4E163623" w14:textId="0291E550" w:rsidR="00710ACB" w:rsidRDefault="00EA30EA" w:rsidP="00C15A48">
      <w:pPr>
        <w:pStyle w:val="Tekstpodstawowy"/>
        <w:spacing w:before="120" w:line="360" w:lineRule="auto"/>
        <w:ind w:left="426" w:hanging="426"/>
      </w:pPr>
      <w:r>
        <w:t>1</w:t>
      </w:r>
      <w:r w:rsidR="00DE78DB">
        <w:t>3</w:t>
      </w:r>
      <w:r>
        <w:t xml:space="preserve">. Zamawiający zatrzyma wadium wraz z odsetkami, w przypadkach określonych w art. 98 ust. 6 ustawy Pzp. </w:t>
      </w:r>
    </w:p>
    <w:p w14:paraId="58086840" w14:textId="192FD798" w:rsidR="00BD5771" w:rsidRPr="00AA1281" w:rsidRDefault="00A73E33" w:rsidP="00BD5771">
      <w:pPr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XV</w:t>
      </w:r>
      <w:r w:rsidR="002D2E37">
        <w:rPr>
          <w:rFonts w:ascii="Times New Roman" w:hAnsi="Times New Roman"/>
          <w:b/>
          <w:sz w:val="24"/>
          <w:szCs w:val="24"/>
        </w:rPr>
        <w:t>II</w:t>
      </w:r>
      <w:r w:rsidR="00BD5771" w:rsidRPr="00830DB1">
        <w:rPr>
          <w:rFonts w:ascii="Times New Roman" w:hAnsi="Times New Roman"/>
          <w:b/>
          <w:sz w:val="24"/>
          <w:szCs w:val="24"/>
        </w:rPr>
        <w:t>.</w:t>
      </w:r>
      <w:r w:rsidR="00BD5771" w:rsidRPr="00AA12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472D7">
        <w:rPr>
          <w:rFonts w:ascii="Times New Roman" w:hAnsi="Times New Roman"/>
          <w:b/>
          <w:sz w:val="24"/>
          <w:szCs w:val="24"/>
          <w:u w:val="single"/>
        </w:rPr>
        <w:t>Zamawiający nie wymaga wniesienia</w:t>
      </w:r>
      <w:r w:rsidR="00BD5771">
        <w:rPr>
          <w:rFonts w:ascii="Times New Roman" w:hAnsi="Times New Roman"/>
          <w:b/>
          <w:sz w:val="24"/>
          <w:szCs w:val="24"/>
          <w:u w:val="single"/>
        </w:rPr>
        <w:t xml:space="preserve"> z</w:t>
      </w:r>
      <w:r w:rsidR="00BD5771" w:rsidRPr="00AA1281">
        <w:rPr>
          <w:rFonts w:ascii="Times New Roman" w:hAnsi="Times New Roman"/>
          <w:b/>
          <w:sz w:val="24"/>
          <w:szCs w:val="24"/>
          <w:u w:val="single"/>
        </w:rPr>
        <w:t>abezpieczeni</w:t>
      </w:r>
      <w:r w:rsidR="00BD5771">
        <w:rPr>
          <w:rFonts w:ascii="Times New Roman" w:hAnsi="Times New Roman"/>
          <w:b/>
          <w:sz w:val="24"/>
          <w:szCs w:val="24"/>
          <w:u w:val="single"/>
        </w:rPr>
        <w:t>a</w:t>
      </w:r>
      <w:r w:rsidR="00BD5771" w:rsidRPr="00AA1281">
        <w:rPr>
          <w:rFonts w:ascii="Times New Roman" w:hAnsi="Times New Roman"/>
          <w:b/>
          <w:sz w:val="24"/>
          <w:szCs w:val="24"/>
          <w:u w:val="single"/>
        </w:rPr>
        <w:t xml:space="preserve"> należytego wykonania umowy.</w:t>
      </w:r>
    </w:p>
    <w:p w14:paraId="37E1DEB3" w14:textId="52A821FB" w:rsidR="00E246AE" w:rsidRPr="007D6CBA" w:rsidRDefault="00863AB5" w:rsidP="00286182">
      <w:pPr>
        <w:spacing w:before="120"/>
        <w:rPr>
          <w:rFonts w:ascii="Times New Roman" w:hAnsi="Times New Roman"/>
          <w:sz w:val="24"/>
          <w:szCs w:val="24"/>
        </w:rPr>
      </w:pPr>
      <w:r w:rsidRPr="007D6CBA">
        <w:rPr>
          <w:rFonts w:ascii="Times New Roman" w:hAnsi="Times New Roman"/>
          <w:b/>
          <w:sz w:val="24"/>
          <w:szCs w:val="24"/>
        </w:rPr>
        <w:t>X</w:t>
      </w:r>
      <w:r w:rsidR="0040240D">
        <w:rPr>
          <w:rFonts w:ascii="Times New Roman" w:hAnsi="Times New Roman"/>
          <w:b/>
          <w:sz w:val="24"/>
          <w:szCs w:val="24"/>
        </w:rPr>
        <w:t>VIII</w:t>
      </w:r>
      <w:r w:rsidR="00E246AE" w:rsidRPr="007D6CBA">
        <w:rPr>
          <w:rFonts w:ascii="Times New Roman" w:hAnsi="Times New Roman"/>
          <w:b/>
          <w:sz w:val="24"/>
          <w:szCs w:val="24"/>
        </w:rPr>
        <w:t>.</w:t>
      </w:r>
      <w:r w:rsidR="00E246AE" w:rsidRPr="007D6CBA">
        <w:rPr>
          <w:rFonts w:ascii="Times New Roman" w:hAnsi="Times New Roman"/>
          <w:sz w:val="24"/>
          <w:szCs w:val="24"/>
        </w:rPr>
        <w:t xml:space="preserve"> </w:t>
      </w:r>
      <w:r w:rsidR="00E246AE" w:rsidRPr="007D6CBA">
        <w:rPr>
          <w:rFonts w:ascii="Times New Roman" w:hAnsi="Times New Roman"/>
          <w:b/>
          <w:sz w:val="24"/>
          <w:szCs w:val="24"/>
          <w:u w:val="single"/>
        </w:rPr>
        <w:t>Pozostałe informacje w trybie art. 281 ust. 2 Pzp.</w:t>
      </w:r>
    </w:p>
    <w:p w14:paraId="6F29564F" w14:textId="77777777" w:rsidR="00E246AE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 w:rsidRPr="006C7AE7">
        <w:t>Zamawiający nie dopuszcza możliwości składania ofert wariantowych</w:t>
      </w:r>
      <w:r>
        <w:t xml:space="preserve"> i częściowych.</w:t>
      </w:r>
    </w:p>
    <w:p w14:paraId="1FE11A60" w14:textId="58382BC2" w:rsidR="00E246AE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>
        <w:t xml:space="preserve">Zamawiający nie zastrzega możliwości ubiegania się o udzielenia zamówienia wyłącznie przez </w:t>
      </w:r>
      <w:r w:rsidR="00863AB5">
        <w:t>W</w:t>
      </w:r>
      <w:r>
        <w:t>ykonawców, o których mowa w art. 94 ustawy Pzp</w:t>
      </w:r>
      <w:r w:rsidR="00B1211E">
        <w:t>.</w:t>
      </w:r>
    </w:p>
    <w:p w14:paraId="19BD8A27" w14:textId="05A678F6" w:rsidR="00E246AE" w:rsidRPr="001276C9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>
        <w:rPr>
          <w:bCs/>
        </w:rPr>
        <w:t>Zamawiający nie przewiduje udzielenia zamówień, o których mowa w art. 214 ust. 1 pkt 7 i 8</w:t>
      </w:r>
      <w:r w:rsidR="00B1211E">
        <w:rPr>
          <w:bCs/>
        </w:rPr>
        <w:t xml:space="preserve"> ustawy Pzp.</w:t>
      </w:r>
    </w:p>
    <w:p w14:paraId="1769B344" w14:textId="3747C7B8" w:rsidR="00E246AE" w:rsidRPr="006C7AE7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 w:rsidRPr="006C7AE7">
        <w:t>Zamawiający nie przewiduje ro</w:t>
      </w:r>
      <w:r w:rsidR="00863AB5">
        <w:t>zliczania się w walutach obcych</w:t>
      </w:r>
      <w:r w:rsidR="00B1211E">
        <w:t>.</w:t>
      </w:r>
    </w:p>
    <w:p w14:paraId="4D0EFAEA" w14:textId="53619192" w:rsidR="00E246AE" w:rsidRPr="00346CC3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>
        <w:rPr>
          <w:bCs/>
        </w:rPr>
        <w:t>Zamawiający nie przewiduje zwrotu</w:t>
      </w:r>
      <w:r w:rsidR="00863AB5">
        <w:rPr>
          <w:bCs/>
        </w:rPr>
        <w:t xml:space="preserve"> kosztów udziału w postępowaniu</w:t>
      </w:r>
      <w:r w:rsidR="00B1211E">
        <w:rPr>
          <w:bCs/>
        </w:rPr>
        <w:t>.</w:t>
      </w:r>
    </w:p>
    <w:p w14:paraId="52BCBA39" w14:textId="4CEA9617" w:rsidR="00E246AE" w:rsidRPr="006C7AE7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 w:rsidRPr="00F43742">
        <w:rPr>
          <w:bCs/>
        </w:rPr>
        <w:t>Zamawiający nie pr</w:t>
      </w:r>
      <w:r w:rsidR="00863AB5">
        <w:rPr>
          <w:bCs/>
        </w:rPr>
        <w:t>zewiduje zawarcia umowy ramowej</w:t>
      </w:r>
      <w:r w:rsidR="00B1211E">
        <w:rPr>
          <w:bCs/>
        </w:rPr>
        <w:t>.</w:t>
      </w:r>
    </w:p>
    <w:p w14:paraId="2D410708" w14:textId="5C6BF85B" w:rsidR="00E246AE" w:rsidRPr="00346CC3" w:rsidRDefault="00E246AE" w:rsidP="0075021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284"/>
      </w:pPr>
      <w:r w:rsidRPr="006C7AE7">
        <w:rPr>
          <w:bCs/>
        </w:rPr>
        <w:lastRenderedPageBreak/>
        <w:t>Zamawiający nie przewiduje wyboru najkorzystni</w:t>
      </w:r>
      <w:r>
        <w:rPr>
          <w:bCs/>
        </w:rPr>
        <w:t xml:space="preserve">ejszej oferty z zastosowaniem </w:t>
      </w:r>
      <w:r w:rsidRPr="006C7AE7">
        <w:rPr>
          <w:bCs/>
        </w:rPr>
        <w:t>aukcji  elektronicznej</w:t>
      </w:r>
      <w:r w:rsidR="00B1211E">
        <w:rPr>
          <w:bCs/>
        </w:rPr>
        <w:t>.</w:t>
      </w:r>
    </w:p>
    <w:p w14:paraId="32B78E15" w14:textId="35D3F686" w:rsidR="00E246AE" w:rsidRDefault="00E246AE" w:rsidP="00750218">
      <w:pPr>
        <w:pStyle w:val="Akapitzlist"/>
        <w:numPr>
          <w:ilvl w:val="0"/>
          <w:numId w:val="14"/>
        </w:numPr>
        <w:spacing w:line="360" w:lineRule="auto"/>
        <w:ind w:left="426" w:hanging="284"/>
      </w:pPr>
      <w:r>
        <w:t>Zamawiający nie wymaga złożenia oferty w po</w:t>
      </w:r>
      <w:r w:rsidR="00863AB5">
        <w:t>staci katalogów elektronicznych</w:t>
      </w:r>
      <w:r w:rsidR="00B1211E">
        <w:t>.</w:t>
      </w:r>
    </w:p>
    <w:p w14:paraId="28D8F587" w14:textId="0B14D2D1" w:rsidR="002D036D" w:rsidRDefault="002D036D" w:rsidP="00750218">
      <w:pPr>
        <w:pStyle w:val="Akapitzlist"/>
        <w:numPr>
          <w:ilvl w:val="0"/>
          <w:numId w:val="14"/>
        </w:numPr>
        <w:spacing w:line="360" w:lineRule="auto"/>
        <w:ind w:left="426" w:hanging="284"/>
      </w:pPr>
      <w:r>
        <w:t xml:space="preserve">Zamawiający nie określa wymagań w zakresie  zatrudnienia osób, o których mowa </w:t>
      </w:r>
      <w:r>
        <w:br/>
        <w:t>w art. 96 ust.</w:t>
      </w:r>
      <w:r w:rsidR="002403D3">
        <w:t xml:space="preserve"> </w:t>
      </w:r>
      <w:r>
        <w:t>2 pkt 2 ustawy Pzp.</w:t>
      </w:r>
    </w:p>
    <w:p w14:paraId="23692CF2" w14:textId="7DBD7E01" w:rsidR="00070CC0" w:rsidRPr="005B5946" w:rsidRDefault="00070CC0" w:rsidP="00750218">
      <w:pPr>
        <w:pStyle w:val="Akapitzlist"/>
        <w:numPr>
          <w:ilvl w:val="0"/>
          <w:numId w:val="14"/>
        </w:numPr>
        <w:spacing w:line="360" w:lineRule="auto"/>
        <w:ind w:left="567" w:hanging="425"/>
      </w:pPr>
      <w:r>
        <w:t>Zamawiający nie przewiduje udzielania zaliczek na poczet wykonania zamówienia.</w:t>
      </w:r>
    </w:p>
    <w:p w14:paraId="156CC541" w14:textId="567DF883" w:rsidR="0037194B" w:rsidRPr="00662C2B" w:rsidRDefault="0037194B" w:rsidP="006933EC">
      <w:pPr>
        <w:ind w:left="0" w:firstLine="0"/>
      </w:pPr>
    </w:p>
    <w:p w14:paraId="4E874F15" w14:textId="172C7E71" w:rsidR="00A73E33" w:rsidRDefault="00A73E33" w:rsidP="00A73E33">
      <w:pPr>
        <w:pStyle w:val="Tekstprzypisudolneg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X</w:t>
      </w:r>
      <w:r w:rsidR="0040240D">
        <w:rPr>
          <w:b/>
          <w:sz w:val="24"/>
          <w:szCs w:val="24"/>
        </w:rPr>
        <w:t>I</w:t>
      </w:r>
      <w:r w:rsidR="002D2E37">
        <w:rPr>
          <w:b/>
          <w:sz w:val="24"/>
          <w:szCs w:val="24"/>
        </w:rPr>
        <w:t>X</w:t>
      </w:r>
      <w:r w:rsidRPr="00973A7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K</w:t>
      </w:r>
      <w:r w:rsidRPr="00973A7D">
        <w:rPr>
          <w:b/>
          <w:sz w:val="24"/>
          <w:szCs w:val="24"/>
          <w:u w:val="single"/>
        </w:rPr>
        <w:t xml:space="preserve">lauzula informacyjna z art. 13 RODO </w:t>
      </w:r>
    </w:p>
    <w:p w14:paraId="37F1C367" w14:textId="77777777" w:rsidR="00A73E33" w:rsidRPr="00973A7D" w:rsidRDefault="00A73E33" w:rsidP="00A73E33">
      <w:pPr>
        <w:pStyle w:val="Tekstprzypisudolnego"/>
        <w:rPr>
          <w:rFonts w:eastAsia="Batang"/>
          <w:b/>
          <w:sz w:val="24"/>
          <w:szCs w:val="24"/>
          <w:u w:val="single"/>
        </w:rPr>
      </w:pPr>
    </w:p>
    <w:p w14:paraId="50E21A0A" w14:textId="765085ED" w:rsidR="00A73E33" w:rsidRPr="00973A7D" w:rsidRDefault="00A73E33" w:rsidP="00A73E33">
      <w:pPr>
        <w:spacing w:after="15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</w:t>
      </w:r>
      <w:r w:rsidRPr="00973A7D">
        <w:rPr>
          <w:rFonts w:ascii="Times New Roman" w:hAnsi="Times New Roman"/>
          <w:sz w:val="24"/>
          <w:szCs w:val="24"/>
        </w:rPr>
        <w:t xml:space="preserve">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3A2CCA">
        <w:rPr>
          <w:rFonts w:ascii="Times New Roman" w:hAnsi="Times New Roman"/>
          <w:sz w:val="24"/>
          <w:szCs w:val="24"/>
        </w:rPr>
        <w:br/>
      </w:r>
      <w:r w:rsidRPr="00973A7D">
        <w:rPr>
          <w:rFonts w:ascii="Times New Roman" w:hAnsi="Times New Roman"/>
          <w:sz w:val="24"/>
          <w:szCs w:val="24"/>
        </w:rPr>
        <w:t xml:space="preserve">z 04.05.2016, str. 1), dalej „RODO”, informuję, że: </w:t>
      </w:r>
    </w:p>
    <w:p w14:paraId="0D0DC063" w14:textId="1AF326C7" w:rsidR="00A73E33" w:rsidRPr="003070D9" w:rsidRDefault="00634FDB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i/>
        </w:rPr>
      </w:pPr>
      <w:r>
        <w:t>A</w:t>
      </w:r>
      <w:r w:rsidR="00A73E33" w:rsidRPr="003070D9">
        <w:t xml:space="preserve">dministratorem Pani/Pana danych osobowych jest: </w:t>
      </w:r>
    </w:p>
    <w:p w14:paraId="639A45C4" w14:textId="77777777" w:rsidR="00A73E33" w:rsidRPr="003070D9" w:rsidRDefault="00A73E33" w:rsidP="00A73E33">
      <w:pPr>
        <w:rPr>
          <w:rFonts w:ascii="Times New Roman" w:hAnsi="Times New Roman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     Wojewódzki Sąd Administracyjny w Łodzi</w:t>
      </w:r>
    </w:p>
    <w:p w14:paraId="30736C10" w14:textId="77777777" w:rsidR="00A73E33" w:rsidRPr="003070D9" w:rsidRDefault="00A73E33" w:rsidP="00A73E33">
      <w:pPr>
        <w:rPr>
          <w:rFonts w:ascii="Times New Roman" w:hAnsi="Times New Roman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90-434 Łódź, ul. Piotrkowska 135</w:t>
      </w:r>
    </w:p>
    <w:p w14:paraId="57055EF4" w14:textId="77777777" w:rsidR="00A73E33" w:rsidRPr="003070D9" w:rsidRDefault="00A73E33" w:rsidP="00A73E33">
      <w:pPr>
        <w:rPr>
          <w:rFonts w:ascii="Times New Roman" w:hAnsi="Times New Roman"/>
          <w:i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tel. 42 635-00-00</w:t>
      </w:r>
    </w:p>
    <w:p w14:paraId="041898E0" w14:textId="60F8C4C0" w:rsidR="00A73E33" w:rsidRPr="003070D9" w:rsidRDefault="00A73E33" w:rsidP="00A73E33">
      <w:pPr>
        <w:rPr>
          <w:rFonts w:ascii="Times New Roman" w:hAnsi="Times New Roman"/>
          <w:color w:val="00B0F0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2. </w:t>
      </w:r>
      <w:r w:rsidR="00634FDB">
        <w:rPr>
          <w:rFonts w:ascii="Times New Roman" w:hAnsi="Times New Roman"/>
          <w:sz w:val="24"/>
          <w:szCs w:val="24"/>
        </w:rPr>
        <w:t>I</w:t>
      </w:r>
      <w:r w:rsidRPr="003070D9">
        <w:rPr>
          <w:rFonts w:ascii="Times New Roman" w:hAnsi="Times New Roman"/>
          <w:sz w:val="24"/>
          <w:szCs w:val="24"/>
        </w:rPr>
        <w:t xml:space="preserve">nspektorem ochrony danych osobowych w Wojewódzkim Sądzie Administracyjnym </w:t>
      </w:r>
      <w:r w:rsidR="006933EC">
        <w:rPr>
          <w:rFonts w:ascii="Times New Roman" w:hAnsi="Times New Roman"/>
          <w:sz w:val="24"/>
          <w:szCs w:val="24"/>
        </w:rPr>
        <w:br/>
        <w:t xml:space="preserve">w Łodzi </w:t>
      </w:r>
      <w:r w:rsidRPr="003070D9">
        <w:rPr>
          <w:rFonts w:ascii="Times New Roman" w:hAnsi="Times New Roman"/>
          <w:sz w:val="24"/>
          <w:szCs w:val="24"/>
        </w:rPr>
        <w:t>jest Pani Monika Malak-Olczak, tel. 42 635-00-08,</w:t>
      </w:r>
      <w:r w:rsidRPr="003070D9">
        <w:rPr>
          <w:rFonts w:ascii="Times New Roman" w:hAnsi="Times New Roman"/>
          <w:i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adres e-mail:</w:t>
      </w:r>
      <w:r w:rsidRPr="003070D9">
        <w:rPr>
          <w:rFonts w:ascii="Times New Roman" w:hAnsi="Times New Roman"/>
          <w:i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iod@lodz.wsa.gov.pl</w:t>
      </w:r>
    </w:p>
    <w:p w14:paraId="3EAD81DF" w14:textId="4AD24589" w:rsidR="00A73E33" w:rsidRPr="00815E43" w:rsidRDefault="00A73E33" w:rsidP="006933EC">
      <w:pPr>
        <w:pStyle w:val="Tytu"/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70D9">
        <w:rPr>
          <w:rFonts w:ascii="Times New Roman" w:hAnsi="Times New Roman"/>
          <w:sz w:val="24"/>
          <w:szCs w:val="24"/>
        </w:rPr>
        <w:t>3. Pani/Pana dane osobowe przetwarzane będą na podstawie art. 6 ust. 1 lit. c</w:t>
      </w:r>
      <w:r w:rsidRPr="003070D9">
        <w:rPr>
          <w:rFonts w:ascii="Times New Roman" w:hAnsi="Times New Roman"/>
          <w:i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RODO w celu</w:t>
      </w:r>
      <w:r w:rsidRPr="00815E43">
        <w:rPr>
          <w:rFonts w:ascii="Times New Roman" w:hAnsi="Times New Roman"/>
          <w:sz w:val="24"/>
          <w:szCs w:val="24"/>
        </w:rPr>
        <w:t xml:space="preserve"> związanym z postępowaniem o udzielenie zamówienia publicznego</w:t>
      </w:r>
      <w:r w:rsidR="00634FD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 xml:space="preserve">Postępowanie prowadzone jest w trybie </w:t>
      </w:r>
      <w:r w:rsidR="006933EC">
        <w:rPr>
          <w:rFonts w:ascii="Times New Roman" w:hAnsi="Times New Roman"/>
          <w:sz w:val="24"/>
          <w:szCs w:val="24"/>
          <w:lang w:eastAsia="en-US"/>
        </w:rPr>
        <w:t>podstawowym – art. 275 pkt 1</w:t>
      </w:r>
      <w:r>
        <w:rPr>
          <w:rFonts w:ascii="Times New Roman" w:hAnsi="Times New Roman"/>
          <w:sz w:val="24"/>
          <w:szCs w:val="24"/>
          <w:lang w:eastAsia="en-US"/>
        </w:rPr>
        <w:t xml:space="preserve"> pod numerem Adm.VI</w:t>
      </w:r>
      <w:r w:rsidR="00EB0C88">
        <w:rPr>
          <w:rFonts w:ascii="Times New Roman" w:hAnsi="Times New Roman"/>
          <w:sz w:val="24"/>
          <w:szCs w:val="24"/>
          <w:lang w:eastAsia="en-US"/>
        </w:rPr>
        <w:t>.2</w:t>
      </w:r>
      <w:r w:rsidR="00634FDB">
        <w:rPr>
          <w:rFonts w:ascii="Times New Roman" w:hAnsi="Times New Roman"/>
          <w:sz w:val="24"/>
          <w:szCs w:val="24"/>
          <w:lang w:eastAsia="en-US"/>
        </w:rPr>
        <w:t>500.1.2022.</w:t>
      </w:r>
    </w:p>
    <w:p w14:paraId="215C2034" w14:textId="366177EC" w:rsidR="00A73E33" w:rsidRPr="003070D9" w:rsidRDefault="00A73E33" w:rsidP="00A73E33">
      <w:pPr>
        <w:rPr>
          <w:rFonts w:ascii="Times New Roman" w:hAnsi="Times New Roman"/>
          <w:color w:val="00B0F0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4. </w:t>
      </w:r>
      <w:r w:rsidR="0018460E">
        <w:rPr>
          <w:rFonts w:ascii="Times New Roman" w:hAnsi="Times New Roman"/>
          <w:sz w:val="24"/>
          <w:szCs w:val="24"/>
        </w:rPr>
        <w:t>O</w:t>
      </w:r>
      <w:r w:rsidRPr="003070D9">
        <w:rPr>
          <w:rFonts w:ascii="Times New Roman" w:hAnsi="Times New Roman"/>
          <w:sz w:val="24"/>
          <w:szCs w:val="24"/>
        </w:rPr>
        <w:t xml:space="preserve">dbiorcami Pani/Pana danych osobowych będą osoby lub podmioty, którym udostępniona zostanie dokumentacja postępowania w oparciu o art. </w:t>
      </w:r>
      <w:r w:rsidR="004E0CFC">
        <w:rPr>
          <w:rFonts w:ascii="Times New Roman" w:hAnsi="Times New Roman"/>
          <w:sz w:val="24"/>
          <w:szCs w:val="24"/>
        </w:rPr>
        <w:t>74</w:t>
      </w:r>
      <w:r w:rsidRPr="003070D9">
        <w:rPr>
          <w:rFonts w:ascii="Times New Roman" w:hAnsi="Times New Roman"/>
          <w:sz w:val="24"/>
          <w:szCs w:val="24"/>
        </w:rPr>
        <w:t xml:space="preserve"> ustawy z dnia </w:t>
      </w:r>
      <w:r w:rsidR="00345453">
        <w:rPr>
          <w:rFonts w:ascii="Times New Roman" w:hAnsi="Times New Roman"/>
          <w:sz w:val="24"/>
          <w:szCs w:val="24"/>
        </w:rPr>
        <w:t>11 września 2019</w:t>
      </w:r>
      <w:r w:rsidRPr="003070D9">
        <w:rPr>
          <w:rFonts w:ascii="Times New Roman" w:hAnsi="Times New Roman"/>
          <w:sz w:val="24"/>
          <w:szCs w:val="24"/>
        </w:rPr>
        <w:t xml:space="preserve"> r. – Prawo zamówień </w:t>
      </w:r>
      <w:r w:rsidRPr="004B0FB1">
        <w:rPr>
          <w:rFonts w:ascii="Times New Roman" w:hAnsi="Times New Roman"/>
          <w:sz w:val="24"/>
          <w:szCs w:val="24"/>
        </w:rPr>
        <w:t>publicznych (Dz.U.20</w:t>
      </w:r>
      <w:r w:rsidR="00BB75F1">
        <w:rPr>
          <w:rFonts w:ascii="Times New Roman" w:hAnsi="Times New Roman"/>
          <w:sz w:val="24"/>
          <w:szCs w:val="24"/>
        </w:rPr>
        <w:t>2</w:t>
      </w:r>
      <w:r w:rsidR="00634FDB">
        <w:rPr>
          <w:rFonts w:ascii="Times New Roman" w:hAnsi="Times New Roman"/>
          <w:sz w:val="24"/>
          <w:szCs w:val="24"/>
        </w:rPr>
        <w:t>2.1710</w:t>
      </w:r>
      <w:r w:rsidRPr="004B0FB1">
        <w:rPr>
          <w:rFonts w:ascii="Times New Roman" w:hAnsi="Times New Roman"/>
          <w:sz w:val="24"/>
          <w:szCs w:val="24"/>
        </w:rPr>
        <w:t xml:space="preserve"> j.t),</w:t>
      </w:r>
      <w:r>
        <w:rPr>
          <w:rFonts w:ascii="Times New Roman" w:hAnsi="Times New Roman"/>
          <w:sz w:val="24"/>
          <w:szCs w:val="24"/>
        </w:rPr>
        <w:t xml:space="preserve"> dalej „ustawa Pzp”,</w:t>
      </w:r>
    </w:p>
    <w:p w14:paraId="664C3CB6" w14:textId="16B049CC" w:rsidR="00A73E33" w:rsidRPr="003070D9" w:rsidRDefault="00A73E33" w:rsidP="00A73E33">
      <w:pPr>
        <w:rPr>
          <w:rFonts w:ascii="Times New Roman" w:hAnsi="Times New Roman"/>
          <w:color w:val="00B0F0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5. Pani/Pana dane osobowe będą przechowywane, zgodnie z art. </w:t>
      </w:r>
      <w:r w:rsidR="0070453C">
        <w:rPr>
          <w:rFonts w:ascii="Times New Roman" w:hAnsi="Times New Roman"/>
          <w:sz w:val="24"/>
          <w:szCs w:val="24"/>
        </w:rPr>
        <w:t>78</w:t>
      </w:r>
      <w:r w:rsidRPr="003070D9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st. 1 ustawy Pzp, przez okres 4 </w:t>
      </w:r>
      <w:r w:rsidRPr="003070D9">
        <w:rPr>
          <w:rFonts w:ascii="Times New Roman" w:hAnsi="Times New Roman"/>
          <w:sz w:val="24"/>
          <w:szCs w:val="24"/>
        </w:rPr>
        <w:t>lat od dnia zakończenia postępowania o udzielenie zamówienia, a jeżeli czas trwania umowy przekracza 4 lata, okres przechowywania o</w:t>
      </w:r>
      <w:r>
        <w:rPr>
          <w:rFonts w:ascii="Times New Roman" w:hAnsi="Times New Roman"/>
          <w:sz w:val="24"/>
          <w:szCs w:val="24"/>
        </w:rPr>
        <w:t>bejmuje cały czas trwania umowy,</w:t>
      </w:r>
    </w:p>
    <w:p w14:paraId="15C1F972" w14:textId="3A2F4BA6" w:rsidR="00A73E33" w:rsidRPr="003070D9" w:rsidRDefault="0018460E">
      <w:pPr>
        <w:pStyle w:val="Akapitzlist"/>
        <w:numPr>
          <w:ilvl w:val="0"/>
          <w:numId w:val="8"/>
        </w:numPr>
        <w:spacing w:after="150" w:line="360" w:lineRule="auto"/>
        <w:ind w:left="284" w:hanging="284"/>
        <w:rPr>
          <w:b/>
          <w:i/>
        </w:rPr>
      </w:pPr>
      <w:r>
        <w:t>O</w:t>
      </w:r>
      <w:r w:rsidR="00A73E33" w:rsidRPr="003070D9">
        <w:t xml:space="preserve">bowiązek podania przez Panią/Pana danych osobowych bezpośrednio Pani/Pana dotyczących jest wymogiem ustawowym określonym w przepisach ustawy Pzp, związanym z udziałem </w:t>
      </w:r>
      <w:r>
        <w:br/>
      </w:r>
      <w:r w:rsidR="00A73E33" w:rsidRPr="003070D9">
        <w:t>w postępowaniu o udzielenie zamówienia publicznego, konsekwencje niepodania określonyc</w:t>
      </w:r>
      <w:r w:rsidR="00A73E33">
        <w:t>h danych wynikają z ustawy Pzp,</w:t>
      </w:r>
    </w:p>
    <w:p w14:paraId="4D8B5066" w14:textId="376556CF" w:rsidR="00A73E33" w:rsidRPr="003070D9" w:rsidRDefault="00370C96">
      <w:pPr>
        <w:pStyle w:val="Akapitzlist"/>
        <w:numPr>
          <w:ilvl w:val="0"/>
          <w:numId w:val="8"/>
        </w:numPr>
        <w:spacing w:after="150" w:line="360" w:lineRule="auto"/>
        <w:ind w:left="284" w:hanging="284"/>
      </w:pPr>
      <w:r>
        <w:lastRenderedPageBreak/>
        <w:t>W</w:t>
      </w:r>
      <w:r w:rsidR="00A73E33" w:rsidRPr="003070D9">
        <w:t xml:space="preserve"> odniesieniu do Pani/Pana danych osobowych decyzje nie będą podejmowane w sposób zautomatyzow</w:t>
      </w:r>
      <w:r w:rsidR="00A73E33">
        <w:t>any, stosownie do art. 22 RODO,</w:t>
      </w:r>
    </w:p>
    <w:p w14:paraId="7498258E" w14:textId="73133DBD" w:rsidR="00A73E33" w:rsidRPr="003070D9" w:rsidRDefault="00370C96">
      <w:pPr>
        <w:pStyle w:val="Akapitzlist"/>
        <w:numPr>
          <w:ilvl w:val="0"/>
          <w:numId w:val="6"/>
        </w:numPr>
        <w:spacing w:after="150" w:line="360" w:lineRule="auto"/>
        <w:rPr>
          <w:color w:val="00B0F0"/>
        </w:rPr>
      </w:pPr>
      <w:r>
        <w:t>P</w:t>
      </w:r>
      <w:r w:rsidR="00A73E33" w:rsidRPr="003070D9">
        <w:t>osiada Pani/Pan:</w:t>
      </w:r>
    </w:p>
    <w:p w14:paraId="0BE5A3E3" w14:textId="77777777" w:rsidR="00A73E33" w:rsidRPr="003070D9" w:rsidRDefault="00A73E33">
      <w:pPr>
        <w:pStyle w:val="Akapitzlist"/>
        <w:numPr>
          <w:ilvl w:val="1"/>
          <w:numId w:val="6"/>
        </w:numPr>
        <w:spacing w:after="150" w:line="360" w:lineRule="auto"/>
        <w:ind w:left="709" w:hanging="425"/>
        <w:rPr>
          <w:color w:val="00B0F0"/>
        </w:rPr>
      </w:pPr>
      <w:r w:rsidRPr="003070D9">
        <w:t>na podstawie art. 15 RODO prawo dostępu do danych osobowych Pani/Pana dotyczących,</w:t>
      </w:r>
    </w:p>
    <w:p w14:paraId="03CCF324" w14:textId="5BF766A0" w:rsidR="00A73E33" w:rsidRPr="003070D9" w:rsidRDefault="00A73E33" w:rsidP="00370C96">
      <w:pPr>
        <w:pStyle w:val="Akapitzlist"/>
        <w:numPr>
          <w:ilvl w:val="1"/>
          <w:numId w:val="6"/>
        </w:numPr>
        <w:spacing w:after="150" w:line="360" w:lineRule="auto"/>
        <w:ind w:left="709" w:hanging="425"/>
      </w:pPr>
      <w:r w:rsidRPr="003070D9">
        <w:t>na podstawie art. 16 RODO prawo do sprostowania Pani/Pana danych osobowych</w:t>
      </w:r>
      <w:r>
        <w:t xml:space="preserve">. </w:t>
      </w:r>
      <w:r w:rsidRPr="00464445">
        <w:t>Skorzystanie z prawa do sprostowania nie może skutk</w:t>
      </w:r>
      <w:r w:rsidR="00AA0937">
        <w:t xml:space="preserve">ować zmianą wyniku postępowania </w:t>
      </w:r>
      <w:r w:rsidR="00370C96">
        <w:br/>
      </w:r>
      <w:r w:rsidRPr="00464445">
        <w:t>o udzielenie zamówienia publicznego ani zmianą postanowień umowy w zakresie niezgodnym z ustawą Pzp oraz nie może naruszać integralności protokołu oraz jego załączników</w:t>
      </w:r>
      <w:r>
        <w:t>,</w:t>
      </w:r>
    </w:p>
    <w:p w14:paraId="68985DFA" w14:textId="443465AF" w:rsidR="00A73E33" w:rsidRPr="00464445" w:rsidRDefault="00A73E33" w:rsidP="00370C96">
      <w:pPr>
        <w:pStyle w:val="Akapitzlist"/>
        <w:numPr>
          <w:ilvl w:val="1"/>
          <w:numId w:val="6"/>
        </w:numPr>
        <w:spacing w:line="360" w:lineRule="auto"/>
        <w:ind w:left="709" w:hanging="425"/>
      </w:pPr>
      <w:r w:rsidRPr="00464445">
        <w:t>na podstawie art. 18 RODO prawo 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prawnej, lub z uwagi na ważne względy interesu publicznego Unii Europe</w:t>
      </w:r>
      <w:r>
        <w:t>jskiej lub państwa członkowskie,</w:t>
      </w:r>
    </w:p>
    <w:p w14:paraId="385A3EF9" w14:textId="77777777" w:rsidR="00A73E33" w:rsidRPr="003070D9" w:rsidRDefault="00A73E33">
      <w:pPr>
        <w:pStyle w:val="Akapitzlist"/>
        <w:numPr>
          <w:ilvl w:val="1"/>
          <w:numId w:val="6"/>
        </w:numPr>
        <w:spacing w:after="150" w:line="360" w:lineRule="auto"/>
        <w:ind w:left="709" w:hanging="425"/>
        <w:rPr>
          <w:i/>
          <w:color w:val="00B0F0"/>
        </w:rPr>
      </w:pPr>
      <w:r w:rsidRPr="003070D9">
        <w:t>prawo do wniesienia skargi do Prezesa Urzędu Ochrony Danych Osobowych, gdy uzna Pani/Pan, że przetwarzanie danych osobowych Pani/Pana do</w:t>
      </w:r>
      <w:r>
        <w:t>tyczących narusza przepisy RODO.</w:t>
      </w:r>
    </w:p>
    <w:p w14:paraId="792EB9A9" w14:textId="0A80498A" w:rsidR="00A73E33" w:rsidRPr="00863AB5" w:rsidRDefault="00A73E33">
      <w:pPr>
        <w:pStyle w:val="Akapitzlist"/>
        <w:numPr>
          <w:ilvl w:val="0"/>
          <w:numId w:val="15"/>
        </w:numPr>
        <w:spacing w:after="150" w:line="360" w:lineRule="auto"/>
        <w:ind w:left="284" w:hanging="284"/>
        <w:rPr>
          <w:i/>
          <w:color w:val="00B0F0"/>
        </w:rPr>
      </w:pPr>
      <w:r w:rsidRPr="003070D9">
        <w:t>nie przysługuje Pani/Panu:</w:t>
      </w:r>
    </w:p>
    <w:p w14:paraId="1095751E" w14:textId="32215DD9" w:rsidR="00A73E33" w:rsidRPr="00863AB5" w:rsidRDefault="00A73E33">
      <w:pPr>
        <w:pStyle w:val="Akapitzlist"/>
        <w:numPr>
          <w:ilvl w:val="1"/>
          <w:numId w:val="15"/>
        </w:numPr>
        <w:spacing w:after="150" w:line="360" w:lineRule="auto"/>
        <w:ind w:left="709" w:hanging="425"/>
        <w:rPr>
          <w:i/>
          <w:color w:val="00B0F0"/>
        </w:rPr>
      </w:pPr>
      <w:r w:rsidRPr="003070D9">
        <w:t>w związku z art. 17 ust. 3 lit. b, d lub e RODO praw</w:t>
      </w:r>
      <w:r>
        <w:t>o do usunięcia danych osobowych,</w:t>
      </w:r>
    </w:p>
    <w:p w14:paraId="50BAC8F4" w14:textId="77777777" w:rsidR="00A73E33" w:rsidRPr="003070D9" w:rsidRDefault="00A73E33">
      <w:pPr>
        <w:pStyle w:val="Akapitzlist"/>
        <w:numPr>
          <w:ilvl w:val="1"/>
          <w:numId w:val="15"/>
        </w:numPr>
        <w:spacing w:after="150" w:line="360" w:lineRule="auto"/>
        <w:ind w:left="709" w:hanging="425"/>
        <w:rPr>
          <w:b/>
          <w:i/>
        </w:rPr>
      </w:pPr>
      <w:r w:rsidRPr="003070D9">
        <w:t>prawo do przenoszenia danych osobowyc</w:t>
      </w:r>
      <w:r>
        <w:t>h, o którym mowa w art. 20 RODO,</w:t>
      </w:r>
    </w:p>
    <w:p w14:paraId="6FAA9194" w14:textId="3F20D159" w:rsidR="007F5138" w:rsidRPr="009F0C12" w:rsidRDefault="00A73E33">
      <w:pPr>
        <w:pStyle w:val="Akapitzlist"/>
        <w:numPr>
          <w:ilvl w:val="1"/>
          <w:numId w:val="15"/>
        </w:numPr>
        <w:spacing w:after="150" w:line="360" w:lineRule="auto"/>
        <w:ind w:left="709" w:hanging="425"/>
        <w:rPr>
          <w:i/>
        </w:rPr>
      </w:pPr>
      <w:r w:rsidRPr="003070D9">
        <w:t xml:space="preserve">na podstawie art. 21 RODO prawo sprzeciwu, wobec przetwarzania danych osobowych, gdyż podstawą prawną przetwarzania Pani/Pana danych osobowych jest art. 6 ust. 1 lit. c RODO. </w:t>
      </w:r>
    </w:p>
    <w:p w14:paraId="690C2A0E" w14:textId="0A2EBDB3" w:rsidR="009F0C12" w:rsidRPr="009F0C12" w:rsidRDefault="009F0C12" w:rsidP="009F0C12">
      <w:pPr>
        <w:pStyle w:val="Akapitzlist"/>
        <w:numPr>
          <w:ilvl w:val="0"/>
          <w:numId w:val="15"/>
        </w:numPr>
        <w:spacing w:after="150" w:line="360" w:lineRule="auto"/>
        <w:rPr>
          <w:i/>
        </w:rPr>
      </w:pPr>
      <w:r w:rsidRPr="009F0C12">
        <w:rPr>
          <w:color w:val="000000"/>
          <w:shd w:val="clear" w:color="auto" w:fill="FDFCFA"/>
        </w:rPr>
        <w:t xml:space="preserve">Zamawiający przypomina o ciążącym na Pani/Panu obowiązku informacyjnym wynikającym </w:t>
      </w:r>
      <w:r w:rsidR="003A2CCA">
        <w:rPr>
          <w:color w:val="000000"/>
          <w:shd w:val="clear" w:color="auto" w:fill="FDFCFA"/>
        </w:rPr>
        <w:br/>
      </w:r>
      <w:r w:rsidRPr="009F0C12">
        <w:rPr>
          <w:color w:val="000000"/>
          <w:shd w:val="clear" w:color="auto" w:fill="FDFCFA"/>
        </w:rPr>
        <w:t xml:space="preserve">z art. 14 RODO względem osób fizycznych, których dane przekazane zostaną Zamawiającemu </w:t>
      </w:r>
      <w:r>
        <w:rPr>
          <w:color w:val="000000"/>
          <w:shd w:val="clear" w:color="auto" w:fill="FDFCFA"/>
        </w:rPr>
        <w:br/>
      </w:r>
      <w:r w:rsidRPr="009F0C12">
        <w:rPr>
          <w:color w:val="000000"/>
          <w:shd w:val="clear" w:color="auto" w:fill="FDFCFA"/>
        </w:rPr>
        <w:t xml:space="preserve">w związku z prowadzonym postępowaniem i które Zamawiający pośrednio pozyska od </w:t>
      </w:r>
      <w:r>
        <w:rPr>
          <w:color w:val="000000"/>
          <w:shd w:val="clear" w:color="auto" w:fill="FDFCFA"/>
        </w:rPr>
        <w:t>W</w:t>
      </w:r>
      <w:r w:rsidRPr="009F0C12">
        <w:rPr>
          <w:color w:val="000000"/>
          <w:shd w:val="clear" w:color="auto" w:fill="FDFCFA"/>
        </w:rPr>
        <w:t xml:space="preserve">ykonawcy biorącego udział w postępowaniu, chyba, że ma zastosowanie co najmniej jedno </w:t>
      </w:r>
      <w:r>
        <w:rPr>
          <w:color w:val="000000"/>
          <w:shd w:val="clear" w:color="auto" w:fill="FDFCFA"/>
        </w:rPr>
        <w:br/>
      </w:r>
      <w:r w:rsidRPr="009F0C12">
        <w:rPr>
          <w:color w:val="000000"/>
          <w:shd w:val="clear" w:color="auto" w:fill="FDFCFA"/>
        </w:rPr>
        <w:t>z wyłączeń, o których mowa w art. 14 ust. 5 RODO. </w:t>
      </w:r>
    </w:p>
    <w:p w14:paraId="651FA204" w14:textId="20FB69E1" w:rsidR="003F3BD3" w:rsidRDefault="007F5138" w:rsidP="003F3BD3">
      <w:pPr>
        <w:jc w:val="left"/>
        <w:rPr>
          <w:rFonts w:ascii="Times New Roman" w:hAnsi="Times New Roman"/>
          <w:b/>
          <w:sz w:val="24"/>
          <w:szCs w:val="24"/>
        </w:rPr>
      </w:pPr>
      <w:r w:rsidRPr="00757AAE">
        <w:rPr>
          <w:rFonts w:ascii="Times New Roman" w:hAnsi="Times New Roman"/>
          <w:b/>
          <w:sz w:val="24"/>
          <w:szCs w:val="24"/>
        </w:rPr>
        <w:t>X</w:t>
      </w:r>
      <w:r w:rsidR="002D2E37">
        <w:rPr>
          <w:rFonts w:ascii="Times New Roman" w:hAnsi="Times New Roman"/>
          <w:b/>
          <w:sz w:val="24"/>
          <w:szCs w:val="24"/>
        </w:rPr>
        <w:t>X</w:t>
      </w:r>
      <w:r w:rsidRPr="00757AAE">
        <w:rPr>
          <w:rFonts w:ascii="Times New Roman" w:hAnsi="Times New Roman"/>
          <w:sz w:val="24"/>
          <w:szCs w:val="24"/>
        </w:rPr>
        <w:t xml:space="preserve">. </w:t>
      </w:r>
      <w:r w:rsidRPr="00757AAE">
        <w:rPr>
          <w:rFonts w:ascii="Times New Roman" w:hAnsi="Times New Roman"/>
          <w:b/>
          <w:sz w:val="24"/>
          <w:szCs w:val="24"/>
          <w:u w:val="single"/>
        </w:rPr>
        <w:t>Pouczenie o środkach ochrony prawnej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przysługujących Wykonawcy</w:t>
      </w:r>
      <w:r w:rsidRPr="00757AAE">
        <w:rPr>
          <w:rFonts w:ascii="Times New Roman" w:hAnsi="Times New Roman"/>
          <w:b/>
          <w:sz w:val="24"/>
          <w:szCs w:val="24"/>
          <w:u w:val="single"/>
        </w:rPr>
        <w:t>.</w:t>
      </w:r>
      <w:r w:rsidRPr="00757AAE">
        <w:rPr>
          <w:rFonts w:ascii="Times New Roman" w:hAnsi="Times New Roman"/>
          <w:b/>
          <w:sz w:val="24"/>
          <w:szCs w:val="24"/>
        </w:rPr>
        <w:t xml:space="preserve">    </w:t>
      </w:r>
    </w:p>
    <w:p w14:paraId="7CF81B77" w14:textId="55428C9B" w:rsidR="003F3BD3" w:rsidRDefault="003F3BD3" w:rsidP="003F3BD3">
      <w:pPr>
        <w:jc w:val="left"/>
        <w:rPr>
          <w:rFonts w:ascii="Times New Roman" w:hAnsi="Times New Roman"/>
          <w:b/>
          <w:sz w:val="24"/>
          <w:szCs w:val="24"/>
        </w:rPr>
      </w:pPr>
    </w:p>
    <w:p w14:paraId="5A86B099" w14:textId="65A1E7C1" w:rsidR="006D5963" w:rsidRPr="0040240D" w:rsidRDefault="000B57A2" w:rsidP="0040240D">
      <w:pPr>
        <w:pStyle w:val="Teksttreci0"/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1. 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Wykonawcy oraz innemu podmiotowi, jeżeli ma lub miał interes w uzyskaniu zamówienia oraz poniósł lub może ponieść szkodę w wyniku naruszenia przez </w:t>
      </w:r>
      <w:r w:rsidR="00BC6CF1">
        <w:rPr>
          <w:rFonts w:ascii="Times New Roman" w:hAnsi="Times New Roman" w:cs="Times New Roman"/>
          <w:sz w:val="24"/>
          <w:szCs w:val="24"/>
        </w:rPr>
        <w:t>Z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amawiającego przepisów ustawy, przysługują środki ochrony prawnej (odwołanie i skarga) przewidziane w Dziale IX ustawy </w:t>
      </w:r>
      <w:r w:rsidR="00EB0C88">
        <w:rPr>
          <w:rFonts w:ascii="Times New Roman" w:hAnsi="Times New Roman" w:cs="Times New Roman"/>
          <w:sz w:val="24"/>
          <w:szCs w:val="24"/>
        </w:rPr>
        <w:t>P</w:t>
      </w:r>
      <w:r w:rsidR="006D5963" w:rsidRPr="0040240D">
        <w:rPr>
          <w:rFonts w:ascii="Times New Roman" w:hAnsi="Times New Roman" w:cs="Times New Roman"/>
          <w:sz w:val="24"/>
          <w:szCs w:val="24"/>
        </w:rPr>
        <w:t>zp.</w:t>
      </w:r>
    </w:p>
    <w:p w14:paraId="7C31D41E" w14:textId="77777777" w:rsidR="006D5963" w:rsidRPr="0040240D" w:rsidRDefault="006D5963" w:rsidP="0040240D">
      <w:pPr>
        <w:pStyle w:val="Teksttreci0"/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lastRenderedPageBreak/>
        <w:t>2. 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1EA36A60" w14:textId="17244F66" w:rsidR="006D5963" w:rsidRPr="0040240D" w:rsidRDefault="006D5963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Odwołanie przysługuje na:</w:t>
      </w:r>
    </w:p>
    <w:p w14:paraId="7E34B8DE" w14:textId="49777614" w:rsidR="006D5963" w:rsidRPr="0040240D" w:rsidRDefault="006D5963">
      <w:pPr>
        <w:pStyle w:val="Teksttreci0"/>
        <w:numPr>
          <w:ilvl w:val="1"/>
          <w:numId w:val="25"/>
        </w:numPr>
        <w:shd w:val="clear" w:color="auto" w:fill="auto"/>
        <w:tabs>
          <w:tab w:val="left" w:pos="8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niezgodną z przepisami ustawy czynność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 xml:space="preserve">amawiającego, podjętą w postępowaniu </w:t>
      </w:r>
      <w:r w:rsidR="0040240D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o udzielenie zamówienia, w tym na projektowane postanowienie umowy;</w:t>
      </w:r>
    </w:p>
    <w:p w14:paraId="47A50E3D" w14:textId="381CF403" w:rsidR="006D5963" w:rsidRPr="0040240D" w:rsidRDefault="006D5963">
      <w:pPr>
        <w:pStyle w:val="Teksttreci0"/>
        <w:numPr>
          <w:ilvl w:val="1"/>
          <w:numId w:val="25"/>
        </w:numPr>
        <w:shd w:val="clear" w:color="auto" w:fill="auto"/>
        <w:tabs>
          <w:tab w:val="left" w:pos="8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zaniechanie czynności w postępowaniu o udzielenie zamówienia, do której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>amawiający był obowiązany na podstawie ustawy;</w:t>
      </w:r>
    </w:p>
    <w:p w14:paraId="22202216" w14:textId="616C404E" w:rsidR="006D5963" w:rsidRPr="0040240D" w:rsidRDefault="006D5963">
      <w:pPr>
        <w:pStyle w:val="Teksttreci0"/>
        <w:numPr>
          <w:ilvl w:val="1"/>
          <w:numId w:val="25"/>
        </w:numPr>
        <w:shd w:val="clear" w:color="auto" w:fill="auto"/>
        <w:tabs>
          <w:tab w:val="left" w:pos="8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zaniechanie przeprowadzenia postępowania o udzielenie zamówienia, mimo że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>amawiający był do tego obowiązany.</w:t>
      </w:r>
    </w:p>
    <w:p w14:paraId="45C87D5C" w14:textId="78DE8570" w:rsidR="006D5963" w:rsidRPr="0040240D" w:rsidRDefault="006D5963">
      <w:pPr>
        <w:pStyle w:val="Teksttreci0"/>
        <w:numPr>
          <w:ilvl w:val="0"/>
          <w:numId w:val="25"/>
        </w:numPr>
        <w:shd w:val="clear" w:color="auto" w:fill="auto"/>
        <w:tabs>
          <w:tab w:val="left" w:pos="44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Odwołanie wnosi się do Prezesa Krajowej Izby Odwoławczej, zwanej dalej Izbą. Odwołujący przekazuje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 xml:space="preserve">amawiającemu odwołanie wniesione w formie elektronicznej albo postaci elektronicznej albo kopię tego odwołania, jeżeli zostało ono wniesione </w:t>
      </w:r>
      <w:r w:rsidR="000E00B5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w formie pisemnej (np. na Platformie Zakupowej), przed upływem terminu do wniesienia odwołania w taki sposób, aby mógł on zapoznać się z jego treścią przed upływem tego terminu.</w:t>
      </w:r>
    </w:p>
    <w:p w14:paraId="377E0452" w14:textId="474DD78B" w:rsidR="006D5963" w:rsidRPr="0040240D" w:rsidRDefault="006D5963">
      <w:pPr>
        <w:pStyle w:val="Teksttreci0"/>
        <w:numPr>
          <w:ilvl w:val="0"/>
          <w:numId w:val="25"/>
        </w:numPr>
        <w:shd w:val="clear" w:color="auto" w:fill="auto"/>
        <w:tabs>
          <w:tab w:val="left" w:pos="44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Domniemywa się, że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>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787885B8" w14:textId="77777777" w:rsidR="006D5963" w:rsidRPr="0040240D" w:rsidRDefault="006D5963">
      <w:pPr>
        <w:pStyle w:val="Teksttreci0"/>
        <w:numPr>
          <w:ilvl w:val="0"/>
          <w:numId w:val="25"/>
        </w:numPr>
        <w:shd w:val="clear" w:color="auto" w:fill="auto"/>
        <w:tabs>
          <w:tab w:val="left" w:pos="44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Odwołanie wnosi się w terminie:</w:t>
      </w:r>
    </w:p>
    <w:p w14:paraId="42AECC12" w14:textId="5202E56C" w:rsidR="006D5963" w:rsidRPr="0040240D" w:rsidRDefault="000B57A2" w:rsidP="0040240D">
      <w:pPr>
        <w:pStyle w:val="Teksttreci0"/>
        <w:shd w:val="clear" w:color="auto" w:fill="auto"/>
        <w:spacing w:line="360" w:lineRule="auto"/>
        <w:ind w:left="86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6.1. 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 5 dni od dnia przekazania informacji o czynności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="006D5963" w:rsidRPr="0040240D">
        <w:rPr>
          <w:rFonts w:ascii="Times New Roman" w:hAnsi="Times New Roman" w:cs="Times New Roman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46D79B7E" w14:textId="2970783C" w:rsidR="006D5963" w:rsidRPr="0040240D" w:rsidRDefault="000B57A2" w:rsidP="0040240D">
      <w:pPr>
        <w:pStyle w:val="Teksttreci0"/>
        <w:shd w:val="clear" w:color="auto" w:fill="auto"/>
        <w:spacing w:line="360" w:lineRule="auto"/>
        <w:ind w:left="86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6.2. 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 10 dni od dnia przekazania informacji o czynności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="006D5963" w:rsidRPr="0040240D">
        <w:rPr>
          <w:rFonts w:ascii="Times New Roman" w:hAnsi="Times New Roman" w:cs="Times New Roman"/>
          <w:sz w:val="24"/>
          <w:szCs w:val="24"/>
        </w:rPr>
        <w:t>amawiającego stanowiącej podstawę jego wniesienia, jeżeli informacja została przekazana w sposób inny niż określony w ppkt 1).</w:t>
      </w:r>
    </w:p>
    <w:p w14:paraId="5874F927" w14:textId="77777777" w:rsidR="006D5963" w:rsidRPr="0040240D" w:rsidRDefault="006D5963">
      <w:pPr>
        <w:pStyle w:val="Teksttreci0"/>
        <w:numPr>
          <w:ilvl w:val="0"/>
          <w:numId w:val="25"/>
        </w:numPr>
        <w:shd w:val="clear" w:color="auto" w:fill="auto"/>
        <w:tabs>
          <w:tab w:val="left" w:pos="44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Platformie Zakupowej.</w:t>
      </w:r>
    </w:p>
    <w:p w14:paraId="3B0E8F09" w14:textId="77777777" w:rsidR="000B57A2" w:rsidRPr="0040240D" w:rsidRDefault="000B57A2">
      <w:pPr>
        <w:pStyle w:val="Teksttreci0"/>
        <w:numPr>
          <w:ilvl w:val="0"/>
          <w:numId w:val="25"/>
        </w:numPr>
        <w:shd w:val="clear" w:color="auto" w:fill="auto"/>
        <w:tabs>
          <w:tab w:val="left" w:pos="428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Odwołanie w przypadkach innych niż określone w pkt 6 i 7 wnosi się w terminie 5 dni od dnia, w którym powzięto lub przy zachowaniu należytej staranności można było powziąć wiadomość o okolicznościach stanowiących podstawę jego wniesienia.</w:t>
      </w:r>
    </w:p>
    <w:p w14:paraId="3892183F" w14:textId="23DD9D5C" w:rsidR="000B57A2" w:rsidRPr="0040240D" w:rsidRDefault="000B57A2">
      <w:pPr>
        <w:pStyle w:val="Teksttreci0"/>
        <w:numPr>
          <w:ilvl w:val="0"/>
          <w:numId w:val="25"/>
        </w:numPr>
        <w:shd w:val="clear" w:color="auto" w:fill="auto"/>
        <w:tabs>
          <w:tab w:val="left" w:pos="428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Jeżeli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 xml:space="preserve">amawiający mimo takiego obowiązku nie przesłał </w:t>
      </w:r>
      <w:r w:rsidR="000E00B5">
        <w:rPr>
          <w:rFonts w:ascii="Times New Roman" w:hAnsi="Times New Roman" w:cs="Times New Roman"/>
          <w:sz w:val="24"/>
          <w:szCs w:val="24"/>
        </w:rPr>
        <w:t>W</w:t>
      </w:r>
      <w:r w:rsidRPr="0040240D">
        <w:rPr>
          <w:rFonts w:ascii="Times New Roman" w:hAnsi="Times New Roman" w:cs="Times New Roman"/>
          <w:sz w:val="24"/>
          <w:szCs w:val="24"/>
        </w:rPr>
        <w:t xml:space="preserve">ykonawcy zawiadomienia </w:t>
      </w:r>
      <w:r w:rsidR="000E00B5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o wyborze najkorzystniejszej oferty, odwołanie wnosi się nie później niż w terminie:</w:t>
      </w:r>
    </w:p>
    <w:p w14:paraId="57B909C5" w14:textId="5CE293C5" w:rsidR="000B57A2" w:rsidRPr="0040240D" w:rsidRDefault="000B57A2" w:rsidP="003A2CCA">
      <w:pPr>
        <w:pStyle w:val="Teksttreci0"/>
        <w:shd w:val="clear" w:color="auto" w:fill="auto"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lastRenderedPageBreak/>
        <w:t xml:space="preserve">9.1. 15 dni od dnia zamieszczenia w Biuletynie Zamówień Publicznych ogłoszenia </w:t>
      </w:r>
      <w:r w:rsidR="000E00B5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o wyniku postępowania</w:t>
      </w:r>
      <w:r w:rsidR="003A2CCA">
        <w:rPr>
          <w:rFonts w:ascii="Times New Roman" w:hAnsi="Times New Roman" w:cs="Times New Roman"/>
          <w:sz w:val="24"/>
          <w:szCs w:val="24"/>
        </w:rPr>
        <w:t>,</w:t>
      </w:r>
    </w:p>
    <w:p w14:paraId="70B89F15" w14:textId="4C95496A" w:rsidR="000B57A2" w:rsidRPr="0040240D" w:rsidRDefault="000B57A2" w:rsidP="003A2CCA">
      <w:pPr>
        <w:pStyle w:val="Teksttreci0"/>
        <w:shd w:val="clear" w:color="auto" w:fill="auto"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9.2. miesiąca od dnia zawarcia umowy, jeżeli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>amawiający nie zamieścił w Biuletynie Zamówień Publicznych ogłoszenia o wyniku postępowania.</w:t>
      </w:r>
    </w:p>
    <w:p w14:paraId="75BBE4A2" w14:textId="64221BC8" w:rsidR="000B57A2" w:rsidRPr="0040240D" w:rsidRDefault="000B57A2">
      <w:pPr>
        <w:pStyle w:val="Teksttreci0"/>
        <w:numPr>
          <w:ilvl w:val="0"/>
          <w:numId w:val="25"/>
        </w:numPr>
        <w:shd w:val="clear" w:color="auto" w:fill="auto"/>
        <w:tabs>
          <w:tab w:val="left" w:pos="44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Odwołanie zawiera elementy wskazane w art. 516 ustawy </w:t>
      </w:r>
      <w:r w:rsidR="008B4674">
        <w:rPr>
          <w:rFonts w:ascii="Times New Roman" w:hAnsi="Times New Roman" w:cs="Times New Roman"/>
          <w:sz w:val="24"/>
          <w:szCs w:val="24"/>
        </w:rPr>
        <w:t>P</w:t>
      </w:r>
      <w:r w:rsidRPr="0040240D">
        <w:rPr>
          <w:rFonts w:ascii="Times New Roman" w:hAnsi="Times New Roman" w:cs="Times New Roman"/>
          <w:sz w:val="24"/>
          <w:szCs w:val="24"/>
        </w:rPr>
        <w:t>zp.</w:t>
      </w:r>
    </w:p>
    <w:p w14:paraId="443F0C5E" w14:textId="73FD97D7" w:rsidR="000B57A2" w:rsidRPr="0040240D" w:rsidRDefault="000B57A2">
      <w:pPr>
        <w:pStyle w:val="Teksttreci0"/>
        <w:numPr>
          <w:ilvl w:val="0"/>
          <w:numId w:val="25"/>
        </w:numPr>
        <w:shd w:val="clear" w:color="auto" w:fill="auto"/>
        <w:tabs>
          <w:tab w:val="left" w:pos="447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Na orzeczenie Izby oraz postanowienie Prezesa Izby, o którym mowa w art. 519 ust. 1 ustawy</w:t>
      </w:r>
      <w:r w:rsidR="008B4674">
        <w:rPr>
          <w:rFonts w:ascii="Times New Roman" w:hAnsi="Times New Roman" w:cs="Times New Roman"/>
          <w:sz w:val="24"/>
          <w:szCs w:val="24"/>
        </w:rPr>
        <w:t xml:space="preserve"> Pzp</w:t>
      </w:r>
      <w:r w:rsidRPr="0040240D">
        <w:rPr>
          <w:rFonts w:ascii="Times New Roman" w:hAnsi="Times New Roman" w:cs="Times New Roman"/>
          <w:sz w:val="24"/>
          <w:szCs w:val="24"/>
        </w:rPr>
        <w:t>, stronom oraz uczestnikom postępowania odwoławczego przysługuje skarga do sądu.</w:t>
      </w:r>
    </w:p>
    <w:p w14:paraId="41CA532E" w14:textId="4A61AAD6" w:rsidR="000B57A2" w:rsidRPr="0040240D" w:rsidRDefault="000B57A2">
      <w:pPr>
        <w:pStyle w:val="Teksttreci0"/>
        <w:numPr>
          <w:ilvl w:val="0"/>
          <w:numId w:val="25"/>
        </w:numPr>
        <w:shd w:val="clear" w:color="auto" w:fill="auto"/>
        <w:tabs>
          <w:tab w:val="left" w:pos="447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W postępowaniu toczącym się wskutek wniesienia skargi stosuje się odpowiednio przepisy ustawy z dnia 17 listopada 1964 r. - Kodeks postępowania cywilnego o apelacji, jeżeli przepisy Działu IX ustawy </w:t>
      </w:r>
      <w:r w:rsidR="008B4674">
        <w:rPr>
          <w:rFonts w:ascii="Times New Roman" w:hAnsi="Times New Roman" w:cs="Times New Roman"/>
          <w:sz w:val="24"/>
          <w:szCs w:val="24"/>
        </w:rPr>
        <w:t>P</w:t>
      </w:r>
      <w:r w:rsidRPr="0040240D">
        <w:rPr>
          <w:rFonts w:ascii="Times New Roman" w:hAnsi="Times New Roman" w:cs="Times New Roman"/>
          <w:sz w:val="24"/>
          <w:szCs w:val="24"/>
        </w:rPr>
        <w:t>zp nie stanowią inaczej.</w:t>
      </w:r>
    </w:p>
    <w:p w14:paraId="09E5EE2C" w14:textId="77777777" w:rsidR="000B57A2" w:rsidRPr="0040240D" w:rsidRDefault="000B57A2">
      <w:pPr>
        <w:pStyle w:val="Teksttreci0"/>
        <w:numPr>
          <w:ilvl w:val="0"/>
          <w:numId w:val="25"/>
        </w:numPr>
        <w:shd w:val="clear" w:color="auto" w:fill="auto"/>
        <w:tabs>
          <w:tab w:val="left" w:pos="44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Skargę wnosi się do Sądu Okręgowego w Warszawie - sądu zamówień publicznych.</w:t>
      </w:r>
    </w:p>
    <w:p w14:paraId="54EEB505" w14:textId="70B23532" w:rsidR="000B57A2" w:rsidRPr="0040240D" w:rsidRDefault="000B57A2">
      <w:pPr>
        <w:pStyle w:val="Teksttreci0"/>
        <w:numPr>
          <w:ilvl w:val="0"/>
          <w:numId w:val="25"/>
        </w:numPr>
        <w:shd w:val="clear" w:color="auto" w:fill="auto"/>
        <w:tabs>
          <w:tab w:val="left" w:pos="447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Skargę wnosi się za pośrednictwem Prezesa Izby, w terminie 14 dni od dnia doręczenia orzeczenia Izby lub postanowienia Prezesa Izby, o którym mowa w art. 519 ust. 1 ustawy</w:t>
      </w:r>
      <w:r w:rsidR="00BC6CF1">
        <w:rPr>
          <w:rFonts w:ascii="Times New Roman" w:hAnsi="Times New Roman" w:cs="Times New Roman"/>
          <w:sz w:val="24"/>
          <w:szCs w:val="24"/>
        </w:rPr>
        <w:t xml:space="preserve"> Pzp</w:t>
      </w:r>
      <w:r w:rsidRPr="0040240D">
        <w:rPr>
          <w:rFonts w:ascii="Times New Roman" w:hAnsi="Times New Roman" w:cs="Times New Roman"/>
          <w:sz w:val="24"/>
          <w:szCs w:val="24"/>
        </w:rPr>
        <w:t>, przesyłając jednocześnie jej odpis przeciwnikowi skargi. Złożenie skargi w placówce pocztowej operatora wyznaczonego w rozumieniu ustawy z dnia 23 listopada 2012 r. - Prawo pocztowe</w:t>
      </w:r>
      <w:r w:rsidR="00794769">
        <w:rPr>
          <w:rFonts w:ascii="Times New Roman" w:hAnsi="Times New Roman" w:cs="Times New Roman"/>
          <w:sz w:val="24"/>
          <w:szCs w:val="24"/>
        </w:rPr>
        <w:t xml:space="preserve"> (Dz.U.2020.1041 t.j.)</w:t>
      </w:r>
      <w:r w:rsidR="008B4674">
        <w:rPr>
          <w:rFonts w:ascii="Times New Roman" w:hAnsi="Times New Roman" w:cs="Times New Roman"/>
          <w:sz w:val="24"/>
          <w:szCs w:val="24"/>
        </w:rPr>
        <w:t>,</w:t>
      </w:r>
      <w:r w:rsidRPr="0040240D">
        <w:rPr>
          <w:rFonts w:ascii="Times New Roman" w:hAnsi="Times New Roman" w:cs="Times New Roman"/>
          <w:sz w:val="24"/>
          <w:szCs w:val="24"/>
        </w:rPr>
        <w:t xml:space="preserve"> jest równoznaczne z jej wniesieniem.</w:t>
      </w:r>
    </w:p>
    <w:p w14:paraId="311D5C5C" w14:textId="1292349F" w:rsidR="002D2DA3" w:rsidRDefault="000B57A2">
      <w:pPr>
        <w:pStyle w:val="Teksttreci0"/>
        <w:numPr>
          <w:ilvl w:val="0"/>
          <w:numId w:val="25"/>
        </w:numPr>
        <w:shd w:val="clear" w:color="auto" w:fill="auto"/>
        <w:tabs>
          <w:tab w:val="left" w:pos="447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Skarga powinna czynić zadość wymaganiom przewidzianym dla pisma procesowego oraz zawierać oznaczenie zaskarżonego orzeczenia, ze wskazaniem, czy jest ono zaskarżone </w:t>
      </w:r>
      <w:r w:rsidR="008B4674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 xml:space="preserve">w całości, czy w części, przytoczenie zarzutów, zwięzłe ich uzasadnienie, wskazanie dowodów, a także wniosek o uchylenie orzeczenia lub o zmianę orzeczenia w całości lub w części, </w:t>
      </w:r>
      <w:r w:rsidR="00D42C5F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z zaznaczeniem zakresu żądanej zmiany.</w:t>
      </w:r>
    </w:p>
    <w:p w14:paraId="34747773" w14:textId="77777777" w:rsidR="0040240D" w:rsidRDefault="0040240D" w:rsidP="0040240D">
      <w:pPr>
        <w:pStyle w:val="Teksttreci0"/>
        <w:shd w:val="clear" w:color="auto" w:fill="auto"/>
        <w:tabs>
          <w:tab w:val="left" w:pos="4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E8BCA" w14:textId="77777777" w:rsidR="0040240D" w:rsidRPr="00D0173F" w:rsidRDefault="0040240D" w:rsidP="0040240D">
      <w:pPr>
        <w:pStyle w:val="Nagwek2"/>
        <w:numPr>
          <w:ilvl w:val="0"/>
          <w:numId w:val="0"/>
        </w:numPr>
        <w:rPr>
          <w:szCs w:val="24"/>
        </w:rPr>
      </w:pPr>
      <w:r w:rsidRPr="00D0173F">
        <w:rPr>
          <w:szCs w:val="24"/>
        </w:rPr>
        <w:t>Wykaz załączników:</w:t>
      </w:r>
    </w:p>
    <w:p w14:paraId="64E4E959" w14:textId="3CD8EAC1" w:rsidR="00102641" w:rsidRDefault="00102641" w:rsidP="0010264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B2B290" w14:textId="1C324B21" w:rsidR="00102641" w:rsidRDefault="00102641" w:rsidP="00102641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D0173F">
        <w:rPr>
          <w:rFonts w:ascii="Times New Roman" w:hAnsi="Times New Roman"/>
          <w:sz w:val="24"/>
          <w:szCs w:val="24"/>
        </w:rPr>
        <w:t>ormularz ofert</w:t>
      </w:r>
      <w:r w:rsidR="00D42FF4">
        <w:rPr>
          <w:rFonts w:ascii="Times New Roman" w:hAnsi="Times New Roman"/>
          <w:sz w:val="24"/>
          <w:szCs w:val="24"/>
        </w:rPr>
        <w:t>y</w:t>
      </w:r>
      <w:r w:rsidRPr="00D0173F">
        <w:rPr>
          <w:rFonts w:ascii="Times New Roman" w:hAnsi="Times New Roman"/>
          <w:sz w:val="24"/>
          <w:szCs w:val="24"/>
        </w:rPr>
        <w:t xml:space="preserve"> </w:t>
      </w:r>
      <w:r w:rsidR="00180266">
        <w:rPr>
          <w:rFonts w:ascii="Times New Roman" w:hAnsi="Times New Roman"/>
          <w:sz w:val="24"/>
          <w:szCs w:val="24"/>
        </w:rPr>
        <w:t>-</w:t>
      </w:r>
      <w:r w:rsidRPr="00D0173F">
        <w:rPr>
          <w:rFonts w:ascii="Times New Roman" w:hAnsi="Times New Roman"/>
          <w:sz w:val="24"/>
          <w:szCs w:val="24"/>
        </w:rPr>
        <w:t xml:space="preserve"> załącznik nr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A9">
        <w:rPr>
          <w:rFonts w:ascii="Times New Roman" w:hAnsi="Times New Roman"/>
          <w:b/>
          <w:sz w:val="24"/>
          <w:szCs w:val="24"/>
        </w:rPr>
        <w:t>(ARKUSZ EXCEL)</w:t>
      </w:r>
    </w:p>
    <w:p w14:paraId="15791CA6" w14:textId="2067EF84" w:rsidR="00102641" w:rsidRDefault="00102641" w:rsidP="00102641">
      <w:pPr>
        <w:numPr>
          <w:ilvl w:val="1"/>
          <w:numId w:val="2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 xml:space="preserve">Zadania i obowiązki pracownika ochrony - załącznik nr </w:t>
      </w:r>
      <w:r>
        <w:rPr>
          <w:rFonts w:ascii="Times New Roman" w:hAnsi="Times New Roman"/>
          <w:sz w:val="24"/>
          <w:szCs w:val="24"/>
        </w:rPr>
        <w:t>2</w:t>
      </w:r>
    </w:p>
    <w:p w14:paraId="4E5C7012" w14:textId="2871EDB0" w:rsidR="00D42FF4" w:rsidRPr="00D42FF4" w:rsidRDefault="00D42FF4" w:rsidP="00D42FF4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umowy </w:t>
      </w:r>
      <w:r w:rsidR="00CD71E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załącznik nr 3</w:t>
      </w:r>
    </w:p>
    <w:p w14:paraId="601FFB88" w14:textId="5EA89065" w:rsidR="00102641" w:rsidRDefault="00102641" w:rsidP="00102641">
      <w:pPr>
        <w:numPr>
          <w:ilvl w:val="1"/>
          <w:numId w:val="2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Zobowiązanie podmiotu trzeciego – załącznik nr 4</w:t>
      </w:r>
    </w:p>
    <w:p w14:paraId="1350FBB7" w14:textId="0FEB8435" w:rsidR="00D42FF4" w:rsidRDefault="00D42FF4" w:rsidP="00D42FF4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Oświadczeni</w:t>
      </w:r>
      <w:r w:rsidR="009E0F0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Wykonawcy</w:t>
      </w:r>
      <w:r w:rsidRPr="00D0173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załącznik nr 5</w:t>
      </w:r>
      <w:r w:rsidR="00BA6BBD">
        <w:rPr>
          <w:rFonts w:ascii="Times New Roman" w:hAnsi="Times New Roman"/>
          <w:sz w:val="24"/>
          <w:szCs w:val="24"/>
        </w:rPr>
        <w:t xml:space="preserve"> </w:t>
      </w:r>
    </w:p>
    <w:p w14:paraId="0743BBC0" w14:textId="2DA71665" w:rsidR="00BA6BBD" w:rsidRPr="00CD71EC" w:rsidRDefault="00CD71EC" w:rsidP="00D42FF4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CD71EC">
        <w:rPr>
          <w:rFonts w:ascii="Times New Roman" w:hAnsi="Times New Roman"/>
          <w:sz w:val="24"/>
          <w:szCs w:val="24"/>
        </w:rPr>
        <w:t>Wykaz usług – załącznik nr 6</w:t>
      </w:r>
    </w:p>
    <w:p w14:paraId="322F25BD" w14:textId="3717A5C6" w:rsidR="00BA6BBD" w:rsidRPr="00CD71EC" w:rsidRDefault="00CD71EC" w:rsidP="00D42FF4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CD71EC">
        <w:rPr>
          <w:rFonts w:ascii="Times New Roman" w:hAnsi="Times New Roman"/>
          <w:sz w:val="24"/>
          <w:szCs w:val="24"/>
        </w:rPr>
        <w:t>Wykaz osób – załącznik nr 7</w:t>
      </w:r>
    </w:p>
    <w:p w14:paraId="68E6AC3E" w14:textId="746AC812" w:rsidR="00102641" w:rsidRDefault="00102641" w:rsidP="00102641">
      <w:pPr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14:paraId="3F8A5CEA" w14:textId="77777777" w:rsidR="00102641" w:rsidRPr="00D0173F" w:rsidRDefault="00102641" w:rsidP="00102641">
      <w:pPr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14:paraId="7490FCDE" w14:textId="77777777" w:rsidR="008174A2" w:rsidRPr="00CD71EC" w:rsidRDefault="008174A2" w:rsidP="00CD71EC">
      <w:pPr>
        <w:tabs>
          <w:tab w:val="left" w:pos="3005"/>
        </w:tabs>
        <w:ind w:left="0" w:firstLine="0"/>
        <w:rPr>
          <w:rFonts w:ascii="Times New Roman" w:hAnsi="Times New Roman"/>
          <w:sz w:val="24"/>
          <w:szCs w:val="24"/>
        </w:rPr>
      </w:pPr>
    </w:p>
    <w:sectPr w:rsidR="008174A2" w:rsidRPr="00CD71EC" w:rsidSect="008174A2">
      <w:footerReference w:type="even" r:id="rId17"/>
      <w:footerReference w:type="default" r:id="rId18"/>
      <w:pgSz w:w="11906" w:h="16838"/>
      <w:pgMar w:top="1440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13D5" w14:textId="77777777" w:rsidR="0078311C" w:rsidRDefault="0078311C" w:rsidP="0036212E">
      <w:pPr>
        <w:spacing w:line="240" w:lineRule="auto"/>
      </w:pPr>
      <w:r>
        <w:separator/>
      </w:r>
    </w:p>
  </w:endnote>
  <w:endnote w:type="continuationSeparator" w:id="0">
    <w:p w14:paraId="6CB20F3E" w14:textId="77777777" w:rsidR="0078311C" w:rsidRDefault="0078311C" w:rsidP="00362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75DA" w14:textId="4820095B" w:rsidR="006B7396" w:rsidRDefault="006B7396" w:rsidP="00E832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2D610E0E" w14:textId="77777777" w:rsidR="006B7396" w:rsidRDefault="006B7396" w:rsidP="00E832EC">
    <w:pPr>
      <w:pStyle w:val="Stopka"/>
      <w:ind w:right="360"/>
    </w:pPr>
  </w:p>
  <w:p w14:paraId="7F64EB1A" w14:textId="77777777" w:rsidR="006B7396" w:rsidRDefault="006B7396"/>
  <w:p w14:paraId="5D9C313D" w14:textId="77777777" w:rsidR="006B7396" w:rsidRDefault="006B73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437675"/>
      <w:docPartObj>
        <w:docPartGallery w:val="Page Numbers (Bottom of Page)"/>
        <w:docPartUnique/>
      </w:docPartObj>
    </w:sdtPr>
    <w:sdtContent>
      <w:p w14:paraId="1FC55B00" w14:textId="2EE99479" w:rsidR="004E7B02" w:rsidRDefault="004E7B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FB9EA" w14:textId="77777777" w:rsidR="006B7396" w:rsidRDefault="006B73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B1F9" w14:textId="77777777" w:rsidR="0078311C" w:rsidRDefault="0078311C" w:rsidP="0036212E">
      <w:pPr>
        <w:spacing w:line="240" w:lineRule="auto"/>
      </w:pPr>
      <w:r>
        <w:separator/>
      </w:r>
    </w:p>
  </w:footnote>
  <w:footnote w:type="continuationSeparator" w:id="0">
    <w:p w14:paraId="21A16A03" w14:textId="77777777" w:rsidR="0078311C" w:rsidRDefault="0078311C" w:rsidP="00362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8B0"/>
    <w:multiLevelType w:val="multilevel"/>
    <w:tmpl w:val="3452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79373A"/>
    <w:multiLevelType w:val="multilevel"/>
    <w:tmpl w:val="8232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EA2BF6"/>
    <w:multiLevelType w:val="hybridMultilevel"/>
    <w:tmpl w:val="DFC640C2"/>
    <w:lvl w:ilvl="0" w:tplc="7312E8C8">
      <w:start w:val="24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3007FF"/>
    <w:multiLevelType w:val="multilevel"/>
    <w:tmpl w:val="36B65F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6" w:hanging="1800"/>
      </w:pPr>
      <w:rPr>
        <w:rFonts w:hint="default"/>
      </w:rPr>
    </w:lvl>
  </w:abstractNum>
  <w:abstractNum w:abstractNumId="4" w15:restartNumberingAfterBreak="0">
    <w:nsid w:val="080729CB"/>
    <w:multiLevelType w:val="multilevel"/>
    <w:tmpl w:val="3D3EF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cs="Times New Roman" w:hint="default"/>
      </w:rPr>
    </w:lvl>
  </w:abstractNum>
  <w:abstractNum w:abstractNumId="5" w15:restartNumberingAfterBreak="0">
    <w:nsid w:val="08BA08D5"/>
    <w:multiLevelType w:val="multilevel"/>
    <w:tmpl w:val="05421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2A757F"/>
    <w:multiLevelType w:val="multilevel"/>
    <w:tmpl w:val="3440E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7" w15:restartNumberingAfterBreak="0">
    <w:nsid w:val="0D2736C7"/>
    <w:multiLevelType w:val="multilevel"/>
    <w:tmpl w:val="B9B00C4A"/>
    <w:lvl w:ilvl="0">
      <w:start w:val="6"/>
      <w:numFmt w:val="decimal"/>
      <w:lvlText w:val="%1."/>
      <w:lvlJc w:val="left"/>
      <w:pPr>
        <w:ind w:left="1785" w:hanging="360"/>
      </w:pPr>
      <w:rPr>
        <w:rFonts w:cs="Times New Roman" w:hint="default"/>
        <w:b w:val="0"/>
        <w:i w:val="0"/>
        <w:u w:val="none"/>
      </w:rPr>
    </w:lvl>
    <w:lvl w:ilvl="1">
      <w:start w:val="3"/>
      <w:numFmt w:val="decimal"/>
      <w:isLgl/>
      <w:lvlText w:val="%1.%2."/>
      <w:lvlJc w:val="left"/>
      <w:pPr>
        <w:ind w:left="1785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abstractNum w:abstractNumId="8" w15:restartNumberingAfterBreak="0">
    <w:nsid w:val="107163EC"/>
    <w:multiLevelType w:val="multilevel"/>
    <w:tmpl w:val="2ABCB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 w15:restartNumberingAfterBreak="0">
    <w:nsid w:val="11A77816"/>
    <w:multiLevelType w:val="multilevel"/>
    <w:tmpl w:val="D5EEA9C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7A7328"/>
    <w:multiLevelType w:val="multilevel"/>
    <w:tmpl w:val="076AED22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2EF1E6A"/>
    <w:multiLevelType w:val="multilevel"/>
    <w:tmpl w:val="DCF67B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346132A"/>
    <w:multiLevelType w:val="multilevel"/>
    <w:tmpl w:val="6A8AC3E8"/>
    <w:lvl w:ilvl="0">
      <w:start w:val="4"/>
      <w:numFmt w:val="upperRoman"/>
      <w:lvlText w:val="%1."/>
      <w:lvlJc w:val="righ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3" w15:restartNumberingAfterBreak="0">
    <w:nsid w:val="14F53013"/>
    <w:multiLevelType w:val="multilevel"/>
    <w:tmpl w:val="4920E3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78" w:hanging="1440"/>
      </w:pPr>
      <w:rPr>
        <w:rFonts w:hint="default"/>
      </w:rPr>
    </w:lvl>
  </w:abstractNum>
  <w:abstractNum w:abstractNumId="14" w15:restartNumberingAfterBreak="0">
    <w:nsid w:val="162A762E"/>
    <w:multiLevelType w:val="multilevel"/>
    <w:tmpl w:val="1D12BD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 w15:restartNumberingAfterBreak="0">
    <w:nsid w:val="19132337"/>
    <w:multiLevelType w:val="multilevel"/>
    <w:tmpl w:val="4F0CFD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BC7A59"/>
    <w:multiLevelType w:val="hybridMultilevel"/>
    <w:tmpl w:val="D2B285BA"/>
    <w:lvl w:ilvl="0" w:tplc="86C01512">
      <w:start w:val="5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A2A6AB3"/>
    <w:multiLevelType w:val="multilevel"/>
    <w:tmpl w:val="F216C0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C2F6938"/>
    <w:multiLevelType w:val="multilevel"/>
    <w:tmpl w:val="BCC8C1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1D75403F"/>
    <w:multiLevelType w:val="multilevel"/>
    <w:tmpl w:val="2506B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484E97"/>
    <w:multiLevelType w:val="hybridMultilevel"/>
    <w:tmpl w:val="67F0BBD8"/>
    <w:lvl w:ilvl="0" w:tplc="DE1C7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FF9493D"/>
    <w:multiLevelType w:val="multilevel"/>
    <w:tmpl w:val="37369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21A90469"/>
    <w:multiLevelType w:val="multilevel"/>
    <w:tmpl w:val="A02A1C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4" w15:restartNumberingAfterBreak="0">
    <w:nsid w:val="22554806"/>
    <w:multiLevelType w:val="multilevel"/>
    <w:tmpl w:val="424CBD2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29B56F5"/>
    <w:multiLevelType w:val="multilevel"/>
    <w:tmpl w:val="8F8C7F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26AA0D2B"/>
    <w:multiLevelType w:val="hybridMultilevel"/>
    <w:tmpl w:val="1B1C51B8"/>
    <w:lvl w:ilvl="0" w:tplc="2A9CFB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315C06"/>
    <w:multiLevelType w:val="multilevel"/>
    <w:tmpl w:val="BDBC5A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0" w:hanging="1800"/>
      </w:pPr>
      <w:rPr>
        <w:rFonts w:hint="default"/>
      </w:rPr>
    </w:lvl>
  </w:abstractNum>
  <w:abstractNum w:abstractNumId="28" w15:restartNumberingAfterBreak="0">
    <w:nsid w:val="2E75725C"/>
    <w:multiLevelType w:val="multilevel"/>
    <w:tmpl w:val="F2AEA2D0"/>
    <w:lvl w:ilvl="0">
      <w:start w:val="1"/>
      <w:numFmt w:val="upperRoman"/>
      <w:lvlText w:val="%1."/>
      <w:lvlJc w:val="righ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9" w15:restartNumberingAfterBreak="0">
    <w:nsid w:val="31891AE2"/>
    <w:multiLevelType w:val="multilevel"/>
    <w:tmpl w:val="2EB4F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7FD110D"/>
    <w:multiLevelType w:val="hybridMultilevel"/>
    <w:tmpl w:val="ADE83C22"/>
    <w:lvl w:ilvl="0" w:tplc="00BED69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2A6E99"/>
    <w:multiLevelType w:val="multilevel"/>
    <w:tmpl w:val="36B65F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6" w:hanging="1800"/>
      </w:pPr>
      <w:rPr>
        <w:rFonts w:hint="default"/>
      </w:rPr>
    </w:lvl>
  </w:abstractNum>
  <w:abstractNum w:abstractNumId="32" w15:restartNumberingAfterBreak="0">
    <w:nsid w:val="399849E4"/>
    <w:multiLevelType w:val="multilevel"/>
    <w:tmpl w:val="C38EB7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0EA0A31"/>
    <w:multiLevelType w:val="multilevel"/>
    <w:tmpl w:val="FC143A5E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34" w15:restartNumberingAfterBreak="0">
    <w:nsid w:val="46381807"/>
    <w:multiLevelType w:val="multilevel"/>
    <w:tmpl w:val="086EDB2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465F727F"/>
    <w:multiLevelType w:val="hybridMultilevel"/>
    <w:tmpl w:val="9AA8BD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A3F1887"/>
    <w:multiLevelType w:val="multilevel"/>
    <w:tmpl w:val="4B6E492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231DB8"/>
    <w:multiLevelType w:val="hybridMultilevel"/>
    <w:tmpl w:val="38101BEC"/>
    <w:lvl w:ilvl="0" w:tplc="785E5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47F5B03"/>
    <w:multiLevelType w:val="hybridMultilevel"/>
    <w:tmpl w:val="0EF2A95A"/>
    <w:lvl w:ilvl="0" w:tplc="694047EA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bCs/>
        <w:u w:val="none"/>
      </w:rPr>
    </w:lvl>
    <w:lvl w:ilvl="1" w:tplc="8CF07884">
      <w:start w:val="1"/>
      <w:numFmt w:val="decimal"/>
      <w:lvlText w:val="%2."/>
      <w:lvlJc w:val="left"/>
      <w:pPr>
        <w:ind w:left="3207" w:hanging="360"/>
      </w:pPr>
      <w:rPr>
        <w:rFonts w:ascii="Times New Roman" w:eastAsia="Batang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9" w15:restartNumberingAfterBreak="0">
    <w:nsid w:val="565F3F2C"/>
    <w:multiLevelType w:val="hybridMultilevel"/>
    <w:tmpl w:val="7BFCD996"/>
    <w:lvl w:ilvl="0" w:tplc="F59AA92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45EA5"/>
    <w:multiLevelType w:val="multilevel"/>
    <w:tmpl w:val="7D1C3E3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1" w15:restartNumberingAfterBreak="0">
    <w:nsid w:val="608809A9"/>
    <w:multiLevelType w:val="multilevel"/>
    <w:tmpl w:val="FD067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2" w15:restartNumberingAfterBreak="0">
    <w:nsid w:val="62BD3B48"/>
    <w:multiLevelType w:val="multilevel"/>
    <w:tmpl w:val="8D00D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3" w15:restartNumberingAfterBreak="0">
    <w:nsid w:val="65AF27E0"/>
    <w:multiLevelType w:val="hybridMultilevel"/>
    <w:tmpl w:val="21402046"/>
    <w:lvl w:ilvl="0" w:tplc="8AF205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87F22C5"/>
    <w:multiLevelType w:val="multilevel"/>
    <w:tmpl w:val="A86CDD4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2" w:hanging="1800"/>
      </w:pPr>
      <w:rPr>
        <w:rFonts w:hint="default"/>
      </w:rPr>
    </w:lvl>
  </w:abstractNum>
  <w:abstractNum w:abstractNumId="45" w15:restartNumberingAfterBreak="0">
    <w:nsid w:val="6F4B536D"/>
    <w:multiLevelType w:val="multilevel"/>
    <w:tmpl w:val="540CCAB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28E0272"/>
    <w:multiLevelType w:val="multilevel"/>
    <w:tmpl w:val="979CE2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5BD2BC9"/>
    <w:multiLevelType w:val="multilevel"/>
    <w:tmpl w:val="575E2D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8" w15:restartNumberingAfterBreak="0">
    <w:nsid w:val="7A5322E8"/>
    <w:multiLevelType w:val="hybridMultilevel"/>
    <w:tmpl w:val="AC8C2B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4D23B3"/>
    <w:multiLevelType w:val="hybridMultilevel"/>
    <w:tmpl w:val="3044EBE4"/>
    <w:lvl w:ilvl="0" w:tplc="DD9C31C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8242391">
    <w:abstractNumId w:val="19"/>
  </w:num>
  <w:num w:numId="2" w16cid:durableId="16475909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2999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9839265">
    <w:abstractNumId w:val="28"/>
  </w:num>
  <w:num w:numId="5" w16cid:durableId="7658122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097026">
    <w:abstractNumId w:val="23"/>
  </w:num>
  <w:num w:numId="7" w16cid:durableId="1814760627">
    <w:abstractNumId w:val="0"/>
  </w:num>
  <w:num w:numId="8" w16cid:durableId="80176264">
    <w:abstractNumId w:val="7"/>
  </w:num>
  <w:num w:numId="9" w16cid:durableId="2047488933">
    <w:abstractNumId w:val="27"/>
  </w:num>
  <w:num w:numId="10" w16cid:durableId="917598250">
    <w:abstractNumId w:val="16"/>
  </w:num>
  <w:num w:numId="11" w16cid:durableId="1699239358">
    <w:abstractNumId w:val="8"/>
  </w:num>
  <w:num w:numId="12" w16cid:durableId="11612198">
    <w:abstractNumId w:val="20"/>
  </w:num>
  <w:num w:numId="13" w16cid:durableId="2040466036">
    <w:abstractNumId w:val="42"/>
  </w:num>
  <w:num w:numId="14" w16cid:durableId="1532303919">
    <w:abstractNumId w:val="21"/>
  </w:num>
  <w:num w:numId="15" w16cid:durableId="350382040">
    <w:abstractNumId w:val="47"/>
  </w:num>
  <w:num w:numId="16" w16cid:durableId="1533764537">
    <w:abstractNumId w:val="3"/>
  </w:num>
  <w:num w:numId="17" w16cid:durableId="355813438">
    <w:abstractNumId w:val="29"/>
  </w:num>
  <w:num w:numId="18" w16cid:durableId="631639840">
    <w:abstractNumId w:val="12"/>
  </w:num>
  <w:num w:numId="19" w16cid:durableId="511991362">
    <w:abstractNumId w:val="45"/>
  </w:num>
  <w:num w:numId="20" w16cid:durableId="1599022836">
    <w:abstractNumId w:val="13"/>
  </w:num>
  <w:num w:numId="21" w16cid:durableId="443891259">
    <w:abstractNumId w:val="24"/>
  </w:num>
  <w:num w:numId="22" w16cid:durableId="1157455975">
    <w:abstractNumId w:val="9"/>
  </w:num>
  <w:num w:numId="23" w16cid:durableId="850728615">
    <w:abstractNumId w:val="11"/>
  </w:num>
  <w:num w:numId="24" w16cid:durableId="1605768620">
    <w:abstractNumId w:val="18"/>
  </w:num>
  <w:num w:numId="25" w16cid:durableId="1828594343">
    <w:abstractNumId w:val="17"/>
  </w:num>
  <w:num w:numId="26" w16cid:durableId="235743814">
    <w:abstractNumId w:val="5"/>
  </w:num>
  <w:num w:numId="27" w16cid:durableId="750541732">
    <w:abstractNumId w:val="15"/>
  </w:num>
  <w:num w:numId="28" w16cid:durableId="557087084">
    <w:abstractNumId w:val="38"/>
  </w:num>
  <w:num w:numId="29" w16cid:durableId="554465649">
    <w:abstractNumId w:val="10"/>
  </w:num>
  <w:num w:numId="30" w16cid:durableId="619266197">
    <w:abstractNumId w:val="26"/>
  </w:num>
  <w:num w:numId="31" w16cid:durableId="427048178">
    <w:abstractNumId w:val="34"/>
  </w:num>
  <w:num w:numId="32" w16cid:durableId="1746953792">
    <w:abstractNumId w:val="14"/>
  </w:num>
  <w:num w:numId="33" w16cid:durableId="606736809">
    <w:abstractNumId w:val="25"/>
  </w:num>
  <w:num w:numId="34" w16cid:durableId="1055154322">
    <w:abstractNumId w:val="22"/>
  </w:num>
  <w:num w:numId="35" w16cid:durableId="1544321518">
    <w:abstractNumId w:val="46"/>
  </w:num>
  <w:num w:numId="36" w16cid:durableId="1678920152">
    <w:abstractNumId w:val="2"/>
  </w:num>
  <w:num w:numId="37" w16cid:durableId="15072862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53130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0932892">
    <w:abstractNumId w:val="44"/>
  </w:num>
  <w:num w:numId="40" w16cid:durableId="620496468">
    <w:abstractNumId w:val="39"/>
  </w:num>
  <w:num w:numId="41" w16cid:durableId="1185091508">
    <w:abstractNumId w:val="6"/>
  </w:num>
  <w:num w:numId="42" w16cid:durableId="26177733">
    <w:abstractNumId w:val="32"/>
  </w:num>
  <w:num w:numId="43" w16cid:durableId="925530508">
    <w:abstractNumId w:val="41"/>
  </w:num>
  <w:num w:numId="44" w16cid:durableId="232080670">
    <w:abstractNumId w:val="31"/>
  </w:num>
  <w:num w:numId="45" w16cid:durableId="1748304107">
    <w:abstractNumId w:val="4"/>
  </w:num>
  <w:num w:numId="46" w16cid:durableId="1611086788">
    <w:abstractNumId w:val="33"/>
  </w:num>
  <w:num w:numId="47" w16cid:durableId="1895893405">
    <w:abstractNumId w:val="36"/>
  </w:num>
  <w:num w:numId="48" w16cid:durableId="81074917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643580739">
    <w:abstractNumId w:val="30"/>
  </w:num>
  <w:num w:numId="50" w16cid:durableId="1293097614">
    <w:abstractNumId w:val="4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A1"/>
    <w:rsid w:val="000001FB"/>
    <w:rsid w:val="00001A61"/>
    <w:rsid w:val="00002177"/>
    <w:rsid w:val="00002883"/>
    <w:rsid w:val="00002B8B"/>
    <w:rsid w:val="00004C1C"/>
    <w:rsid w:val="0000502B"/>
    <w:rsid w:val="00006281"/>
    <w:rsid w:val="000064AE"/>
    <w:rsid w:val="000075CE"/>
    <w:rsid w:val="00007EEC"/>
    <w:rsid w:val="00010974"/>
    <w:rsid w:val="00011D2D"/>
    <w:rsid w:val="0001238B"/>
    <w:rsid w:val="000125A2"/>
    <w:rsid w:val="000139A2"/>
    <w:rsid w:val="000149D4"/>
    <w:rsid w:val="00015E22"/>
    <w:rsid w:val="00016235"/>
    <w:rsid w:val="000162F8"/>
    <w:rsid w:val="00016FC8"/>
    <w:rsid w:val="000174EB"/>
    <w:rsid w:val="0002034C"/>
    <w:rsid w:val="000212E9"/>
    <w:rsid w:val="00021B72"/>
    <w:rsid w:val="0002249E"/>
    <w:rsid w:val="00022500"/>
    <w:rsid w:val="00022560"/>
    <w:rsid w:val="00022CC2"/>
    <w:rsid w:val="000230E7"/>
    <w:rsid w:val="0002317B"/>
    <w:rsid w:val="000234B2"/>
    <w:rsid w:val="00023537"/>
    <w:rsid w:val="00024129"/>
    <w:rsid w:val="0002442F"/>
    <w:rsid w:val="00024434"/>
    <w:rsid w:val="000246D6"/>
    <w:rsid w:val="00024995"/>
    <w:rsid w:val="00024A4D"/>
    <w:rsid w:val="0002535F"/>
    <w:rsid w:val="00025B93"/>
    <w:rsid w:val="00026004"/>
    <w:rsid w:val="0002658C"/>
    <w:rsid w:val="00027A01"/>
    <w:rsid w:val="00027F0F"/>
    <w:rsid w:val="0003009A"/>
    <w:rsid w:val="00030BB2"/>
    <w:rsid w:val="00030C55"/>
    <w:rsid w:val="000313CB"/>
    <w:rsid w:val="00031780"/>
    <w:rsid w:val="00031891"/>
    <w:rsid w:val="0003202A"/>
    <w:rsid w:val="00032097"/>
    <w:rsid w:val="00032A60"/>
    <w:rsid w:val="00033282"/>
    <w:rsid w:val="0003488E"/>
    <w:rsid w:val="00035409"/>
    <w:rsid w:val="00036B39"/>
    <w:rsid w:val="00037E25"/>
    <w:rsid w:val="0004057F"/>
    <w:rsid w:val="00041365"/>
    <w:rsid w:val="0004157D"/>
    <w:rsid w:val="00044172"/>
    <w:rsid w:val="000458C5"/>
    <w:rsid w:val="00045A84"/>
    <w:rsid w:val="000461E1"/>
    <w:rsid w:val="00046612"/>
    <w:rsid w:val="000469A3"/>
    <w:rsid w:val="000471A0"/>
    <w:rsid w:val="0004732D"/>
    <w:rsid w:val="000514C8"/>
    <w:rsid w:val="00051540"/>
    <w:rsid w:val="00051D37"/>
    <w:rsid w:val="00052991"/>
    <w:rsid w:val="000529EA"/>
    <w:rsid w:val="000534CF"/>
    <w:rsid w:val="00053644"/>
    <w:rsid w:val="00053CF0"/>
    <w:rsid w:val="000546FA"/>
    <w:rsid w:val="000554A1"/>
    <w:rsid w:val="000555AD"/>
    <w:rsid w:val="0005566A"/>
    <w:rsid w:val="00055ED4"/>
    <w:rsid w:val="0006011E"/>
    <w:rsid w:val="00060E33"/>
    <w:rsid w:val="000628FF"/>
    <w:rsid w:val="000635E3"/>
    <w:rsid w:val="00064A0A"/>
    <w:rsid w:val="000650DB"/>
    <w:rsid w:val="000665DF"/>
    <w:rsid w:val="000667DE"/>
    <w:rsid w:val="00066949"/>
    <w:rsid w:val="0006754B"/>
    <w:rsid w:val="00067921"/>
    <w:rsid w:val="00067B67"/>
    <w:rsid w:val="00067D47"/>
    <w:rsid w:val="00070181"/>
    <w:rsid w:val="00070626"/>
    <w:rsid w:val="000707C9"/>
    <w:rsid w:val="00070CC0"/>
    <w:rsid w:val="00070E69"/>
    <w:rsid w:val="00072E9D"/>
    <w:rsid w:val="00073317"/>
    <w:rsid w:val="0007387B"/>
    <w:rsid w:val="00073DA2"/>
    <w:rsid w:val="00075319"/>
    <w:rsid w:val="00075E3E"/>
    <w:rsid w:val="00076B21"/>
    <w:rsid w:val="000775BC"/>
    <w:rsid w:val="0007772E"/>
    <w:rsid w:val="00080139"/>
    <w:rsid w:val="0008022B"/>
    <w:rsid w:val="0008062B"/>
    <w:rsid w:val="00080BDA"/>
    <w:rsid w:val="00080BDB"/>
    <w:rsid w:val="0008103A"/>
    <w:rsid w:val="00081215"/>
    <w:rsid w:val="0008224D"/>
    <w:rsid w:val="0008361B"/>
    <w:rsid w:val="00083DE5"/>
    <w:rsid w:val="00084AE1"/>
    <w:rsid w:val="00085AB1"/>
    <w:rsid w:val="00085B2A"/>
    <w:rsid w:val="00085C0F"/>
    <w:rsid w:val="00085CF9"/>
    <w:rsid w:val="00085EA3"/>
    <w:rsid w:val="0008796D"/>
    <w:rsid w:val="00087EC4"/>
    <w:rsid w:val="00087EF9"/>
    <w:rsid w:val="0009067A"/>
    <w:rsid w:val="00092935"/>
    <w:rsid w:val="00092B78"/>
    <w:rsid w:val="000948D0"/>
    <w:rsid w:val="00094E50"/>
    <w:rsid w:val="00095387"/>
    <w:rsid w:val="000955B6"/>
    <w:rsid w:val="000960DC"/>
    <w:rsid w:val="00097396"/>
    <w:rsid w:val="000A1B8E"/>
    <w:rsid w:val="000A2BE4"/>
    <w:rsid w:val="000A37B4"/>
    <w:rsid w:val="000A37C2"/>
    <w:rsid w:val="000A38F6"/>
    <w:rsid w:val="000A3CFD"/>
    <w:rsid w:val="000A4385"/>
    <w:rsid w:val="000A4702"/>
    <w:rsid w:val="000A4D49"/>
    <w:rsid w:val="000A5061"/>
    <w:rsid w:val="000A5806"/>
    <w:rsid w:val="000A6521"/>
    <w:rsid w:val="000A6919"/>
    <w:rsid w:val="000A7F1E"/>
    <w:rsid w:val="000B0FC4"/>
    <w:rsid w:val="000B1017"/>
    <w:rsid w:val="000B127E"/>
    <w:rsid w:val="000B147E"/>
    <w:rsid w:val="000B1EA1"/>
    <w:rsid w:val="000B211A"/>
    <w:rsid w:val="000B2B8F"/>
    <w:rsid w:val="000B3343"/>
    <w:rsid w:val="000B4342"/>
    <w:rsid w:val="000B4386"/>
    <w:rsid w:val="000B50E1"/>
    <w:rsid w:val="000B57A2"/>
    <w:rsid w:val="000B5DE1"/>
    <w:rsid w:val="000B659C"/>
    <w:rsid w:val="000B660F"/>
    <w:rsid w:val="000B7E6F"/>
    <w:rsid w:val="000C0BCD"/>
    <w:rsid w:val="000C0D37"/>
    <w:rsid w:val="000C1704"/>
    <w:rsid w:val="000C2460"/>
    <w:rsid w:val="000C278A"/>
    <w:rsid w:val="000C2C57"/>
    <w:rsid w:val="000C3C39"/>
    <w:rsid w:val="000C3D21"/>
    <w:rsid w:val="000C407F"/>
    <w:rsid w:val="000C40D8"/>
    <w:rsid w:val="000C43C1"/>
    <w:rsid w:val="000C4A5A"/>
    <w:rsid w:val="000C5528"/>
    <w:rsid w:val="000C6357"/>
    <w:rsid w:val="000C65CE"/>
    <w:rsid w:val="000C7A08"/>
    <w:rsid w:val="000D02F9"/>
    <w:rsid w:val="000D031B"/>
    <w:rsid w:val="000D1C51"/>
    <w:rsid w:val="000D2B39"/>
    <w:rsid w:val="000D33BF"/>
    <w:rsid w:val="000D3BBE"/>
    <w:rsid w:val="000D3D70"/>
    <w:rsid w:val="000D4877"/>
    <w:rsid w:val="000D496B"/>
    <w:rsid w:val="000D5E78"/>
    <w:rsid w:val="000D69A5"/>
    <w:rsid w:val="000D7155"/>
    <w:rsid w:val="000D7785"/>
    <w:rsid w:val="000D7848"/>
    <w:rsid w:val="000D79F3"/>
    <w:rsid w:val="000E00B5"/>
    <w:rsid w:val="000E02F7"/>
    <w:rsid w:val="000E045C"/>
    <w:rsid w:val="000E1556"/>
    <w:rsid w:val="000E28EB"/>
    <w:rsid w:val="000E33EA"/>
    <w:rsid w:val="000E34F6"/>
    <w:rsid w:val="000E3923"/>
    <w:rsid w:val="000E48CA"/>
    <w:rsid w:val="000E4BA2"/>
    <w:rsid w:val="000E5F97"/>
    <w:rsid w:val="000E6697"/>
    <w:rsid w:val="000E69C6"/>
    <w:rsid w:val="000E76D9"/>
    <w:rsid w:val="000E77D7"/>
    <w:rsid w:val="000E7B31"/>
    <w:rsid w:val="000E7E93"/>
    <w:rsid w:val="000F09D9"/>
    <w:rsid w:val="000F10DA"/>
    <w:rsid w:val="000F12DC"/>
    <w:rsid w:val="000F16EB"/>
    <w:rsid w:val="000F255C"/>
    <w:rsid w:val="000F2B35"/>
    <w:rsid w:val="000F4E16"/>
    <w:rsid w:val="000F4F85"/>
    <w:rsid w:val="000F6A50"/>
    <w:rsid w:val="000F7ED7"/>
    <w:rsid w:val="00100318"/>
    <w:rsid w:val="001009D3"/>
    <w:rsid w:val="00100EAA"/>
    <w:rsid w:val="00100F26"/>
    <w:rsid w:val="00101083"/>
    <w:rsid w:val="00101EE8"/>
    <w:rsid w:val="00101FC1"/>
    <w:rsid w:val="001023FF"/>
    <w:rsid w:val="00102641"/>
    <w:rsid w:val="00102D40"/>
    <w:rsid w:val="00103455"/>
    <w:rsid w:val="001049EE"/>
    <w:rsid w:val="00105044"/>
    <w:rsid w:val="001052CC"/>
    <w:rsid w:val="001065DA"/>
    <w:rsid w:val="001067DD"/>
    <w:rsid w:val="0010721A"/>
    <w:rsid w:val="001072AA"/>
    <w:rsid w:val="00107AAC"/>
    <w:rsid w:val="001102B1"/>
    <w:rsid w:val="00110E23"/>
    <w:rsid w:val="0011130D"/>
    <w:rsid w:val="00112FEA"/>
    <w:rsid w:val="0011348B"/>
    <w:rsid w:val="00113800"/>
    <w:rsid w:val="001148CA"/>
    <w:rsid w:val="001168E6"/>
    <w:rsid w:val="00116DF8"/>
    <w:rsid w:val="001172BD"/>
    <w:rsid w:val="0011767D"/>
    <w:rsid w:val="00120E2A"/>
    <w:rsid w:val="00120F11"/>
    <w:rsid w:val="0012111B"/>
    <w:rsid w:val="00123C8C"/>
    <w:rsid w:val="001247C5"/>
    <w:rsid w:val="0012481D"/>
    <w:rsid w:val="0012552F"/>
    <w:rsid w:val="00125772"/>
    <w:rsid w:val="00127093"/>
    <w:rsid w:val="001276C9"/>
    <w:rsid w:val="00127A91"/>
    <w:rsid w:val="0013008A"/>
    <w:rsid w:val="00130AC4"/>
    <w:rsid w:val="00130AF4"/>
    <w:rsid w:val="00131011"/>
    <w:rsid w:val="001312EA"/>
    <w:rsid w:val="00131474"/>
    <w:rsid w:val="00132082"/>
    <w:rsid w:val="0013217D"/>
    <w:rsid w:val="001321CE"/>
    <w:rsid w:val="0013221B"/>
    <w:rsid w:val="001328D0"/>
    <w:rsid w:val="00133624"/>
    <w:rsid w:val="00133A01"/>
    <w:rsid w:val="00134517"/>
    <w:rsid w:val="0013480B"/>
    <w:rsid w:val="001349A4"/>
    <w:rsid w:val="00134ECB"/>
    <w:rsid w:val="0013526E"/>
    <w:rsid w:val="00135A13"/>
    <w:rsid w:val="00136014"/>
    <w:rsid w:val="00136192"/>
    <w:rsid w:val="00136922"/>
    <w:rsid w:val="00137AE5"/>
    <w:rsid w:val="00137BD6"/>
    <w:rsid w:val="00140FBA"/>
    <w:rsid w:val="001412E2"/>
    <w:rsid w:val="0014138C"/>
    <w:rsid w:val="00141B78"/>
    <w:rsid w:val="0014258D"/>
    <w:rsid w:val="001426FF"/>
    <w:rsid w:val="00142CC2"/>
    <w:rsid w:val="0014354D"/>
    <w:rsid w:val="001436CD"/>
    <w:rsid w:val="00143A78"/>
    <w:rsid w:val="00146239"/>
    <w:rsid w:val="00147496"/>
    <w:rsid w:val="00150E99"/>
    <w:rsid w:val="00151472"/>
    <w:rsid w:val="00151545"/>
    <w:rsid w:val="0015160B"/>
    <w:rsid w:val="001520C5"/>
    <w:rsid w:val="0015268B"/>
    <w:rsid w:val="00154462"/>
    <w:rsid w:val="00155116"/>
    <w:rsid w:val="00155491"/>
    <w:rsid w:val="00155F3E"/>
    <w:rsid w:val="001563CC"/>
    <w:rsid w:val="0015692F"/>
    <w:rsid w:val="00156DC8"/>
    <w:rsid w:val="00156E26"/>
    <w:rsid w:val="00156EC4"/>
    <w:rsid w:val="00157342"/>
    <w:rsid w:val="00160836"/>
    <w:rsid w:val="00160B20"/>
    <w:rsid w:val="001610BC"/>
    <w:rsid w:val="001612BD"/>
    <w:rsid w:val="00161EE1"/>
    <w:rsid w:val="0016261F"/>
    <w:rsid w:val="00162C36"/>
    <w:rsid w:val="00162FE8"/>
    <w:rsid w:val="00164C06"/>
    <w:rsid w:val="00164FB3"/>
    <w:rsid w:val="001652C2"/>
    <w:rsid w:val="00165647"/>
    <w:rsid w:val="00165BA4"/>
    <w:rsid w:val="00166B4F"/>
    <w:rsid w:val="00166F76"/>
    <w:rsid w:val="0017026D"/>
    <w:rsid w:val="00170A83"/>
    <w:rsid w:val="00171C9C"/>
    <w:rsid w:val="0017277A"/>
    <w:rsid w:val="00173253"/>
    <w:rsid w:val="001735F2"/>
    <w:rsid w:val="00174816"/>
    <w:rsid w:val="001766A3"/>
    <w:rsid w:val="00176D48"/>
    <w:rsid w:val="00180132"/>
    <w:rsid w:val="00180266"/>
    <w:rsid w:val="00180589"/>
    <w:rsid w:val="00180A66"/>
    <w:rsid w:val="0018287A"/>
    <w:rsid w:val="00182C10"/>
    <w:rsid w:val="0018345C"/>
    <w:rsid w:val="0018460E"/>
    <w:rsid w:val="00184AB3"/>
    <w:rsid w:val="0018571F"/>
    <w:rsid w:val="00185763"/>
    <w:rsid w:val="00185F44"/>
    <w:rsid w:val="00186280"/>
    <w:rsid w:val="001866CC"/>
    <w:rsid w:val="00187A0C"/>
    <w:rsid w:val="00187BB3"/>
    <w:rsid w:val="001902E1"/>
    <w:rsid w:val="00190C24"/>
    <w:rsid w:val="00190DC4"/>
    <w:rsid w:val="00190EAF"/>
    <w:rsid w:val="001914BE"/>
    <w:rsid w:val="00192225"/>
    <w:rsid w:val="001928E0"/>
    <w:rsid w:val="001932B7"/>
    <w:rsid w:val="00194482"/>
    <w:rsid w:val="0019499B"/>
    <w:rsid w:val="00195065"/>
    <w:rsid w:val="00195464"/>
    <w:rsid w:val="00195597"/>
    <w:rsid w:val="00195C9B"/>
    <w:rsid w:val="00195E49"/>
    <w:rsid w:val="00197746"/>
    <w:rsid w:val="001977EE"/>
    <w:rsid w:val="001A039A"/>
    <w:rsid w:val="001A17E3"/>
    <w:rsid w:val="001A1B0E"/>
    <w:rsid w:val="001A2202"/>
    <w:rsid w:val="001A2759"/>
    <w:rsid w:val="001A2C45"/>
    <w:rsid w:val="001A2E69"/>
    <w:rsid w:val="001A481A"/>
    <w:rsid w:val="001A4C79"/>
    <w:rsid w:val="001A68D5"/>
    <w:rsid w:val="001A68D6"/>
    <w:rsid w:val="001A77E5"/>
    <w:rsid w:val="001A7AAC"/>
    <w:rsid w:val="001B03A7"/>
    <w:rsid w:val="001B0E08"/>
    <w:rsid w:val="001B13EC"/>
    <w:rsid w:val="001B21BA"/>
    <w:rsid w:val="001B3978"/>
    <w:rsid w:val="001B3A42"/>
    <w:rsid w:val="001B3E90"/>
    <w:rsid w:val="001B4674"/>
    <w:rsid w:val="001B4E6D"/>
    <w:rsid w:val="001B544B"/>
    <w:rsid w:val="001B5713"/>
    <w:rsid w:val="001B6BFA"/>
    <w:rsid w:val="001B7183"/>
    <w:rsid w:val="001B7229"/>
    <w:rsid w:val="001B7656"/>
    <w:rsid w:val="001B79E7"/>
    <w:rsid w:val="001B7A48"/>
    <w:rsid w:val="001B7DA3"/>
    <w:rsid w:val="001C17BD"/>
    <w:rsid w:val="001C1826"/>
    <w:rsid w:val="001C1E9F"/>
    <w:rsid w:val="001C287A"/>
    <w:rsid w:val="001C2B56"/>
    <w:rsid w:val="001C3743"/>
    <w:rsid w:val="001C388E"/>
    <w:rsid w:val="001C3919"/>
    <w:rsid w:val="001C3EF0"/>
    <w:rsid w:val="001C4028"/>
    <w:rsid w:val="001C4795"/>
    <w:rsid w:val="001C4BEF"/>
    <w:rsid w:val="001C59C5"/>
    <w:rsid w:val="001C5FB6"/>
    <w:rsid w:val="001D1032"/>
    <w:rsid w:val="001D3020"/>
    <w:rsid w:val="001D3CC8"/>
    <w:rsid w:val="001D48AB"/>
    <w:rsid w:val="001D5AD5"/>
    <w:rsid w:val="001D6921"/>
    <w:rsid w:val="001D6BC5"/>
    <w:rsid w:val="001D7023"/>
    <w:rsid w:val="001D78FA"/>
    <w:rsid w:val="001D7F7F"/>
    <w:rsid w:val="001E0DC1"/>
    <w:rsid w:val="001E1660"/>
    <w:rsid w:val="001E2883"/>
    <w:rsid w:val="001E37FB"/>
    <w:rsid w:val="001E4834"/>
    <w:rsid w:val="001E6345"/>
    <w:rsid w:val="001E702F"/>
    <w:rsid w:val="001E793A"/>
    <w:rsid w:val="001F00CE"/>
    <w:rsid w:val="001F041A"/>
    <w:rsid w:val="001F046E"/>
    <w:rsid w:val="001F1DB2"/>
    <w:rsid w:val="001F26A2"/>
    <w:rsid w:val="001F2B1D"/>
    <w:rsid w:val="001F2D5D"/>
    <w:rsid w:val="001F2F67"/>
    <w:rsid w:val="001F3709"/>
    <w:rsid w:val="001F4525"/>
    <w:rsid w:val="001F4FA5"/>
    <w:rsid w:val="001F699A"/>
    <w:rsid w:val="001F6BF7"/>
    <w:rsid w:val="001F7444"/>
    <w:rsid w:val="001F762C"/>
    <w:rsid w:val="001F7891"/>
    <w:rsid w:val="001F7E81"/>
    <w:rsid w:val="002001C6"/>
    <w:rsid w:val="00200914"/>
    <w:rsid w:val="00200B33"/>
    <w:rsid w:val="00200F10"/>
    <w:rsid w:val="00201642"/>
    <w:rsid w:val="002022FA"/>
    <w:rsid w:val="00203336"/>
    <w:rsid w:val="00203344"/>
    <w:rsid w:val="002035B2"/>
    <w:rsid w:val="002039BA"/>
    <w:rsid w:val="002041A7"/>
    <w:rsid w:val="0020466A"/>
    <w:rsid w:val="00204AEC"/>
    <w:rsid w:val="002053D8"/>
    <w:rsid w:val="00205C42"/>
    <w:rsid w:val="00205D18"/>
    <w:rsid w:val="00206B08"/>
    <w:rsid w:val="00206D21"/>
    <w:rsid w:val="002072C3"/>
    <w:rsid w:val="0020770E"/>
    <w:rsid w:val="002105D1"/>
    <w:rsid w:val="00210930"/>
    <w:rsid w:val="00210C24"/>
    <w:rsid w:val="00210F10"/>
    <w:rsid w:val="002116EE"/>
    <w:rsid w:val="00211934"/>
    <w:rsid w:val="00211CC0"/>
    <w:rsid w:val="00211ED7"/>
    <w:rsid w:val="002128ED"/>
    <w:rsid w:val="00213B71"/>
    <w:rsid w:val="002149FA"/>
    <w:rsid w:val="00214B53"/>
    <w:rsid w:val="00216C99"/>
    <w:rsid w:val="00220A1E"/>
    <w:rsid w:val="00220BE2"/>
    <w:rsid w:val="00220DB9"/>
    <w:rsid w:val="00221630"/>
    <w:rsid w:val="00221993"/>
    <w:rsid w:val="00224828"/>
    <w:rsid w:val="00224EC4"/>
    <w:rsid w:val="00225B91"/>
    <w:rsid w:val="002260AD"/>
    <w:rsid w:val="002261F0"/>
    <w:rsid w:val="002271B3"/>
    <w:rsid w:val="00230093"/>
    <w:rsid w:val="00231459"/>
    <w:rsid w:val="0023190A"/>
    <w:rsid w:val="00231F11"/>
    <w:rsid w:val="00233102"/>
    <w:rsid w:val="0023310D"/>
    <w:rsid w:val="002331D2"/>
    <w:rsid w:val="002337ED"/>
    <w:rsid w:val="0023438A"/>
    <w:rsid w:val="00234D5D"/>
    <w:rsid w:val="0023691F"/>
    <w:rsid w:val="00236BCB"/>
    <w:rsid w:val="00236C90"/>
    <w:rsid w:val="002372D3"/>
    <w:rsid w:val="002378D5"/>
    <w:rsid w:val="0024012D"/>
    <w:rsid w:val="002403D3"/>
    <w:rsid w:val="002407A4"/>
    <w:rsid w:val="00240C4B"/>
    <w:rsid w:val="002410AE"/>
    <w:rsid w:val="002410EC"/>
    <w:rsid w:val="00241839"/>
    <w:rsid w:val="00241B84"/>
    <w:rsid w:val="00242209"/>
    <w:rsid w:val="00243262"/>
    <w:rsid w:val="002433BA"/>
    <w:rsid w:val="002436A5"/>
    <w:rsid w:val="00243DF4"/>
    <w:rsid w:val="00243FDA"/>
    <w:rsid w:val="002441E1"/>
    <w:rsid w:val="0024475B"/>
    <w:rsid w:val="00244775"/>
    <w:rsid w:val="002447E1"/>
    <w:rsid w:val="00245827"/>
    <w:rsid w:val="0024598F"/>
    <w:rsid w:val="002478CC"/>
    <w:rsid w:val="00247E38"/>
    <w:rsid w:val="00250132"/>
    <w:rsid w:val="00250484"/>
    <w:rsid w:val="002507ED"/>
    <w:rsid w:val="0025195C"/>
    <w:rsid w:val="00252CDB"/>
    <w:rsid w:val="0025325C"/>
    <w:rsid w:val="002533A5"/>
    <w:rsid w:val="00254E00"/>
    <w:rsid w:val="00255053"/>
    <w:rsid w:val="00255530"/>
    <w:rsid w:val="002555ED"/>
    <w:rsid w:val="002562CB"/>
    <w:rsid w:val="002562E1"/>
    <w:rsid w:val="0025674C"/>
    <w:rsid w:val="0025679B"/>
    <w:rsid w:val="00256BD5"/>
    <w:rsid w:val="00256F6F"/>
    <w:rsid w:val="00257043"/>
    <w:rsid w:val="002570C7"/>
    <w:rsid w:val="0026002D"/>
    <w:rsid w:val="00261C9E"/>
    <w:rsid w:val="002620B4"/>
    <w:rsid w:val="002625D4"/>
    <w:rsid w:val="00262987"/>
    <w:rsid w:val="0026585F"/>
    <w:rsid w:val="00265E66"/>
    <w:rsid w:val="002666D0"/>
    <w:rsid w:val="002676B9"/>
    <w:rsid w:val="00270E25"/>
    <w:rsid w:val="00271C07"/>
    <w:rsid w:val="00272D15"/>
    <w:rsid w:val="00273415"/>
    <w:rsid w:val="00274716"/>
    <w:rsid w:val="00274FF0"/>
    <w:rsid w:val="00275282"/>
    <w:rsid w:val="0027543A"/>
    <w:rsid w:val="00275A1C"/>
    <w:rsid w:val="0027686F"/>
    <w:rsid w:val="00277828"/>
    <w:rsid w:val="00277A24"/>
    <w:rsid w:val="00277F9F"/>
    <w:rsid w:val="0028036C"/>
    <w:rsid w:val="0028089A"/>
    <w:rsid w:val="00280E2C"/>
    <w:rsid w:val="00281079"/>
    <w:rsid w:val="002814C8"/>
    <w:rsid w:val="00281519"/>
    <w:rsid w:val="00281C71"/>
    <w:rsid w:val="00282426"/>
    <w:rsid w:val="00283897"/>
    <w:rsid w:val="00284CB0"/>
    <w:rsid w:val="00284F26"/>
    <w:rsid w:val="00286182"/>
    <w:rsid w:val="00286195"/>
    <w:rsid w:val="00286341"/>
    <w:rsid w:val="00286396"/>
    <w:rsid w:val="0028640D"/>
    <w:rsid w:val="002867AF"/>
    <w:rsid w:val="00286915"/>
    <w:rsid w:val="002908CA"/>
    <w:rsid w:val="002930D3"/>
    <w:rsid w:val="00293FE4"/>
    <w:rsid w:val="002943E9"/>
    <w:rsid w:val="0029452A"/>
    <w:rsid w:val="00294BCF"/>
    <w:rsid w:val="00295BEB"/>
    <w:rsid w:val="00296BC3"/>
    <w:rsid w:val="002A07E9"/>
    <w:rsid w:val="002A0DB0"/>
    <w:rsid w:val="002A1371"/>
    <w:rsid w:val="002A1EAD"/>
    <w:rsid w:val="002A2A5C"/>
    <w:rsid w:val="002A4326"/>
    <w:rsid w:val="002A4ABB"/>
    <w:rsid w:val="002A659D"/>
    <w:rsid w:val="002A6942"/>
    <w:rsid w:val="002A6F7E"/>
    <w:rsid w:val="002A79FE"/>
    <w:rsid w:val="002B00A1"/>
    <w:rsid w:val="002B1143"/>
    <w:rsid w:val="002B1595"/>
    <w:rsid w:val="002B333C"/>
    <w:rsid w:val="002B36B6"/>
    <w:rsid w:val="002B40B9"/>
    <w:rsid w:val="002B4BA0"/>
    <w:rsid w:val="002B5204"/>
    <w:rsid w:val="002B520C"/>
    <w:rsid w:val="002B57CA"/>
    <w:rsid w:val="002B61A5"/>
    <w:rsid w:val="002B6AD4"/>
    <w:rsid w:val="002B7151"/>
    <w:rsid w:val="002B71F6"/>
    <w:rsid w:val="002B7B34"/>
    <w:rsid w:val="002C1557"/>
    <w:rsid w:val="002C164F"/>
    <w:rsid w:val="002C1F11"/>
    <w:rsid w:val="002C3BC6"/>
    <w:rsid w:val="002C61AD"/>
    <w:rsid w:val="002C6229"/>
    <w:rsid w:val="002C6878"/>
    <w:rsid w:val="002C72C7"/>
    <w:rsid w:val="002C72FE"/>
    <w:rsid w:val="002C7D9B"/>
    <w:rsid w:val="002D026F"/>
    <w:rsid w:val="002D0365"/>
    <w:rsid w:val="002D036D"/>
    <w:rsid w:val="002D03A2"/>
    <w:rsid w:val="002D0686"/>
    <w:rsid w:val="002D0E13"/>
    <w:rsid w:val="002D0FD1"/>
    <w:rsid w:val="002D1499"/>
    <w:rsid w:val="002D27AD"/>
    <w:rsid w:val="002D2B14"/>
    <w:rsid w:val="002D2DA3"/>
    <w:rsid w:val="002D2E37"/>
    <w:rsid w:val="002D31B0"/>
    <w:rsid w:val="002D34C4"/>
    <w:rsid w:val="002D3798"/>
    <w:rsid w:val="002D410A"/>
    <w:rsid w:val="002D4449"/>
    <w:rsid w:val="002D47F3"/>
    <w:rsid w:val="002D4ED1"/>
    <w:rsid w:val="002D5054"/>
    <w:rsid w:val="002D51BD"/>
    <w:rsid w:val="002D51D4"/>
    <w:rsid w:val="002D6805"/>
    <w:rsid w:val="002D757E"/>
    <w:rsid w:val="002D7FA9"/>
    <w:rsid w:val="002E01D2"/>
    <w:rsid w:val="002E052C"/>
    <w:rsid w:val="002E126F"/>
    <w:rsid w:val="002E2848"/>
    <w:rsid w:val="002E3377"/>
    <w:rsid w:val="002E3DA1"/>
    <w:rsid w:val="002E4DFB"/>
    <w:rsid w:val="002E5047"/>
    <w:rsid w:val="002E5C87"/>
    <w:rsid w:val="002E5E9D"/>
    <w:rsid w:val="002E6D76"/>
    <w:rsid w:val="002E6D86"/>
    <w:rsid w:val="002E7363"/>
    <w:rsid w:val="002E7D12"/>
    <w:rsid w:val="002F0968"/>
    <w:rsid w:val="002F1E3F"/>
    <w:rsid w:val="002F29CE"/>
    <w:rsid w:val="002F2AB4"/>
    <w:rsid w:val="002F3D34"/>
    <w:rsid w:val="002F6CC5"/>
    <w:rsid w:val="002F6FD9"/>
    <w:rsid w:val="002F72F1"/>
    <w:rsid w:val="002F740F"/>
    <w:rsid w:val="002F7678"/>
    <w:rsid w:val="002F7A03"/>
    <w:rsid w:val="002F7D3D"/>
    <w:rsid w:val="00300823"/>
    <w:rsid w:val="00301866"/>
    <w:rsid w:val="003027F4"/>
    <w:rsid w:val="0030329D"/>
    <w:rsid w:val="00303331"/>
    <w:rsid w:val="00303421"/>
    <w:rsid w:val="00303B5A"/>
    <w:rsid w:val="003040C4"/>
    <w:rsid w:val="00304EEC"/>
    <w:rsid w:val="00304FA4"/>
    <w:rsid w:val="0030624D"/>
    <w:rsid w:val="003070D9"/>
    <w:rsid w:val="003076FB"/>
    <w:rsid w:val="00307955"/>
    <w:rsid w:val="00307ABC"/>
    <w:rsid w:val="00310148"/>
    <w:rsid w:val="0031131C"/>
    <w:rsid w:val="00311AFA"/>
    <w:rsid w:val="00312A2C"/>
    <w:rsid w:val="00312A79"/>
    <w:rsid w:val="00312E8F"/>
    <w:rsid w:val="003133E5"/>
    <w:rsid w:val="00314202"/>
    <w:rsid w:val="00314B68"/>
    <w:rsid w:val="0031568E"/>
    <w:rsid w:val="00315E15"/>
    <w:rsid w:val="00316838"/>
    <w:rsid w:val="00316DF4"/>
    <w:rsid w:val="00320374"/>
    <w:rsid w:val="003208CA"/>
    <w:rsid w:val="00321248"/>
    <w:rsid w:val="0032381E"/>
    <w:rsid w:val="0032406B"/>
    <w:rsid w:val="0032480C"/>
    <w:rsid w:val="00324CE8"/>
    <w:rsid w:val="003254F7"/>
    <w:rsid w:val="0033005A"/>
    <w:rsid w:val="00330A7B"/>
    <w:rsid w:val="00333764"/>
    <w:rsid w:val="003337A2"/>
    <w:rsid w:val="00333DF9"/>
    <w:rsid w:val="00335A2F"/>
    <w:rsid w:val="00336F7F"/>
    <w:rsid w:val="0034063B"/>
    <w:rsid w:val="00340BC1"/>
    <w:rsid w:val="00341078"/>
    <w:rsid w:val="00341199"/>
    <w:rsid w:val="00341547"/>
    <w:rsid w:val="00341B01"/>
    <w:rsid w:val="00342B2A"/>
    <w:rsid w:val="00342B94"/>
    <w:rsid w:val="00342DE6"/>
    <w:rsid w:val="003432CE"/>
    <w:rsid w:val="003437D1"/>
    <w:rsid w:val="00343A3E"/>
    <w:rsid w:val="00343B77"/>
    <w:rsid w:val="00344932"/>
    <w:rsid w:val="00344A07"/>
    <w:rsid w:val="00344EEE"/>
    <w:rsid w:val="00345030"/>
    <w:rsid w:val="0034518D"/>
    <w:rsid w:val="0034531D"/>
    <w:rsid w:val="00345453"/>
    <w:rsid w:val="00346CC3"/>
    <w:rsid w:val="00346D72"/>
    <w:rsid w:val="00347C1D"/>
    <w:rsid w:val="00350E73"/>
    <w:rsid w:val="0035113A"/>
    <w:rsid w:val="0035148E"/>
    <w:rsid w:val="00351A2C"/>
    <w:rsid w:val="00352BD9"/>
    <w:rsid w:val="00353175"/>
    <w:rsid w:val="00353BA8"/>
    <w:rsid w:val="0035427B"/>
    <w:rsid w:val="0035533D"/>
    <w:rsid w:val="00355422"/>
    <w:rsid w:val="003563D1"/>
    <w:rsid w:val="00356692"/>
    <w:rsid w:val="003566CD"/>
    <w:rsid w:val="00356E86"/>
    <w:rsid w:val="0035718D"/>
    <w:rsid w:val="0036001C"/>
    <w:rsid w:val="003619D9"/>
    <w:rsid w:val="00362021"/>
    <w:rsid w:val="0036212E"/>
    <w:rsid w:val="00363D25"/>
    <w:rsid w:val="00363E4E"/>
    <w:rsid w:val="00364987"/>
    <w:rsid w:val="00365E14"/>
    <w:rsid w:val="00365FDF"/>
    <w:rsid w:val="00366488"/>
    <w:rsid w:val="003678B7"/>
    <w:rsid w:val="00367EFD"/>
    <w:rsid w:val="0037041F"/>
    <w:rsid w:val="0037083A"/>
    <w:rsid w:val="003709B1"/>
    <w:rsid w:val="00370B97"/>
    <w:rsid w:val="00370C96"/>
    <w:rsid w:val="00370C99"/>
    <w:rsid w:val="00371468"/>
    <w:rsid w:val="0037158E"/>
    <w:rsid w:val="0037194B"/>
    <w:rsid w:val="00372787"/>
    <w:rsid w:val="00374D4B"/>
    <w:rsid w:val="00376EB8"/>
    <w:rsid w:val="00380A46"/>
    <w:rsid w:val="00382588"/>
    <w:rsid w:val="00383B19"/>
    <w:rsid w:val="00383C54"/>
    <w:rsid w:val="00385804"/>
    <w:rsid w:val="00386868"/>
    <w:rsid w:val="00386A32"/>
    <w:rsid w:val="00387EF8"/>
    <w:rsid w:val="00390F0B"/>
    <w:rsid w:val="00390FF0"/>
    <w:rsid w:val="003919EC"/>
    <w:rsid w:val="00391A02"/>
    <w:rsid w:val="003920DC"/>
    <w:rsid w:val="00392D04"/>
    <w:rsid w:val="003932D9"/>
    <w:rsid w:val="0039406A"/>
    <w:rsid w:val="00394E0B"/>
    <w:rsid w:val="003950C1"/>
    <w:rsid w:val="0039621A"/>
    <w:rsid w:val="003968A0"/>
    <w:rsid w:val="003A0A6F"/>
    <w:rsid w:val="003A0BE9"/>
    <w:rsid w:val="003A0CBA"/>
    <w:rsid w:val="003A0EAB"/>
    <w:rsid w:val="003A1E1A"/>
    <w:rsid w:val="003A21B9"/>
    <w:rsid w:val="003A2CCA"/>
    <w:rsid w:val="003A2F06"/>
    <w:rsid w:val="003A3278"/>
    <w:rsid w:val="003A3B27"/>
    <w:rsid w:val="003A4BB9"/>
    <w:rsid w:val="003A4D0A"/>
    <w:rsid w:val="003A54B8"/>
    <w:rsid w:val="003A5F3B"/>
    <w:rsid w:val="003A5FE9"/>
    <w:rsid w:val="003A6F59"/>
    <w:rsid w:val="003A7353"/>
    <w:rsid w:val="003A7555"/>
    <w:rsid w:val="003A7779"/>
    <w:rsid w:val="003A7929"/>
    <w:rsid w:val="003A792A"/>
    <w:rsid w:val="003B0797"/>
    <w:rsid w:val="003B08CA"/>
    <w:rsid w:val="003B0FBD"/>
    <w:rsid w:val="003B1C51"/>
    <w:rsid w:val="003B25C8"/>
    <w:rsid w:val="003B2ABA"/>
    <w:rsid w:val="003B2BAB"/>
    <w:rsid w:val="003B32B9"/>
    <w:rsid w:val="003B3C33"/>
    <w:rsid w:val="003B3E02"/>
    <w:rsid w:val="003B3F0B"/>
    <w:rsid w:val="003B4064"/>
    <w:rsid w:val="003B42F8"/>
    <w:rsid w:val="003B519E"/>
    <w:rsid w:val="003B5921"/>
    <w:rsid w:val="003B7EAF"/>
    <w:rsid w:val="003C0150"/>
    <w:rsid w:val="003C0851"/>
    <w:rsid w:val="003C0C6D"/>
    <w:rsid w:val="003C0D57"/>
    <w:rsid w:val="003C1327"/>
    <w:rsid w:val="003C1708"/>
    <w:rsid w:val="003C1770"/>
    <w:rsid w:val="003C354A"/>
    <w:rsid w:val="003C43C4"/>
    <w:rsid w:val="003C4422"/>
    <w:rsid w:val="003C45AC"/>
    <w:rsid w:val="003C48E3"/>
    <w:rsid w:val="003C49C7"/>
    <w:rsid w:val="003C5086"/>
    <w:rsid w:val="003C5442"/>
    <w:rsid w:val="003C5637"/>
    <w:rsid w:val="003C59EE"/>
    <w:rsid w:val="003C5C63"/>
    <w:rsid w:val="003C6760"/>
    <w:rsid w:val="003C6DCE"/>
    <w:rsid w:val="003C7D66"/>
    <w:rsid w:val="003D07C9"/>
    <w:rsid w:val="003D09D3"/>
    <w:rsid w:val="003D16F7"/>
    <w:rsid w:val="003D2D4F"/>
    <w:rsid w:val="003D3251"/>
    <w:rsid w:val="003D4022"/>
    <w:rsid w:val="003D49F7"/>
    <w:rsid w:val="003D5983"/>
    <w:rsid w:val="003D6227"/>
    <w:rsid w:val="003D772A"/>
    <w:rsid w:val="003E0041"/>
    <w:rsid w:val="003E19FF"/>
    <w:rsid w:val="003E2E36"/>
    <w:rsid w:val="003E30F9"/>
    <w:rsid w:val="003E3284"/>
    <w:rsid w:val="003E36A2"/>
    <w:rsid w:val="003E3835"/>
    <w:rsid w:val="003E45D4"/>
    <w:rsid w:val="003E485A"/>
    <w:rsid w:val="003E4C25"/>
    <w:rsid w:val="003E5323"/>
    <w:rsid w:val="003E680D"/>
    <w:rsid w:val="003E7E0F"/>
    <w:rsid w:val="003F057C"/>
    <w:rsid w:val="003F114D"/>
    <w:rsid w:val="003F18DA"/>
    <w:rsid w:val="003F198C"/>
    <w:rsid w:val="003F2AE6"/>
    <w:rsid w:val="003F3BD3"/>
    <w:rsid w:val="003F3FDF"/>
    <w:rsid w:val="003F4216"/>
    <w:rsid w:val="003F4C76"/>
    <w:rsid w:val="003F4F46"/>
    <w:rsid w:val="003F5276"/>
    <w:rsid w:val="003F5EF9"/>
    <w:rsid w:val="003F7358"/>
    <w:rsid w:val="003F7CFA"/>
    <w:rsid w:val="0040058A"/>
    <w:rsid w:val="0040240D"/>
    <w:rsid w:val="00402FE1"/>
    <w:rsid w:val="00403466"/>
    <w:rsid w:val="00403CE6"/>
    <w:rsid w:val="00403FE0"/>
    <w:rsid w:val="00407820"/>
    <w:rsid w:val="00411624"/>
    <w:rsid w:val="004118A1"/>
    <w:rsid w:val="004118CD"/>
    <w:rsid w:val="00411F3F"/>
    <w:rsid w:val="00412046"/>
    <w:rsid w:val="00412401"/>
    <w:rsid w:val="00412A86"/>
    <w:rsid w:val="00412D3E"/>
    <w:rsid w:val="0041568D"/>
    <w:rsid w:val="00416DA0"/>
    <w:rsid w:val="004179F3"/>
    <w:rsid w:val="00420A17"/>
    <w:rsid w:val="00420C52"/>
    <w:rsid w:val="00420D15"/>
    <w:rsid w:val="00420E5D"/>
    <w:rsid w:val="00421DBE"/>
    <w:rsid w:val="004232F2"/>
    <w:rsid w:val="0042341D"/>
    <w:rsid w:val="00424004"/>
    <w:rsid w:val="00426705"/>
    <w:rsid w:val="004268D9"/>
    <w:rsid w:val="00426BF6"/>
    <w:rsid w:val="00426DBD"/>
    <w:rsid w:val="004275F9"/>
    <w:rsid w:val="0043125F"/>
    <w:rsid w:val="00431789"/>
    <w:rsid w:val="0043184A"/>
    <w:rsid w:val="00433196"/>
    <w:rsid w:val="0043361B"/>
    <w:rsid w:val="00433F36"/>
    <w:rsid w:val="0043436B"/>
    <w:rsid w:val="00434E34"/>
    <w:rsid w:val="0043563E"/>
    <w:rsid w:val="004356E4"/>
    <w:rsid w:val="004361AE"/>
    <w:rsid w:val="004372BC"/>
    <w:rsid w:val="00437A68"/>
    <w:rsid w:val="00440828"/>
    <w:rsid w:val="00440ED9"/>
    <w:rsid w:val="004421FA"/>
    <w:rsid w:val="00442397"/>
    <w:rsid w:val="00444C5F"/>
    <w:rsid w:val="00444D43"/>
    <w:rsid w:val="0044502A"/>
    <w:rsid w:val="004510C2"/>
    <w:rsid w:val="00451843"/>
    <w:rsid w:val="00452098"/>
    <w:rsid w:val="00452F8A"/>
    <w:rsid w:val="00453012"/>
    <w:rsid w:val="00453B53"/>
    <w:rsid w:val="0045451C"/>
    <w:rsid w:val="004549B9"/>
    <w:rsid w:val="00455AB6"/>
    <w:rsid w:val="00456091"/>
    <w:rsid w:val="00456DC3"/>
    <w:rsid w:val="00457C5B"/>
    <w:rsid w:val="0046017B"/>
    <w:rsid w:val="00460AFD"/>
    <w:rsid w:val="004632EB"/>
    <w:rsid w:val="00463978"/>
    <w:rsid w:val="00463DE3"/>
    <w:rsid w:val="00463EA4"/>
    <w:rsid w:val="00463F4D"/>
    <w:rsid w:val="00464445"/>
    <w:rsid w:val="004657DD"/>
    <w:rsid w:val="00466234"/>
    <w:rsid w:val="0046703F"/>
    <w:rsid w:val="004707C0"/>
    <w:rsid w:val="00471A0B"/>
    <w:rsid w:val="00471B25"/>
    <w:rsid w:val="00471BA2"/>
    <w:rsid w:val="00472D19"/>
    <w:rsid w:val="00472D89"/>
    <w:rsid w:val="00472E37"/>
    <w:rsid w:val="004731FE"/>
    <w:rsid w:val="0047598A"/>
    <w:rsid w:val="004779B1"/>
    <w:rsid w:val="00477E22"/>
    <w:rsid w:val="00480DF2"/>
    <w:rsid w:val="00481671"/>
    <w:rsid w:val="00483811"/>
    <w:rsid w:val="00484FE3"/>
    <w:rsid w:val="0048526A"/>
    <w:rsid w:val="004856D7"/>
    <w:rsid w:val="00485CC7"/>
    <w:rsid w:val="00485FE8"/>
    <w:rsid w:val="004868BA"/>
    <w:rsid w:val="00487076"/>
    <w:rsid w:val="00490213"/>
    <w:rsid w:val="00490DD7"/>
    <w:rsid w:val="0049194E"/>
    <w:rsid w:val="00491DC1"/>
    <w:rsid w:val="0049202A"/>
    <w:rsid w:val="0049207C"/>
    <w:rsid w:val="004921A6"/>
    <w:rsid w:val="004925AC"/>
    <w:rsid w:val="00493345"/>
    <w:rsid w:val="004934CF"/>
    <w:rsid w:val="00493C4A"/>
    <w:rsid w:val="00494586"/>
    <w:rsid w:val="00495588"/>
    <w:rsid w:val="00495DB5"/>
    <w:rsid w:val="00495EEB"/>
    <w:rsid w:val="004964A6"/>
    <w:rsid w:val="004966BA"/>
    <w:rsid w:val="004970B2"/>
    <w:rsid w:val="004A0303"/>
    <w:rsid w:val="004A0B99"/>
    <w:rsid w:val="004A0D98"/>
    <w:rsid w:val="004A1189"/>
    <w:rsid w:val="004A15D3"/>
    <w:rsid w:val="004A1F8B"/>
    <w:rsid w:val="004A2A8B"/>
    <w:rsid w:val="004A3386"/>
    <w:rsid w:val="004A34C5"/>
    <w:rsid w:val="004A35FC"/>
    <w:rsid w:val="004A4AC1"/>
    <w:rsid w:val="004A4EDB"/>
    <w:rsid w:val="004A4FA9"/>
    <w:rsid w:val="004A4FE2"/>
    <w:rsid w:val="004A73F5"/>
    <w:rsid w:val="004A75F4"/>
    <w:rsid w:val="004B011E"/>
    <w:rsid w:val="004B0795"/>
    <w:rsid w:val="004B0915"/>
    <w:rsid w:val="004B1FD4"/>
    <w:rsid w:val="004B211A"/>
    <w:rsid w:val="004B211B"/>
    <w:rsid w:val="004B2187"/>
    <w:rsid w:val="004B38A0"/>
    <w:rsid w:val="004B56CD"/>
    <w:rsid w:val="004B6BA7"/>
    <w:rsid w:val="004B6BCB"/>
    <w:rsid w:val="004B738E"/>
    <w:rsid w:val="004C09A1"/>
    <w:rsid w:val="004C1015"/>
    <w:rsid w:val="004C1271"/>
    <w:rsid w:val="004C2809"/>
    <w:rsid w:val="004C2C72"/>
    <w:rsid w:val="004C519B"/>
    <w:rsid w:val="004C54B7"/>
    <w:rsid w:val="004C5D88"/>
    <w:rsid w:val="004C6B88"/>
    <w:rsid w:val="004C7853"/>
    <w:rsid w:val="004C7A56"/>
    <w:rsid w:val="004D02B0"/>
    <w:rsid w:val="004D095F"/>
    <w:rsid w:val="004D0962"/>
    <w:rsid w:val="004D16D4"/>
    <w:rsid w:val="004D19A5"/>
    <w:rsid w:val="004D4A5B"/>
    <w:rsid w:val="004D4D0E"/>
    <w:rsid w:val="004D5199"/>
    <w:rsid w:val="004D5277"/>
    <w:rsid w:val="004D5582"/>
    <w:rsid w:val="004D57B5"/>
    <w:rsid w:val="004D704E"/>
    <w:rsid w:val="004D7B87"/>
    <w:rsid w:val="004E0CFC"/>
    <w:rsid w:val="004E1130"/>
    <w:rsid w:val="004E1311"/>
    <w:rsid w:val="004E155A"/>
    <w:rsid w:val="004E1B96"/>
    <w:rsid w:val="004E374E"/>
    <w:rsid w:val="004E3D1B"/>
    <w:rsid w:val="004E3E21"/>
    <w:rsid w:val="004E4080"/>
    <w:rsid w:val="004E4683"/>
    <w:rsid w:val="004E4CE7"/>
    <w:rsid w:val="004E4E8B"/>
    <w:rsid w:val="004E5800"/>
    <w:rsid w:val="004E6254"/>
    <w:rsid w:val="004E6459"/>
    <w:rsid w:val="004E6C4B"/>
    <w:rsid w:val="004E6F27"/>
    <w:rsid w:val="004E7785"/>
    <w:rsid w:val="004E7B02"/>
    <w:rsid w:val="004F03A6"/>
    <w:rsid w:val="004F072F"/>
    <w:rsid w:val="004F0DD5"/>
    <w:rsid w:val="004F2198"/>
    <w:rsid w:val="004F227B"/>
    <w:rsid w:val="004F2FAE"/>
    <w:rsid w:val="004F36BE"/>
    <w:rsid w:val="004F3A3C"/>
    <w:rsid w:val="004F4303"/>
    <w:rsid w:val="004F4373"/>
    <w:rsid w:val="004F5A1A"/>
    <w:rsid w:val="004F6A86"/>
    <w:rsid w:val="004F6C87"/>
    <w:rsid w:val="00500081"/>
    <w:rsid w:val="005014B1"/>
    <w:rsid w:val="0050151D"/>
    <w:rsid w:val="00501701"/>
    <w:rsid w:val="00501A3A"/>
    <w:rsid w:val="005024A2"/>
    <w:rsid w:val="005026CD"/>
    <w:rsid w:val="00502735"/>
    <w:rsid w:val="005032D9"/>
    <w:rsid w:val="00503409"/>
    <w:rsid w:val="0050452D"/>
    <w:rsid w:val="00504C7B"/>
    <w:rsid w:val="005050A7"/>
    <w:rsid w:val="005057B1"/>
    <w:rsid w:val="005060FE"/>
    <w:rsid w:val="005069CC"/>
    <w:rsid w:val="00511F7D"/>
    <w:rsid w:val="00512644"/>
    <w:rsid w:val="00513E92"/>
    <w:rsid w:val="005158A5"/>
    <w:rsid w:val="00515C1F"/>
    <w:rsid w:val="00515D6C"/>
    <w:rsid w:val="0051660C"/>
    <w:rsid w:val="00517809"/>
    <w:rsid w:val="005204E9"/>
    <w:rsid w:val="00520DF5"/>
    <w:rsid w:val="00522A54"/>
    <w:rsid w:val="00522CD8"/>
    <w:rsid w:val="0052338F"/>
    <w:rsid w:val="00525EB2"/>
    <w:rsid w:val="00526BF7"/>
    <w:rsid w:val="00526C60"/>
    <w:rsid w:val="00526E49"/>
    <w:rsid w:val="00531D75"/>
    <w:rsid w:val="00532316"/>
    <w:rsid w:val="00532534"/>
    <w:rsid w:val="00532D58"/>
    <w:rsid w:val="00532F87"/>
    <w:rsid w:val="005336B2"/>
    <w:rsid w:val="00533FC6"/>
    <w:rsid w:val="00535254"/>
    <w:rsid w:val="00535297"/>
    <w:rsid w:val="00535799"/>
    <w:rsid w:val="005358CD"/>
    <w:rsid w:val="00535B80"/>
    <w:rsid w:val="00536C6E"/>
    <w:rsid w:val="005371C6"/>
    <w:rsid w:val="0053786C"/>
    <w:rsid w:val="005378CF"/>
    <w:rsid w:val="00537D71"/>
    <w:rsid w:val="00540983"/>
    <w:rsid w:val="0054140B"/>
    <w:rsid w:val="00541B99"/>
    <w:rsid w:val="00541D08"/>
    <w:rsid w:val="00541D95"/>
    <w:rsid w:val="00542311"/>
    <w:rsid w:val="0054266F"/>
    <w:rsid w:val="005426D3"/>
    <w:rsid w:val="00544DFE"/>
    <w:rsid w:val="005455E8"/>
    <w:rsid w:val="00546D37"/>
    <w:rsid w:val="00547382"/>
    <w:rsid w:val="005473C2"/>
    <w:rsid w:val="00547C89"/>
    <w:rsid w:val="005507A1"/>
    <w:rsid w:val="00551332"/>
    <w:rsid w:val="005521F4"/>
    <w:rsid w:val="00552BC2"/>
    <w:rsid w:val="005533C7"/>
    <w:rsid w:val="00555FD9"/>
    <w:rsid w:val="005575BD"/>
    <w:rsid w:val="00557714"/>
    <w:rsid w:val="0056190F"/>
    <w:rsid w:val="00561DEB"/>
    <w:rsid w:val="005620D0"/>
    <w:rsid w:val="00562C35"/>
    <w:rsid w:val="00563C93"/>
    <w:rsid w:val="00564019"/>
    <w:rsid w:val="0056478F"/>
    <w:rsid w:val="00565B00"/>
    <w:rsid w:val="0056681B"/>
    <w:rsid w:val="00566A96"/>
    <w:rsid w:val="0056768B"/>
    <w:rsid w:val="0057015B"/>
    <w:rsid w:val="00570219"/>
    <w:rsid w:val="00570533"/>
    <w:rsid w:val="00570A77"/>
    <w:rsid w:val="00570BFF"/>
    <w:rsid w:val="00572818"/>
    <w:rsid w:val="005728CF"/>
    <w:rsid w:val="0057314A"/>
    <w:rsid w:val="00573631"/>
    <w:rsid w:val="00573917"/>
    <w:rsid w:val="0057487B"/>
    <w:rsid w:val="005751EE"/>
    <w:rsid w:val="00576347"/>
    <w:rsid w:val="0057681F"/>
    <w:rsid w:val="00576F1B"/>
    <w:rsid w:val="00577017"/>
    <w:rsid w:val="005777A2"/>
    <w:rsid w:val="005778F8"/>
    <w:rsid w:val="005801C3"/>
    <w:rsid w:val="00580420"/>
    <w:rsid w:val="005807A5"/>
    <w:rsid w:val="00580A9B"/>
    <w:rsid w:val="00580D7C"/>
    <w:rsid w:val="005815A3"/>
    <w:rsid w:val="00581B8A"/>
    <w:rsid w:val="00582987"/>
    <w:rsid w:val="00582A1F"/>
    <w:rsid w:val="00583142"/>
    <w:rsid w:val="005849B8"/>
    <w:rsid w:val="00584D51"/>
    <w:rsid w:val="005854DC"/>
    <w:rsid w:val="00585846"/>
    <w:rsid w:val="00586B3B"/>
    <w:rsid w:val="00586CCB"/>
    <w:rsid w:val="00587899"/>
    <w:rsid w:val="00590245"/>
    <w:rsid w:val="00590A19"/>
    <w:rsid w:val="00591399"/>
    <w:rsid w:val="005915B7"/>
    <w:rsid w:val="0059203E"/>
    <w:rsid w:val="00592553"/>
    <w:rsid w:val="00592775"/>
    <w:rsid w:val="00593FA9"/>
    <w:rsid w:val="005947AA"/>
    <w:rsid w:val="00594A86"/>
    <w:rsid w:val="00594F12"/>
    <w:rsid w:val="005954E5"/>
    <w:rsid w:val="00595535"/>
    <w:rsid w:val="00597ADE"/>
    <w:rsid w:val="005A0200"/>
    <w:rsid w:val="005A08B2"/>
    <w:rsid w:val="005A243E"/>
    <w:rsid w:val="005A3210"/>
    <w:rsid w:val="005A35DE"/>
    <w:rsid w:val="005A3C2E"/>
    <w:rsid w:val="005A3D5F"/>
    <w:rsid w:val="005A433A"/>
    <w:rsid w:val="005A4714"/>
    <w:rsid w:val="005A4D98"/>
    <w:rsid w:val="005A4DAD"/>
    <w:rsid w:val="005A604A"/>
    <w:rsid w:val="005A66CB"/>
    <w:rsid w:val="005B0229"/>
    <w:rsid w:val="005B023C"/>
    <w:rsid w:val="005B09A9"/>
    <w:rsid w:val="005B0FC7"/>
    <w:rsid w:val="005B2631"/>
    <w:rsid w:val="005B2B94"/>
    <w:rsid w:val="005B2C30"/>
    <w:rsid w:val="005B3466"/>
    <w:rsid w:val="005B4DF4"/>
    <w:rsid w:val="005B58C1"/>
    <w:rsid w:val="005B5946"/>
    <w:rsid w:val="005B677F"/>
    <w:rsid w:val="005B6947"/>
    <w:rsid w:val="005B6E20"/>
    <w:rsid w:val="005B7247"/>
    <w:rsid w:val="005B7337"/>
    <w:rsid w:val="005B7E06"/>
    <w:rsid w:val="005B7E65"/>
    <w:rsid w:val="005C0D6C"/>
    <w:rsid w:val="005C10AF"/>
    <w:rsid w:val="005C1C86"/>
    <w:rsid w:val="005C232C"/>
    <w:rsid w:val="005C2646"/>
    <w:rsid w:val="005C2F7E"/>
    <w:rsid w:val="005C4A4B"/>
    <w:rsid w:val="005C4BE1"/>
    <w:rsid w:val="005C5555"/>
    <w:rsid w:val="005C5850"/>
    <w:rsid w:val="005C6131"/>
    <w:rsid w:val="005C6821"/>
    <w:rsid w:val="005C6CDF"/>
    <w:rsid w:val="005C7788"/>
    <w:rsid w:val="005D04E2"/>
    <w:rsid w:val="005D194C"/>
    <w:rsid w:val="005D1CB9"/>
    <w:rsid w:val="005D2AFB"/>
    <w:rsid w:val="005D4384"/>
    <w:rsid w:val="005D4878"/>
    <w:rsid w:val="005D4D4F"/>
    <w:rsid w:val="005D56B4"/>
    <w:rsid w:val="005D6597"/>
    <w:rsid w:val="005D6871"/>
    <w:rsid w:val="005D6C50"/>
    <w:rsid w:val="005D70A7"/>
    <w:rsid w:val="005D72CC"/>
    <w:rsid w:val="005D731C"/>
    <w:rsid w:val="005E05FB"/>
    <w:rsid w:val="005E0983"/>
    <w:rsid w:val="005E17F0"/>
    <w:rsid w:val="005E1CF4"/>
    <w:rsid w:val="005E207C"/>
    <w:rsid w:val="005E2482"/>
    <w:rsid w:val="005E4A28"/>
    <w:rsid w:val="005E54D2"/>
    <w:rsid w:val="005E5AB4"/>
    <w:rsid w:val="005E65EC"/>
    <w:rsid w:val="005E7A48"/>
    <w:rsid w:val="005E7D6D"/>
    <w:rsid w:val="005E7EB7"/>
    <w:rsid w:val="005F0388"/>
    <w:rsid w:val="005F049C"/>
    <w:rsid w:val="005F05D6"/>
    <w:rsid w:val="005F17F5"/>
    <w:rsid w:val="005F1922"/>
    <w:rsid w:val="005F2EC7"/>
    <w:rsid w:val="005F5CA0"/>
    <w:rsid w:val="005F5E15"/>
    <w:rsid w:val="005F6581"/>
    <w:rsid w:val="005F6811"/>
    <w:rsid w:val="005F6A42"/>
    <w:rsid w:val="00600F67"/>
    <w:rsid w:val="0060171D"/>
    <w:rsid w:val="00602568"/>
    <w:rsid w:val="00602865"/>
    <w:rsid w:val="006029DA"/>
    <w:rsid w:val="00603880"/>
    <w:rsid w:val="006040BC"/>
    <w:rsid w:val="00604A8B"/>
    <w:rsid w:val="00604A9F"/>
    <w:rsid w:val="00605159"/>
    <w:rsid w:val="00605663"/>
    <w:rsid w:val="00605B9F"/>
    <w:rsid w:val="00605C50"/>
    <w:rsid w:val="006065CA"/>
    <w:rsid w:val="00607700"/>
    <w:rsid w:val="006077A6"/>
    <w:rsid w:val="00607824"/>
    <w:rsid w:val="00611A87"/>
    <w:rsid w:val="00612727"/>
    <w:rsid w:val="006130C0"/>
    <w:rsid w:val="00613587"/>
    <w:rsid w:val="006139CC"/>
    <w:rsid w:val="006139F2"/>
    <w:rsid w:val="006143A3"/>
    <w:rsid w:val="00614CA8"/>
    <w:rsid w:val="00614EC4"/>
    <w:rsid w:val="00616A00"/>
    <w:rsid w:val="00616A38"/>
    <w:rsid w:val="00616E89"/>
    <w:rsid w:val="0062091C"/>
    <w:rsid w:val="006229B9"/>
    <w:rsid w:val="00623153"/>
    <w:rsid w:val="00623724"/>
    <w:rsid w:val="0062414D"/>
    <w:rsid w:val="0062548C"/>
    <w:rsid w:val="00625DC0"/>
    <w:rsid w:val="00625E2A"/>
    <w:rsid w:val="0062609B"/>
    <w:rsid w:val="006267A7"/>
    <w:rsid w:val="00626CB3"/>
    <w:rsid w:val="00626DB8"/>
    <w:rsid w:val="0062758F"/>
    <w:rsid w:val="00630BCA"/>
    <w:rsid w:val="00630CB6"/>
    <w:rsid w:val="00631583"/>
    <w:rsid w:val="00631BCA"/>
    <w:rsid w:val="00633F78"/>
    <w:rsid w:val="00634A1F"/>
    <w:rsid w:val="00634FB8"/>
    <w:rsid w:val="00634FDB"/>
    <w:rsid w:val="0063514E"/>
    <w:rsid w:val="00635319"/>
    <w:rsid w:val="006359AE"/>
    <w:rsid w:val="00635A38"/>
    <w:rsid w:val="00635E60"/>
    <w:rsid w:val="00635F60"/>
    <w:rsid w:val="00636295"/>
    <w:rsid w:val="00636887"/>
    <w:rsid w:val="00637678"/>
    <w:rsid w:val="00637E41"/>
    <w:rsid w:val="0064270B"/>
    <w:rsid w:val="00642D90"/>
    <w:rsid w:val="00643452"/>
    <w:rsid w:val="006436D0"/>
    <w:rsid w:val="00643CAD"/>
    <w:rsid w:val="00644EE3"/>
    <w:rsid w:val="00644F23"/>
    <w:rsid w:val="0064586D"/>
    <w:rsid w:val="00645D58"/>
    <w:rsid w:val="006460B6"/>
    <w:rsid w:val="00646347"/>
    <w:rsid w:val="00647D47"/>
    <w:rsid w:val="00650135"/>
    <w:rsid w:val="006508E8"/>
    <w:rsid w:val="0065106C"/>
    <w:rsid w:val="00651074"/>
    <w:rsid w:val="00652D94"/>
    <w:rsid w:val="00652E97"/>
    <w:rsid w:val="00653228"/>
    <w:rsid w:val="00653339"/>
    <w:rsid w:val="0065381B"/>
    <w:rsid w:val="00653ADA"/>
    <w:rsid w:val="00653F2F"/>
    <w:rsid w:val="006551B0"/>
    <w:rsid w:val="00655F07"/>
    <w:rsid w:val="006565FA"/>
    <w:rsid w:val="00656819"/>
    <w:rsid w:val="006573E9"/>
    <w:rsid w:val="00657592"/>
    <w:rsid w:val="0066069D"/>
    <w:rsid w:val="0066149A"/>
    <w:rsid w:val="006617E4"/>
    <w:rsid w:val="00662461"/>
    <w:rsid w:val="00662517"/>
    <w:rsid w:val="00662C2B"/>
    <w:rsid w:val="00662D4B"/>
    <w:rsid w:val="006646C9"/>
    <w:rsid w:val="006653B5"/>
    <w:rsid w:val="006674BC"/>
    <w:rsid w:val="00670062"/>
    <w:rsid w:val="006716C1"/>
    <w:rsid w:val="00671794"/>
    <w:rsid w:val="00671B17"/>
    <w:rsid w:val="00672A98"/>
    <w:rsid w:val="00672D3F"/>
    <w:rsid w:val="00673A4A"/>
    <w:rsid w:val="00673B21"/>
    <w:rsid w:val="0067443F"/>
    <w:rsid w:val="00674477"/>
    <w:rsid w:val="0067460A"/>
    <w:rsid w:val="0067499A"/>
    <w:rsid w:val="00674D00"/>
    <w:rsid w:val="0067550D"/>
    <w:rsid w:val="00677396"/>
    <w:rsid w:val="0067783F"/>
    <w:rsid w:val="0067784B"/>
    <w:rsid w:val="00683052"/>
    <w:rsid w:val="00683F7E"/>
    <w:rsid w:val="00684687"/>
    <w:rsid w:val="00685079"/>
    <w:rsid w:val="00685738"/>
    <w:rsid w:val="00685876"/>
    <w:rsid w:val="00685AF4"/>
    <w:rsid w:val="00685FA3"/>
    <w:rsid w:val="006869D5"/>
    <w:rsid w:val="00686D08"/>
    <w:rsid w:val="00687590"/>
    <w:rsid w:val="00690492"/>
    <w:rsid w:val="0069181D"/>
    <w:rsid w:val="00692931"/>
    <w:rsid w:val="006929B7"/>
    <w:rsid w:val="006929D6"/>
    <w:rsid w:val="00692B94"/>
    <w:rsid w:val="006933EC"/>
    <w:rsid w:val="00693444"/>
    <w:rsid w:val="00694ABB"/>
    <w:rsid w:val="00695117"/>
    <w:rsid w:val="00695315"/>
    <w:rsid w:val="006959B6"/>
    <w:rsid w:val="0069615C"/>
    <w:rsid w:val="006962F6"/>
    <w:rsid w:val="0069632D"/>
    <w:rsid w:val="006964FC"/>
    <w:rsid w:val="00697E9E"/>
    <w:rsid w:val="006A196F"/>
    <w:rsid w:val="006A1DA1"/>
    <w:rsid w:val="006A3954"/>
    <w:rsid w:val="006A3B07"/>
    <w:rsid w:val="006A3CE1"/>
    <w:rsid w:val="006A62C4"/>
    <w:rsid w:val="006A6E4D"/>
    <w:rsid w:val="006A6E6D"/>
    <w:rsid w:val="006A710D"/>
    <w:rsid w:val="006B0352"/>
    <w:rsid w:val="006B06A8"/>
    <w:rsid w:val="006B11E6"/>
    <w:rsid w:val="006B13E8"/>
    <w:rsid w:val="006B2689"/>
    <w:rsid w:val="006B3338"/>
    <w:rsid w:val="006B3882"/>
    <w:rsid w:val="006B51D2"/>
    <w:rsid w:val="006B5594"/>
    <w:rsid w:val="006B5895"/>
    <w:rsid w:val="006B5ACD"/>
    <w:rsid w:val="006B5CF9"/>
    <w:rsid w:val="006B6730"/>
    <w:rsid w:val="006B7396"/>
    <w:rsid w:val="006B7661"/>
    <w:rsid w:val="006B7B97"/>
    <w:rsid w:val="006C00AC"/>
    <w:rsid w:val="006C055E"/>
    <w:rsid w:val="006C09C0"/>
    <w:rsid w:val="006C145C"/>
    <w:rsid w:val="006C17A4"/>
    <w:rsid w:val="006C1D77"/>
    <w:rsid w:val="006C222D"/>
    <w:rsid w:val="006C2871"/>
    <w:rsid w:val="006C411C"/>
    <w:rsid w:val="006C4663"/>
    <w:rsid w:val="006C48B2"/>
    <w:rsid w:val="006C591A"/>
    <w:rsid w:val="006C5FAD"/>
    <w:rsid w:val="006C6CFE"/>
    <w:rsid w:val="006D1C32"/>
    <w:rsid w:val="006D1EF9"/>
    <w:rsid w:val="006D1FD9"/>
    <w:rsid w:val="006D231A"/>
    <w:rsid w:val="006D26D4"/>
    <w:rsid w:val="006D326A"/>
    <w:rsid w:val="006D3744"/>
    <w:rsid w:val="006D465D"/>
    <w:rsid w:val="006D4B93"/>
    <w:rsid w:val="006D4CA0"/>
    <w:rsid w:val="006D5516"/>
    <w:rsid w:val="006D5621"/>
    <w:rsid w:val="006D5963"/>
    <w:rsid w:val="006D5981"/>
    <w:rsid w:val="006D6F8F"/>
    <w:rsid w:val="006D7D1F"/>
    <w:rsid w:val="006E0A46"/>
    <w:rsid w:val="006E1FB5"/>
    <w:rsid w:val="006E293C"/>
    <w:rsid w:val="006E3871"/>
    <w:rsid w:val="006E476A"/>
    <w:rsid w:val="006E48EE"/>
    <w:rsid w:val="006E4B06"/>
    <w:rsid w:val="006E4FDE"/>
    <w:rsid w:val="006E5426"/>
    <w:rsid w:val="006E5675"/>
    <w:rsid w:val="006E5EB1"/>
    <w:rsid w:val="006E6148"/>
    <w:rsid w:val="006E666D"/>
    <w:rsid w:val="006E6714"/>
    <w:rsid w:val="006E6770"/>
    <w:rsid w:val="006E6CA9"/>
    <w:rsid w:val="006E7CD6"/>
    <w:rsid w:val="006F1BCE"/>
    <w:rsid w:val="006F26A5"/>
    <w:rsid w:val="006F279D"/>
    <w:rsid w:val="006F2DFD"/>
    <w:rsid w:val="006F3D49"/>
    <w:rsid w:val="006F41CD"/>
    <w:rsid w:val="006F46F7"/>
    <w:rsid w:val="006F5360"/>
    <w:rsid w:val="00700065"/>
    <w:rsid w:val="007005D1"/>
    <w:rsid w:val="00700654"/>
    <w:rsid w:val="0070085C"/>
    <w:rsid w:val="007009DB"/>
    <w:rsid w:val="00700C8C"/>
    <w:rsid w:val="0070174F"/>
    <w:rsid w:val="007021E7"/>
    <w:rsid w:val="00703F2D"/>
    <w:rsid w:val="0070453C"/>
    <w:rsid w:val="00704D3F"/>
    <w:rsid w:val="00705232"/>
    <w:rsid w:val="007068BD"/>
    <w:rsid w:val="00707A13"/>
    <w:rsid w:val="00707D2D"/>
    <w:rsid w:val="00710047"/>
    <w:rsid w:val="00710064"/>
    <w:rsid w:val="00710ACB"/>
    <w:rsid w:val="00711952"/>
    <w:rsid w:val="0071200E"/>
    <w:rsid w:val="0071215F"/>
    <w:rsid w:val="007122DC"/>
    <w:rsid w:val="00712659"/>
    <w:rsid w:val="00713BDC"/>
    <w:rsid w:val="00714818"/>
    <w:rsid w:val="00714ABD"/>
    <w:rsid w:val="00714D33"/>
    <w:rsid w:val="0071510F"/>
    <w:rsid w:val="00715631"/>
    <w:rsid w:val="0071575E"/>
    <w:rsid w:val="00717C7F"/>
    <w:rsid w:val="0072089A"/>
    <w:rsid w:val="007216D6"/>
    <w:rsid w:val="007217D7"/>
    <w:rsid w:val="00721CB3"/>
    <w:rsid w:val="007223B7"/>
    <w:rsid w:val="00722484"/>
    <w:rsid w:val="007227FC"/>
    <w:rsid w:val="0072287B"/>
    <w:rsid w:val="00722ADC"/>
    <w:rsid w:val="00723067"/>
    <w:rsid w:val="007235F6"/>
    <w:rsid w:val="0072385E"/>
    <w:rsid w:val="0072439A"/>
    <w:rsid w:val="0072493D"/>
    <w:rsid w:val="007249B8"/>
    <w:rsid w:val="00724DDB"/>
    <w:rsid w:val="00725713"/>
    <w:rsid w:val="00726430"/>
    <w:rsid w:val="00727A8C"/>
    <w:rsid w:val="00730C8C"/>
    <w:rsid w:val="00730F84"/>
    <w:rsid w:val="007317FC"/>
    <w:rsid w:val="00732527"/>
    <w:rsid w:val="00732F06"/>
    <w:rsid w:val="00733AD6"/>
    <w:rsid w:val="00734B91"/>
    <w:rsid w:val="007359E2"/>
    <w:rsid w:val="00735E53"/>
    <w:rsid w:val="00736215"/>
    <w:rsid w:val="0073714D"/>
    <w:rsid w:val="00737167"/>
    <w:rsid w:val="007372DE"/>
    <w:rsid w:val="007375B0"/>
    <w:rsid w:val="00737C2C"/>
    <w:rsid w:val="00740733"/>
    <w:rsid w:val="00741733"/>
    <w:rsid w:val="007423FE"/>
    <w:rsid w:val="0074269D"/>
    <w:rsid w:val="007427EA"/>
    <w:rsid w:val="00742ACF"/>
    <w:rsid w:val="00742B8C"/>
    <w:rsid w:val="007431B3"/>
    <w:rsid w:val="0074349C"/>
    <w:rsid w:val="007435FA"/>
    <w:rsid w:val="00744ADB"/>
    <w:rsid w:val="007459B2"/>
    <w:rsid w:val="00745B2E"/>
    <w:rsid w:val="00746351"/>
    <w:rsid w:val="00746492"/>
    <w:rsid w:val="0074741F"/>
    <w:rsid w:val="00747BD1"/>
    <w:rsid w:val="00750218"/>
    <w:rsid w:val="00750CDF"/>
    <w:rsid w:val="007510A8"/>
    <w:rsid w:val="0075171F"/>
    <w:rsid w:val="007522C0"/>
    <w:rsid w:val="007525C0"/>
    <w:rsid w:val="007527A9"/>
    <w:rsid w:val="007531CD"/>
    <w:rsid w:val="00753348"/>
    <w:rsid w:val="00755606"/>
    <w:rsid w:val="007569DB"/>
    <w:rsid w:val="00756A61"/>
    <w:rsid w:val="00756B99"/>
    <w:rsid w:val="00756C43"/>
    <w:rsid w:val="007572F4"/>
    <w:rsid w:val="00757AAE"/>
    <w:rsid w:val="00760FC2"/>
    <w:rsid w:val="007614A6"/>
    <w:rsid w:val="0076190A"/>
    <w:rsid w:val="00761A3C"/>
    <w:rsid w:val="00762713"/>
    <w:rsid w:val="00763500"/>
    <w:rsid w:val="00763758"/>
    <w:rsid w:val="00763EA3"/>
    <w:rsid w:val="00763EA5"/>
    <w:rsid w:val="00764403"/>
    <w:rsid w:val="007647B5"/>
    <w:rsid w:val="00765257"/>
    <w:rsid w:val="00765B42"/>
    <w:rsid w:val="00765ECF"/>
    <w:rsid w:val="007667D7"/>
    <w:rsid w:val="00766C04"/>
    <w:rsid w:val="00766D21"/>
    <w:rsid w:val="007670E4"/>
    <w:rsid w:val="007678DA"/>
    <w:rsid w:val="007705F3"/>
    <w:rsid w:val="007709AF"/>
    <w:rsid w:val="00771216"/>
    <w:rsid w:val="007724D9"/>
    <w:rsid w:val="00772EF2"/>
    <w:rsid w:val="007739C6"/>
    <w:rsid w:val="00773D49"/>
    <w:rsid w:val="00773D82"/>
    <w:rsid w:val="00774E7F"/>
    <w:rsid w:val="00774E97"/>
    <w:rsid w:val="00775D5C"/>
    <w:rsid w:val="00777966"/>
    <w:rsid w:val="00780D66"/>
    <w:rsid w:val="007816AD"/>
    <w:rsid w:val="00781AF4"/>
    <w:rsid w:val="00781C4E"/>
    <w:rsid w:val="00782282"/>
    <w:rsid w:val="0078311C"/>
    <w:rsid w:val="007834F5"/>
    <w:rsid w:val="00783536"/>
    <w:rsid w:val="00783EC3"/>
    <w:rsid w:val="00784523"/>
    <w:rsid w:val="00784AAB"/>
    <w:rsid w:val="00784BB4"/>
    <w:rsid w:val="00784DA6"/>
    <w:rsid w:val="0078521E"/>
    <w:rsid w:val="00785357"/>
    <w:rsid w:val="00785852"/>
    <w:rsid w:val="00785D36"/>
    <w:rsid w:val="00786058"/>
    <w:rsid w:val="00786912"/>
    <w:rsid w:val="007904BC"/>
    <w:rsid w:val="00792552"/>
    <w:rsid w:val="007932D1"/>
    <w:rsid w:val="007935AA"/>
    <w:rsid w:val="00793CCF"/>
    <w:rsid w:val="00794769"/>
    <w:rsid w:val="007952C2"/>
    <w:rsid w:val="00795DC7"/>
    <w:rsid w:val="00796591"/>
    <w:rsid w:val="00796EFF"/>
    <w:rsid w:val="0079725F"/>
    <w:rsid w:val="00797C4E"/>
    <w:rsid w:val="00797E91"/>
    <w:rsid w:val="007A0DD9"/>
    <w:rsid w:val="007A1550"/>
    <w:rsid w:val="007A202C"/>
    <w:rsid w:val="007A281F"/>
    <w:rsid w:val="007A2914"/>
    <w:rsid w:val="007A2C49"/>
    <w:rsid w:val="007A330B"/>
    <w:rsid w:val="007A3D27"/>
    <w:rsid w:val="007A45EE"/>
    <w:rsid w:val="007A4A9D"/>
    <w:rsid w:val="007A4F6B"/>
    <w:rsid w:val="007A50E6"/>
    <w:rsid w:val="007A5492"/>
    <w:rsid w:val="007A58D3"/>
    <w:rsid w:val="007A6477"/>
    <w:rsid w:val="007A65CB"/>
    <w:rsid w:val="007A7FC5"/>
    <w:rsid w:val="007B07A1"/>
    <w:rsid w:val="007B1423"/>
    <w:rsid w:val="007B17E7"/>
    <w:rsid w:val="007B2002"/>
    <w:rsid w:val="007B2C65"/>
    <w:rsid w:val="007B389D"/>
    <w:rsid w:val="007B4AB5"/>
    <w:rsid w:val="007B4D20"/>
    <w:rsid w:val="007B4FEA"/>
    <w:rsid w:val="007B5311"/>
    <w:rsid w:val="007B597F"/>
    <w:rsid w:val="007B5BB2"/>
    <w:rsid w:val="007B7238"/>
    <w:rsid w:val="007B7C65"/>
    <w:rsid w:val="007C0306"/>
    <w:rsid w:val="007C0A3F"/>
    <w:rsid w:val="007C0E6E"/>
    <w:rsid w:val="007C0EC5"/>
    <w:rsid w:val="007C1F43"/>
    <w:rsid w:val="007C20D8"/>
    <w:rsid w:val="007C21B6"/>
    <w:rsid w:val="007C23FC"/>
    <w:rsid w:val="007C248A"/>
    <w:rsid w:val="007C2F30"/>
    <w:rsid w:val="007C33AD"/>
    <w:rsid w:val="007C37EA"/>
    <w:rsid w:val="007C3AEC"/>
    <w:rsid w:val="007C3B27"/>
    <w:rsid w:val="007C4241"/>
    <w:rsid w:val="007C49FD"/>
    <w:rsid w:val="007C5D50"/>
    <w:rsid w:val="007C5FF6"/>
    <w:rsid w:val="007C6183"/>
    <w:rsid w:val="007C6636"/>
    <w:rsid w:val="007C7602"/>
    <w:rsid w:val="007D075A"/>
    <w:rsid w:val="007D0822"/>
    <w:rsid w:val="007D107F"/>
    <w:rsid w:val="007D1B24"/>
    <w:rsid w:val="007D1DB8"/>
    <w:rsid w:val="007D202F"/>
    <w:rsid w:val="007D2BD9"/>
    <w:rsid w:val="007D3084"/>
    <w:rsid w:val="007D357C"/>
    <w:rsid w:val="007D4061"/>
    <w:rsid w:val="007D4576"/>
    <w:rsid w:val="007D57AD"/>
    <w:rsid w:val="007D57C8"/>
    <w:rsid w:val="007D6CBA"/>
    <w:rsid w:val="007E0AA1"/>
    <w:rsid w:val="007E1429"/>
    <w:rsid w:val="007E215F"/>
    <w:rsid w:val="007E2A5D"/>
    <w:rsid w:val="007E2E24"/>
    <w:rsid w:val="007E32DD"/>
    <w:rsid w:val="007E369C"/>
    <w:rsid w:val="007E3797"/>
    <w:rsid w:val="007E3D99"/>
    <w:rsid w:val="007E3F22"/>
    <w:rsid w:val="007E4C41"/>
    <w:rsid w:val="007E513C"/>
    <w:rsid w:val="007E566C"/>
    <w:rsid w:val="007E58B9"/>
    <w:rsid w:val="007E5D72"/>
    <w:rsid w:val="007E62FC"/>
    <w:rsid w:val="007E6946"/>
    <w:rsid w:val="007E771B"/>
    <w:rsid w:val="007F0E84"/>
    <w:rsid w:val="007F11D9"/>
    <w:rsid w:val="007F1AAB"/>
    <w:rsid w:val="007F268E"/>
    <w:rsid w:val="007F3556"/>
    <w:rsid w:val="007F3E75"/>
    <w:rsid w:val="007F490D"/>
    <w:rsid w:val="007F495C"/>
    <w:rsid w:val="007F4F78"/>
    <w:rsid w:val="007F4F92"/>
    <w:rsid w:val="007F5138"/>
    <w:rsid w:val="007F65BB"/>
    <w:rsid w:val="007F6F0C"/>
    <w:rsid w:val="007F726F"/>
    <w:rsid w:val="007F7477"/>
    <w:rsid w:val="007F7AFB"/>
    <w:rsid w:val="00801015"/>
    <w:rsid w:val="00801151"/>
    <w:rsid w:val="008018BD"/>
    <w:rsid w:val="00802069"/>
    <w:rsid w:val="008022B8"/>
    <w:rsid w:val="0080248C"/>
    <w:rsid w:val="008028E3"/>
    <w:rsid w:val="0080327F"/>
    <w:rsid w:val="008039BF"/>
    <w:rsid w:val="00803A45"/>
    <w:rsid w:val="00803A48"/>
    <w:rsid w:val="00804B34"/>
    <w:rsid w:val="00805FB5"/>
    <w:rsid w:val="008065BF"/>
    <w:rsid w:val="00806FC6"/>
    <w:rsid w:val="0081021D"/>
    <w:rsid w:val="00810829"/>
    <w:rsid w:val="00810E7F"/>
    <w:rsid w:val="008110DB"/>
    <w:rsid w:val="008112A8"/>
    <w:rsid w:val="008117A3"/>
    <w:rsid w:val="00812699"/>
    <w:rsid w:val="00812AC0"/>
    <w:rsid w:val="00813BB3"/>
    <w:rsid w:val="00813C29"/>
    <w:rsid w:val="008144EA"/>
    <w:rsid w:val="0081557D"/>
    <w:rsid w:val="00815E43"/>
    <w:rsid w:val="0081607B"/>
    <w:rsid w:val="0081652B"/>
    <w:rsid w:val="008174A2"/>
    <w:rsid w:val="008174C5"/>
    <w:rsid w:val="00817BBC"/>
    <w:rsid w:val="00820DA7"/>
    <w:rsid w:val="008219DC"/>
    <w:rsid w:val="00821A91"/>
    <w:rsid w:val="00821DAA"/>
    <w:rsid w:val="00822BA5"/>
    <w:rsid w:val="00822C58"/>
    <w:rsid w:val="0082305F"/>
    <w:rsid w:val="008239BD"/>
    <w:rsid w:val="00825A04"/>
    <w:rsid w:val="00825E20"/>
    <w:rsid w:val="00825EB3"/>
    <w:rsid w:val="00825FEE"/>
    <w:rsid w:val="00826E4F"/>
    <w:rsid w:val="008273DA"/>
    <w:rsid w:val="008275E0"/>
    <w:rsid w:val="00830DB1"/>
    <w:rsid w:val="00831809"/>
    <w:rsid w:val="008326CD"/>
    <w:rsid w:val="00833B5F"/>
    <w:rsid w:val="00833FBA"/>
    <w:rsid w:val="00835B0F"/>
    <w:rsid w:val="00835C1E"/>
    <w:rsid w:val="00835EC8"/>
    <w:rsid w:val="008365DA"/>
    <w:rsid w:val="00836F92"/>
    <w:rsid w:val="008377E4"/>
    <w:rsid w:val="00837E2F"/>
    <w:rsid w:val="0084011D"/>
    <w:rsid w:val="00840188"/>
    <w:rsid w:val="0084026B"/>
    <w:rsid w:val="00842DBF"/>
    <w:rsid w:val="008437A1"/>
    <w:rsid w:val="00843B31"/>
    <w:rsid w:val="008443CC"/>
    <w:rsid w:val="0084482C"/>
    <w:rsid w:val="00844F2B"/>
    <w:rsid w:val="00845413"/>
    <w:rsid w:val="00845CFC"/>
    <w:rsid w:val="00846DA9"/>
    <w:rsid w:val="00850B5F"/>
    <w:rsid w:val="0085127F"/>
    <w:rsid w:val="00851812"/>
    <w:rsid w:val="008521F6"/>
    <w:rsid w:val="00852331"/>
    <w:rsid w:val="0085282A"/>
    <w:rsid w:val="00852873"/>
    <w:rsid w:val="00852C12"/>
    <w:rsid w:val="00853A0C"/>
    <w:rsid w:val="00854CB7"/>
    <w:rsid w:val="00854FB9"/>
    <w:rsid w:val="00855447"/>
    <w:rsid w:val="008564A2"/>
    <w:rsid w:val="00856538"/>
    <w:rsid w:val="008568D1"/>
    <w:rsid w:val="00856ADB"/>
    <w:rsid w:val="00856C5B"/>
    <w:rsid w:val="00856EFF"/>
    <w:rsid w:val="00857591"/>
    <w:rsid w:val="00860DD5"/>
    <w:rsid w:val="008614D4"/>
    <w:rsid w:val="00861709"/>
    <w:rsid w:val="0086184F"/>
    <w:rsid w:val="008618B7"/>
    <w:rsid w:val="008638C2"/>
    <w:rsid w:val="00863AB5"/>
    <w:rsid w:val="00863D14"/>
    <w:rsid w:val="00864A89"/>
    <w:rsid w:val="00866843"/>
    <w:rsid w:val="00867D36"/>
    <w:rsid w:val="00873034"/>
    <w:rsid w:val="00873126"/>
    <w:rsid w:val="008737DC"/>
    <w:rsid w:val="00873AE5"/>
    <w:rsid w:val="00873E3E"/>
    <w:rsid w:val="00875001"/>
    <w:rsid w:val="00875306"/>
    <w:rsid w:val="008753EC"/>
    <w:rsid w:val="00875888"/>
    <w:rsid w:val="00875D58"/>
    <w:rsid w:val="008765EF"/>
    <w:rsid w:val="008767F4"/>
    <w:rsid w:val="0087690A"/>
    <w:rsid w:val="00877487"/>
    <w:rsid w:val="00880159"/>
    <w:rsid w:val="0088097D"/>
    <w:rsid w:val="008809A7"/>
    <w:rsid w:val="00881317"/>
    <w:rsid w:val="00881713"/>
    <w:rsid w:val="00881C06"/>
    <w:rsid w:val="0088346C"/>
    <w:rsid w:val="008836A3"/>
    <w:rsid w:val="008841BD"/>
    <w:rsid w:val="00884630"/>
    <w:rsid w:val="00884D4F"/>
    <w:rsid w:val="00887F05"/>
    <w:rsid w:val="00890606"/>
    <w:rsid w:val="008916B7"/>
    <w:rsid w:val="00891727"/>
    <w:rsid w:val="0089215B"/>
    <w:rsid w:val="00892402"/>
    <w:rsid w:val="008936D7"/>
    <w:rsid w:val="0089496A"/>
    <w:rsid w:val="008958D3"/>
    <w:rsid w:val="00895F58"/>
    <w:rsid w:val="0089652A"/>
    <w:rsid w:val="00896A12"/>
    <w:rsid w:val="00897667"/>
    <w:rsid w:val="00897771"/>
    <w:rsid w:val="00897BE9"/>
    <w:rsid w:val="008A1E48"/>
    <w:rsid w:val="008A1F3F"/>
    <w:rsid w:val="008A2F2C"/>
    <w:rsid w:val="008A3FAC"/>
    <w:rsid w:val="008A43F3"/>
    <w:rsid w:val="008A4D90"/>
    <w:rsid w:val="008A5799"/>
    <w:rsid w:val="008A5834"/>
    <w:rsid w:val="008A599E"/>
    <w:rsid w:val="008A5C06"/>
    <w:rsid w:val="008A5FE2"/>
    <w:rsid w:val="008A6441"/>
    <w:rsid w:val="008A6561"/>
    <w:rsid w:val="008A6DD8"/>
    <w:rsid w:val="008A7425"/>
    <w:rsid w:val="008A7E73"/>
    <w:rsid w:val="008A7EC6"/>
    <w:rsid w:val="008B023E"/>
    <w:rsid w:val="008B0486"/>
    <w:rsid w:val="008B088D"/>
    <w:rsid w:val="008B0C0A"/>
    <w:rsid w:val="008B11A9"/>
    <w:rsid w:val="008B1204"/>
    <w:rsid w:val="008B15D1"/>
    <w:rsid w:val="008B1D5C"/>
    <w:rsid w:val="008B2D88"/>
    <w:rsid w:val="008B2E82"/>
    <w:rsid w:val="008B34B8"/>
    <w:rsid w:val="008B4674"/>
    <w:rsid w:val="008B6034"/>
    <w:rsid w:val="008B6C8E"/>
    <w:rsid w:val="008B6F4A"/>
    <w:rsid w:val="008C04EC"/>
    <w:rsid w:val="008C0897"/>
    <w:rsid w:val="008C0CEA"/>
    <w:rsid w:val="008C0EF9"/>
    <w:rsid w:val="008C195D"/>
    <w:rsid w:val="008C2E8A"/>
    <w:rsid w:val="008C303E"/>
    <w:rsid w:val="008C378D"/>
    <w:rsid w:val="008C3ED9"/>
    <w:rsid w:val="008C438D"/>
    <w:rsid w:val="008C4A6B"/>
    <w:rsid w:val="008C4B77"/>
    <w:rsid w:val="008C4C85"/>
    <w:rsid w:val="008C5F0D"/>
    <w:rsid w:val="008C61D7"/>
    <w:rsid w:val="008C63C5"/>
    <w:rsid w:val="008C6CA3"/>
    <w:rsid w:val="008C6E12"/>
    <w:rsid w:val="008C710D"/>
    <w:rsid w:val="008C7E1E"/>
    <w:rsid w:val="008D0115"/>
    <w:rsid w:val="008D09A6"/>
    <w:rsid w:val="008D0CE3"/>
    <w:rsid w:val="008D1105"/>
    <w:rsid w:val="008D1335"/>
    <w:rsid w:val="008D1467"/>
    <w:rsid w:val="008D2B33"/>
    <w:rsid w:val="008D395F"/>
    <w:rsid w:val="008D3ADD"/>
    <w:rsid w:val="008D3C4D"/>
    <w:rsid w:val="008D401D"/>
    <w:rsid w:val="008D47A6"/>
    <w:rsid w:val="008D56DB"/>
    <w:rsid w:val="008D5C57"/>
    <w:rsid w:val="008D5C6C"/>
    <w:rsid w:val="008D5CBB"/>
    <w:rsid w:val="008D6352"/>
    <w:rsid w:val="008D67C4"/>
    <w:rsid w:val="008D6CC1"/>
    <w:rsid w:val="008D6DAB"/>
    <w:rsid w:val="008D73F3"/>
    <w:rsid w:val="008D7635"/>
    <w:rsid w:val="008D79D7"/>
    <w:rsid w:val="008D7BD3"/>
    <w:rsid w:val="008E21D2"/>
    <w:rsid w:val="008E2ABD"/>
    <w:rsid w:val="008E3108"/>
    <w:rsid w:val="008E32A6"/>
    <w:rsid w:val="008E424A"/>
    <w:rsid w:val="008E468A"/>
    <w:rsid w:val="008E4AE9"/>
    <w:rsid w:val="008E56C2"/>
    <w:rsid w:val="008E5D14"/>
    <w:rsid w:val="008E5E26"/>
    <w:rsid w:val="008E6140"/>
    <w:rsid w:val="008E6303"/>
    <w:rsid w:val="008E6E08"/>
    <w:rsid w:val="008E7978"/>
    <w:rsid w:val="008F087A"/>
    <w:rsid w:val="008F0AE3"/>
    <w:rsid w:val="008F1705"/>
    <w:rsid w:val="008F2688"/>
    <w:rsid w:val="008F3707"/>
    <w:rsid w:val="008F451C"/>
    <w:rsid w:val="008F4A71"/>
    <w:rsid w:val="008F5A8D"/>
    <w:rsid w:val="008F602A"/>
    <w:rsid w:val="008F61D1"/>
    <w:rsid w:val="008F6778"/>
    <w:rsid w:val="008F7B97"/>
    <w:rsid w:val="00900585"/>
    <w:rsid w:val="009009C7"/>
    <w:rsid w:val="00900E2F"/>
    <w:rsid w:val="00901705"/>
    <w:rsid w:val="00901C45"/>
    <w:rsid w:val="00901FF2"/>
    <w:rsid w:val="009043F3"/>
    <w:rsid w:val="00906A0C"/>
    <w:rsid w:val="00906F72"/>
    <w:rsid w:val="00910005"/>
    <w:rsid w:val="0091064F"/>
    <w:rsid w:val="009126F3"/>
    <w:rsid w:val="009127A5"/>
    <w:rsid w:val="00915321"/>
    <w:rsid w:val="0091569C"/>
    <w:rsid w:val="0091654E"/>
    <w:rsid w:val="00916782"/>
    <w:rsid w:val="009169FC"/>
    <w:rsid w:val="00916B4A"/>
    <w:rsid w:val="00916CBD"/>
    <w:rsid w:val="00916E9B"/>
    <w:rsid w:val="009171B1"/>
    <w:rsid w:val="0091786D"/>
    <w:rsid w:val="00921129"/>
    <w:rsid w:val="00921CDB"/>
    <w:rsid w:val="00921E5B"/>
    <w:rsid w:val="00922BD1"/>
    <w:rsid w:val="00923077"/>
    <w:rsid w:val="009237DE"/>
    <w:rsid w:val="00924B51"/>
    <w:rsid w:val="009252AA"/>
    <w:rsid w:val="009255D0"/>
    <w:rsid w:val="00925944"/>
    <w:rsid w:val="00925F2A"/>
    <w:rsid w:val="0092751F"/>
    <w:rsid w:val="0093094B"/>
    <w:rsid w:val="0093135C"/>
    <w:rsid w:val="00931FA6"/>
    <w:rsid w:val="009329B7"/>
    <w:rsid w:val="00932B39"/>
    <w:rsid w:val="00933836"/>
    <w:rsid w:val="00934B0D"/>
    <w:rsid w:val="00935592"/>
    <w:rsid w:val="0093571F"/>
    <w:rsid w:val="009360C8"/>
    <w:rsid w:val="00936F90"/>
    <w:rsid w:val="00937947"/>
    <w:rsid w:val="009408F6"/>
    <w:rsid w:val="0094144E"/>
    <w:rsid w:val="00941D8D"/>
    <w:rsid w:val="00942AC4"/>
    <w:rsid w:val="00942CBF"/>
    <w:rsid w:val="0094374B"/>
    <w:rsid w:val="00943885"/>
    <w:rsid w:val="00944BEC"/>
    <w:rsid w:val="00944EF4"/>
    <w:rsid w:val="009455C6"/>
    <w:rsid w:val="00946884"/>
    <w:rsid w:val="0094690A"/>
    <w:rsid w:val="00951109"/>
    <w:rsid w:val="009518A3"/>
    <w:rsid w:val="00951A9F"/>
    <w:rsid w:val="00951D49"/>
    <w:rsid w:val="00953273"/>
    <w:rsid w:val="0095337C"/>
    <w:rsid w:val="00953E3E"/>
    <w:rsid w:val="00954A84"/>
    <w:rsid w:val="0095649F"/>
    <w:rsid w:val="00956E00"/>
    <w:rsid w:val="009579D0"/>
    <w:rsid w:val="009579FA"/>
    <w:rsid w:val="00957BD7"/>
    <w:rsid w:val="00957CAF"/>
    <w:rsid w:val="009602F8"/>
    <w:rsid w:val="00960780"/>
    <w:rsid w:val="00961E9C"/>
    <w:rsid w:val="0096300B"/>
    <w:rsid w:val="00963219"/>
    <w:rsid w:val="00963706"/>
    <w:rsid w:val="00963B22"/>
    <w:rsid w:val="009647C9"/>
    <w:rsid w:val="00965244"/>
    <w:rsid w:val="009661E4"/>
    <w:rsid w:val="00967BBD"/>
    <w:rsid w:val="00967E92"/>
    <w:rsid w:val="0097100B"/>
    <w:rsid w:val="00972685"/>
    <w:rsid w:val="00973223"/>
    <w:rsid w:val="009735AD"/>
    <w:rsid w:val="00973639"/>
    <w:rsid w:val="009736CE"/>
    <w:rsid w:val="0097378F"/>
    <w:rsid w:val="00973A7D"/>
    <w:rsid w:val="00974593"/>
    <w:rsid w:val="00974DBE"/>
    <w:rsid w:val="00975446"/>
    <w:rsid w:val="00975967"/>
    <w:rsid w:val="00976DE8"/>
    <w:rsid w:val="00977180"/>
    <w:rsid w:val="00977CCD"/>
    <w:rsid w:val="00980D3E"/>
    <w:rsid w:val="0098108D"/>
    <w:rsid w:val="0098121C"/>
    <w:rsid w:val="009816BC"/>
    <w:rsid w:val="009817B1"/>
    <w:rsid w:val="0098279E"/>
    <w:rsid w:val="00982D7E"/>
    <w:rsid w:val="00983363"/>
    <w:rsid w:val="00983A2A"/>
    <w:rsid w:val="00985134"/>
    <w:rsid w:val="0098533F"/>
    <w:rsid w:val="0098614C"/>
    <w:rsid w:val="0098686B"/>
    <w:rsid w:val="0098686C"/>
    <w:rsid w:val="00987EF0"/>
    <w:rsid w:val="00991488"/>
    <w:rsid w:val="00991AEF"/>
    <w:rsid w:val="00991C2B"/>
    <w:rsid w:val="00992AF5"/>
    <w:rsid w:val="00992FD9"/>
    <w:rsid w:val="00993D99"/>
    <w:rsid w:val="009945CB"/>
    <w:rsid w:val="009948F7"/>
    <w:rsid w:val="00995704"/>
    <w:rsid w:val="00995A5B"/>
    <w:rsid w:val="00995C66"/>
    <w:rsid w:val="0099719C"/>
    <w:rsid w:val="00997388"/>
    <w:rsid w:val="00997BAA"/>
    <w:rsid w:val="009A056A"/>
    <w:rsid w:val="009A099F"/>
    <w:rsid w:val="009A1ABD"/>
    <w:rsid w:val="009A1B17"/>
    <w:rsid w:val="009A1EAE"/>
    <w:rsid w:val="009A257E"/>
    <w:rsid w:val="009A3327"/>
    <w:rsid w:val="009A3467"/>
    <w:rsid w:val="009A3543"/>
    <w:rsid w:val="009A3909"/>
    <w:rsid w:val="009A4EEF"/>
    <w:rsid w:val="009A510C"/>
    <w:rsid w:val="009A7D92"/>
    <w:rsid w:val="009B02D4"/>
    <w:rsid w:val="009B0D70"/>
    <w:rsid w:val="009B13B3"/>
    <w:rsid w:val="009B1F9C"/>
    <w:rsid w:val="009B2283"/>
    <w:rsid w:val="009B253E"/>
    <w:rsid w:val="009B30C2"/>
    <w:rsid w:val="009B4356"/>
    <w:rsid w:val="009B46DA"/>
    <w:rsid w:val="009B57E1"/>
    <w:rsid w:val="009B5A3A"/>
    <w:rsid w:val="009B6134"/>
    <w:rsid w:val="009B6AF1"/>
    <w:rsid w:val="009B707D"/>
    <w:rsid w:val="009C11F8"/>
    <w:rsid w:val="009C126E"/>
    <w:rsid w:val="009C13CE"/>
    <w:rsid w:val="009C2FE6"/>
    <w:rsid w:val="009C378D"/>
    <w:rsid w:val="009C3C9E"/>
    <w:rsid w:val="009C481D"/>
    <w:rsid w:val="009C4897"/>
    <w:rsid w:val="009C5CDD"/>
    <w:rsid w:val="009C605A"/>
    <w:rsid w:val="009C6270"/>
    <w:rsid w:val="009C6F14"/>
    <w:rsid w:val="009C6F97"/>
    <w:rsid w:val="009C6FBB"/>
    <w:rsid w:val="009C7914"/>
    <w:rsid w:val="009C7915"/>
    <w:rsid w:val="009D06D4"/>
    <w:rsid w:val="009D160E"/>
    <w:rsid w:val="009D1948"/>
    <w:rsid w:val="009D1AC1"/>
    <w:rsid w:val="009D1CCF"/>
    <w:rsid w:val="009D22B8"/>
    <w:rsid w:val="009D2ADF"/>
    <w:rsid w:val="009D2F77"/>
    <w:rsid w:val="009D4175"/>
    <w:rsid w:val="009D4B32"/>
    <w:rsid w:val="009D567C"/>
    <w:rsid w:val="009D5F87"/>
    <w:rsid w:val="009D62BE"/>
    <w:rsid w:val="009D6A5C"/>
    <w:rsid w:val="009D7DCA"/>
    <w:rsid w:val="009E0028"/>
    <w:rsid w:val="009E01A2"/>
    <w:rsid w:val="009E0D5C"/>
    <w:rsid w:val="009E0F02"/>
    <w:rsid w:val="009E18A6"/>
    <w:rsid w:val="009E1DD3"/>
    <w:rsid w:val="009E202B"/>
    <w:rsid w:val="009E286A"/>
    <w:rsid w:val="009E2E18"/>
    <w:rsid w:val="009E3EE3"/>
    <w:rsid w:val="009E4014"/>
    <w:rsid w:val="009E4ACF"/>
    <w:rsid w:val="009E5683"/>
    <w:rsid w:val="009E59D6"/>
    <w:rsid w:val="009E64F8"/>
    <w:rsid w:val="009E6501"/>
    <w:rsid w:val="009E6EF8"/>
    <w:rsid w:val="009E7183"/>
    <w:rsid w:val="009E7524"/>
    <w:rsid w:val="009E7758"/>
    <w:rsid w:val="009E7878"/>
    <w:rsid w:val="009F0C12"/>
    <w:rsid w:val="009F19C3"/>
    <w:rsid w:val="009F2B69"/>
    <w:rsid w:val="009F2CD8"/>
    <w:rsid w:val="009F3364"/>
    <w:rsid w:val="009F38C4"/>
    <w:rsid w:val="009F3E35"/>
    <w:rsid w:val="009F3F4C"/>
    <w:rsid w:val="009F4095"/>
    <w:rsid w:val="009F43BB"/>
    <w:rsid w:val="009F4B01"/>
    <w:rsid w:val="009F4DD5"/>
    <w:rsid w:val="009F5AB1"/>
    <w:rsid w:val="009F61EF"/>
    <w:rsid w:val="009F6B8E"/>
    <w:rsid w:val="009F7A7F"/>
    <w:rsid w:val="00A00277"/>
    <w:rsid w:val="00A00B27"/>
    <w:rsid w:val="00A00C06"/>
    <w:rsid w:val="00A00D7D"/>
    <w:rsid w:val="00A00ECD"/>
    <w:rsid w:val="00A01F2D"/>
    <w:rsid w:val="00A02085"/>
    <w:rsid w:val="00A02638"/>
    <w:rsid w:val="00A02D0A"/>
    <w:rsid w:val="00A030EC"/>
    <w:rsid w:val="00A035C7"/>
    <w:rsid w:val="00A03702"/>
    <w:rsid w:val="00A03A27"/>
    <w:rsid w:val="00A03F72"/>
    <w:rsid w:val="00A03FBF"/>
    <w:rsid w:val="00A043BB"/>
    <w:rsid w:val="00A0483B"/>
    <w:rsid w:val="00A04E9A"/>
    <w:rsid w:val="00A0659C"/>
    <w:rsid w:val="00A071AF"/>
    <w:rsid w:val="00A107D5"/>
    <w:rsid w:val="00A10BF2"/>
    <w:rsid w:val="00A10E71"/>
    <w:rsid w:val="00A113EA"/>
    <w:rsid w:val="00A123CB"/>
    <w:rsid w:val="00A12674"/>
    <w:rsid w:val="00A131D4"/>
    <w:rsid w:val="00A1364E"/>
    <w:rsid w:val="00A13A65"/>
    <w:rsid w:val="00A141FC"/>
    <w:rsid w:val="00A1463F"/>
    <w:rsid w:val="00A14C9B"/>
    <w:rsid w:val="00A166BE"/>
    <w:rsid w:val="00A177A0"/>
    <w:rsid w:val="00A201A7"/>
    <w:rsid w:val="00A21918"/>
    <w:rsid w:val="00A219BF"/>
    <w:rsid w:val="00A22774"/>
    <w:rsid w:val="00A22B34"/>
    <w:rsid w:val="00A23AE3"/>
    <w:rsid w:val="00A25325"/>
    <w:rsid w:val="00A253A0"/>
    <w:rsid w:val="00A254EE"/>
    <w:rsid w:val="00A256E4"/>
    <w:rsid w:val="00A25A2A"/>
    <w:rsid w:val="00A25F25"/>
    <w:rsid w:val="00A26316"/>
    <w:rsid w:val="00A26BE6"/>
    <w:rsid w:val="00A26CC8"/>
    <w:rsid w:val="00A27DB6"/>
    <w:rsid w:val="00A27F4F"/>
    <w:rsid w:val="00A31EF0"/>
    <w:rsid w:val="00A32CD0"/>
    <w:rsid w:val="00A32DEA"/>
    <w:rsid w:val="00A332FE"/>
    <w:rsid w:val="00A3343B"/>
    <w:rsid w:val="00A33A2A"/>
    <w:rsid w:val="00A3436D"/>
    <w:rsid w:val="00A35038"/>
    <w:rsid w:val="00A361E4"/>
    <w:rsid w:val="00A36B39"/>
    <w:rsid w:val="00A36F3E"/>
    <w:rsid w:val="00A37EBC"/>
    <w:rsid w:val="00A40153"/>
    <w:rsid w:val="00A404B8"/>
    <w:rsid w:val="00A4083D"/>
    <w:rsid w:val="00A4084B"/>
    <w:rsid w:val="00A418F2"/>
    <w:rsid w:val="00A42225"/>
    <w:rsid w:val="00A422DA"/>
    <w:rsid w:val="00A42A80"/>
    <w:rsid w:val="00A42F04"/>
    <w:rsid w:val="00A43220"/>
    <w:rsid w:val="00A4343B"/>
    <w:rsid w:val="00A43AA4"/>
    <w:rsid w:val="00A43B1B"/>
    <w:rsid w:val="00A43FEF"/>
    <w:rsid w:val="00A44D04"/>
    <w:rsid w:val="00A45C1D"/>
    <w:rsid w:val="00A45C92"/>
    <w:rsid w:val="00A46609"/>
    <w:rsid w:val="00A470B6"/>
    <w:rsid w:val="00A472D7"/>
    <w:rsid w:val="00A476F0"/>
    <w:rsid w:val="00A47A0A"/>
    <w:rsid w:val="00A47BCC"/>
    <w:rsid w:val="00A50A06"/>
    <w:rsid w:val="00A50EFB"/>
    <w:rsid w:val="00A5190C"/>
    <w:rsid w:val="00A5359B"/>
    <w:rsid w:val="00A54D67"/>
    <w:rsid w:val="00A54E91"/>
    <w:rsid w:val="00A55883"/>
    <w:rsid w:val="00A56613"/>
    <w:rsid w:val="00A56FB4"/>
    <w:rsid w:val="00A57232"/>
    <w:rsid w:val="00A57AF8"/>
    <w:rsid w:val="00A57CCE"/>
    <w:rsid w:val="00A607F7"/>
    <w:rsid w:val="00A6094B"/>
    <w:rsid w:val="00A628B6"/>
    <w:rsid w:val="00A64E11"/>
    <w:rsid w:val="00A65210"/>
    <w:rsid w:val="00A65828"/>
    <w:rsid w:val="00A66096"/>
    <w:rsid w:val="00A66923"/>
    <w:rsid w:val="00A66EFD"/>
    <w:rsid w:val="00A6771C"/>
    <w:rsid w:val="00A70702"/>
    <w:rsid w:val="00A70973"/>
    <w:rsid w:val="00A70E08"/>
    <w:rsid w:val="00A71215"/>
    <w:rsid w:val="00A71698"/>
    <w:rsid w:val="00A7235E"/>
    <w:rsid w:val="00A72805"/>
    <w:rsid w:val="00A728A8"/>
    <w:rsid w:val="00A7346E"/>
    <w:rsid w:val="00A73E33"/>
    <w:rsid w:val="00A7418D"/>
    <w:rsid w:val="00A74E9A"/>
    <w:rsid w:val="00A74FE3"/>
    <w:rsid w:val="00A75755"/>
    <w:rsid w:val="00A75AFF"/>
    <w:rsid w:val="00A76551"/>
    <w:rsid w:val="00A76C2B"/>
    <w:rsid w:val="00A76E64"/>
    <w:rsid w:val="00A77C16"/>
    <w:rsid w:val="00A801EE"/>
    <w:rsid w:val="00A80FAD"/>
    <w:rsid w:val="00A80FC0"/>
    <w:rsid w:val="00A81633"/>
    <w:rsid w:val="00A81DF3"/>
    <w:rsid w:val="00A823E3"/>
    <w:rsid w:val="00A8289B"/>
    <w:rsid w:val="00A82A51"/>
    <w:rsid w:val="00A8331C"/>
    <w:rsid w:val="00A83EFA"/>
    <w:rsid w:val="00A850D2"/>
    <w:rsid w:val="00A856DF"/>
    <w:rsid w:val="00A85803"/>
    <w:rsid w:val="00A85B09"/>
    <w:rsid w:val="00A85FC3"/>
    <w:rsid w:val="00A86751"/>
    <w:rsid w:val="00A87C84"/>
    <w:rsid w:val="00A900A0"/>
    <w:rsid w:val="00A917BA"/>
    <w:rsid w:val="00A91869"/>
    <w:rsid w:val="00A9189B"/>
    <w:rsid w:val="00A92193"/>
    <w:rsid w:val="00A93DAE"/>
    <w:rsid w:val="00A94DA6"/>
    <w:rsid w:val="00A951D4"/>
    <w:rsid w:val="00A95DF3"/>
    <w:rsid w:val="00A965C9"/>
    <w:rsid w:val="00A96643"/>
    <w:rsid w:val="00AA05B6"/>
    <w:rsid w:val="00AA0937"/>
    <w:rsid w:val="00AA0AF5"/>
    <w:rsid w:val="00AA1281"/>
    <w:rsid w:val="00AA1FAD"/>
    <w:rsid w:val="00AA3971"/>
    <w:rsid w:val="00AA4401"/>
    <w:rsid w:val="00AA609E"/>
    <w:rsid w:val="00AA79C5"/>
    <w:rsid w:val="00AA7D13"/>
    <w:rsid w:val="00AB06A4"/>
    <w:rsid w:val="00AB24BF"/>
    <w:rsid w:val="00AB2671"/>
    <w:rsid w:val="00AB382F"/>
    <w:rsid w:val="00AB4B36"/>
    <w:rsid w:val="00AB5CA2"/>
    <w:rsid w:val="00AB6C8D"/>
    <w:rsid w:val="00AB70BF"/>
    <w:rsid w:val="00AB7239"/>
    <w:rsid w:val="00AB725B"/>
    <w:rsid w:val="00AB7BDE"/>
    <w:rsid w:val="00AC0648"/>
    <w:rsid w:val="00AC0AD8"/>
    <w:rsid w:val="00AC0B98"/>
    <w:rsid w:val="00AC1180"/>
    <w:rsid w:val="00AC132C"/>
    <w:rsid w:val="00AC1812"/>
    <w:rsid w:val="00AC255E"/>
    <w:rsid w:val="00AC3B35"/>
    <w:rsid w:val="00AC411B"/>
    <w:rsid w:val="00AC430A"/>
    <w:rsid w:val="00AC430F"/>
    <w:rsid w:val="00AC46C2"/>
    <w:rsid w:val="00AC4EA7"/>
    <w:rsid w:val="00AC5257"/>
    <w:rsid w:val="00AC5F33"/>
    <w:rsid w:val="00AC685E"/>
    <w:rsid w:val="00AC729E"/>
    <w:rsid w:val="00AC7379"/>
    <w:rsid w:val="00AC7C5E"/>
    <w:rsid w:val="00AD0280"/>
    <w:rsid w:val="00AD0BA6"/>
    <w:rsid w:val="00AD0C7C"/>
    <w:rsid w:val="00AD36F6"/>
    <w:rsid w:val="00AD37AC"/>
    <w:rsid w:val="00AD4203"/>
    <w:rsid w:val="00AD48A3"/>
    <w:rsid w:val="00AD5142"/>
    <w:rsid w:val="00AD67E3"/>
    <w:rsid w:val="00AD7BA2"/>
    <w:rsid w:val="00AE0A0F"/>
    <w:rsid w:val="00AE0B61"/>
    <w:rsid w:val="00AE0BA4"/>
    <w:rsid w:val="00AE1547"/>
    <w:rsid w:val="00AE1A9B"/>
    <w:rsid w:val="00AE3557"/>
    <w:rsid w:val="00AE36E6"/>
    <w:rsid w:val="00AE4237"/>
    <w:rsid w:val="00AE4C2B"/>
    <w:rsid w:val="00AE5558"/>
    <w:rsid w:val="00AE5E57"/>
    <w:rsid w:val="00AE69E4"/>
    <w:rsid w:val="00AE7003"/>
    <w:rsid w:val="00AE70D5"/>
    <w:rsid w:val="00AF03DB"/>
    <w:rsid w:val="00AF05A2"/>
    <w:rsid w:val="00AF08ED"/>
    <w:rsid w:val="00AF15E6"/>
    <w:rsid w:val="00AF16AF"/>
    <w:rsid w:val="00AF3004"/>
    <w:rsid w:val="00AF3375"/>
    <w:rsid w:val="00AF3744"/>
    <w:rsid w:val="00AF5764"/>
    <w:rsid w:val="00AF57AD"/>
    <w:rsid w:val="00AF599A"/>
    <w:rsid w:val="00AF5CDF"/>
    <w:rsid w:val="00AF69CB"/>
    <w:rsid w:val="00AF75E0"/>
    <w:rsid w:val="00AF7BDA"/>
    <w:rsid w:val="00B00EA3"/>
    <w:rsid w:val="00B016DA"/>
    <w:rsid w:val="00B0290B"/>
    <w:rsid w:val="00B02B60"/>
    <w:rsid w:val="00B02DED"/>
    <w:rsid w:val="00B03D73"/>
    <w:rsid w:val="00B057B0"/>
    <w:rsid w:val="00B05FB6"/>
    <w:rsid w:val="00B06DF2"/>
    <w:rsid w:val="00B10058"/>
    <w:rsid w:val="00B1211E"/>
    <w:rsid w:val="00B1275B"/>
    <w:rsid w:val="00B1409D"/>
    <w:rsid w:val="00B149CA"/>
    <w:rsid w:val="00B205EA"/>
    <w:rsid w:val="00B21763"/>
    <w:rsid w:val="00B22541"/>
    <w:rsid w:val="00B2277F"/>
    <w:rsid w:val="00B23383"/>
    <w:rsid w:val="00B23E0E"/>
    <w:rsid w:val="00B23E35"/>
    <w:rsid w:val="00B247C9"/>
    <w:rsid w:val="00B26014"/>
    <w:rsid w:val="00B2671E"/>
    <w:rsid w:val="00B26869"/>
    <w:rsid w:val="00B26915"/>
    <w:rsid w:val="00B2736D"/>
    <w:rsid w:val="00B27395"/>
    <w:rsid w:val="00B27856"/>
    <w:rsid w:val="00B31114"/>
    <w:rsid w:val="00B319D5"/>
    <w:rsid w:val="00B320E4"/>
    <w:rsid w:val="00B324F1"/>
    <w:rsid w:val="00B33059"/>
    <w:rsid w:val="00B337F8"/>
    <w:rsid w:val="00B34166"/>
    <w:rsid w:val="00B34AFA"/>
    <w:rsid w:val="00B34CE4"/>
    <w:rsid w:val="00B34E3D"/>
    <w:rsid w:val="00B3541D"/>
    <w:rsid w:val="00B35993"/>
    <w:rsid w:val="00B35BC9"/>
    <w:rsid w:val="00B35FFE"/>
    <w:rsid w:val="00B360D9"/>
    <w:rsid w:val="00B3653E"/>
    <w:rsid w:val="00B37E68"/>
    <w:rsid w:val="00B4051F"/>
    <w:rsid w:val="00B411FB"/>
    <w:rsid w:val="00B420F5"/>
    <w:rsid w:val="00B42452"/>
    <w:rsid w:val="00B435E2"/>
    <w:rsid w:val="00B43AAA"/>
    <w:rsid w:val="00B43B49"/>
    <w:rsid w:val="00B44705"/>
    <w:rsid w:val="00B447EC"/>
    <w:rsid w:val="00B44EE4"/>
    <w:rsid w:val="00B455D4"/>
    <w:rsid w:val="00B45958"/>
    <w:rsid w:val="00B460FF"/>
    <w:rsid w:val="00B4724A"/>
    <w:rsid w:val="00B475B0"/>
    <w:rsid w:val="00B50556"/>
    <w:rsid w:val="00B506E2"/>
    <w:rsid w:val="00B50D47"/>
    <w:rsid w:val="00B513CE"/>
    <w:rsid w:val="00B5148B"/>
    <w:rsid w:val="00B51B51"/>
    <w:rsid w:val="00B51BDC"/>
    <w:rsid w:val="00B52305"/>
    <w:rsid w:val="00B5261A"/>
    <w:rsid w:val="00B529C6"/>
    <w:rsid w:val="00B5389A"/>
    <w:rsid w:val="00B54494"/>
    <w:rsid w:val="00B54524"/>
    <w:rsid w:val="00B54C35"/>
    <w:rsid w:val="00B55080"/>
    <w:rsid w:val="00B55332"/>
    <w:rsid w:val="00B55857"/>
    <w:rsid w:val="00B55937"/>
    <w:rsid w:val="00B55F74"/>
    <w:rsid w:val="00B564AD"/>
    <w:rsid w:val="00B56704"/>
    <w:rsid w:val="00B5725D"/>
    <w:rsid w:val="00B57EC3"/>
    <w:rsid w:val="00B6011E"/>
    <w:rsid w:val="00B603AB"/>
    <w:rsid w:val="00B60D70"/>
    <w:rsid w:val="00B60DA1"/>
    <w:rsid w:val="00B61183"/>
    <w:rsid w:val="00B621F2"/>
    <w:rsid w:val="00B63163"/>
    <w:rsid w:val="00B657C8"/>
    <w:rsid w:val="00B65E21"/>
    <w:rsid w:val="00B66602"/>
    <w:rsid w:val="00B67F43"/>
    <w:rsid w:val="00B70486"/>
    <w:rsid w:val="00B70DA7"/>
    <w:rsid w:val="00B7116F"/>
    <w:rsid w:val="00B744EF"/>
    <w:rsid w:val="00B745DD"/>
    <w:rsid w:val="00B747BD"/>
    <w:rsid w:val="00B76BE8"/>
    <w:rsid w:val="00B76C25"/>
    <w:rsid w:val="00B77A8F"/>
    <w:rsid w:val="00B77D95"/>
    <w:rsid w:val="00B77E9C"/>
    <w:rsid w:val="00B80D6F"/>
    <w:rsid w:val="00B80FF1"/>
    <w:rsid w:val="00B8138A"/>
    <w:rsid w:val="00B82D6A"/>
    <w:rsid w:val="00B83281"/>
    <w:rsid w:val="00B83940"/>
    <w:rsid w:val="00B84665"/>
    <w:rsid w:val="00B856A8"/>
    <w:rsid w:val="00B85F2F"/>
    <w:rsid w:val="00B87101"/>
    <w:rsid w:val="00B8760F"/>
    <w:rsid w:val="00B8763A"/>
    <w:rsid w:val="00B87D03"/>
    <w:rsid w:val="00B90BAA"/>
    <w:rsid w:val="00B90CFC"/>
    <w:rsid w:val="00B9108E"/>
    <w:rsid w:val="00B93334"/>
    <w:rsid w:val="00B937DD"/>
    <w:rsid w:val="00B93B3A"/>
    <w:rsid w:val="00B950D1"/>
    <w:rsid w:val="00B9516B"/>
    <w:rsid w:val="00B95B59"/>
    <w:rsid w:val="00B95BEB"/>
    <w:rsid w:val="00B9771E"/>
    <w:rsid w:val="00B978EF"/>
    <w:rsid w:val="00BA0B42"/>
    <w:rsid w:val="00BA0D31"/>
    <w:rsid w:val="00BA0F26"/>
    <w:rsid w:val="00BA12A4"/>
    <w:rsid w:val="00BA170E"/>
    <w:rsid w:val="00BA29A7"/>
    <w:rsid w:val="00BA2ED5"/>
    <w:rsid w:val="00BA3029"/>
    <w:rsid w:val="00BA4033"/>
    <w:rsid w:val="00BA45F3"/>
    <w:rsid w:val="00BA485D"/>
    <w:rsid w:val="00BA4EB0"/>
    <w:rsid w:val="00BA5AFC"/>
    <w:rsid w:val="00BA6045"/>
    <w:rsid w:val="00BA63F6"/>
    <w:rsid w:val="00BA6850"/>
    <w:rsid w:val="00BA68F7"/>
    <w:rsid w:val="00BA6BBD"/>
    <w:rsid w:val="00BB0898"/>
    <w:rsid w:val="00BB1A23"/>
    <w:rsid w:val="00BB2ECB"/>
    <w:rsid w:val="00BB6676"/>
    <w:rsid w:val="00BB6AC4"/>
    <w:rsid w:val="00BB71AF"/>
    <w:rsid w:val="00BB75F1"/>
    <w:rsid w:val="00BC0151"/>
    <w:rsid w:val="00BC02F4"/>
    <w:rsid w:val="00BC0449"/>
    <w:rsid w:val="00BC071B"/>
    <w:rsid w:val="00BC0B87"/>
    <w:rsid w:val="00BC10B2"/>
    <w:rsid w:val="00BC195C"/>
    <w:rsid w:val="00BC2D59"/>
    <w:rsid w:val="00BC2F79"/>
    <w:rsid w:val="00BC3BD9"/>
    <w:rsid w:val="00BC4824"/>
    <w:rsid w:val="00BC49A9"/>
    <w:rsid w:val="00BC52F4"/>
    <w:rsid w:val="00BC632F"/>
    <w:rsid w:val="00BC6CF1"/>
    <w:rsid w:val="00BC72A4"/>
    <w:rsid w:val="00BD2285"/>
    <w:rsid w:val="00BD2C7A"/>
    <w:rsid w:val="00BD3059"/>
    <w:rsid w:val="00BD3D99"/>
    <w:rsid w:val="00BD41F0"/>
    <w:rsid w:val="00BD468D"/>
    <w:rsid w:val="00BD5132"/>
    <w:rsid w:val="00BD5771"/>
    <w:rsid w:val="00BD58FB"/>
    <w:rsid w:val="00BD6F7E"/>
    <w:rsid w:val="00BE0599"/>
    <w:rsid w:val="00BE363C"/>
    <w:rsid w:val="00BE396D"/>
    <w:rsid w:val="00BE3DD2"/>
    <w:rsid w:val="00BE5DFE"/>
    <w:rsid w:val="00BE6749"/>
    <w:rsid w:val="00BE6892"/>
    <w:rsid w:val="00BE7C92"/>
    <w:rsid w:val="00BF036B"/>
    <w:rsid w:val="00BF047D"/>
    <w:rsid w:val="00BF0890"/>
    <w:rsid w:val="00BF08F6"/>
    <w:rsid w:val="00BF0FF6"/>
    <w:rsid w:val="00BF20A9"/>
    <w:rsid w:val="00BF24BB"/>
    <w:rsid w:val="00BF33C4"/>
    <w:rsid w:val="00BF4676"/>
    <w:rsid w:val="00BF4940"/>
    <w:rsid w:val="00BF5135"/>
    <w:rsid w:val="00BF556A"/>
    <w:rsid w:val="00BF5BCE"/>
    <w:rsid w:val="00BF6818"/>
    <w:rsid w:val="00C002D4"/>
    <w:rsid w:val="00C004D1"/>
    <w:rsid w:val="00C008C1"/>
    <w:rsid w:val="00C011D9"/>
    <w:rsid w:val="00C017D7"/>
    <w:rsid w:val="00C01A46"/>
    <w:rsid w:val="00C01F38"/>
    <w:rsid w:val="00C02741"/>
    <w:rsid w:val="00C056E7"/>
    <w:rsid w:val="00C063E1"/>
    <w:rsid w:val="00C066FA"/>
    <w:rsid w:val="00C0676C"/>
    <w:rsid w:val="00C07BED"/>
    <w:rsid w:val="00C10949"/>
    <w:rsid w:val="00C10A3F"/>
    <w:rsid w:val="00C113DD"/>
    <w:rsid w:val="00C1183C"/>
    <w:rsid w:val="00C11B82"/>
    <w:rsid w:val="00C125DB"/>
    <w:rsid w:val="00C12BCB"/>
    <w:rsid w:val="00C12F12"/>
    <w:rsid w:val="00C14460"/>
    <w:rsid w:val="00C14F69"/>
    <w:rsid w:val="00C15635"/>
    <w:rsid w:val="00C15A48"/>
    <w:rsid w:val="00C17807"/>
    <w:rsid w:val="00C17B1F"/>
    <w:rsid w:val="00C2050B"/>
    <w:rsid w:val="00C21BC3"/>
    <w:rsid w:val="00C22A52"/>
    <w:rsid w:val="00C22C52"/>
    <w:rsid w:val="00C22E0E"/>
    <w:rsid w:val="00C237DC"/>
    <w:rsid w:val="00C23A72"/>
    <w:rsid w:val="00C23A79"/>
    <w:rsid w:val="00C23C2D"/>
    <w:rsid w:val="00C24086"/>
    <w:rsid w:val="00C24402"/>
    <w:rsid w:val="00C244EC"/>
    <w:rsid w:val="00C251F8"/>
    <w:rsid w:val="00C26F92"/>
    <w:rsid w:val="00C27336"/>
    <w:rsid w:val="00C27CC6"/>
    <w:rsid w:val="00C27F44"/>
    <w:rsid w:val="00C31E16"/>
    <w:rsid w:val="00C32398"/>
    <w:rsid w:val="00C32593"/>
    <w:rsid w:val="00C33093"/>
    <w:rsid w:val="00C3338B"/>
    <w:rsid w:val="00C3397E"/>
    <w:rsid w:val="00C3448B"/>
    <w:rsid w:val="00C36283"/>
    <w:rsid w:val="00C37058"/>
    <w:rsid w:val="00C37B60"/>
    <w:rsid w:val="00C41AB9"/>
    <w:rsid w:val="00C41E1D"/>
    <w:rsid w:val="00C42E37"/>
    <w:rsid w:val="00C44454"/>
    <w:rsid w:val="00C44717"/>
    <w:rsid w:val="00C448ED"/>
    <w:rsid w:val="00C44D2A"/>
    <w:rsid w:val="00C45291"/>
    <w:rsid w:val="00C45DB4"/>
    <w:rsid w:val="00C45FBD"/>
    <w:rsid w:val="00C46530"/>
    <w:rsid w:val="00C4678F"/>
    <w:rsid w:val="00C46825"/>
    <w:rsid w:val="00C47243"/>
    <w:rsid w:val="00C474CE"/>
    <w:rsid w:val="00C47588"/>
    <w:rsid w:val="00C50009"/>
    <w:rsid w:val="00C50276"/>
    <w:rsid w:val="00C50302"/>
    <w:rsid w:val="00C5109C"/>
    <w:rsid w:val="00C512AC"/>
    <w:rsid w:val="00C521ED"/>
    <w:rsid w:val="00C5401C"/>
    <w:rsid w:val="00C5446A"/>
    <w:rsid w:val="00C549CD"/>
    <w:rsid w:val="00C554B6"/>
    <w:rsid w:val="00C5681C"/>
    <w:rsid w:val="00C57D4C"/>
    <w:rsid w:val="00C600B8"/>
    <w:rsid w:val="00C601CA"/>
    <w:rsid w:val="00C60552"/>
    <w:rsid w:val="00C60811"/>
    <w:rsid w:val="00C60B7D"/>
    <w:rsid w:val="00C61948"/>
    <w:rsid w:val="00C61C86"/>
    <w:rsid w:val="00C62BDC"/>
    <w:rsid w:val="00C63155"/>
    <w:rsid w:val="00C64AC5"/>
    <w:rsid w:val="00C67976"/>
    <w:rsid w:val="00C67DA4"/>
    <w:rsid w:val="00C67E52"/>
    <w:rsid w:val="00C7164F"/>
    <w:rsid w:val="00C71802"/>
    <w:rsid w:val="00C71817"/>
    <w:rsid w:val="00C71EDF"/>
    <w:rsid w:val="00C7252D"/>
    <w:rsid w:val="00C7369E"/>
    <w:rsid w:val="00C73B6C"/>
    <w:rsid w:val="00C73BCF"/>
    <w:rsid w:val="00C74E44"/>
    <w:rsid w:val="00C75707"/>
    <w:rsid w:val="00C758DD"/>
    <w:rsid w:val="00C76603"/>
    <w:rsid w:val="00C77A2B"/>
    <w:rsid w:val="00C77EA6"/>
    <w:rsid w:val="00C804D5"/>
    <w:rsid w:val="00C80C52"/>
    <w:rsid w:val="00C80DFC"/>
    <w:rsid w:val="00C816C4"/>
    <w:rsid w:val="00C81732"/>
    <w:rsid w:val="00C81889"/>
    <w:rsid w:val="00C82014"/>
    <w:rsid w:val="00C85BC3"/>
    <w:rsid w:val="00C85F8A"/>
    <w:rsid w:val="00C86E62"/>
    <w:rsid w:val="00C87832"/>
    <w:rsid w:val="00C900DB"/>
    <w:rsid w:val="00C90B16"/>
    <w:rsid w:val="00C9167E"/>
    <w:rsid w:val="00C91DE4"/>
    <w:rsid w:val="00C939DF"/>
    <w:rsid w:val="00C939F2"/>
    <w:rsid w:val="00C947D6"/>
    <w:rsid w:val="00C94C97"/>
    <w:rsid w:val="00C95B7E"/>
    <w:rsid w:val="00C95E0F"/>
    <w:rsid w:val="00C95E63"/>
    <w:rsid w:val="00C95ECE"/>
    <w:rsid w:val="00C97D0C"/>
    <w:rsid w:val="00CA0056"/>
    <w:rsid w:val="00CA066B"/>
    <w:rsid w:val="00CA096A"/>
    <w:rsid w:val="00CA0B89"/>
    <w:rsid w:val="00CA18BD"/>
    <w:rsid w:val="00CA1B34"/>
    <w:rsid w:val="00CA2CE7"/>
    <w:rsid w:val="00CA6441"/>
    <w:rsid w:val="00CA6624"/>
    <w:rsid w:val="00CA7596"/>
    <w:rsid w:val="00CA7737"/>
    <w:rsid w:val="00CA7785"/>
    <w:rsid w:val="00CA79D5"/>
    <w:rsid w:val="00CB0C17"/>
    <w:rsid w:val="00CB1759"/>
    <w:rsid w:val="00CB21E8"/>
    <w:rsid w:val="00CB3618"/>
    <w:rsid w:val="00CB367D"/>
    <w:rsid w:val="00CB3B38"/>
    <w:rsid w:val="00CB46FB"/>
    <w:rsid w:val="00CB6545"/>
    <w:rsid w:val="00CB7A10"/>
    <w:rsid w:val="00CC0553"/>
    <w:rsid w:val="00CC1722"/>
    <w:rsid w:val="00CC25A2"/>
    <w:rsid w:val="00CC32E2"/>
    <w:rsid w:val="00CC3648"/>
    <w:rsid w:val="00CC3C94"/>
    <w:rsid w:val="00CC3D9E"/>
    <w:rsid w:val="00CC5177"/>
    <w:rsid w:val="00CC53BF"/>
    <w:rsid w:val="00CC5F01"/>
    <w:rsid w:val="00CC7984"/>
    <w:rsid w:val="00CD0635"/>
    <w:rsid w:val="00CD0E6F"/>
    <w:rsid w:val="00CD1393"/>
    <w:rsid w:val="00CD202C"/>
    <w:rsid w:val="00CD20F7"/>
    <w:rsid w:val="00CD246C"/>
    <w:rsid w:val="00CD2A62"/>
    <w:rsid w:val="00CD44CC"/>
    <w:rsid w:val="00CD466C"/>
    <w:rsid w:val="00CD469C"/>
    <w:rsid w:val="00CD4FE6"/>
    <w:rsid w:val="00CD5ADF"/>
    <w:rsid w:val="00CD5C98"/>
    <w:rsid w:val="00CD6B0F"/>
    <w:rsid w:val="00CD71EC"/>
    <w:rsid w:val="00CD7B37"/>
    <w:rsid w:val="00CD7BD4"/>
    <w:rsid w:val="00CD7C7E"/>
    <w:rsid w:val="00CE04E6"/>
    <w:rsid w:val="00CE0750"/>
    <w:rsid w:val="00CE08B1"/>
    <w:rsid w:val="00CE0CEA"/>
    <w:rsid w:val="00CE15B7"/>
    <w:rsid w:val="00CE2B5B"/>
    <w:rsid w:val="00CE2D0D"/>
    <w:rsid w:val="00CE2E65"/>
    <w:rsid w:val="00CE3A90"/>
    <w:rsid w:val="00CE4169"/>
    <w:rsid w:val="00CE4581"/>
    <w:rsid w:val="00CE4D32"/>
    <w:rsid w:val="00CE5329"/>
    <w:rsid w:val="00CE7AB3"/>
    <w:rsid w:val="00CF045B"/>
    <w:rsid w:val="00CF250E"/>
    <w:rsid w:val="00CF44D1"/>
    <w:rsid w:val="00CF5B06"/>
    <w:rsid w:val="00CF6781"/>
    <w:rsid w:val="00CF67C3"/>
    <w:rsid w:val="00CF6832"/>
    <w:rsid w:val="00CF7613"/>
    <w:rsid w:val="00CF78F7"/>
    <w:rsid w:val="00CF7BB0"/>
    <w:rsid w:val="00D00247"/>
    <w:rsid w:val="00D0173F"/>
    <w:rsid w:val="00D01CDA"/>
    <w:rsid w:val="00D027CF"/>
    <w:rsid w:val="00D02C5D"/>
    <w:rsid w:val="00D04357"/>
    <w:rsid w:val="00D04704"/>
    <w:rsid w:val="00D056F4"/>
    <w:rsid w:val="00D057E6"/>
    <w:rsid w:val="00D05CD4"/>
    <w:rsid w:val="00D05EBE"/>
    <w:rsid w:val="00D05EF8"/>
    <w:rsid w:val="00D07844"/>
    <w:rsid w:val="00D10CFB"/>
    <w:rsid w:val="00D12315"/>
    <w:rsid w:val="00D12B7A"/>
    <w:rsid w:val="00D12BF8"/>
    <w:rsid w:val="00D14346"/>
    <w:rsid w:val="00D15051"/>
    <w:rsid w:val="00D159C9"/>
    <w:rsid w:val="00D159FC"/>
    <w:rsid w:val="00D15D5B"/>
    <w:rsid w:val="00D15FFF"/>
    <w:rsid w:val="00D161E4"/>
    <w:rsid w:val="00D17176"/>
    <w:rsid w:val="00D21353"/>
    <w:rsid w:val="00D21522"/>
    <w:rsid w:val="00D21A19"/>
    <w:rsid w:val="00D21AD2"/>
    <w:rsid w:val="00D21AD5"/>
    <w:rsid w:val="00D21B5D"/>
    <w:rsid w:val="00D21C0D"/>
    <w:rsid w:val="00D221E7"/>
    <w:rsid w:val="00D232ED"/>
    <w:rsid w:val="00D23A6D"/>
    <w:rsid w:val="00D25316"/>
    <w:rsid w:val="00D255FC"/>
    <w:rsid w:val="00D25A15"/>
    <w:rsid w:val="00D25BCE"/>
    <w:rsid w:val="00D26934"/>
    <w:rsid w:val="00D27212"/>
    <w:rsid w:val="00D27589"/>
    <w:rsid w:val="00D306E1"/>
    <w:rsid w:val="00D306ED"/>
    <w:rsid w:val="00D30BB7"/>
    <w:rsid w:val="00D30C4F"/>
    <w:rsid w:val="00D31A82"/>
    <w:rsid w:val="00D31F3F"/>
    <w:rsid w:val="00D32842"/>
    <w:rsid w:val="00D32E34"/>
    <w:rsid w:val="00D34665"/>
    <w:rsid w:val="00D34A21"/>
    <w:rsid w:val="00D34BD7"/>
    <w:rsid w:val="00D35205"/>
    <w:rsid w:val="00D361B3"/>
    <w:rsid w:val="00D40332"/>
    <w:rsid w:val="00D41B18"/>
    <w:rsid w:val="00D42868"/>
    <w:rsid w:val="00D42C5F"/>
    <w:rsid w:val="00D42FF4"/>
    <w:rsid w:val="00D431C5"/>
    <w:rsid w:val="00D43477"/>
    <w:rsid w:val="00D438E4"/>
    <w:rsid w:val="00D439B5"/>
    <w:rsid w:val="00D4404F"/>
    <w:rsid w:val="00D44FE3"/>
    <w:rsid w:val="00D45620"/>
    <w:rsid w:val="00D46968"/>
    <w:rsid w:val="00D4719D"/>
    <w:rsid w:val="00D50719"/>
    <w:rsid w:val="00D50B94"/>
    <w:rsid w:val="00D51898"/>
    <w:rsid w:val="00D52364"/>
    <w:rsid w:val="00D52417"/>
    <w:rsid w:val="00D535A0"/>
    <w:rsid w:val="00D537F9"/>
    <w:rsid w:val="00D53ED9"/>
    <w:rsid w:val="00D54685"/>
    <w:rsid w:val="00D55371"/>
    <w:rsid w:val="00D5622D"/>
    <w:rsid w:val="00D564C7"/>
    <w:rsid w:val="00D60A2E"/>
    <w:rsid w:val="00D61475"/>
    <w:rsid w:val="00D615D7"/>
    <w:rsid w:val="00D61E3E"/>
    <w:rsid w:val="00D623E8"/>
    <w:rsid w:val="00D62422"/>
    <w:rsid w:val="00D64086"/>
    <w:rsid w:val="00D642AC"/>
    <w:rsid w:val="00D65E37"/>
    <w:rsid w:val="00D65E4E"/>
    <w:rsid w:val="00D666FF"/>
    <w:rsid w:val="00D66A57"/>
    <w:rsid w:val="00D66D05"/>
    <w:rsid w:val="00D675AD"/>
    <w:rsid w:val="00D705FB"/>
    <w:rsid w:val="00D7106B"/>
    <w:rsid w:val="00D71768"/>
    <w:rsid w:val="00D72DC9"/>
    <w:rsid w:val="00D737BE"/>
    <w:rsid w:val="00D741CB"/>
    <w:rsid w:val="00D747AA"/>
    <w:rsid w:val="00D74909"/>
    <w:rsid w:val="00D74F5E"/>
    <w:rsid w:val="00D75264"/>
    <w:rsid w:val="00D75606"/>
    <w:rsid w:val="00D75607"/>
    <w:rsid w:val="00D75CCB"/>
    <w:rsid w:val="00D75E0F"/>
    <w:rsid w:val="00D76555"/>
    <w:rsid w:val="00D7702E"/>
    <w:rsid w:val="00D8016A"/>
    <w:rsid w:val="00D8049B"/>
    <w:rsid w:val="00D80CB6"/>
    <w:rsid w:val="00D80DAD"/>
    <w:rsid w:val="00D80E9C"/>
    <w:rsid w:val="00D80F7F"/>
    <w:rsid w:val="00D81620"/>
    <w:rsid w:val="00D83BEB"/>
    <w:rsid w:val="00D846C3"/>
    <w:rsid w:val="00D84DF7"/>
    <w:rsid w:val="00D84FD0"/>
    <w:rsid w:val="00D853AC"/>
    <w:rsid w:val="00D853E1"/>
    <w:rsid w:val="00D85C72"/>
    <w:rsid w:val="00D86290"/>
    <w:rsid w:val="00D86468"/>
    <w:rsid w:val="00D903C3"/>
    <w:rsid w:val="00D90A3D"/>
    <w:rsid w:val="00D90CC8"/>
    <w:rsid w:val="00D914DA"/>
    <w:rsid w:val="00D9221F"/>
    <w:rsid w:val="00D93315"/>
    <w:rsid w:val="00D93ECF"/>
    <w:rsid w:val="00D951F4"/>
    <w:rsid w:val="00D96E55"/>
    <w:rsid w:val="00D97119"/>
    <w:rsid w:val="00DA00F5"/>
    <w:rsid w:val="00DA0419"/>
    <w:rsid w:val="00DA0874"/>
    <w:rsid w:val="00DA1411"/>
    <w:rsid w:val="00DA1741"/>
    <w:rsid w:val="00DA1E38"/>
    <w:rsid w:val="00DA2A15"/>
    <w:rsid w:val="00DA3B8C"/>
    <w:rsid w:val="00DA3DC9"/>
    <w:rsid w:val="00DA495A"/>
    <w:rsid w:val="00DA4B65"/>
    <w:rsid w:val="00DA53FA"/>
    <w:rsid w:val="00DA5746"/>
    <w:rsid w:val="00DA594D"/>
    <w:rsid w:val="00DA5F7A"/>
    <w:rsid w:val="00DA7A23"/>
    <w:rsid w:val="00DA7C3A"/>
    <w:rsid w:val="00DB01FF"/>
    <w:rsid w:val="00DB1AA8"/>
    <w:rsid w:val="00DB2BF3"/>
    <w:rsid w:val="00DB316E"/>
    <w:rsid w:val="00DB3366"/>
    <w:rsid w:val="00DB3846"/>
    <w:rsid w:val="00DB3FF1"/>
    <w:rsid w:val="00DB4C91"/>
    <w:rsid w:val="00DB4E81"/>
    <w:rsid w:val="00DB521F"/>
    <w:rsid w:val="00DB5280"/>
    <w:rsid w:val="00DB536A"/>
    <w:rsid w:val="00DB5C8A"/>
    <w:rsid w:val="00DC00D2"/>
    <w:rsid w:val="00DC0FEA"/>
    <w:rsid w:val="00DC1500"/>
    <w:rsid w:val="00DC188D"/>
    <w:rsid w:val="00DC1F94"/>
    <w:rsid w:val="00DC20FA"/>
    <w:rsid w:val="00DC2251"/>
    <w:rsid w:val="00DC25C7"/>
    <w:rsid w:val="00DC34BF"/>
    <w:rsid w:val="00DC3869"/>
    <w:rsid w:val="00DC4A39"/>
    <w:rsid w:val="00DC61C3"/>
    <w:rsid w:val="00DC718F"/>
    <w:rsid w:val="00DC7374"/>
    <w:rsid w:val="00DD03AA"/>
    <w:rsid w:val="00DD054D"/>
    <w:rsid w:val="00DD0A41"/>
    <w:rsid w:val="00DD142B"/>
    <w:rsid w:val="00DD1AEF"/>
    <w:rsid w:val="00DD1E62"/>
    <w:rsid w:val="00DD1F3E"/>
    <w:rsid w:val="00DD202A"/>
    <w:rsid w:val="00DD2816"/>
    <w:rsid w:val="00DD336A"/>
    <w:rsid w:val="00DD3951"/>
    <w:rsid w:val="00DD526B"/>
    <w:rsid w:val="00DD5AC5"/>
    <w:rsid w:val="00DD5FB3"/>
    <w:rsid w:val="00DD6BB8"/>
    <w:rsid w:val="00DD73A1"/>
    <w:rsid w:val="00DD7B84"/>
    <w:rsid w:val="00DD7DAC"/>
    <w:rsid w:val="00DE088E"/>
    <w:rsid w:val="00DE16ED"/>
    <w:rsid w:val="00DE1BAA"/>
    <w:rsid w:val="00DE1D25"/>
    <w:rsid w:val="00DE2048"/>
    <w:rsid w:val="00DE2183"/>
    <w:rsid w:val="00DE23F2"/>
    <w:rsid w:val="00DE2C91"/>
    <w:rsid w:val="00DE2D6F"/>
    <w:rsid w:val="00DE40E5"/>
    <w:rsid w:val="00DE4287"/>
    <w:rsid w:val="00DE5C7B"/>
    <w:rsid w:val="00DE78DB"/>
    <w:rsid w:val="00DE7C46"/>
    <w:rsid w:val="00DE7E0D"/>
    <w:rsid w:val="00DF0263"/>
    <w:rsid w:val="00DF0447"/>
    <w:rsid w:val="00DF04FE"/>
    <w:rsid w:val="00DF0B6F"/>
    <w:rsid w:val="00DF1F5A"/>
    <w:rsid w:val="00DF25D5"/>
    <w:rsid w:val="00DF27F7"/>
    <w:rsid w:val="00DF4ADB"/>
    <w:rsid w:val="00DF52F7"/>
    <w:rsid w:val="00DF56D0"/>
    <w:rsid w:val="00DF5BC7"/>
    <w:rsid w:val="00DF66A7"/>
    <w:rsid w:val="00DF6A7E"/>
    <w:rsid w:val="00DF6CCD"/>
    <w:rsid w:val="00DF72D4"/>
    <w:rsid w:val="00E0034F"/>
    <w:rsid w:val="00E00899"/>
    <w:rsid w:val="00E00EFD"/>
    <w:rsid w:val="00E01385"/>
    <w:rsid w:val="00E017E8"/>
    <w:rsid w:val="00E02C30"/>
    <w:rsid w:val="00E0584F"/>
    <w:rsid w:val="00E05B6B"/>
    <w:rsid w:val="00E065A1"/>
    <w:rsid w:val="00E06927"/>
    <w:rsid w:val="00E07FBC"/>
    <w:rsid w:val="00E1117F"/>
    <w:rsid w:val="00E11634"/>
    <w:rsid w:val="00E11BF1"/>
    <w:rsid w:val="00E11DDD"/>
    <w:rsid w:val="00E12ECA"/>
    <w:rsid w:val="00E1371F"/>
    <w:rsid w:val="00E13F25"/>
    <w:rsid w:val="00E1426B"/>
    <w:rsid w:val="00E15660"/>
    <w:rsid w:val="00E160CD"/>
    <w:rsid w:val="00E167B6"/>
    <w:rsid w:val="00E168BA"/>
    <w:rsid w:val="00E16917"/>
    <w:rsid w:val="00E169E2"/>
    <w:rsid w:val="00E170C3"/>
    <w:rsid w:val="00E17369"/>
    <w:rsid w:val="00E1738C"/>
    <w:rsid w:val="00E17644"/>
    <w:rsid w:val="00E17BA9"/>
    <w:rsid w:val="00E17EFF"/>
    <w:rsid w:val="00E2088D"/>
    <w:rsid w:val="00E2099A"/>
    <w:rsid w:val="00E20B0A"/>
    <w:rsid w:val="00E20BCD"/>
    <w:rsid w:val="00E2259A"/>
    <w:rsid w:val="00E22DA1"/>
    <w:rsid w:val="00E246AE"/>
    <w:rsid w:val="00E2533A"/>
    <w:rsid w:val="00E2584F"/>
    <w:rsid w:val="00E26028"/>
    <w:rsid w:val="00E30180"/>
    <w:rsid w:val="00E307A6"/>
    <w:rsid w:val="00E30A4F"/>
    <w:rsid w:val="00E30BDF"/>
    <w:rsid w:val="00E31A02"/>
    <w:rsid w:val="00E321D7"/>
    <w:rsid w:val="00E32BA3"/>
    <w:rsid w:val="00E33D9D"/>
    <w:rsid w:val="00E33EE4"/>
    <w:rsid w:val="00E350AC"/>
    <w:rsid w:val="00E35273"/>
    <w:rsid w:val="00E352D7"/>
    <w:rsid w:val="00E35BC5"/>
    <w:rsid w:val="00E35FD3"/>
    <w:rsid w:val="00E36F39"/>
    <w:rsid w:val="00E370E6"/>
    <w:rsid w:val="00E37318"/>
    <w:rsid w:val="00E37932"/>
    <w:rsid w:val="00E40EFA"/>
    <w:rsid w:val="00E423A0"/>
    <w:rsid w:val="00E42E0F"/>
    <w:rsid w:val="00E4326F"/>
    <w:rsid w:val="00E43648"/>
    <w:rsid w:val="00E4389F"/>
    <w:rsid w:val="00E448FF"/>
    <w:rsid w:val="00E44914"/>
    <w:rsid w:val="00E44D9F"/>
    <w:rsid w:val="00E458DC"/>
    <w:rsid w:val="00E466C6"/>
    <w:rsid w:val="00E46BAE"/>
    <w:rsid w:val="00E47397"/>
    <w:rsid w:val="00E50145"/>
    <w:rsid w:val="00E50260"/>
    <w:rsid w:val="00E51608"/>
    <w:rsid w:val="00E52ADF"/>
    <w:rsid w:val="00E52D3A"/>
    <w:rsid w:val="00E53D2A"/>
    <w:rsid w:val="00E557BE"/>
    <w:rsid w:val="00E55BFA"/>
    <w:rsid w:val="00E55C06"/>
    <w:rsid w:val="00E55C15"/>
    <w:rsid w:val="00E55EF8"/>
    <w:rsid w:val="00E56178"/>
    <w:rsid w:val="00E5702A"/>
    <w:rsid w:val="00E572DB"/>
    <w:rsid w:val="00E57523"/>
    <w:rsid w:val="00E57861"/>
    <w:rsid w:val="00E57C71"/>
    <w:rsid w:val="00E60492"/>
    <w:rsid w:val="00E6088E"/>
    <w:rsid w:val="00E617B6"/>
    <w:rsid w:val="00E61A50"/>
    <w:rsid w:val="00E620C7"/>
    <w:rsid w:val="00E622FB"/>
    <w:rsid w:val="00E6263F"/>
    <w:rsid w:val="00E62A02"/>
    <w:rsid w:val="00E63BC2"/>
    <w:rsid w:val="00E644A2"/>
    <w:rsid w:val="00E65BD0"/>
    <w:rsid w:val="00E665BC"/>
    <w:rsid w:val="00E6661C"/>
    <w:rsid w:val="00E7022F"/>
    <w:rsid w:val="00E7037D"/>
    <w:rsid w:val="00E70E22"/>
    <w:rsid w:val="00E716A3"/>
    <w:rsid w:val="00E71C6C"/>
    <w:rsid w:val="00E7295B"/>
    <w:rsid w:val="00E729C2"/>
    <w:rsid w:val="00E73E4C"/>
    <w:rsid w:val="00E73EF2"/>
    <w:rsid w:val="00E73F3A"/>
    <w:rsid w:val="00E7462E"/>
    <w:rsid w:val="00E74F48"/>
    <w:rsid w:val="00E75550"/>
    <w:rsid w:val="00E75E1B"/>
    <w:rsid w:val="00E76A27"/>
    <w:rsid w:val="00E77724"/>
    <w:rsid w:val="00E77B3D"/>
    <w:rsid w:val="00E77BBF"/>
    <w:rsid w:val="00E77EF3"/>
    <w:rsid w:val="00E8105F"/>
    <w:rsid w:val="00E8166F"/>
    <w:rsid w:val="00E817EB"/>
    <w:rsid w:val="00E82598"/>
    <w:rsid w:val="00E832EC"/>
    <w:rsid w:val="00E844B8"/>
    <w:rsid w:val="00E84EEF"/>
    <w:rsid w:val="00E8528B"/>
    <w:rsid w:val="00E859F8"/>
    <w:rsid w:val="00E85CA0"/>
    <w:rsid w:val="00E86832"/>
    <w:rsid w:val="00E86C93"/>
    <w:rsid w:val="00E90215"/>
    <w:rsid w:val="00E90723"/>
    <w:rsid w:val="00E91985"/>
    <w:rsid w:val="00E920E7"/>
    <w:rsid w:val="00E925EA"/>
    <w:rsid w:val="00E9261F"/>
    <w:rsid w:val="00E930CC"/>
    <w:rsid w:val="00E94F25"/>
    <w:rsid w:val="00E96419"/>
    <w:rsid w:val="00E96CB3"/>
    <w:rsid w:val="00E9753C"/>
    <w:rsid w:val="00EA0847"/>
    <w:rsid w:val="00EA0E6A"/>
    <w:rsid w:val="00EA0F67"/>
    <w:rsid w:val="00EA12E6"/>
    <w:rsid w:val="00EA1FEF"/>
    <w:rsid w:val="00EA22A9"/>
    <w:rsid w:val="00EA30EA"/>
    <w:rsid w:val="00EA35FB"/>
    <w:rsid w:val="00EA49EA"/>
    <w:rsid w:val="00EA5186"/>
    <w:rsid w:val="00EA5A9D"/>
    <w:rsid w:val="00EA5D0A"/>
    <w:rsid w:val="00EA702B"/>
    <w:rsid w:val="00EA764D"/>
    <w:rsid w:val="00EB0C88"/>
    <w:rsid w:val="00EB15EF"/>
    <w:rsid w:val="00EB18AD"/>
    <w:rsid w:val="00EB1A40"/>
    <w:rsid w:val="00EB23F8"/>
    <w:rsid w:val="00EB2451"/>
    <w:rsid w:val="00EB272D"/>
    <w:rsid w:val="00EB331F"/>
    <w:rsid w:val="00EB4BB5"/>
    <w:rsid w:val="00EC0584"/>
    <w:rsid w:val="00EC10BF"/>
    <w:rsid w:val="00EC1EA7"/>
    <w:rsid w:val="00EC3BA7"/>
    <w:rsid w:val="00EC4F8B"/>
    <w:rsid w:val="00EC5104"/>
    <w:rsid w:val="00EC55F4"/>
    <w:rsid w:val="00EC6169"/>
    <w:rsid w:val="00ED0014"/>
    <w:rsid w:val="00ED0227"/>
    <w:rsid w:val="00ED0A35"/>
    <w:rsid w:val="00ED0C74"/>
    <w:rsid w:val="00ED1D55"/>
    <w:rsid w:val="00ED2D1A"/>
    <w:rsid w:val="00ED2FA8"/>
    <w:rsid w:val="00ED3734"/>
    <w:rsid w:val="00ED3DE1"/>
    <w:rsid w:val="00ED3ECE"/>
    <w:rsid w:val="00ED5F88"/>
    <w:rsid w:val="00ED749A"/>
    <w:rsid w:val="00EE297F"/>
    <w:rsid w:val="00EE3D18"/>
    <w:rsid w:val="00EE452E"/>
    <w:rsid w:val="00EE4623"/>
    <w:rsid w:val="00EE463C"/>
    <w:rsid w:val="00EE576A"/>
    <w:rsid w:val="00EE5D20"/>
    <w:rsid w:val="00EE7F4C"/>
    <w:rsid w:val="00EF03CC"/>
    <w:rsid w:val="00EF0837"/>
    <w:rsid w:val="00EF122E"/>
    <w:rsid w:val="00EF2BA4"/>
    <w:rsid w:val="00EF2E45"/>
    <w:rsid w:val="00EF31E6"/>
    <w:rsid w:val="00EF4B65"/>
    <w:rsid w:val="00EF54C2"/>
    <w:rsid w:val="00EF5581"/>
    <w:rsid w:val="00EF6E5A"/>
    <w:rsid w:val="00EF7B34"/>
    <w:rsid w:val="00F005DD"/>
    <w:rsid w:val="00F006F7"/>
    <w:rsid w:val="00F012C6"/>
    <w:rsid w:val="00F01C99"/>
    <w:rsid w:val="00F0317E"/>
    <w:rsid w:val="00F031EB"/>
    <w:rsid w:val="00F03AC7"/>
    <w:rsid w:val="00F04439"/>
    <w:rsid w:val="00F04C16"/>
    <w:rsid w:val="00F05710"/>
    <w:rsid w:val="00F10162"/>
    <w:rsid w:val="00F1018C"/>
    <w:rsid w:val="00F1073F"/>
    <w:rsid w:val="00F11D59"/>
    <w:rsid w:val="00F124A3"/>
    <w:rsid w:val="00F12EE9"/>
    <w:rsid w:val="00F149D4"/>
    <w:rsid w:val="00F14B81"/>
    <w:rsid w:val="00F15129"/>
    <w:rsid w:val="00F1549D"/>
    <w:rsid w:val="00F158D7"/>
    <w:rsid w:val="00F163BA"/>
    <w:rsid w:val="00F16549"/>
    <w:rsid w:val="00F168AF"/>
    <w:rsid w:val="00F17A6D"/>
    <w:rsid w:val="00F206A2"/>
    <w:rsid w:val="00F2138C"/>
    <w:rsid w:val="00F2177D"/>
    <w:rsid w:val="00F21A68"/>
    <w:rsid w:val="00F2261C"/>
    <w:rsid w:val="00F24052"/>
    <w:rsid w:val="00F24783"/>
    <w:rsid w:val="00F25583"/>
    <w:rsid w:val="00F25B96"/>
    <w:rsid w:val="00F26127"/>
    <w:rsid w:val="00F264AC"/>
    <w:rsid w:val="00F267D6"/>
    <w:rsid w:val="00F277FD"/>
    <w:rsid w:val="00F302FE"/>
    <w:rsid w:val="00F30772"/>
    <w:rsid w:val="00F307D8"/>
    <w:rsid w:val="00F30877"/>
    <w:rsid w:val="00F30BB6"/>
    <w:rsid w:val="00F30C92"/>
    <w:rsid w:val="00F314FD"/>
    <w:rsid w:val="00F3168B"/>
    <w:rsid w:val="00F32D82"/>
    <w:rsid w:val="00F33004"/>
    <w:rsid w:val="00F33117"/>
    <w:rsid w:val="00F33262"/>
    <w:rsid w:val="00F33318"/>
    <w:rsid w:val="00F336D2"/>
    <w:rsid w:val="00F34808"/>
    <w:rsid w:val="00F3558A"/>
    <w:rsid w:val="00F35FCD"/>
    <w:rsid w:val="00F40037"/>
    <w:rsid w:val="00F402EC"/>
    <w:rsid w:val="00F40F7A"/>
    <w:rsid w:val="00F41119"/>
    <w:rsid w:val="00F416C0"/>
    <w:rsid w:val="00F42597"/>
    <w:rsid w:val="00F43175"/>
    <w:rsid w:val="00F4361C"/>
    <w:rsid w:val="00F43742"/>
    <w:rsid w:val="00F43CE8"/>
    <w:rsid w:val="00F449C7"/>
    <w:rsid w:val="00F44C52"/>
    <w:rsid w:val="00F454C3"/>
    <w:rsid w:val="00F461C8"/>
    <w:rsid w:val="00F468A3"/>
    <w:rsid w:val="00F473FA"/>
    <w:rsid w:val="00F476D3"/>
    <w:rsid w:val="00F509DD"/>
    <w:rsid w:val="00F518E2"/>
    <w:rsid w:val="00F523E7"/>
    <w:rsid w:val="00F52D4E"/>
    <w:rsid w:val="00F53136"/>
    <w:rsid w:val="00F53631"/>
    <w:rsid w:val="00F53899"/>
    <w:rsid w:val="00F5471C"/>
    <w:rsid w:val="00F5487F"/>
    <w:rsid w:val="00F54989"/>
    <w:rsid w:val="00F55301"/>
    <w:rsid w:val="00F55E16"/>
    <w:rsid w:val="00F56639"/>
    <w:rsid w:val="00F56C20"/>
    <w:rsid w:val="00F56F10"/>
    <w:rsid w:val="00F576B7"/>
    <w:rsid w:val="00F57D09"/>
    <w:rsid w:val="00F617B3"/>
    <w:rsid w:val="00F6196C"/>
    <w:rsid w:val="00F61B81"/>
    <w:rsid w:val="00F62415"/>
    <w:rsid w:val="00F6262C"/>
    <w:rsid w:val="00F62716"/>
    <w:rsid w:val="00F63BEC"/>
    <w:rsid w:val="00F63D51"/>
    <w:rsid w:val="00F6490C"/>
    <w:rsid w:val="00F64D73"/>
    <w:rsid w:val="00F64EA5"/>
    <w:rsid w:val="00F650EE"/>
    <w:rsid w:val="00F66646"/>
    <w:rsid w:val="00F66BF6"/>
    <w:rsid w:val="00F70070"/>
    <w:rsid w:val="00F709D8"/>
    <w:rsid w:val="00F712D5"/>
    <w:rsid w:val="00F714CC"/>
    <w:rsid w:val="00F73ED4"/>
    <w:rsid w:val="00F7511F"/>
    <w:rsid w:val="00F755B6"/>
    <w:rsid w:val="00F76A15"/>
    <w:rsid w:val="00F777F7"/>
    <w:rsid w:val="00F835B3"/>
    <w:rsid w:val="00F843C3"/>
    <w:rsid w:val="00F84701"/>
    <w:rsid w:val="00F8490C"/>
    <w:rsid w:val="00F849B1"/>
    <w:rsid w:val="00F853E4"/>
    <w:rsid w:val="00F85EAB"/>
    <w:rsid w:val="00F86088"/>
    <w:rsid w:val="00F86D50"/>
    <w:rsid w:val="00F87C1C"/>
    <w:rsid w:val="00F90A9D"/>
    <w:rsid w:val="00F915C6"/>
    <w:rsid w:val="00F91D74"/>
    <w:rsid w:val="00F921A8"/>
    <w:rsid w:val="00F92326"/>
    <w:rsid w:val="00F9257F"/>
    <w:rsid w:val="00F935A1"/>
    <w:rsid w:val="00F93653"/>
    <w:rsid w:val="00F96A7A"/>
    <w:rsid w:val="00F97AC3"/>
    <w:rsid w:val="00FA09AD"/>
    <w:rsid w:val="00FA0BDB"/>
    <w:rsid w:val="00FA10F2"/>
    <w:rsid w:val="00FA1532"/>
    <w:rsid w:val="00FA18B4"/>
    <w:rsid w:val="00FA25CB"/>
    <w:rsid w:val="00FA31B4"/>
    <w:rsid w:val="00FA3D91"/>
    <w:rsid w:val="00FA488A"/>
    <w:rsid w:val="00FA4903"/>
    <w:rsid w:val="00FA5248"/>
    <w:rsid w:val="00FA6404"/>
    <w:rsid w:val="00FB07AD"/>
    <w:rsid w:val="00FB0ADC"/>
    <w:rsid w:val="00FB331A"/>
    <w:rsid w:val="00FB34AF"/>
    <w:rsid w:val="00FB3E93"/>
    <w:rsid w:val="00FB44D3"/>
    <w:rsid w:val="00FB4876"/>
    <w:rsid w:val="00FB6AFB"/>
    <w:rsid w:val="00FB6E4F"/>
    <w:rsid w:val="00FB7136"/>
    <w:rsid w:val="00FB72E5"/>
    <w:rsid w:val="00FB79CA"/>
    <w:rsid w:val="00FC2B74"/>
    <w:rsid w:val="00FC385B"/>
    <w:rsid w:val="00FC4F3D"/>
    <w:rsid w:val="00FC65DB"/>
    <w:rsid w:val="00FC67A7"/>
    <w:rsid w:val="00FC6DAB"/>
    <w:rsid w:val="00FC7FF7"/>
    <w:rsid w:val="00FD0B76"/>
    <w:rsid w:val="00FD1705"/>
    <w:rsid w:val="00FD30AD"/>
    <w:rsid w:val="00FD3CC5"/>
    <w:rsid w:val="00FD4586"/>
    <w:rsid w:val="00FD4C50"/>
    <w:rsid w:val="00FD5181"/>
    <w:rsid w:val="00FD6210"/>
    <w:rsid w:val="00FD7789"/>
    <w:rsid w:val="00FD793F"/>
    <w:rsid w:val="00FD7FB5"/>
    <w:rsid w:val="00FE0101"/>
    <w:rsid w:val="00FE0B26"/>
    <w:rsid w:val="00FE0C97"/>
    <w:rsid w:val="00FE0CDF"/>
    <w:rsid w:val="00FE1902"/>
    <w:rsid w:val="00FE2228"/>
    <w:rsid w:val="00FE26AB"/>
    <w:rsid w:val="00FE4E87"/>
    <w:rsid w:val="00FE5362"/>
    <w:rsid w:val="00FE57B7"/>
    <w:rsid w:val="00FE59F7"/>
    <w:rsid w:val="00FE5D10"/>
    <w:rsid w:val="00FE5D88"/>
    <w:rsid w:val="00FE5DF0"/>
    <w:rsid w:val="00FE600C"/>
    <w:rsid w:val="00FE70CF"/>
    <w:rsid w:val="00FF0079"/>
    <w:rsid w:val="00FF06A8"/>
    <w:rsid w:val="00FF12AD"/>
    <w:rsid w:val="00FF1354"/>
    <w:rsid w:val="00FF17F8"/>
    <w:rsid w:val="00FF1F06"/>
    <w:rsid w:val="00FF2240"/>
    <w:rsid w:val="00FF23C4"/>
    <w:rsid w:val="00FF247B"/>
    <w:rsid w:val="00FF2F93"/>
    <w:rsid w:val="00FF4025"/>
    <w:rsid w:val="00FF517E"/>
    <w:rsid w:val="00FF59E1"/>
    <w:rsid w:val="00FF60C8"/>
    <w:rsid w:val="00FF693A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695AA"/>
  <w15:docId w15:val="{A8501D7D-0D5C-487B-9855-8F06C8EC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3F3"/>
    <w:pPr>
      <w:spacing w:line="360" w:lineRule="auto"/>
      <w:ind w:left="284" w:hanging="28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18A1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118A1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118A1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118A1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118A1"/>
    <w:pPr>
      <w:keepNext/>
      <w:numPr>
        <w:ilvl w:val="4"/>
        <w:numId w:val="1"/>
      </w:numPr>
      <w:tabs>
        <w:tab w:val="left" w:pos="1418"/>
      </w:tabs>
      <w:spacing w:before="6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118A1"/>
    <w:pPr>
      <w:keepNext/>
      <w:numPr>
        <w:ilvl w:val="5"/>
        <w:numId w:val="1"/>
      </w:numPr>
      <w:spacing w:before="60" w:line="240" w:lineRule="auto"/>
      <w:outlineLvl w:val="5"/>
    </w:pPr>
    <w:rPr>
      <w:rFonts w:ascii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118A1"/>
    <w:pPr>
      <w:keepNext/>
      <w:numPr>
        <w:ilvl w:val="6"/>
        <w:numId w:val="1"/>
      </w:numPr>
      <w:spacing w:before="60" w:line="240" w:lineRule="auto"/>
      <w:outlineLvl w:val="6"/>
    </w:pPr>
    <w:rPr>
      <w:rFonts w:ascii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118A1"/>
    <w:pPr>
      <w:keepNext/>
      <w:numPr>
        <w:ilvl w:val="7"/>
        <w:numId w:val="1"/>
      </w:numPr>
      <w:spacing w:before="60" w:line="240" w:lineRule="auto"/>
      <w:outlineLvl w:val="7"/>
    </w:pPr>
    <w:rPr>
      <w:rFonts w:ascii="Times New Roman" w:hAnsi="Times New Roman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118A1"/>
    <w:pPr>
      <w:keepNext/>
      <w:numPr>
        <w:ilvl w:val="8"/>
        <w:numId w:val="1"/>
      </w:numPr>
      <w:spacing w:before="60" w:line="240" w:lineRule="auto"/>
      <w:outlineLvl w:val="8"/>
    </w:pPr>
    <w:rPr>
      <w:rFonts w:ascii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118A1"/>
    <w:rPr>
      <w:rFonts w:ascii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locked/>
    <w:rsid w:val="004118A1"/>
    <w:rPr>
      <w:rFonts w:ascii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9"/>
    <w:locked/>
    <w:rsid w:val="004118A1"/>
    <w:rPr>
      <w:rFonts w:ascii="Times New Roman" w:hAnsi="Times New Roman"/>
      <w:sz w:val="24"/>
    </w:rPr>
  </w:style>
  <w:style w:type="character" w:customStyle="1" w:styleId="Nagwek4Znak">
    <w:name w:val="Nagłówek 4 Znak"/>
    <w:link w:val="Nagwek4"/>
    <w:uiPriority w:val="99"/>
    <w:locked/>
    <w:rsid w:val="004118A1"/>
    <w:rPr>
      <w:rFonts w:ascii="Times New Roman" w:hAnsi="Times New Roman"/>
      <w:sz w:val="24"/>
    </w:rPr>
  </w:style>
  <w:style w:type="character" w:customStyle="1" w:styleId="Nagwek5Znak">
    <w:name w:val="Nagłówek 5 Znak"/>
    <w:link w:val="Nagwek5"/>
    <w:uiPriority w:val="99"/>
    <w:locked/>
    <w:rsid w:val="004118A1"/>
    <w:rPr>
      <w:rFonts w:ascii="Times New Roman" w:hAnsi="Times New Roman"/>
      <w:sz w:val="24"/>
    </w:rPr>
  </w:style>
  <w:style w:type="character" w:customStyle="1" w:styleId="Nagwek6Znak">
    <w:name w:val="Nagłówek 6 Znak"/>
    <w:link w:val="Nagwek6"/>
    <w:uiPriority w:val="99"/>
    <w:locked/>
    <w:rsid w:val="004118A1"/>
    <w:rPr>
      <w:rFonts w:ascii="Times New Roman" w:hAnsi="Times New Roman"/>
      <w:sz w:val="24"/>
    </w:rPr>
  </w:style>
  <w:style w:type="character" w:customStyle="1" w:styleId="Nagwek7Znak">
    <w:name w:val="Nagłówek 7 Znak"/>
    <w:link w:val="Nagwek7"/>
    <w:uiPriority w:val="99"/>
    <w:locked/>
    <w:rsid w:val="004118A1"/>
    <w:rPr>
      <w:rFonts w:ascii="Times New Roman" w:hAnsi="Times New Roman"/>
      <w:i/>
      <w:sz w:val="22"/>
    </w:rPr>
  </w:style>
  <w:style w:type="character" w:customStyle="1" w:styleId="Nagwek8Znak">
    <w:name w:val="Nagłówek 8 Znak"/>
    <w:link w:val="Nagwek8"/>
    <w:uiPriority w:val="99"/>
    <w:locked/>
    <w:rsid w:val="004118A1"/>
    <w:rPr>
      <w:rFonts w:ascii="Times New Roman" w:hAnsi="Times New Roman"/>
      <w:i/>
      <w:sz w:val="22"/>
    </w:rPr>
  </w:style>
  <w:style w:type="character" w:customStyle="1" w:styleId="Nagwek9Znak">
    <w:name w:val="Nagłówek 9 Znak"/>
    <w:link w:val="Nagwek9"/>
    <w:uiPriority w:val="99"/>
    <w:locked/>
    <w:rsid w:val="004118A1"/>
    <w:rPr>
      <w:rFonts w:ascii="Times New Roman" w:hAnsi="Times New Roman"/>
      <w:i/>
      <w:sz w:val="22"/>
    </w:rPr>
  </w:style>
  <w:style w:type="paragraph" w:styleId="Tytu">
    <w:name w:val="Title"/>
    <w:basedOn w:val="Normalny"/>
    <w:link w:val="TytuZnak"/>
    <w:uiPriority w:val="99"/>
    <w:qFormat/>
    <w:rsid w:val="004118A1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4118A1"/>
    <w:rPr>
      <w:rFonts w:ascii="Bookman Old Style" w:hAnsi="Bookman Old Style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118A1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4118A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118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118A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118A1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118A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118A1"/>
    <w:pPr>
      <w:ind w:left="720" w:hanging="360"/>
    </w:pPr>
    <w:rPr>
      <w:rFonts w:ascii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118A1"/>
    <w:pPr>
      <w:spacing w:line="240" w:lineRule="auto"/>
    </w:pPr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118A1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4118A1"/>
    <w:rPr>
      <w:rFonts w:cs="Times New Roman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4118A1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118A1"/>
    <w:pPr>
      <w:autoSpaceDE w:val="0"/>
      <w:autoSpaceDN w:val="0"/>
      <w:adjustRightInd w:val="0"/>
      <w:spacing w:line="360" w:lineRule="auto"/>
      <w:ind w:left="284" w:hanging="284"/>
      <w:jc w:val="both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6CB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16CBD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16CB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5D72C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semiHidden/>
    <w:rsid w:val="004179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179F3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493C4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9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93C4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179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93C4A"/>
    <w:rPr>
      <w:rFonts w:ascii="Times New Roman" w:hAnsi="Times New Roman" w:cs="Times New Roman"/>
      <w:sz w:val="2"/>
    </w:rPr>
  </w:style>
  <w:style w:type="character" w:customStyle="1" w:styleId="h1">
    <w:name w:val="h1"/>
    <w:uiPriority w:val="99"/>
    <w:rsid w:val="00AF3375"/>
    <w:rPr>
      <w:rFonts w:cs="Times New Roman"/>
    </w:rPr>
  </w:style>
  <w:style w:type="paragraph" w:customStyle="1" w:styleId="punkt">
    <w:name w:val="punkt"/>
    <w:basedOn w:val="Normalny"/>
    <w:rsid w:val="00E71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tera">
    <w:name w:val="litera"/>
    <w:basedOn w:val="Normalny"/>
    <w:rsid w:val="00E71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locked/>
    <w:rsid w:val="00D25A1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25A1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locked/>
    <w:rsid w:val="00D25A15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2A4AB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2A4ABB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locked/>
    <w:rsid w:val="00A75AFF"/>
    <w:rPr>
      <w:color w:val="0000FF"/>
      <w:u w:val="single"/>
    </w:rPr>
  </w:style>
  <w:style w:type="character" w:styleId="Wyrnienieintensywne">
    <w:name w:val="Intense Emphasis"/>
    <w:uiPriority w:val="21"/>
    <w:qFormat/>
    <w:rsid w:val="00143A78"/>
    <w:rPr>
      <w:b/>
      <w:bCs/>
      <w:i/>
      <w:iCs/>
      <w:color w:val="4F81BD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2AB4"/>
    <w:pPr>
      <w:keepLines/>
      <w:numPr>
        <w:numId w:val="0"/>
      </w:numPr>
      <w:tabs>
        <w:tab w:val="clear" w:pos="709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Spistreci2">
    <w:name w:val="toc 2"/>
    <w:basedOn w:val="Normalny"/>
    <w:next w:val="Normalny"/>
    <w:autoRedefine/>
    <w:uiPriority w:val="39"/>
    <w:rsid w:val="002F2AB4"/>
    <w:pPr>
      <w:ind w:left="220"/>
    </w:pPr>
  </w:style>
  <w:style w:type="paragraph" w:styleId="Spistreci1">
    <w:name w:val="toc 1"/>
    <w:basedOn w:val="Normalny"/>
    <w:next w:val="Normalny"/>
    <w:autoRedefine/>
    <w:uiPriority w:val="39"/>
    <w:rsid w:val="002F2AB4"/>
    <w:pPr>
      <w:ind w:left="0"/>
    </w:pPr>
  </w:style>
  <w:style w:type="paragraph" w:customStyle="1" w:styleId="Style2">
    <w:name w:val="Style2"/>
    <w:basedOn w:val="Normalny"/>
    <w:uiPriority w:val="99"/>
    <w:rsid w:val="009127A5"/>
    <w:pPr>
      <w:widowControl w:val="0"/>
      <w:autoSpaceDE w:val="0"/>
      <w:autoSpaceDN w:val="0"/>
      <w:adjustRightInd w:val="0"/>
      <w:spacing w:line="253" w:lineRule="exact"/>
      <w:ind w:left="0" w:hanging="2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9127A5"/>
    <w:pPr>
      <w:widowControl w:val="0"/>
      <w:autoSpaceDE w:val="0"/>
      <w:autoSpaceDN w:val="0"/>
      <w:adjustRightInd w:val="0"/>
      <w:spacing w:line="271" w:lineRule="exact"/>
      <w:ind w:left="0" w:firstLine="0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9127A5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uiPriority w:val="99"/>
    <w:rsid w:val="009127A5"/>
    <w:rPr>
      <w:rFonts w:ascii="Arial" w:hAnsi="Arial" w:cs="Arial" w:hint="default"/>
      <w:sz w:val="18"/>
      <w:szCs w:val="18"/>
    </w:rPr>
  </w:style>
  <w:style w:type="character" w:customStyle="1" w:styleId="FontStyle13">
    <w:name w:val="Font Style13"/>
    <w:uiPriority w:val="99"/>
    <w:rsid w:val="009127A5"/>
    <w:rPr>
      <w:rFonts w:ascii="Arial" w:hAnsi="Arial" w:cs="Arial" w:hint="default"/>
      <w:i/>
      <w:iCs/>
      <w:spacing w:val="20"/>
      <w:sz w:val="18"/>
      <w:szCs w:val="18"/>
    </w:rPr>
  </w:style>
  <w:style w:type="paragraph" w:customStyle="1" w:styleId="Style8">
    <w:name w:val="Style8"/>
    <w:basedOn w:val="Normalny"/>
    <w:uiPriority w:val="99"/>
    <w:rsid w:val="00241B84"/>
    <w:pPr>
      <w:widowControl w:val="0"/>
      <w:autoSpaceDE w:val="0"/>
      <w:autoSpaceDN w:val="0"/>
      <w:adjustRightInd w:val="0"/>
      <w:spacing w:line="379" w:lineRule="exact"/>
      <w:ind w:left="0" w:hanging="276"/>
      <w:jc w:val="left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DA7C3A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2D2DA3"/>
    <w:pPr>
      <w:widowControl w:val="0"/>
      <w:autoSpaceDE w:val="0"/>
      <w:autoSpaceDN w:val="0"/>
      <w:adjustRightInd w:val="0"/>
      <w:spacing w:line="273" w:lineRule="exact"/>
      <w:ind w:left="0" w:hanging="350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2D2DA3"/>
    <w:pPr>
      <w:widowControl w:val="0"/>
      <w:autoSpaceDE w:val="0"/>
      <w:autoSpaceDN w:val="0"/>
      <w:adjustRightInd w:val="0"/>
      <w:spacing w:line="307" w:lineRule="exact"/>
      <w:ind w:left="0" w:hanging="355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2D2DA3"/>
    <w:pPr>
      <w:widowControl w:val="0"/>
      <w:autoSpaceDE w:val="0"/>
      <w:autoSpaceDN w:val="0"/>
      <w:adjustRightInd w:val="0"/>
      <w:spacing w:line="308" w:lineRule="exact"/>
      <w:ind w:left="0"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2D2DA3"/>
    <w:pPr>
      <w:widowControl w:val="0"/>
      <w:autoSpaceDE w:val="0"/>
      <w:autoSpaceDN w:val="0"/>
      <w:adjustRightInd w:val="0"/>
      <w:spacing w:line="178" w:lineRule="exact"/>
      <w:ind w:left="0" w:firstLine="173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2D2DA3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2D2DA3"/>
    <w:rPr>
      <w:rFonts w:ascii="Cambria" w:hAnsi="Cambria" w:cs="Cambria"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2D2DA3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2D2DA3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2D2DA3"/>
    <w:rPr>
      <w:rFonts w:ascii="Arial" w:hAnsi="Arial" w:cs="Arial"/>
      <w:sz w:val="30"/>
      <w:szCs w:val="30"/>
    </w:rPr>
  </w:style>
  <w:style w:type="character" w:customStyle="1" w:styleId="fn-ref">
    <w:name w:val="fn-ref"/>
    <w:basedOn w:val="Domylnaczcionkaakapitu"/>
    <w:rsid w:val="00F64D73"/>
  </w:style>
  <w:style w:type="character" w:customStyle="1" w:styleId="alb-s">
    <w:name w:val="a_lb-s"/>
    <w:basedOn w:val="Domylnaczcionkaakapitu"/>
    <w:rsid w:val="00F64D73"/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7709AF"/>
    <w:rPr>
      <w:rFonts w:ascii="Times New Roman" w:hAnsi="Times New Roman"/>
      <w:sz w:val="24"/>
      <w:szCs w:val="24"/>
    </w:rPr>
  </w:style>
  <w:style w:type="paragraph" w:styleId="Lista">
    <w:name w:val="List"/>
    <w:basedOn w:val="Normalny"/>
    <w:uiPriority w:val="99"/>
    <w:semiHidden/>
    <w:unhideWhenUsed/>
    <w:locked/>
    <w:rsid w:val="00BA45F3"/>
    <w:pPr>
      <w:spacing w:line="240" w:lineRule="auto"/>
      <w:ind w:left="283" w:hanging="283"/>
      <w:contextualSpacing/>
      <w:jc w:val="left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semiHidden/>
    <w:unhideWhenUsed/>
    <w:locked/>
    <w:rsid w:val="00BA45F3"/>
    <w:pPr>
      <w:spacing w:line="240" w:lineRule="auto"/>
      <w:ind w:left="566" w:hanging="283"/>
      <w:contextualSpacing/>
      <w:jc w:val="left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uiPriority w:val="99"/>
    <w:semiHidden/>
    <w:unhideWhenUsed/>
    <w:locked/>
    <w:rsid w:val="00BA45F3"/>
    <w:pPr>
      <w:spacing w:line="240" w:lineRule="auto"/>
      <w:ind w:left="849" w:hanging="283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4326F"/>
    <w:rPr>
      <w:rFonts w:eastAsia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326F"/>
    <w:pPr>
      <w:widowControl w:val="0"/>
      <w:shd w:val="clear" w:color="auto" w:fill="FFFFFF"/>
      <w:spacing w:line="240" w:lineRule="auto"/>
      <w:ind w:left="0" w:firstLine="0"/>
      <w:jc w:val="left"/>
    </w:pPr>
    <w:rPr>
      <w:rFonts w:eastAsia="Calibri" w:cs="Calibri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E4326F"/>
    <w:rPr>
      <w:rFonts w:eastAsia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E4326F"/>
    <w:pPr>
      <w:widowControl w:val="0"/>
      <w:shd w:val="clear" w:color="auto" w:fill="FFFFFF"/>
      <w:spacing w:after="260" w:line="240" w:lineRule="auto"/>
      <w:ind w:left="0" w:firstLine="180"/>
      <w:jc w:val="left"/>
      <w:outlineLvl w:val="0"/>
    </w:pPr>
    <w:rPr>
      <w:rFonts w:eastAsia="Calibri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3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4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0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211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4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45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2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9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888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23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09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296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955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98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9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5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7045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6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5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6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6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9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33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3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.wsa.gov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lodz_wsa" TargetMode="External"/><Relationship Id="rId10" Type="http://schemas.openxmlformats.org/officeDocument/2006/relationships/hyperlink" Target="https://platformazakupowa.pl/strona/45-instrukcje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lodz_wsa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3EA2-A348-4014-AFCF-36BFF279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33</Pages>
  <Words>10542</Words>
  <Characters>63258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</vt:lpstr>
    </vt:vector>
  </TitlesOfParts>
  <Company>Microsoft</Company>
  <LinksUpToDate>false</LinksUpToDate>
  <CharactersWithSpaces>73653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</dc:title>
  <dc:creator>Your User Name</dc:creator>
  <cp:lastModifiedBy>Agnieszka Kaminska-Hryniow</cp:lastModifiedBy>
  <cp:revision>82</cp:revision>
  <cp:lastPrinted>2022-10-24T07:44:00Z</cp:lastPrinted>
  <dcterms:created xsi:type="dcterms:W3CDTF">2022-10-17T10:53:00Z</dcterms:created>
  <dcterms:modified xsi:type="dcterms:W3CDTF">2022-10-24T08:26:00Z</dcterms:modified>
</cp:coreProperties>
</file>