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C5" w:rsidRDefault="00FE04C5">
      <w:pPr>
        <w:spacing w:before="0"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FE04C5" w:rsidRDefault="00DC358C">
      <w:pPr>
        <w:spacing w:before="0" w:after="0" w:line="360" w:lineRule="auto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Znak sprawy:</w:t>
      </w:r>
      <w:r w:rsidR="00F245E7">
        <w:rPr>
          <w:rFonts w:cstheme="minorHAnsi"/>
        </w:rPr>
        <w:t xml:space="preserve"> </w:t>
      </w:r>
      <w:r>
        <w:rPr>
          <w:rFonts w:cstheme="minorHAnsi"/>
        </w:rPr>
        <w:t>ZC.271.</w:t>
      </w:r>
      <w:r w:rsidR="00F245E7">
        <w:rPr>
          <w:rFonts w:cstheme="minorHAnsi"/>
        </w:rPr>
        <w:t>2</w:t>
      </w:r>
      <w:r>
        <w:rPr>
          <w:rFonts w:cstheme="minorHAnsi"/>
        </w:rPr>
        <w:t>.2024</w:t>
      </w:r>
    </w:p>
    <w:p w:rsidR="00FE04C5" w:rsidRDefault="00FE04C5">
      <w:pPr>
        <w:keepNext/>
        <w:keepLines/>
        <w:spacing w:before="0" w:after="0" w:line="360" w:lineRule="auto"/>
        <w:jc w:val="center"/>
        <w:outlineLvl w:val="0"/>
        <w:rPr>
          <w:rFonts w:eastAsiaTheme="majorEastAsia" w:cstheme="minorHAnsi"/>
          <w:b/>
          <w:color w:val="auto"/>
        </w:rPr>
      </w:pPr>
    </w:p>
    <w:p w:rsidR="00FE04C5" w:rsidRDefault="00DC358C">
      <w:pPr>
        <w:spacing w:before="0" w:after="0" w:line="360" w:lineRule="auto"/>
        <w:jc w:val="center"/>
        <w:outlineLvl w:val="0"/>
        <w:rPr>
          <w:sz w:val="22"/>
          <w:szCs w:val="22"/>
        </w:rPr>
      </w:pPr>
      <w:r>
        <w:rPr>
          <w:rFonts w:eastAsiaTheme="majorEastAsia" w:cstheme="minorHAnsi"/>
          <w:b/>
          <w:color w:val="auto"/>
          <w:sz w:val="22"/>
          <w:szCs w:val="22"/>
        </w:rPr>
        <w:t>Formularz Oferty</w:t>
      </w:r>
    </w:p>
    <w:p w:rsidR="00FE04C5" w:rsidRDefault="00DC358C">
      <w:pPr>
        <w:spacing w:before="0" w:after="0" w:line="360" w:lineRule="auto"/>
        <w:jc w:val="center"/>
        <w:outlineLvl w:val="0"/>
        <w:rPr>
          <w:sz w:val="22"/>
          <w:szCs w:val="22"/>
        </w:rPr>
      </w:pPr>
      <w:r>
        <w:rPr>
          <w:rFonts w:eastAsiaTheme="majorEastAsia" w:cstheme="minorHAnsi"/>
          <w:b/>
          <w:bCs/>
          <w:color w:val="auto"/>
          <w:sz w:val="22"/>
          <w:szCs w:val="22"/>
        </w:rPr>
        <w:t xml:space="preserve">dla postępowania o </w:t>
      </w:r>
      <w:r>
        <w:rPr>
          <w:rFonts w:eastAsiaTheme="majorEastAsia" w:cs="Arial"/>
          <w:b/>
          <w:bCs/>
          <w:color w:val="auto"/>
          <w:sz w:val="22"/>
          <w:szCs w:val="22"/>
        </w:rPr>
        <w:t xml:space="preserve">wartości </w:t>
      </w:r>
      <w:r w:rsidR="00F245E7">
        <w:rPr>
          <w:rFonts w:eastAsiaTheme="majorEastAsia" w:cs="Arial"/>
          <w:b/>
          <w:bCs/>
          <w:color w:val="auto"/>
          <w:sz w:val="22"/>
          <w:szCs w:val="22"/>
        </w:rPr>
        <w:t>nieprzekraczającej kwoty</w:t>
      </w:r>
      <w:r>
        <w:rPr>
          <w:rFonts w:eastAsiaTheme="majorEastAsia" w:cs="Arial"/>
          <w:b/>
          <w:bCs/>
          <w:color w:val="auto"/>
          <w:sz w:val="22"/>
          <w:szCs w:val="22"/>
        </w:rPr>
        <w:t xml:space="preserve"> 130 000 zł netto </w:t>
      </w:r>
      <w:r>
        <w:rPr>
          <w:rFonts w:eastAsiaTheme="majorEastAsia" w:cstheme="minorHAnsi"/>
          <w:b/>
          <w:bCs/>
          <w:color w:val="auto"/>
          <w:sz w:val="22"/>
          <w:szCs w:val="22"/>
        </w:rPr>
        <w:t xml:space="preserve"> </w:t>
      </w:r>
      <w:r>
        <w:rPr>
          <w:rFonts w:eastAsiaTheme="majorEastAsia" w:cstheme="minorHAnsi"/>
          <w:b/>
          <w:bCs/>
          <w:color w:val="auto"/>
          <w:sz w:val="22"/>
          <w:szCs w:val="22"/>
        </w:rPr>
        <w:br/>
        <w:t>pn</w:t>
      </w:r>
      <w:r w:rsidR="00F245E7">
        <w:rPr>
          <w:rFonts w:eastAsiaTheme="majorEastAsia" w:cstheme="minorHAnsi"/>
          <w:b/>
          <w:bCs/>
          <w:color w:val="auto"/>
          <w:sz w:val="22"/>
          <w:szCs w:val="22"/>
        </w:rPr>
        <w:t>.</w:t>
      </w:r>
    </w:p>
    <w:p w:rsidR="00FE04C5" w:rsidRDefault="00DC358C" w:rsidP="007203B8">
      <w:pPr>
        <w:spacing w:line="360" w:lineRule="auto"/>
        <w:ind w:left="2124" w:hanging="2124"/>
        <w:jc w:val="both"/>
        <w:rPr>
          <w:b/>
          <w:bCs/>
        </w:rPr>
      </w:pPr>
      <w:r>
        <w:rPr>
          <w:rFonts w:eastAsia="Calibri" w:cs="Arial"/>
          <w:b/>
          <w:bCs/>
          <w:sz w:val="22"/>
          <w:szCs w:val="22"/>
        </w:rPr>
        <w:t xml:space="preserve">          </w:t>
      </w:r>
      <w:r>
        <w:rPr>
          <w:rFonts w:eastAsia="Calibri" w:cs="Arial"/>
          <w:b/>
          <w:bCs/>
        </w:rPr>
        <w:t xml:space="preserve">        </w:t>
      </w:r>
      <w:r w:rsidR="007203B8" w:rsidRPr="00F917CE">
        <w:rPr>
          <w:rFonts w:asciiTheme="minorHAnsi" w:eastAsia="Times New Roman" w:hAnsiTheme="minorHAnsi" w:cstheme="minorHAnsi"/>
          <w:b/>
          <w:bCs/>
          <w:lang w:eastAsia="ar-SA"/>
        </w:rPr>
        <w:t>„Remont pomieszczenia składnicy akt w budynku Starostwa Powiatowego w</w:t>
      </w:r>
      <w:r w:rsidR="007203B8">
        <w:rPr>
          <w:rFonts w:asciiTheme="minorHAnsi" w:eastAsia="Times New Roman" w:hAnsiTheme="minorHAnsi" w:cstheme="minorHAnsi"/>
          <w:b/>
          <w:bCs/>
          <w:lang w:eastAsia="ar-SA"/>
        </w:rPr>
        <w:t> </w:t>
      </w:r>
      <w:r w:rsidR="007203B8" w:rsidRPr="00F917CE">
        <w:rPr>
          <w:rFonts w:asciiTheme="minorHAnsi" w:eastAsia="Times New Roman" w:hAnsiTheme="minorHAnsi" w:cstheme="minorHAnsi"/>
          <w:b/>
          <w:bCs/>
          <w:lang w:eastAsia="ar-SA"/>
        </w:rPr>
        <w:t>Miechowie, ul. Racławicka 12”</w:t>
      </w:r>
    </w:p>
    <w:p w:rsidR="00FE04C5" w:rsidRDefault="00FE04C5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</w:p>
    <w:p w:rsidR="00FE04C5" w:rsidRDefault="00DC358C">
      <w:pPr>
        <w:keepNext/>
        <w:keepLines/>
        <w:spacing w:before="0" w:after="0" w:line="360" w:lineRule="auto"/>
        <w:ind w:left="5760"/>
        <w:outlineLvl w:val="1"/>
        <w:rPr>
          <w:rFonts w:asciiTheme="minorHAnsi" w:eastAsiaTheme="majorEastAsia" w:hAnsiTheme="minorHAnsi" w:cstheme="minorHAnsi"/>
          <w:color w:val="auto"/>
          <w:sz w:val="26"/>
          <w:szCs w:val="23"/>
        </w:rPr>
      </w:pPr>
      <w:r>
        <w:rPr>
          <w:rFonts w:eastAsiaTheme="majorEastAsia" w:cstheme="minorHAnsi"/>
          <w:b/>
          <w:color w:val="auto"/>
          <w:sz w:val="26"/>
          <w:szCs w:val="23"/>
        </w:rPr>
        <w:t>Zamawiający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Powiat Miechowski 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Starostwo Powiatowe w Miechowie, 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ul. Racławicka 12, 32-200 Miechów</w:t>
      </w:r>
    </w:p>
    <w:p w:rsidR="00FE04C5" w:rsidRDefault="00DC358C">
      <w:pPr>
        <w:pStyle w:val="Akapitzlist"/>
        <w:spacing w:before="0" w:after="0" w:line="400" w:lineRule="exact"/>
        <w:ind w:left="720"/>
        <w:rPr>
          <w:szCs w:val="24"/>
        </w:rPr>
      </w:pPr>
      <w:r>
        <w:rPr>
          <w:rFonts w:eastAsia="Times New Roman" w:cstheme="minorHAnsi"/>
          <w:b/>
          <w:bCs/>
          <w:szCs w:val="24"/>
          <w:lang w:eastAsia="pl-PL"/>
        </w:rPr>
        <w:t>Wykonawca</w:t>
      </w:r>
    </w:p>
    <w:p w:rsidR="00FE04C5" w:rsidRDefault="00DC358C">
      <w:pPr>
        <w:pStyle w:val="Akapitzlist"/>
        <w:tabs>
          <w:tab w:val="center" w:leader="dot" w:pos="5812"/>
        </w:tabs>
        <w:spacing w:before="0" w:after="0" w:line="400" w:lineRule="exact"/>
        <w:ind w:left="720" w:right="2852"/>
        <w:rPr>
          <w:szCs w:val="24"/>
        </w:rPr>
      </w:pP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center" w:leader="dot" w:pos="5812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Adres: </w:t>
      </w: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dane </w:t>
      </w:r>
      <w:r w:rsidR="00814446">
        <w:rPr>
          <w:rFonts w:cstheme="minorHAnsi"/>
          <w:bCs/>
          <w:szCs w:val="24"/>
        </w:rPr>
        <w:t>kontaktowe:</w:t>
      </w:r>
      <w:r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bookmarkStart w:id="0" w:name="_Hlk40956849"/>
      <w:bookmarkEnd w:id="0"/>
      <w:r>
        <w:rPr>
          <w:rFonts w:eastAsia="SimSun" w:cstheme="minorHAnsi"/>
          <w:color w:val="000000"/>
          <w:kern w:val="2"/>
          <w:szCs w:val="24"/>
          <w:lang w:eastAsia="ar-SA"/>
        </w:rPr>
        <w:t xml:space="preserve">NIP: </w:t>
      </w:r>
      <w:r>
        <w:rPr>
          <w:rFonts w:eastAsia="SimSun" w:cstheme="minorHAnsi"/>
          <w:color w:val="000000"/>
          <w:kern w:val="2"/>
          <w:szCs w:val="24"/>
          <w:lang w:eastAsia="ar-SA"/>
        </w:rPr>
        <w:tab/>
        <w:t>.</w:t>
      </w:r>
    </w:p>
    <w:p w:rsidR="00FE04C5" w:rsidRDefault="00FE04C5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</w:p>
    <w:p w:rsidR="00FE04C5" w:rsidRDefault="00DC35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b/>
          <w:color w:val="auto"/>
        </w:rPr>
        <w:t xml:space="preserve">Oferuję przedmiot zamówienia dla niniejszego postępowania za cenę: </w:t>
      </w:r>
    </w:p>
    <w:p w:rsidR="00FE04C5" w:rsidRDefault="00DC35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b/>
          <w:color w:val="auto"/>
        </w:rPr>
        <w:t>Brutto………………………………</w:t>
      </w:r>
      <w:proofErr w:type="gramStart"/>
      <w:r>
        <w:rPr>
          <w:rFonts w:eastAsiaTheme="majorEastAsia" w:cstheme="minorHAnsi"/>
          <w:b/>
          <w:color w:val="auto"/>
        </w:rPr>
        <w:t>…….</w:t>
      </w:r>
      <w:proofErr w:type="gramEnd"/>
      <w:r>
        <w:rPr>
          <w:rFonts w:eastAsiaTheme="majorEastAsia" w:cstheme="minorHAnsi"/>
          <w:b/>
          <w:color w:val="auto"/>
        </w:rPr>
        <w:t>. zł</w:t>
      </w:r>
    </w:p>
    <w:p w:rsidR="00FE04C5" w:rsidRDefault="00DC35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color w:val="auto"/>
        </w:rPr>
        <w:t>W tym należny podatek Vat…</w:t>
      </w:r>
      <w:proofErr w:type="gramStart"/>
      <w:r>
        <w:rPr>
          <w:rFonts w:eastAsiaTheme="majorEastAsia" w:cstheme="minorHAnsi"/>
          <w:color w:val="auto"/>
        </w:rPr>
        <w:t>…….</w:t>
      </w:r>
      <w:proofErr w:type="gramEnd"/>
      <w:r>
        <w:rPr>
          <w:rFonts w:eastAsiaTheme="majorEastAsia" w:cstheme="minorHAnsi"/>
          <w:color w:val="auto"/>
        </w:rPr>
        <w:t>%</w:t>
      </w:r>
    </w:p>
    <w:p w:rsidR="00FE04C5" w:rsidRDefault="00DC358C">
      <w:pPr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 xml:space="preserve">Termin realizacji zamówienia: </w:t>
      </w:r>
    </w:p>
    <w:p w:rsidR="00FE04C5" w:rsidRPr="00EC2169" w:rsidRDefault="00EC2169">
      <w:pPr>
        <w:spacing w:before="0" w:after="0" w:line="360" w:lineRule="auto"/>
        <w:ind w:left="720"/>
        <w:rPr>
          <w:b/>
        </w:rPr>
      </w:pPr>
      <w:r w:rsidRPr="00EC2169">
        <w:rPr>
          <w:rFonts w:cstheme="minorHAnsi"/>
          <w:b/>
        </w:rPr>
        <w:t>do 2 miesięcy od podpisania umowy</w:t>
      </w:r>
    </w:p>
    <w:p w:rsidR="00FE04C5" w:rsidRDefault="00DC35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>Warunki płatności:</w:t>
      </w:r>
    </w:p>
    <w:p w:rsidR="00FE04C5" w:rsidRDefault="00DC358C">
      <w:pPr>
        <w:spacing w:before="0" w:after="0" w:line="360" w:lineRule="auto"/>
        <w:ind w:left="720"/>
      </w:pPr>
      <w:r>
        <w:rPr>
          <w:rFonts w:cstheme="minorHAnsi"/>
        </w:rPr>
        <w:t xml:space="preserve">Faktura końcowa </w:t>
      </w: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iCs/>
        </w:rPr>
        <w:t>4. Oświadczam,</w:t>
      </w:r>
      <w:r>
        <w:rPr>
          <w:rFonts w:cstheme="minorHAnsi"/>
          <w:iCs/>
        </w:rPr>
        <w:t xml:space="preserve"> że spełniam warunki udziału oraz </w:t>
      </w:r>
      <w:r w:rsidR="00F913CA">
        <w:rPr>
          <w:rFonts w:cstheme="minorHAnsi"/>
          <w:iCs/>
        </w:rPr>
        <w:t>nie podlegam</w:t>
      </w:r>
      <w:r>
        <w:rPr>
          <w:rFonts w:cstheme="minorHAnsi"/>
          <w:iCs/>
        </w:rPr>
        <w:t xml:space="preserve"> wykluczeniu z niniejszego postę</w:t>
      </w:r>
      <w:r>
        <w:rPr>
          <w:rFonts w:cstheme="minorHAnsi"/>
          <w:iCs/>
        </w:rPr>
        <w:t>powania.</w:t>
      </w: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iCs/>
        </w:rPr>
        <w:t>5. Oświadczam, że zapoznałem się z treścią zapytania ofertowego dla niniejszego postępowania i akceptuję jego treść.</w:t>
      </w:r>
    </w:p>
    <w:p w:rsidR="00FE04C5" w:rsidRDefault="00FE04C5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FE04C5" w:rsidRDefault="00FE04C5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b/>
          <w:bCs/>
          <w:iCs/>
        </w:rPr>
        <w:t>Data, pieczęć i podpis osoby uprawnionej:</w:t>
      </w:r>
      <w:r>
        <w:rPr>
          <w:rFonts w:cstheme="minorHAnsi"/>
          <w:b/>
          <w:bCs/>
          <w:iCs/>
        </w:rPr>
        <w:tab/>
        <w:t>……………………………………………………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>.</w:t>
      </w:r>
    </w:p>
    <w:p w:rsidR="00FE04C5" w:rsidRDefault="00FE04C5">
      <w:pPr>
        <w:spacing w:before="0" w:after="0" w:line="360" w:lineRule="auto"/>
        <w:ind w:left="360"/>
        <w:rPr>
          <w:rFonts w:asciiTheme="minorHAnsi" w:hAnsiTheme="minorHAnsi" w:cstheme="minorHAnsi"/>
          <w:b/>
          <w:bCs/>
          <w:iCs/>
        </w:rPr>
      </w:pPr>
      <w:bookmarkStart w:id="1" w:name="_GoBack"/>
      <w:bookmarkEnd w:id="1"/>
    </w:p>
    <w:sectPr w:rsidR="00FE04C5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42F2"/>
    <w:multiLevelType w:val="multilevel"/>
    <w:tmpl w:val="1540A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64D09"/>
    <w:multiLevelType w:val="multilevel"/>
    <w:tmpl w:val="0BCE5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5"/>
    <w:rsid w:val="007203B8"/>
    <w:rsid w:val="00814446"/>
    <w:rsid w:val="00DC358C"/>
    <w:rsid w:val="00EC2169"/>
    <w:rsid w:val="00F245E7"/>
    <w:rsid w:val="00F913CA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E070"/>
  <w15:docId w15:val="{493BA458-19FA-497F-9A8A-3123209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761"/>
    <w:pPr>
      <w:widowControl w:val="0"/>
      <w:spacing w:before="120" w:after="120"/>
    </w:pPr>
    <w:rPr>
      <w:rFonts w:ascii="Calibri" w:eastAsia="Lucida Sans Unicode" w:hAnsi="Calibri"/>
      <w:color w:val="00000A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CA6430"/>
    <w:pPr>
      <w:keepNext/>
      <w:spacing w:before="240" w:after="60"/>
      <w:outlineLvl w:val="0"/>
    </w:pPr>
    <w:rPr>
      <w:rFonts w:ascii="Arial" w:eastAsia="Times New Roman" w:hAnsi="Arial"/>
      <w:b/>
      <w:bCs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71B"/>
    <w:pPr>
      <w:keepNext/>
      <w:keepLines/>
      <w:spacing w:before="40" w:after="0"/>
      <w:outlineLvl w:val="1"/>
    </w:pPr>
    <w:rPr>
      <w:rFonts w:eastAsiaTheme="majorEastAsia"/>
      <w:b/>
      <w:color w:val="auto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60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bCs/>
      <w:i/>
      <w:iCs/>
      <w:sz w:val="22"/>
      <w:szCs w:val="22"/>
      <w:lang w:eastAsia="en-US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C6424"/>
    <w:rPr>
      <w:color w:val="0563C1" w:themeColor="hyperlink"/>
      <w:u w:val="single"/>
    </w:rPr>
  </w:style>
  <w:style w:type="character" w:customStyle="1" w:styleId="Nagwek1Znak">
    <w:name w:val="Nagłówek 1 Znak"/>
    <w:link w:val="Nagwek1"/>
    <w:uiPriority w:val="9"/>
    <w:qFormat/>
    <w:rsid w:val="00CA6430"/>
    <w:rPr>
      <w:rFonts w:ascii="Arial" w:eastAsia="Times New Roman" w:hAnsi="Arial" w:cs="Mangal"/>
      <w:b/>
      <w:bCs/>
      <w:sz w:val="24"/>
      <w:szCs w:val="29"/>
      <w:lang w:eastAsia="zh-CN" w:bidi="hi-IN"/>
    </w:rPr>
  </w:style>
  <w:style w:type="character" w:styleId="Nierozpoznanawzmianka">
    <w:name w:val="Unresolved Mention"/>
    <w:uiPriority w:val="99"/>
    <w:semiHidden/>
    <w:unhideWhenUsed/>
    <w:qFormat/>
    <w:rsid w:val="00CA643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StopkaZnak">
    <w:name w:val="Stopka Znak"/>
    <w:link w:val="Stopka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Znakinumeracji">
    <w:name w:val="Znaki numeracji"/>
    <w:qFormat/>
  </w:style>
  <w:style w:type="character" w:customStyle="1" w:styleId="Nagwek2Znak">
    <w:name w:val="Nagłówek 2 Znak"/>
    <w:basedOn w:val="Domylnaczcionkaakapitu"/>
    <w:link w:val="Nagwek2"/>
    <w:uiPriority w:val="9"/>
    <w:qFormat/>
    <w:rsid w:val="00DD271B"/>
    <w:rPr>
      <w:rFonts w:ascii="Calibri" w:eastAsiaTheme="majorEastAsia" w:hAnsi="Calibri"/>
      <w:b/>
      <w:kern w:val="0"/>
      <w:sz w:val="24"/>
      <w:szCs w:val="23"/>
    </w:rPr>
  </w:style>
  <w:style w:type="character" w:customStyle="1" w:styleId="DeltaViewInsertion">
    <w:name w:val="DeltaView Insertion"/>
    <w:qFormat/>
    <w:rsid w:val="001009CA"/>
    <w:rPr>
      <w:b/>
      <w:bCs w:val="0"/>
      <w:i/>
      <w:iCs w:val="0"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009CA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12607"/>
    <w:rPr>
      <w:rFonts w:asciiTheme="majorHAnsi" w:eastAsiaTheme="majorEastAsia" w:hAnsiTheme="majorHAnsi"/>
      <w:color w:val="1F3763" w:themeColor="accent1" w:themeShade="7F"/>
      <w:kern w:val="0"/>
      <w:sz w:val="24"/>
      <w:szCs w:val="21"/>
    </w:rPr>
  </w:style>
  <w:style w:type="character" w:customStyle="1" w:styleId="InternetLink1">
    <w:name w:val="Internet Link1"/>
    <w:basedOn w:val="Domylnaczcionkaakapitu"/>
    <w:uiPriority w:val="99"/>
    <w:unhideWhenUsed/>
    <w:qFormat/>
    <w:rsid w:val="00DB328B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/>
    </w:pPr>
    <w:rPr>
      <w:rFonts w:ascii="Arial" w:hAnsi="Arial"/>
      <w:sz w:val="28"/>
      <w:szCs w:val="28"/>
    </w:rPr>
  </w:style>
  <w:style w:type="paragraph" w:customStyle="1" w:styleId="NormalnyWeb1">
    <w:name w:val="Normalny (Web)1"/>
    <w:basedOn w:val="Normalny"/>
    <w:qFormat/>
    <w:pPr>
      <w:spacing w:before="280" w:after="280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qFormat/>
    <w:rsid w:val="00906656"/>
    <w:pPr>
      <w:ind w:left="708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uiPriority w:val="99"/>
    <w:semiHidden/>
    <w:qFormat/>
    <w:rsid w:val="003B2105"/>
    <w:pPr>
      <w:suppressAutoHyphens w:val="0"/>
    </w:pPr>
    <w:rPr>
      <w:rFonts w:ascii="Calibri" w:eastAsia="Lucida Sans Unicode" w:hAnsi="Calibri"/>
      <w:color w:val="00000A"/>
      <w:kern w:val="0"/>
      <w:sz w:val="24"/>
      <w:szCs w:val="21"/>
    </w:rPr>
  </w:style>
  <w:style w:type="paragraph" w:customStyle="1" w:styleId="Standard">
    <w:name w:val="Standard"/>
    <w:qFormat/>
    <w:rsid w:val="001009CA"/>
    <w:pPr>
      <w:widowControl w:val="0"/>
      <w:textAlignment w:val="baseline"/>
    </w:pPr>
    <w:rPr>
      <w:rFonts w:eastAsia="SimSun"/>
      <w:sz w:val="24"/>
    </w:rPr>
  </w:style>
  <w:style w:type="paragraph" w:styleId="Tekstprzypisudolnego">
    <w:name w:val="footnote text"/>
    <w:basedOn w:val="Normalny"/>
    <w:link w:val="TekstprzypisudolnegoZnak"/>
    <w:rsid w:val="001009CA"/>
    <w:pPr>
      <w:widowControl/>
      <w:suppressAutoHyphens w:val="0"/>
      <w:spacing w:before="0" w:after="0"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Or.2601.3.2021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Or.2601.3.2021</dc:title>
  <dc:subject/>
  <dc:creator>Michał Rak</dc:creator>
  <cp:keywords>formularz formularz oferta Or.2601.3.2021</cp:keywords>
  <dc:description/>
  <cp:lastModifiedBy>Michał Rak</cp:lastModifiedBy>
  <cp:revision>2</cp:revision>
  <cp:lastPrinted>2024-07-10T10:43:00Z</cp:lastPrinted>
  <dcterms:created xsi:type="dcterms:W3CDTF">2024-08-07T07:37:00Z</dcterms:created>
  <dcterms:modified xsi:type="dcterms:W3CDTF">2024-08-07T07:37:00Z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