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860B015" w14:textId="77777777" w:rsidR="004109F7" w:rsidRPr="002B78A3" w:rsidRDefault="004109F7" w:rsidP="009D3934">
      <w:pPr>
        <w:suppressAutoHyphens w:val="0"/>
        <w:spacing w:before="120"/>
        <w:jc w:val="right"/>
        <w:rPr>
          <w:rFonts w:ascii="Cambria" w:hAnsi="Cambria" w:cs="Arial"/>
          <w:b/>
          <w:bCs/>
          <w:color w:val="000000"/>
          <w:sz w:val="22"/>
          <w:szCs w:val="22"/>
        </w:rPr>
      </w:pPr>
      <w:r w:rsidRPr="002B78A3">
        <w:rPr>
          <w:rFonts w:ascii="Cambria" w:hAnsi="Cambria" w:cs="Arial"/>
          <w:b/>
          <w:bCs/>
          <w:color w:val="000000"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061E2D24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F058E4">
        <w:rPr>
          <w:rFonts w:ascii="Cambria" w:hAnsi="Cambria" w:cs="Arial"/>
          <w:bCs/>
          <w:sz w:val="22"/>
          <w:szCs w:val="22"/>
        </w:rPr>
        <w:t>„Wykonanie usług z zakresu pozyskania i zrywki drewna w ramach uprzątnięcia szkód powstałych w wyniku działania silnego wiatru na terenie części leśnictw</w:t>
      </w:r>
      <w:r w:rsidR="00F93733">
        <w:rPr>
          <w:rFonts w:ascii="Cambria" w:hAnsi="Cambria" w:cs="Arial"/>
          <w:bCs/>
          <w:sz w:val="22"/>
          <w:szCs w:val="22"/>
        </w:rPr>
        <w:t>a</w:t>
      </w:r>
      <w:r w:rsidR="00F058E4">
        <w:rPr>
          <w:rFonts w:ascii="Cambria" w:hAnsi="Cambria" w:cs="Arial"/>
          <w:bCs/>
          <w:sz w:val="22"/>
          <w:szCs w:val="22"/>
        </w:rPr>
        <w:t xml:space="preserve"> Jednorożec</w:t>
      </w:r>
      <w:bookmarkStart w:id="0" w:name="_GoBack"/>
      <w:bookmarkEnd w:id="0"/>
      <w:r w:rsidR="00F058E4">
        <w:rPr>
          <w:rFonts w:ascii="Cambria" w:hAnsi="Cambria" w:cs="Arial"/>
          <w:bCs/>
          <w:sz w:val="22"/>
          <w:szCs w:val="22"/>
        </w:rPr>
        <w:t xml:space="preserve"> w roku 2022”, 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40F7045A" w:rsidR="004109F7" w:rsidRDefault="004109F7" w:rsidP="009D393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71B3CC46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7E44E1">
        <w:rPr>
          <w:rFonts w:ascii="Cambria" w:hAnsi="Cambria" w:cs="Arial"/>
          <w:sz w:val="22"/>
          <w:szCs w:val="22"/>
          <w:lang w:eastAsia="pl-PL"/>
        </w:rPr>
      </w:r>
      <w:r w:rsidR="007E44E1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F93733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2328B9E2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7E44E1">
        <w:rPr>
          <w:rFonts w:ascii="Cambria" w:hAnsi="Cambria" w:cs="Arial"/>
          <w:sz w:val="22"/>
          <w:szCs w:val="22"/>
          <w:lang w:eastAsia="pl-PL"/>
        </w:rPr>
      </w:r>
      <w:r w:rsidR="007E44E1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F93733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F93733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F93733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9D393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FFB14" w14:textId="77777777" w:rsidR="007E44E1" w:rsidRDefault="007E44E1">
      <w:r>
        <w:separator/>
      </w:r>
    </w:p>
  </w:endnote>
  <w:endnote w:type="continuationSeparator" w:id="0">
    <w:p w14:paraId="71523122" w14:textId="77777777" w:rsidR="007E44E1" w:rsidRDefault="007E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6DC69FDC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9373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F1823" w14:textId="77777777" w:rsidR="007E44E1" w:rsidRDefault="007E44E1">
      <w:r>
        <w:separator/>
      </w:r>
    </w:p>
  </w:footnote>
  <w:footnote w:type="continuationSeparator" w:id="0">
    <w:p w14:paraId="75BF69F9" w14:textId="77777777" w:rsidR="007E44E1" w:rsidRDefault="007E4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06F9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8A3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0EEF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2E25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44E1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DFC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593E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862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58E4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3733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N.Przasnysz Magdalena Kaczyńska</cp:lastModifiedBy>
  <cp:revision>16</cp:revision>
  <cp:lastPrinted>2017-05-23T10:32:00Z</cp:lastPrinted>
  <dcterms:created xsi:type="dcterms:W3CDTF">2021-09-08T07:26:00Z</dcterms:created>
  <dcterms:modified xsi:type="dcterms:W3CDTF">2022-05-17T10:34:00Z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