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E28D" w14:textId="4DE35B46" w:rsidR="00220169" w:rsidRPr="003F17ED" w:rsidRDefault="00220169" w:rsidP="00FB66C7">
      <w:pPr>
        <w:ind w:hanging="142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</w:t>
      </w:r>
      <w:r w:rsidR="00670046">
        <w:rPr>
          <w:rFonts w:cstheme="minorHAnsi"/>
          <w:b/>
          <w:bCs/>
        </w:rPr>
        <w:t>.</w:t>
      </w:r>
      <w:r w:rsidR="00FB66C7">
        <w:rPr>
          <w:rFonts w:cstheme="minorHAnsi"/>
          <w:b/>
          <w:bCs/>
        </w:rPr>
        <w:t>22</w:t>
      </w:r>
      <w:r w:rsidR="00670046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202</w:t>
      </w:r>
      <w:r w:rsidR="00FB66C7">
        <w:rPr>
          <w:rFonts w:cstheme="minorHAnsi"/>
          <w:b/>
          <w:bCs/>
        </w:rPr>
        <w:t>4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547210C" w14:textId="42C2F0C5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823C6C">
        <w:rPr>
          <w:rFonts w:cstheme="minorHAnsi"/>
          <w:i/>
          <w:iCs/>
        </w:rPr>
        <w:t>4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FB66C7">
      <w:pPr>
        <w:pStyle w:val="Bezodstpw"/>
        <w:spacing w:line="276" w:lineRule="auto"/>
        <w:ind w:hanging="142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F96B1C6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1" w:name="_Hlk147221106"/>
      <w:bookmarkEnd w:id="0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 Łęczyński - Powiatowy Zakład Aktywności Zawodowej w Łęcznej</w:t>
      </w:r>
    </w:p>
    <w:p w14:paraId="132ED000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p w14:paraId="05EE4607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21012C99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</w:t>
      </w:r>
      <w:bookmarkStart w:id="2" w:name="_GoBack"/>
      <w:bookmarkEnd w:id="2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752 29 20</w:t>
      </w:r>
    </w:p>
    <w:p w14:paraId="4518A9F2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1"/>
    <w:p w14:paraId="5E3C83E0" w14:textId="77777777" w:rsidR="00823C6C" w:rsidRPr="00427A37" w:rsidRDefault="00823C6C" w:rsidP="00823C6C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3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3"/>
    </w:p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4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4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3C218416" w:rsidR="00220169" w:rsidRPr="003F17ED" w:rsidRDefault="00220169" w:rsidP="00FB66C7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</w:t>
            </w:r>
            <w:r>
              <w:rPr>
                <w:rFonts w:cstheme="minorHAnsi"/>
                <w:b/>
              </w:rPr>
              <w:t>202</w:t>
            </w:r>
            <w:r w:rsidR="00823C6C">
              <w:rPr>
                <w:rFonts w:cstheme="minorHAnsi"/>
                <w:b/>
              </w:rPr>
              <w:t>3</w:t>
            </w:r>
            <w:r w:rsidRPr="003F17ED">
              <w:rPr>
                <w:rFonts w:cstheme="minorHAnsi"/>
                <w:b/>
              </w:rPr>
              <w:t xml:space="preserve"> poz. </w:t>
            </w:r>
            <w:r>
              <w:rPr>
                <w:rFonts w:cstheme="minorHAnsi"/>
                <w:b/>
              </w:rPr>
              <w:t>1</w:t>
            </w:r>
            <w:r w:rsidR="00823C6C">
              <w:rPr>
                <w:rFonts w:cstheme="minorHAnsi"/>
                <w:b/>
              </w:rPr>
              <w:t>605</w:t>
            </w:r>
            <w:r w:rsidR="00FB66C7">
              <w:rPr>
                <w:rFonts w:cstheme="minorHAnsi"/>
                <w:b/>
              </w:rPr>
              <w:t xml:space="preserve"> ze zm.</w:t>
            </w:r>
            <w:r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21D7042C" w14:textId="73D1D2FD" w:rsidR="00220169" w:rsidRPr="00B87641" w:rsidRDefault="00823C6C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bookmarkStart w:id="5" w:name="_Hlk147216812"/>
      <w:r w:rsidRPr="00FF4EE3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="00FB66C7">
        <w:rPr>
          <w:rFonts w:asciiTheme="minorHAnsi" w:hAnsiTheme="minorHAnsi" w:cstheme="minorHAnsi"/>
          <w:b/>
          <w:bCs/>
          <w:sz w:val="24"/>
          <w:szCs w:val="24"/>
        </w:rPr>
        <w:t xml:space="preserve">Dostosowanie i modernizacja pomieszczeń Powiatowego Zakładu Aktywności Zawodowej w Łęcznej dla osób ze szczególnymi potrzebami w ramach programu PFRON </w:t>
      </w:r>
      <w:r w:rsidR="00FB66C7">
        <w:rPr>
          <w:rFonts w:asciiTheme="minorHAnsi" w:hAnsiTheme="minorHAnsi" w:cstheme="minorHAnsi"/>
          <w:b/>
          <w:bCs/>
          <w:i/>
          <w:sz w:val="24"/>
          <w:szCs w:val="24"/>
        </w:rPr>
        <w:t>Dostępna przestrzeń publiczna</w:t>
      </w:r>
      <w:r w:rsidRPr="00FF4EE3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5"/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367336B" w14:textId="77777777" w:rsidR="00FB66C7" w:rsidRPr="003F17ED" w:rsidRDefault="00FB66C7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lastRenderedPageBreak/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4A3E" w14:textId="77777777" w:rsidR="004F7B63" w:rsidRDefault="004F7B63">
      <w:pPr>
        <w:spacing w:after="0" w:line="240" w:lineRule="auto"/>
      </w:pPr>
      <w:r>
        <w:separator/>
      </w:r>
    </w:p>
  </w:endnote>
  <w:endnote w:type="continuationSeparator" w:id="0">
    <w:p w14:paraId="18375600" w14:textId="77777777" w:rsidR="004F7B63" w:rsidRDefault="004F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4BF1F69E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E52F" w14:textId="77777777" w:rsidR="004F7B63" w:rsidRDefault="004F7B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852463" w14:textId="77777777" w:rsidR="004F7B63" w:rsidRDefault="004F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2B5BB353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24A6A742" w:rsidR="00FA6CB1" w:rsidRPr="000F4CA6" w:rsidRDefault="007667F6" w:rsidP="007667F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E613D7">
      <w:rPr>
        <w:noProof/>
        <w:lang w:eastAsia="pl-PL"/>
      </w:rPr>
      <w:drawing>
        <wp:inline distT="0" distB="0" distL="0" distR="0" wp14:anchorId="3DA3A757" wp14:editId="4A5789CC">
          <wp:extent cx="2114550" cy="889381"/>
          <wp:effectExtent l="0" t="0" r="0" b="6350"/>
          <wp:docPr id="15421296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12968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843" cy="90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  <w:lang w:eastAsia="pl-PL"/>
      </w:rP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1B4E451B" wp14:editId="24BDE92A">
          <wp:extent cx="2047875" cy="1107100"/>
          <wp:effectExtent l="0" t="0" r="0" b="0"/>
          <wp:docPr id="3" name="Obraz 1" descr="Logo Funduszu - Państwowy Fundusz Rehabilitacji Osób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u - Państwowy Fundusz Rehabilitacji Osób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97" cy="113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 w:rsidR="00823C6C">
      <w:rPr>
        <w:rFonts w:eastAsia="MS Mincho" w:cs="Calibri"/>
        <w:bCs/>
        <w:iCs/>
        <w:sz w:val="28"/>
        <w:szCs w:val="28"/>
        <w:lang w:eastAsia="pl-PL"/>
      </w:rPr>
      <w:tab/>
    </w:r>
    <w:r w:rsidR="00823C6C"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9"/>
  </w:num>
  <w:num w:numId="5">
    <w:abstractNumId w:val="4"/>
  </w:num>
  <w:num w:numId="6">
    <w:abstractNumId w:val="22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27"/>
  </w:num>
  <w:num w:numId="12">
    <w:abstractNumId w:val="25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8"/>
  </w:num>
  <w:num w:numId="18">
    <w:abstractNumId w:val="17"/>
  </w:num>
  <w:num w:numId="19">
    <w:abstractNumId w:val="5"/>
  </w:num>
  <w:num w:numId="20">
    <w:abstractNumId w:val="8"/>
  </w:num>
  <w:num w:numId="21">
    <w:abstractNumId w:val="0"/>
  </w:num>
  <w:num w:numId="22">
    <w:abstractNumId w:val="13"/>
  </w:num>
  <w:num w:numId="23">
    <w:abstractNumId w:val="24"/>
  </w:num>
  <w:num w:numId="24">
    <w:abstractNumId w:val="12"/>
  </w:num>
  <w:num w:numId="25">
    <w:abstractNumId w:val="2"/>
  </w:num>
  <w:num w:numId="26">
    <w:abstractNumId w:val="9"/>
  </w:num>
  <w:num w:numId="27">
    <w:abstractNumId w:val="26"/>
  </w:num>
  <w:num w:numId="28">
    <w:abstractNumId w:val="1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3389A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20C"/>
    <w:rsid w:val="004E0639"/>
    <w:rsid w:val="004F7B63"/>
    <w:rsid w:val="00502415"/>
    <w:rsid w:val="005070F0"/>
    <w:rsid w:val="00521308"/>
    <w:rsid w:val="00542D99"/>
    <w:rsid w:val="00546DEE"/>
    <w:rsid w:val="00567974"/>
    <w:rsid w:val="005B4445"/>
    <w:rsid w:val="005E09D8"/>
    <w:rsid w:val="005E6C16"/>
    <w:rsid w:val="0062731B"/>
    <w:rsid w:val="00633FB3"/>
    <w:rsid w:val="00644574"/>
    <w:rsid w:val="00645141"/>
    <w:rsid w:val="00645BEE"/>
    <w:rsid w:val="00670046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667F6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3C6C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D2BDD"/>
    <w:rsid w:val="00BF554A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B66C7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EE8690-BF0C-43C4-BF20-795E07C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Agata Chwedziak</cp:lastModifiedBy>
  <cp:revision>9</cp:revision>
  <cp:lastPrinted>2022-02-09T13:36:00Z</cp:lastPrinted>
  <dcterms:created xsi:type="dcterms:W3CDTF">2023-02-09T08:57:00Z</dcterms:created>
  <dcterms:modified xsi:type="dcterms:W3CDTF">2024-06-18T07:47:00Z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