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0916" w:type="dxa"/>
        <w:tblInd w:w="-8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13" w:type="dxa"/>
          <w:bottom w:w="113" w:type="dxa"/>
        </w:tblCellMar>
        <w:tblLook w:val="00A0" w:firstRow="1" w:lastRow="0" w:firstColumn="1" w:lastColumn="0" w:noHBand="0" w:noVBand="0"/>
      </w:tblPr>
      <w:tblGrid>
        <w:gridCol w:w="3594"/>
        <w:gridCol w:w="7322"/>
      </w:tblGrid>
      <w:tr w:rsidR="00A22C40" w:rsidRPr="008C4214" w14:paraId="5ED90993" w14:textId="77777777" w:rsidTr="003101C4">
        <w:trPr>
          <w:trHeight w:val="587"/>
          <w:tblHeader/>
        </w:trPr>
        <w:tc>
          <w:tcPr>
            <w:tcW w:w="10916" w:type="dxa"/>
            <w:gridSpan w:val="2"/>
            <w:shd w:val="clear" w:color="auto" w:fill="D9D9D9"/>
          </w:tcPr>
          <w:p w14:paraId="65468E96" w14:textId="77777777" w:rsidR="00A22C40" w:rsidRPr="008C4214" w:rsidRDefault="00A22C40" w:rsidP="008C4214">
            <w:pPr>
              <w:spacing w:line="360" w:lineRule="auto"/>
              <w:jc w:val="center"/>
              <w:rPr>
                <w:rFonts w:asciiTheme="majorHAnsi" w:hAnsiTheme="majorHAnsi" w:cstheme="majorHAnsi"/>
                <w:bCs/>
              </w:rPr>
            </w:pPr>
            <w:r w:rsidRPr="008C4214">
              <w:rPr>
                <w:rFonts w:asciiTheme="majorHAnsi" w:hAnsiTheme="majorHAnsi" w:cstheme="majorHAnsi"/>
                <w:b/>
              </w:rPr>
              <w:t xml:space="preserve">KLAUZULA INFORMACYJNA DOT. PRZETWARZANIA DANYCH OSOBOWYCH </w:t>
            </w:r>
            <w:r w:rsidRPr="008C4214">
              <w:rPr>
                <w:rFonts w:asciiTheme="majorHAnsi" w:hAnsiTheme="majorHAnsi" w:cstheme="majorHAnsi"/>
                <w:b/>
              </w:rPr>
              <w:br/>
            </w:r>
            <w:r w:rsidRPr="008C4214">
              <w:rPr>
                <w:rFonts w:asciiTheme="majorHAnsi" w:hAnsiTheme="majorHAnsi" w:cstheme="majorHAnsi"/>
                <w:bCs/>
              </w:rPr>
              <w:t>W związku z realizacją wymogów Rozporządzenia Parlamentu Europejskiego i Rady (UE) 2016/</w:t>
            </w:r>
            <w:r w:rsidR="002C37FC">
              <w:rPr>
                <w:rFonts w:asciiTheme="majorHAnsi" w:hAnsiTheme="majorHAnsi" w:cstheme="majorHAnsi"/>
                <w:bCs/>
              </w:rPr>
              <w:t>679z dnia 27 kwietnia 2016 r. w </w:t>
            </w:r>
            <w:r w:rsidRPr="008C4214">
              <w:rPr>
                <w:rFonts w:asciiTheme="majorHAnsi" w:hAnsiTheme="majorHAnsi" w:cstheme="majorHAnsi"/>
                <w:bCs/>
              </w:rPr>
              <w:t>sprawie ochrony osób fizycznych w związku z przetwarzaniem danych osobowych i w sprawie swobodnego przepływu takich danych oraz uchylenia dyrektywy 95/46/WE (ogólne rozporządzenie o ochronie danych)-(Dz. Urz.</w:t>
            </w:r>
            <w:r w:rsidR="002C37FC">
              <w:rPr>
                <w:rFonts w:asciiTheme="majorHAnsi" w:hAnsiTheme="majorHAnsi" w:cstheme="majorHAnsi"/>
                <w:bCs/>
              </w:rPr>
              <w:t xml:space="preserve"> UE L 119 z 04.05.2016, str.1 z </w:t>
            </w:r>
            <w:r w:rsidRPr="008C4214">
              <w:rPr>
                <w:rFonts w:asciiTheme="majorHAnsi" w:hAnsiTheme="majorHAnsi" w:cstheme="majorHAnsi"/>
                <w:bCs/>
              </w:rPr>
              <w:t>późn.zm.) „RODO” administrator informuje o zasadach oraz przysługujących Pani/Panu prawach związanych z przetwarzaniem Pani/Pana danych osobowych.</w:t>
            </w:r>
          </w:p>
        </w:tc>
      </w:tr>
      <w:tr w:rsidR="00070C7F" w:rsidRPr="008C4214" w14:paraId="26D9DBD1" w14:textId="77777777" w:rsidTr="00E3107A">
        <w:trPr>
          <w:trHeight w:val="668"/>
        </w:trPr>
        <w:tc>
          <w:tcPr>
            <w:tcW w:w="3594" w:type="dxa"/>
            <w:shd w:val="clear" w:color="auto" w:fill="D9D9D9"/>
          </w:tcPr>
          <w:p w14:paraId="47513A9F" w14:textId="77777777" w:rsidR="00070C7F" w:rsidRPr="008C4214" w:rsidRDefault="00070C7F" w:rsidP="00070C7F">
            <w:pPr>
              <w:pStyle w:val="Akapitzlist"/>
              <w:numPr>
                <w:ilvl w:val="0"/>
                <w:numId w:val="5"/>
              </w:numPr>
              <w:rPr>
                <w:rFonts w:asciiTheme="majorHAnsi" w:hAnsiTheme="majorHAnsi" w:cstheme="majorHAnsi"/>
                <w:b/>
              </w:rPr>
            </w:pPr>
            <w:r w:rsidRPr="008C4214">
              <w:rPr>
                <w:rFonts w:asciiTheme="majorHAnsi" w:hAnsiTheme="majorHAnsi" w:cstheme="majorHAnsi"/>
                <w:b/>
              </w:rPr>
              <w:t>TOŻSAMOŚĆ ADMINISTRATORA DANYCH OSOBOWYCH</w:t>
            </w:r>
          </w:p>
        </w:tc>
        <w:tc>
          <w:tcPr>
            <w:tcW w:w="73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42C706" w14:textId="2743201D" w:rsidR="00070C7F" w:rsidRPr="00C05045" w:rsidRDefault="00070C7F" w:rsidP="00070C7F">
            <w:pPr>
              <w:spacing w:line="276" w:lineRule="auto"/>
              <w:ind w:left="155" w:hanging="13"/>
              <w:jc w:val="both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 xml:space="preserve">Administratorem Pani/Pana danych osobowych jest </w:t>
            </w:r>
            <w:r w:rsidR="00AD29CB" w:rsidRPr="00AD29CB">
              <w:rPr>
                <w:rFonts w:asciiTheme="majorHAnsi" w:hAnsiTheme="majorHAnsi" w:cstheme="majorHAnsi"/>
                <w:b/>
              </w:rPr>
              <w:t>Gmina Baborów z siedzibą w Baborowie, ul. Ratuszowa 2a,  48-120 Baborów</w:t>
            </w:r>
            <w:r>
              <w:rPr>
                <w:rFonts w:asciiTheme="majorHAnsi" w:hAnsiTheme="majorHAnsi" w:cstheme="majorHAnsi"/>
              </w:rPr>
              <w:t>, w zakresie danych przetwarzanych w dokumentacji papierowej i innych zbiorach danych.</w:t>
            </w:r>
          </w:p>
        </w:tc>
      </w:tr>
      <w:tr w:rsidR="00070C7F" w:rsidRPr="008C4214" w14:paraId="709A4A6C" w14:textId="77777777" w:rsidTr="00E3107A">
        <w:tc>
          <w:tcPr>
            <w:tcW w:w="3594" w:type="dxa"/>
            <w:shd w:val="clear" w:color="auto" w:fill="D9D9D9"/>
          </w:tcPr>
          <w:p w14:paraId="0ED2A1F8" w14:textId="77777777" w:rsidR="00070C7F" w:rsidRPr="008C4214" w:rsidRDefault="00070C7F" w:rsidP="00070C7F">
            <w:pPr>
              <w:pStyle w:val="Akapitzlist"/>
              <w:numPr>
                <w:ilvl w:val="0"/>
                <w:numId w:val="6"/>
              </w:numPr>
              <w:rPr>
                <w:rFonts w:asciiTheme="majorHAnsi" w:hAnsiTheme="majorHAnsi" w:cstheme="majorHAnsi"/>
                <w:b/>
              </w:rPr>
            </w:pPr>
            <w:r w:rsidRPr="008C4214">
              <w:rPr>
                <w:rFonts w:asciiTheme="majorHAnsi" w:hAnsiTheme="majorHAnsi" w:cstheme="majorHAnsi"/>
                <w:b/>
              </w:rPr>
              <w:t>DANE KONTAKTOWE INSPEKTORA OCHRONY DANYCH</w:t>
            </w:r>
          </w:p>
        </w:tc>
        <w:tc>
          <w:tcPr>
            <w:tcW w:w="73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1BC9CA" w14:textId="77777777" w:rsidR="00070C7F" w:rsidRDefault="00070C7F" w:rsidP="00070C7F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 xml:space="preserve">Administrator Danych Osobowych wyznaczył Inspektora Ochrony Danych Osobowych, z którym może się Pani / Pan skontaktować pisemnie na </w:t>
            </w:r>
          </w:p>
          <w:p w14:paraId="33192C51" w14:textId="6A2F1DB8" w:rsidR="00070C7F" w:rsidRDefault="00070C7F" w:rsidP="00070C7F">
            <w:pPr>
              <w:spacing w:line="276" w:lineRule="auto"/>
              <w:ind w:left="497" w:firstLine="0"/>
              <w:jc w:val="both"/>
              <w:rPr>
                <w:rFonts w:asciiTheme="majorHAnsi" w:hAnsiTheme="majorHAnsi" w:cstheme="majorHAnsi"/>
                <w:b/>
              </w:rPr>
            </w:pPr>
            <w:r>
              <w:rPr>
                <w:rFonts w:asciiTheme="majorHAnsi" w:hAnsiTheme="majorHAnsi" w:cstheme="majorHAnsi"/>
                <w:b/>
              </w:rPr>
              <w:t xml:space="preserve">adres siedziby: </w:t>
            </w:r>
            <w:r w:rsidR="00AD29CB" w:rsidRPr="00AD29CB">
              <w:rPr>
                <w:rFonts w:asciiTheme="majorHAnsi" w:hAnsiTheme="majorHAnsi" w:cstheme="majorHAnsi"/>
                <w:b/>
              </w:rPr>
              <w:t>ul. Ratuszowa 2a,  48-120 Baborów</w:t>
            </w:r>
          </w:p>
          <w:p w14:paraId="67C5E269" w14:textId="040CE3F5" w:rsidR="00070C7F" w:rsidRDefault="00070C7F" w:rsidP="00070C7F">
            <w:pPr>
              <w:spacing w:line="276" w:lineRule="auto"/>
              <w:ind w:left="497" w:firstLine="0"/>
              <w:jc w:val="both"/>
              <w:rPr>
                <w:rFonts w:asciiTheme="majorHAnsi" w:hAnsiTheme="majorHAnsi" w:cstheme="majorHAnsi"/>
                <w:b/>
              </w:rPr>
            </w:pPr>
            <w:r>
              <w:rPr>
                <w:rFonts w:asciiTheme="majorHAnsi" w:hAnsiTheme="majorHAnsi" w:cstheme="majorHAnsi"/>
                <w:b/>
              </w:rPr>
              <w:t xml:space="preserve">albo  e-mail: </w:t>
            </w:r>
            <w:hyperlink r:id="rId7" w:history="1">
              <w:r w:rsidR="00AD29CB" w:rsidRPr="00BB3334">
                <w:rPr>
                  <w:rStyle w:val="Hipercze"/>
                  <w:rFonts w:asciiTheme="majorHAnsi" w:hAnsiTheme="majorHAnsi" w:cstheme="majorHAnsi"/>
                  <w:b/>
                </w:rPr>
                <w:t>iod@baborow.pl</w:t>
              </w:r>
            </w:hyperlink>
            <w:r w:rsidR="00AD29CB">
              <w:rPr>
                <w:rFonts w:asciiTheme="majorHAnsi" w:hAnsiTheme="majorHAnsi" w:cstheme="majorHAnsi"/>
                <w:b/>
              </w:rPr>
              <w:t xml:space="preserve"> </w:t>
            </w:r>
          </w:p>
          <w:p w14:paraId="0C0D2D94" w14:textId="2D8BBED2" w:rsidR="00070C7F" w:rsidRPr="00C05045" w:rsidRDefault="00070C7F" w:rsidP="00070C7F">
            <w:pPr>
              <w:spacing w:line="276" w:lineRule="auto"/>
              <w:ind w:left="155" w:hanging="13"/>
              <w:jc w:val="both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Do IOD należy kierować wyłącznie sprawy dotyczące przetwarzania  Pani/Pana danych osobowych przez administratora, w tym realizacji Pani/Pana praw wynikających z RODO.</w:t>
            </w:r>
          </w:p>
        </w:tc>
      </w:tr>
      <w:tr w:rsidR="00A22C40" w:rsidRPr="008C4214" w14:paraId="219683B2" w14:textId="77777777" w:rsidTr="00C05045">
        <w:tc>
          <w:tcPr>
            <w:tcW w:w="3594" w:type="dxa"/>
            <w:shd w:val="clear" w:color="auto" w:fill="D9D9D9"/>
          </w:tcPr>
          <w:p w14:paraId="6A261242" w14:textId="77777777" w:rsidR="00A22C40" w:rsidRPr="008C4214" w:rsidRDefault="00A22C40" w:rsidP="00A22C40">
            <w:pPr>
              <w:pStyle w:val="Akapitzlist"/>
              <w:numPr>
                <w:ilvl w:val="0"/>
                <w:numId w:val="6"/>
              </w:numPr>
              <w:rPr>
                <w:rFonts w:asciiTheme="majorHAnsi" w:hAnsiTheme="majorHAnsi" w:cstheme="majorHAnsi"/>
                <w:b/>
              </w:rPr>
            </w:pPr>
            <w:r w:rsidRPr="008C4214">
              <w:rPr>
                <w:rFonts w:asciiTheme="majorHAnsi" w:hAnsiTheme="majorHAnsi" w:cstheme="majorHAnsi"/>
                <w:b/>
              </w:rPr>
              <w:t>CELE ORAZ PODSTAWA PRAWNA PRZETWARZANIA PANI/PANA DANYCH OSOBOWYCH</w:t>
            </w:r>
          </w:p>
        </w:tc>
        <w:tc>
          <w:tcPr>
            <w:tcW w:w="7322" w:type="dxa"/>
          </w:tcPr>
          <w:p w14:paraId="51976616" w14:textId="77777777" w:rsidR="00A22C40" w:rsidRPr="00C05045" w:rsidRDefault="00A22C40" w:rsidP="003101C4">
            <w:pPr>
              <w:spacing w:line="276" w:lineRule="auto"/>
              <w:jc w:val="both"/>
              <w:rPr>
                <w:rFonts w:asciiTheme="majorHAnsi" w:hAnsiTheme="majorHAnsi" w:cstheme="majorHAnsi"/>
                <w:b/>
              </w:rPr>
            </w:pPr>
            <w:r w:rsidRPr="00C05045">
              <w:rPr>
                <w:rFonts w:asciiTheme="majorHAnsi" w:hAnsiTheme="majorHAnsi" w:cstheme="majorHAnsi"/>
              </w:rPr>
              <w:t xml:space="preserve">Pani/Pana dane osobowe będą przetwarzane </w:t>
            </w:r>
            <w:r w:rsidRPr="00C05045">
              <w:rPr>
                <w:rFonts w:asciiTheme="majorHAnsi" w:hAnsiTheme="majorHAnsi" w:cstheme="majorHAnsi"/>
                <w:b/>
              </w:rPr>
              <w:t>na podstawie:</w:t>
            </w:r>
          </w:p>
          <w:p w14:paraId="38343A5A" w14:textId="77777777" w:rsidR="00A22C40" w:rsidRPr="00C05045" w:rsidRDefault="00A22C40" w:rsidP="002C37FC">
            <w:pPr>
              <w:spacing w:line="276" w:lineRule="auto"/>
              <w:ind w:left="155" w:hanging="13"/>
              <w:jc w:val="both"/>
              <w:rPr>
                <w:rFonts w:asciiTheme="majorHAnsi" w:hAnsiTheme="majorHAnsi" w:cstheme="majorHAnsi"/>
                <w:b/>
              </w:rPr>
            </w:pPr>
            <w:r w:rsidRPr="00C05045">
              <w:rPr>
                <w:rFonts w:asciiTheme="majorHAnsi" w:hAnsiTheme="majorHAnsi" w:cstheme="majorHAnsi"/>
                <w:b/>
              </w:rPr>
              <w:t xml:space="preserve">Ustawy z dnia </w:t>
            </w:r>
            <w:r w:rsidR="00954CE2" w:rsidRPr="00C05045">
              <w:rPr>
                <w:rFonts w:asciiTheme="majorHAnsi" w:hAnsiTheme="majorHAnsi" w:cstheme="majorHAnsi"/>
                <w:b/>
              </w:rPr>
              <w:t>11</w:t>
            </w:r>
            <w:r w:rsidRPr="00C05045">
              <w:rPr>
                <w:rFonts w:asciiTheme="majorHAnsi" w:hAnsiTheme="majorHAnsi" w:cstheme="majorHAnsi"/>
                <w:b/>
              </w:rPr>
              <w:t xml:space="preserve"> </w:t>
            </w:r>
            <w:r w:rsidR="00954CE2" w:rsidRPr="00C05045">
              <w:rPr>
                <w:rFonts w:asciiTheme="majorHAnsi" w:hAnsiTheme="majorHAnsi" w:cstheme="majorHAnsi"/>
                <w:b/>
              </w:rPr>
              <w:t xml:space="preserve">września </w:t>
            </w:r>
            <w:r w:rsidRPr="00C05045">
              <w:rPr>
                <w:rFonts w:asciiTheme="majorHAnsi" w:hAnsiTheme="majorHAnsi" w:cstheme="majorHAnsi"/>
                <w:b/>
              </w:rPr>
              <w:t xml:space="preserve"> 20</w:t>
            </w:r>
            <w:r w:rsidR="00954CE2" w:rsidRPr="00C05045">
              <w:rPr>
                <w:rFonts w:asciiTheme="majorHAnsi" w:hAnsiTheme="majorHAnsi" w:cstheme="majorHAnsi"/>
                <w:b/>
              </w:rPr>
              <w:t>19</w:t>
            </w:r>
            <w:r w:rsidRPr="00C05045">
              <w:rPr>
                <w:rFonts w:asciiTheme="majorHAnsi" w:hAnsiTheme="majorHAnsi" w:cstheme="majorHAnsi"/>
                <w:b/>
              </w:rPr>
              <w:t xml:space="preserve"> r. Prawo Zamówień Publicznych oraz aktów wykonawczych wydanych do ustawy.</w:t>
            </w:r>
          </w:p>
          <w:p w14:paraId="46AF58CD" w14:textId="77777777" w:rsidR="00A22C40" w:rsidRPr="00C05045" w:rsidRDefault="00A22C40" w:rsidP="003101C4">
            <w:pPr>
              <w:spacing w:line="276" w:lineRule="auto"/>
              <w:jc w:val="both"/>
              <w:rPr>
                <w:rFonts w:asciiTheme="majorHAnsi" w:hAnsiTheme="majorHAnsi" w:cstheme="majorHAnsi"/>
                <w:b/>
              </w:rPr>
            </w:pPr>
            <w:r w:rsidRPr="00C05045">
              <w:rPr>
                <w:rFonts w:asciiTheme="majorHAnsi" w:hAnsiTheme="majorHAnsi" w:cstheme="majorHAnsi"/>
              </w:rPr>
              <w:t xml:space="preserve">Pani/Pana dane osobowe będą przetwarzane </w:t>
            </w:r>
            <w:r w:rsidRPr="00C05045">
              <w:rPr>
                <w:rFonts w:asciiTheme="majorHAnsi" w:hAnsiTheme="majorHAnsi" w:cstheme="majorHAnsi"/>
                <w:b/>
              </w:rPr>
              <w:t>w celu:</w:t>
            </w:r>
          </w:p>
          <w:p w14:paraId="4FEE7C99" w14:textId="77777777" w:rsidR="00A22C40" w:rsidRPr="00C05045" w:rsidRDefault="00A22C40" w:rsidP="003101C4">
            <w:pPr>
              <w:spacing w:line="276" w:lineRule="auto"/>
              <w:jc w:val="both"/>
              <w:rPr>
                <w:rFonts w:asciiTheme="majorHAnsi" w:hAnsiTheme="majorHAnsi" w:cstheme="majorHAnsi"/>
                <w:b/>
              </w:rPr>
            </w:pPr>
            <w:r w:rsidRPr="00C05045">
              <w:rPr>
                <w:rFonts w:asciiTheme="majorHAnsi" w:hAnsiTheme="majorHAnsi" w:cstheme="majorHAnsi"/>
                <w:b/>
              </w:rPr>
              <w:t>Ubiegania się o udzielenie zamówienia publicznego</w:t>
            </w:r>
          </w:p>
          <w:p w14:paraId="0B2EE868" w14:textId="77777777" w:rsidR="00A22C40" w:rsidRPr="00C05045" w:rsidRDefault="00A22C40" w:rsidP="002C37FC">
            <w:pPr>
              <w:spacing w:line="276" w:lineRule="auto"/>
              <w:ind w:left="155" w:hanging="13"/>
              <w:jc w:val="both"/>
              <w:rPr>
                <w:rFonts w:asciiTheme="majorHAnsi" w:hAnsiTheme="majorHAnsi" w:cstheme="majorHAnsi"/>
              </w:rPr>
            </w:pPr>
            <w:r w:rsidRPr="00C05045">
              <w:rPr>
                <w:rFonts w:asciiTheme="majorHAnsi" w:hAnsiTheme="majorHAnsi" w:cstheme="majorHAnsi"/>
              </w:rPr>
              <w:t>-Podanie innych danych w zakresie nieokreślonym przepisami prawa, zostanie potraktowane jako zgoda</w:t>
            </w:r>
            <w:r w:rsidR="00A6139D" w:rsidRPr="00C05045">
              <w:rPr>
                <w:rFonts w:asciiTheme="majorHAnsi" w:hAnsiTheme="majorHAnsi" w:cstheme="majorHAnsi"/>
              </w:rPr>
              <w:t xml:space="preserve"> </w:t>
            </w:r>
            <w:r w:rsidRPr="00C05045">
              <w:rPr>
                <w:rFonts w:asciiTheme="majorHAnsi" w:hAnsiTheme="majorHAnsi" w:cstheme="majorHAnsi"/>
              </w:rPr>
              <w:t>(art.6</w:t>
            </w:r>
            <w:r w:rsidR="00A6139D" w:rsidRPr="00C05045">
              <w:rPr>
                <w:rFonts w:asciiTheme="majorHAnsi" w:hAnsiTheme="majorHAnsi" w:cstheme="majorHAnsi"/>
              </w:rPr>
              <w:t xml:space="preserve"> </w:t>
            </w:r>
            <w:r w:rsidRPr="00C05045">
              <w:rPr>
                <w:rFonts w:asciiTheme="majorHAnsi" w:hAnsiTheme="majorHAnsi" w:cstheme="majorHAnsi"/>
              </w:rPr>
              <w:t xml:space="preserve">ust.1 lit. a RODO) na przetwarzanie danych osobowych. </w:t>
            </w:r>
          </w:p>
        </w:tc>
      </w:tr>
      <w:tr w:rsidR="00A22C40" w:rsidRPr="008C4214" w14:paraId="1C0AED31" w14:textId="77777777" w:rsidTr="00C05045">
        <w:tc>
          <w:tcPr>
            <w:tcW w:w="3594" w:type="dxa"/>
            <w:shd w:val="clear" w:color="auto" w:fill="D9D9D9"/>
          </w:tcPr>
          <w:p w14:paraId="26471A0F" w14:textId="77777777" w:rsidR="00A22C40" w:rsidRPr="008C4214" w:rsidRDefault="00A22C40" w:rsidP="00A22C40">
            <w:pPr>
              <w:pStyle w:val="Akapitzlist"/>
              <w:numPr>
                <w:ilvl w:val="0"/>
                <w:numId w:val="6"/>
              </w:numPr>
              <w:rPr>
                <w:rFonts w:asciiTheme="majorHAnsi" w:hAnsiTheme="majorHAnsi" w:cstheme="majorHAnsi"/>
                <w:b/>
              </w:rPr>
            </w:pPr>
            <w:r w:rsidRPr="008C4214">
              <w:rPr>
                <w:rFonts w:asciiTheme="majorHAnsi" w:hAnsiTheme="majorHAnsi" w:cstheme="majorHAnsi"/>
                <w:b/>
              </w:rPr>
              <w:t>ODBIORCY DANYCH OSOBOWYCH</w:t>
            </w:r>
          </w:p>
        </w:tc>
        <w:tc>
          <w:tcPr>
            <w:tcW w:w="7322" w:type="dxa"/>
          </w:tcPr>
          <w:p w14:paraId="10BF757D" w14:textId="77777777" w:rsidR="00A22C40" w:rsidRPr="00C05045" w:rsidRDefault="00D67AF9" w:rsidP="002C37FC">
            <w:pPr>
              <w:spacing w:line="276" w:lineRule="auto"/>
              <w:ind w:left="155" w:hanging="13"/>
              <w:jc w:val="both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O</w:t>
            </w:r>
            <w:r w:rsidRPr="00D67AF9">
              <w:rPr>
                <w:rFonts w:asciiTheme="majorHAnsi" w:hAnsiTheme="majorHAnsi" w:cstheme="majorHAnsi"/>
              </w:rPr>
              <w:t xml:space="preserve">dbiorcami Pani/Pana danych osobowych będą osoby lub podmioty, którym udostępniona zostanie dokumentacja postępowania w oparciu o art. 74 </w:t>
            </w:r>
            <w:proofErr w:type="spellStart"/>
            <w:r w:rsidRPr="00D67AF9">
              <w:rPr>
                <w:rFonts w:asciiTheme="majorHAnsi" w:hAnsiTheme="majorHAnsi" w:cstheme="majorHAnsi"/>
              </w:rPr>
              <w:t>p.z.p</w:t>
            </w:r>
            <w:proofErr w:type="spellEnd"/>
            <w:r w:rsidRPr="00D67AF9">
              <w:rPr>
                <w:rFonts w:asciiTheme="majorHAnsi" w:hAnsiTheme="majorHAnsi" w:cstheme="majorHAnsi"/>
              </w:rPr>
              <w:t>.</w:t>
            </w:r>
          </w:p>
        </w:tc>
      </w:tr>
      <w:tr w:rsidR="00A22C40" w:rsidRPr="008C4214" w14:paraId="532AFBBC" w14:textId="77777777" w:rsidTr="00C05045">
        <w:trPr>
          <w:trHeight w:val="525"/>
        </w:trPr>
        <w:tc>
          <w:tcPr>
            <w:tcW w:w="3594" w:type="dxa"/>
            <w:shd w:val="clear" w:color="auto" w:fill="D9D9D9"/>
          </w:tcPr>
          <w:p w14:paraId="6A3A2DCA" w14:textId="77777777" w:rsidR="00A22C40" w:rsidRPr="008C4214" w:rsidRDefault="00A22C40" w:rsidP="00A22C40">
            <w:pPr>
              <w:pStyle w:val="Akapitzlist"/>
              <w:numPr>
                <w:ilvl w:val="0"/>
                <w:numId w:val="6"/>
              </w:numPr>
              <w:rPr>
                <w:rFonts w:asciiTheme="majorHAnsi" w:hAnsiTheme="majorHAnsi" w:cstheme="majorHAnsi"/>
                <w:b/>
              </w:rPr>
            </w:pPr>
            <w:r w:rsidRPr="008C4214">
              <w:rPr>
                <w:rFonts w:asciiTheme="majorHAnsi" w:hAnsiTheme="majorHAnsi" w:cstheme="majorHAnsi"/>
                <w:b/>
              </w:rPr>
              <w:t>OKRES PRZECHOWYWANIA DANYCH OSOBOWYCH</w:t>
            </w:r>
          </w:p>
        </w:tc>
        <w:tc>
          <w:tcPr>
            <w:tcW w:w="7322" w:type="dxa"/>
          </w:tcPr>
          <w:p w14:paraId="54FB990A" w14:textId="77777777" w:rsidR="00A22C40" w:rsidRPr="00C05045" w:rsidRDefault="00D67AF9" w:rsidP="002C37FC">
            <w:pPr>
              <w:spacing w:line="276" w:lineRule="auto"/>
              <w:ind w:left="155" w:hanging="13"/>
              <w:jc w:val="both"/>
              <w:rPr>
                <w:rFonts w:asciiTheme="majorHAnsi" w:hAnsiTheme="majorHAnsi" w:cstheme="majorHAnsi"/>
              </w:rPr>
            </w:pPr>
            <w:r w:rsidRPr="00D67AF9">
              <w:rPr>
                <w:rFonts w:asciiTheme="majorHAnsi" w:hAnsiTheme="majorHAnsi" w:cstheme="majorHAnsi"/>
              </w:rPr>
              <w:t xml:space="preserve">Pani/Pana dane osobowe będą przechowywane, zgodnie z art. 78 ust. 1 </w:t>
            </w:r>
            <w:proofErr w:type="spellStart"/>
            <w:r w:rsidRPr="00D67AF9">
              <w:rPr>
                <w:rFonts w:asciiTheme="majorHAnsi" w:hAnsiTheme="majorHAnsi" w:cstheme="majorHAnsi"/>
              </w:rPr>
              <w:t>p.z.p</w:t>
            </w:r>
            <w:proofErr w:type="spellEnd"/>
            <w:r w:rsidRPr="00D67AF9">
              <w:rPr>
                <w:rFonts w:asciiTheme="majorHAnsi" w:hAnsiTheme="majorHAnsi" w:cstheme="majorHAnsi"/>
              </w:rPr>
              <w:t>. przez okres 4 lat od dnia zakończenia postępowania o udzielenie zamówienia, a jeżeli czas trwania umowy przekracza 4 lata, okres przechowywania obejmuje cały czas trwania umowy;</w:t>
            </w:r>
          </w:p>
        </w:tc>
      </w:tr>
      <w:tr w:rsidR="00A22C40" w:rsidRPr="008C4214" w14:paraId="01B6D52B" w14:textId="77777777" w:rsidTr="00C05045">
        <w:tc>
          <w:tcPr>
            <w:tcW w:w="3594" w:type="dxa"/>
            <w:shd w:val="clear" w:color="auto" w:fill="D9D9D9"/>
          </w:tcPr>
          <w:p w14:paraId="330832BD" w14:textId="77777777" w:rsidR="00A22C40" w:rsidRPr="008C4214" w:rsidRDefault="00A22C40" w:rsidP="00A22C40">
            <w:pPr>
              <w:pStyle w:val="Akapitzlist"/>
              <w:numPr>
                <w:ilvl w:val="0"/>
                <w:numId w:val="6"/>
              </w:numPr>
              <w:rPr>
                <w:rFonts w:asciiTheme="majorHAnsi" w:hAnsiTheme="majorHAnsi" w:cstheme="majorHAnsi"/>
                <w:b/>
              </w:rPr>
            </w:pPr>
            <w:r w:rsidRPr="008C4214">
              <w:rPr>
                <w:rFonts w:asciiTheme="majorHAnsi" w:hAnsiTheme="majorHAnsi" w:cstheme="majorHAnsi"/>
                <w:b/>
              </w:rPr>
              <w:t>PRAWA OSOBY, KTÓREJ DANE DOTYCZĄ</w:t>
            </w:r>
          </w:p>
        </w:tc>
        <w:tc>
          <w:tcPr>
            <w:tcW w:w="7322" w:type="dxa"/>
          </w:tcPr>
          <w:p w14:paraId="5C8F5586" w14:textId="77777777" w:rsidR="00D67AF9" w:rsidRDefault="00A22C40" w:rsidP="003101C4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 w:rsidRPr="00C05045">
              <w:rPr>
                <w:rFonts w:asciiTheme="majorHAnsi" w:hAnsiTheme="majorHAnsi" w:cstheme="majorHAnsi"/>
              </w:rPr>
              <w:t xml:space="preserve">Przysługuje Pani/Panu prawo do: </w:t>
            </w:r>
          </w:p>
          <w:p w14:paraId="01D0DFDB" w14:textId="77777777" w:rsidR="00D67AF9" w:rsidRPr="00D67AF9" w:rsidRDefault="002C37FC" w:rsidP="002C37FC">
            <w:pPr>
              <w:tabs>
                <w:tab w:val="left" w:pos="155"/>
              </w:tabs>
              <w:spacing w:line="276" w:lineRule="auto"/>
              <w:ind w:left="439" w:hanging="297"/>
              <w:jc w:val="both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ab/>
              <w:t xml:space="preserve">a) </w:t>
            </w:r>
            <w:r w:rsidR="00D67AF9" w:rsidRPr="00D67AF9">
              <w:rPr>
                <w:rFonts w:asciiTheme="majorHAnsi" w:hAnsiTheme="majorHAnsi" w:cstheme="majorHAnsi"/>
              </w:rPr>
              <w:t>na podstawie art. 15 RODO prawo dostępu do danych osobowych Pani/Pana dotyczących (w przypadku, gdy skorzystanie z tego prawa wymagałoby po stronie administratora niewspółmiernie dużego wysiłku może zostać Pani/Pan zobowiązana do wskazania dodatkowych informacji mających n</w:t>
            </w:r>
            <w:r>
              <w:rPr>
                <w:rFonts w:asciiTheme="majorHAnsi" w:hAnsiTheme="majorHAnsi" w:cstheme="majorHAnsi"/>
              </w:rPr>
              <w:t>a celu sprecyzowanie żądania, w </w:t>
            </w:r>
            <w:r w:rsidR="00D67AF9" w:rsidRPr="00D67AF9">
              <w:rPr>
                <w:rFonts w:asciiTheme="majorHAnsi" w:hAnsiTheme="majorHAnsi" w:cstheme="majorHAnsi"/>
              </w:rPr>
              <w:t>szczególności podania nazwy lub daty postępowania o udzielenie zamówienia publicznego lub konkursu albo sprecyzowanie nazwy lub daty zakończonego postępowania o udzielenie zamówienia);</w:t>
            </w:r>
          </w:p>
          <w:p w14:paraId="452896CC" w14:textId="77777777" w:rsidR="00D67AF9" w:rsidRPr="00D67AF9" w:rsidRDefault="00D67AF9" w:rsidP="002C37FC">
            <w:pPr>
              <w:tabs>
                <w:tab w:val="left" w:pos="73"/>
                <w:tab w:val="left" w:pos="580"/>
              </w:tabs>
              <w:spacing w:line="276" w:lineRule="auto"/>
              <w:ind w:left="439" w:hanging="297"/>
              <w:jc w:val="both"/>
              <w:rPr>
                <w:rFonts w:asciiTheme="majorHAnsi" w:hAnsiTheme="majorHAnsi" w:cstheme="majorHAnsi"/>
              </w:rPr>
            </w:pPr>
            <w:r w:rsidRPr="00D67AF9">
              <w:rPr>
                <w:rFonts w:asciiTheme="majorHAnsi" w:hAnsiTheme="majorHAnsi" w:cstheme="majorHAnsi"/>
              </w:rPr>
              <w:t>b)</w:t>
            </w:r>
            <w:r w:rsidRPr="00D67AF9">
              <w:rPr>
                <w:rFonts w:asciiTheme="majorHAnsi" w:hAnsiTheme="majorHAnsi" w:cstheme="majorHAnsi"/>
              </w:rPr>
              <w:tab/>
              <w:t xml:space="preserve">na podstawie art. 16 RODO prawo do sprostowania Pani/Pana danych osobowych (skorzystanie z prawa do sprostowania nie może skutkować zmianą wyniku </w:t>
            </w:r>
            <w:r w:rsidRPr="00D67AF9">
              <w:rPr>
                <w:rFonts w:asciiTheme="majorHAnsi" w:hAnsiTheme="majorHAnsi" w:cstheme="majorHAnsi"/>
              </w:rPr>
              <w:lastRenderedPageBreak/>
              <w:t xml:space="preserve">postępowania o udzielenie zamówienia publicznego ani zmianą postanowień umowy w zakresie niezgodnym z ustawą </w:t>
            </w:r>
            <w:proofErr w:type="spellStart"/>
            <w:r w:rsidRPr="00D67AF9">
              <w:rPr>
                <w:rFonts w:asciiTheme="majorHAnsi" w:hAnsiTheme="majorHAnsi" w:cstheme="majorHAnsi"/>
              </w:rPr>
              <w:t>p.z.p</w:t>
            </w:r>
            <w:proofErr w:type="spellEnd"/>
            <w:r w:rsidRPr="00D67AF9">
              <w:rPr>
                <w:rFonts w:asciiTheme="majorHAnsi" w:hAnsiTheme="majorHAnsi" w:cstheme="majorHAnsi"/>
              </w:rPr>
              <w:t>. oraz nie może naruszać integralności protokołu oraz jego załączników);</w:t>
            </w:r>
          </w:p>
          <w:p w14:paraId="412DD977" w14:textId="77777777" w:rsidR="00D67AF9" w:rsidRPr="00D67AF9" w:rsidRDefault="00D67AF9" w:rsidP="002C37FC">
            <w:pPr>
              <w:spacing w:line="276" w:lineRule="auto"/>
              <w:ind w:left="439" w:hanging="297"/>
              <w:jc w:val="both"/>
              <w:rPr>
                <w:rFonts w:asciiTheme="majorHAnsi" w:hAnsiTheme="majorHAnsi" w:cstheme="majorHAnsi"/>
              </w:rPr>
            </w:pPr>
            <w:r w:rsidRPr="00D67AF9">
              <w:rPr>
                <w:rFonts w:asciiTheme="majorHAnsi" w:hAnsiTheme="majorHAnsi" w:cstheme="majorHAnsi"/>
              </w:rPr>
              <w:t>c)</w:t>
            </w:r>
            <w:r w:rsidRPr="00D67AF9">
              <w:rPr>
                <w:rFonts w:asciiTheme="majorHAnsi" w:hAnsiTheme="majorHAnsi" w:cstheme="majorHAnsi"/>
              </w:rPr>
              <w:tab/>
              <w:t>na podstawie art. 18 RODO prawo żądania od administratora ograniczenia przetwarzania danych osobowych z zastrzeżenie</w:t>
            </w:r>
            <w:r w:rsidR="002C37FC">
              <w:rPr>
                <w:rFonts w:asciiTheme="majorHAnsi" w:hAnsiTheme="majorHAnsi" w:cstheme="majorHAnsi"/>
              </w:rPr>
              <w:t>m okresu trwania postępowania o </w:t>
            </w:r>
            <w:r w:rsidRPr="00D67AF9">
              <w:rPr>
                <w:rFonts w:asciiTheme="majorHAnsi" w:hAnsiTheme="majorHAnsi" w:cstheme="majorHAnsi"/>
              </w:rPr>
              <w:t>udzielenie zamówienia publicznego lub konkursu oraz przypadków, o których mowa w art. 18 ust. 2 RODO (prawo do ograniczenia przetwarzania nie ma zastosowania w odniesieniu do przechowywania, w celu zapewnienia korzystania ze środków ochrony prawnej lub w celu ochrony</w:t>
            </w:r>
            <w:r w:rsidR="002C37FC">
              <w:rPr>
                <w:rFonts w:asciiTheme="majorHAnsi" w:hAnsiTheme="majorHAnsi" w:cstheme="majorHAnsi"/>
              </w:rPr>
              <w:t xml:space="preserve"> praw innej osoby fizycznej lub </w:t>
            </w:r>
            <w:r w:rsidRPr="00D67AF9">
              <w:rPr>
                <w:rFonts w:asciiTheme="majorHAnsi" w:hAnsiTheme="majorHAnsi" w:cstheme="majorHAnsi"/>
              </w:rPr>
              <w:t>prawnej, lub z uwagi na ważne względy interesu publicznego Unii Europejskiej lub państwa członkowskiego);</w:t>
            </w:r>
          </w:p>
          <w:p w14:paraId="16FC9468" w14:textId="77777777" w:rsidR="00D67AF9" w:rsidRDefault="00D67AF9" w:rsidP="002C37FC">
            <w:pPr>
              <w:spacing w:line="276" w:lineRule="auto"/>
              <w:ind w:left="439" w:hanging="297"/>
              <w:jc w:val="both"/>
              <w:rPr>
                <w:rFonts w:asciiTheme="majorHAnsi" w:hAnsiTheme="majorHAnsi" w:cstheme="majorHAnsi"/>
              </w:rPr>
            </w:pPr>
            <w:r w:rsidRPr="00D67AF9">
              <w:rPr>
                <w:rFonts w:asciiTheme="majorHAnsi" w:hAnsiTheme="majorHAnsi" w:cstheme="majorHAnsi"/>
              </w:rPr>
              <w:t>d)</w:t>
            </w:r>
            <w:r w:rsidRPr="00D67AF9">
              <w:rPr>
                <w:rFonts w:asciiTheme="majorHAnsi" w:hAnsiTheme="majorHAnsi" w:cstheme="majorHAnsi"/>
              </w:rPr>
              <w:tab/>
              <w:t>prawo do wniesienia skargi do Prezesa Urzędu Ochrony Danych Osobowych</w:t>
            </w:r>
            <w:r w:rsidR="002C37FC">
              <w:rPr>
                <w:rFonts w:asciiTheme="majorHAnsi" w:hAnsiTheme="majorHAnsi" w:cstheme="majorHAnsi"/>
              </w:rPr>
              <w:t xml:space="preserve"> (na </w:t>
            </w:r>
            <w:r w:rsidR="00B801F5" w:rsidRPr="00B801F5">
              <w:rPr>
                <w:rFonts w:asciiTheme="majorHAnsi" w:hAnsiTheme="majorHAnsi" w:cstheme="majorHAnsi"/>
              </w:rPr>
              <w:t>adres Urzędu Ochrony Danych Osobowych, ul. Stawki 2 , 00-193 Warszawa)</w:t>
            </w:r>
            <w:r w:rsidR="002C37FC">
              <w:rPr>
                <w:rFonts w:asciiTheme="majorHAnsi" w:hAnsiTheme="majorHAnsi" w:cstheme="majorHAnsi"/>
              </w:rPr>
              <w:t>, gdy </w:t>
            </w:r>
            <w:r w:rsidRPr="00D67AF9">
              <w:rPr>
                <w:rFonts w:asciiTheme="majorHAnsi" w:hAnsiTheme="majorHAnsi" w:cstheme="majorHAnsi"/>
              </w:rPr>
              <w:t xml:space="preserve">uzna Pani/Pan, że przetwarzanie danych osobowych Pani/Pana dotyczących narusza przepisy RODO;  </w:t>
            </w:r>
          </w:p>
          <w:p w14:paraId="72D61C04" w14:textId="77777777" w:rsidR="00B801F5" w:rsidRPr="00B801F5" w:rsidRDefault="00B801F5" w:rsidP="00B801F5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N</w:t>
            </w:r>
            <w:r w:rsidRPr="00B801F5">
              <w:rPr>
                <w:rFonts w:asciiTheme="majorHAnsi" w:hAnsiTheme="majorHAnsi" w:cstheme="majorHAnsi"/>
              </w:rPr>
              <w:t>ie przysługuje Pani/Panu:</w:t>
            </w:r>
          </w:p>
          <w:p w14:paraId="1AFDB52C" w14:textId="77777777" w:rsidR="00B801F5" w:rsidRPr="00B801F5" w:rsidRDefault="00B801F5" w:rsidP="00B801F5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 w:rsidRPr="00B801F5">
              <w:rPr>
                <w:rFonts w:asciiTheme="majorHAnsi" w:hAnsiTheme="majorHAnsi" w:cstheme="majorHAnsi"/>
              </w:rPr>
              <w:t>a)</w:t>
            </w:r>
            <w:r w:rsidRPr="00B801F5">
              <w:rPr>
                <w:rFonts w:asciiTheme="majorHAnsi" w:hAnsiTheme="majorHAnsi" w:cstheme="majorHAnsi"/>
              </w:rPr>
              <w:tab/>
              <w:t>w związku z art. 17 ust. 3 lit. b, d lub e RODO prawo do usunięcia danych osobowych;</w:t>
            </w:r>
          </w:p>
          <w:p w14:paraId="121C2C3C" w14:textId="77777777" w:rsidR="00B801F5" w:rsidRPr="00B801F5" w:rsidRDefault="00B801F5" w:rsidP="00B801F5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 w:rsidRPr="00B801F5">
              <w:rPr>
                <w:rFonts w:asciiTheme="majorHAnsi" w:hAnsiTheme="majorHAnsi" w:cstheme="majorHAnsi"/>
              </w:rPr>
              <w:t>b)</w:t>
            </w:r>
            <w:r w:rsidRPr="00B801F5">
              <w:rPr>
                <w:rFonts w:asciiTheme="majorHAnsi" w:hAnsiTheme="majorHAnsi" w:cstheme="majorHAnsi"/>
              </w:rPr>
              <w:tab/>
              <w:t>prawo do przenoszenia danych osobowych, o którym mowa w art. 20 RODO;</w:t>
            </w:r>
          </w:p>
          <w:p w14:paraId="5DD9A5B4" w14:textId="77777777" w:rsidR="00A22C40" w:rsidRPr="00C05045" w:rsidRDefault="00B801F5" w:rsidP="00B801F5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 w:rsidRPr="00B801F5">
              <w:rPr>
                <w:rFonts w:asciiTheme="majorHAnsi" w:hAnsiTheme="majorHAnsi" w:cstheme="majorHAnsi"/>
              </w:rPr>
              <w:t>c)</w:t>
            </w:r>
            <w:r w:rsidRPr="00B801F5">
              <w:rPr>
                <w:rFonts w:asciiTheme="majorHAnsi" w:hAnsiTheme="majorHAnsi" w:cstheme="majorHAnsi"/>
              </w:rPr>
              <w:tab/>
              <w:t>na podstawie art. 21 RODO prawo sprzeciwu, wobec przetwarzania danych osobowych, gdyż podstawą prawną przetwarzania Pani/Pana danych osobowych jest art. 6 ust. 1 lit. c RODO;</w:t>
            </w:r>
          </w:p>
        </w:tc>
      </w:tr>
      <w:tr w:rsidR="00A22C40" w:rsidRPr="008C4214" w14:paraId="2F7D00EB" w14:textId="77777777" w:rsidTr="00C05045">
        <w:trPr>
          <w:trHeight w:val="502"/>
        </w:trPr>
        <w:tc>
          <w:tcPr>
            <w:tcW w:w="3594" w:type="dxa"/>
            <w:shd w:val="clear" w:color="auto" w:fill="D9D9D9"/>
          </w:tcPr>
          <w:p w14:paraId="5E1C7FE0" w14:textId="77777777" w:rsidR="00A22C40" w:rsidRPr="008C4214" w:rsidRDefault="00A22C40" w:rsidP="00A22C40">
            <w:pPr>
              <w:pStyle w:val="Akapitzlist"/>
              <w:numPr>
                <w:ilvl w:val="0"/>
                <w:numId w:val="6"/>
              </w:numPr>
              <w:rPr>
                <w:rFonts w:asciiTheme="majorHAnsi" w:hAnsiTheme="majorHAnsi" w:cstheme="majorHAnsi"/>
                <w:b/>
              </w:rPr>
            </w:pPr>
            <w:r w:rsidRPr="008C4214">
              <w:rPr>
                <w:rFonts w:asciiTheme="majorHAnsi" w:hAnsiTheme="majorHAnsi" w:cstheme="majorHAnsi"/>
                <w:b/>
              </w:rPr>
              <w:lastRenderedPageBreak/>
              <w:t>DOBROWOLNOŚĆ/OBOWIĄZEK PODANIA DANYCH OSOBOWYCH</w:t>
            </w:r>
          </w:p>
        </w:tc>
        <w:tc>
          <w:tcPr>
            <w:tcW w:w="7322" w:type="dxa"/>
          </w:tcPr>
          <w:p w14:paraId="0662A97E" w14:textId="77777777" w:rsidR="00A22C40" w:rsidRPr="00C05045" w:rsidRDefault="00A22C40" w:rsidP="003101C4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 w:rsidRPr="00C05045">
              <w:rPr>
                <w:rFonts w:asciiTheme="majorHAnsi" w:hAnsiTheme="majorHAnsi" w:cstheme="majorHAnsi"/>
              </w:rPr>
              <w:t>Pani / Pana dane osobowe są pozyskiwane w oparciu o przepisy prawa.</w:t>
            </w:r>
          </w:p>
          <w:p w14:paraId="120D0D95" w14:textId="77777777" w:rsidR="00A22C40" w:rsidRPr="00C05045" w:rsidRDefault="00A22C40" w:rsidP="002C37FC">
            <w:pPr>
              <w:tabs>
                <w:tab w:val="left" w:pos="297"/>
              </w:tabs>
              <w:spacing w:line="276" w:lineRule="auto"/>
              <w:ind w:left="155" w:hanging="13"/>
              <w:jc w:val="both"/>
              <w:rPr>
                <w:rFonts w:asciiTheme="majorHAnsi" w:hAnsiTheme="majorHAnsi" w:cstheme="majorHAnsi"/>
              </w:rPr>
            </w:pPr>
            <w:r w:rsidRPr="00C05045">
              <w:rPr>
                <w:rFonts w:asciiTheme="majorHAnsi" w:hAnsiTheme="majorHAnsi" w:cstheme="majorHAnsi"/>
              </w:rPr>
              <w:t>Pani / Pana dane osobowe nie będą wykorzystywane przez Administratora  w innych celach, udział w postępowaniu o udzielenie zamówienia publicznego.</w:t>
            </w:r>
          </w:p>
          <w:p w14:paraId="19CED98F" w14:textId="77777777" w:rsidR="00A22C40" w:rsidRPr="00C05045" w:rsidRDefault="00A22C40" w:rsidP="002C37FC">
            <w:pPr>
              <w:spacing w:line="276" w:lineRule="auto"/>
              <w:ind w:left="155" w:hanging="13"/>
              <w:jc w:val="both"/>
              <w:rPr>
                <w:rFonts w:asciiTheme="majorHAnsi" w:hAnsiTheme="majorHAnsi" w:cstheme="majorHAnsi"/>
                <w:highlight w:val="yellow"/>
              </w:rPr>
            </w:pPr>
            <w:r w:rsidRPr="00C05045">
              <w:rPr>
                <w:rFonts w:asciiTheme="majorHAnsi" w:hAnsiTheme="majorHAnsi" w:cstheme="majorHAnsi"/>
              </w:rPr>
              <w:t>Podanie danych osobowych jest obowiązkowe. Konsekwencją niepodania danych osobowych będzie niemożność udziału w postępowaniu o udzielenie zamówienia publicznego.</w:t>
            </w:r>
          </w:p>
        </w:tc>
      </w:tr>
      <w:tr w:rsidR="00A22C40" w:rsidRPr="008C4214" w14:paraId="69B6101D" w14:textId="77777777" w:rsidTr="00C05045">
        <w:trPr>
          <w:trHeight w:val="20"/>
        </w:trPr>
        <w:tc>
          <w:tcPr>
            <w:tcW w:w="3594" w:type="dxa"/>
            <w:shd w:val="clear" w:color="auto" w:fill="D9D9D9"/>
          </w:tcPr>
          <w:p w14:paraId="6998F329" w14:textId="77777777" w:rsidR="00A22C40" w:rsidRPr="008C4214" w:rsidRDefault="00A22C40" w:rsidP="00A22C40">
            <w:pPr>
              <w:pStyle w:val="Akapitzlist"/>
              <w:numPr>
                <w:ilvl w:val="0"/>
                <w:numId w:val="6"/>
              </w:numPr>
              <w:rPr>
                <w:rFonts w:asciiTheme="majorHAnsi" w:hAnsiTheme="majorHAnsi" w:cstheme="majorHAnsi"/>
                <w:b/>
              </w:rPr>
            </w:pPr>
            <w:r w:rsidRPr="008C4214">
              <w:rPr>
                <w:rFonts w:asciiTheme="majorHAnsi" w:hAnsiTheme="majorHAnsi" w:cstheme="majorHAnsi"/>
                <w:b/>
              </w:rPr>
              <w:t>ZAUTOMAT</w:t>
            </w:r>
            <w:r w:rsidR="002C37FC">
              <w:rPr>
                <w:rFonts w:asciiTheme="majorHAnsi" w:hAnsiTheme="majorHAnsi" w:cstheme="majorHAnsi"/>
                <w:b/>
              </w:rPr>
              <w:t>YZOWANE PODEJMOWANIE DECYZJI, W </w:t>
            </w:r>
            <w:r w:rsidRPr="008C4214">
              <w:rPr>
                <w:rFonts w:asciiTheme="majorHAnsi" w:hAnsiTheme="majorHAnsi" w:cstheme="majorHAnsi"/>
                <w:b/>
              </w:rPr>
              <w:t>TYM PROFILOWANIE</w:t>
            </w:r>
          </w:p>
        </w:tc>
        <w:tc>
          <w:tcPr>
            <w:tcW w:w="7322" w:type="dxa"/>
          </w:tcPr>
          <w:p w14:paraId="2BB56A26" w14:textId="77777777" w:rsidR="00A22C40" w:rsidRPr="00C05045" w:rsidRDefault="00A22C40" w:rsidP="002C37FC">
            <w:pPr>
              <w:spacing w:line="276" w:lineRule="auto"/>
              <w:ind w:left="155" w:hanging="13"/>
              <w:jc w:val="both"/>
              <w:rPr>
                <w:rFonts w:asciiTheme="majorHAnsi" w:hAnsiTheme="majorHAnsi" w:cstheme="majorHAnsi"/>
              </w:rPr>
            </w:pPr>
            <w:r w:rsidRPr="00C05045">
              <w:rPr>
                <w:rFonts w:asciiTheme="majorHAnsi" w:hAnsiTheme="majorHAnsi" w:cstheme="majorHAnsi"/>
              </w:rPr>
              <w:t>Pani/Pana dane osobowe nie będą profilowane ani też nie będą podlegały zautomatyzowanemu podejmowaniu decyzji.</w:t>
            </w:r>
          </w:p>
        </w:tc>
      </w:tr>
    </w:tbl>
    <w:p w14:paraId="08952059" w14:textId="77777777" w:rsidR="00C272AA" w:rsidRPr="00403584" w:rsidRDefault="00C272AA">
      <w:pPr>
        <w:rPr>
          <w:rFonts w:ascii="Cambria" w:hAnsi="Cambria"/>
        </w:rPr>
      </w:pPr>
    </w:p>
    <w:sectPr w:rsidR="00C272AA" w:rsidRPr="00403584" w:rsidSect="007D5CBD">
      <w:headerReference w:type="default" r:id="rId8"/>
      <w:pgSz w:w="11906" w:h="16838" w:code="9"/>
      <w:pgMar w:top="709" w:right="1417" w:bottom="1276" w:left="141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8C4E811" w14:textId="77777777" w:rsidR="00DC4605" w:rsidRDefault="00DC4605" w:rsidP="00096341">
      <w:r>
        <w:separator/>
      </w:r>
    </w:p>
  </w:endnote>
  <w:endnote w:type="continuationSeparator" w:id="0">
    <w:p w14:paraId="0AB59CD2" w14:textId="77777777" w:rsidR="00DC4605" w:rsidRDefault="00DC4605" w:rsidP="0009634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1" w:fontKey="{5D09C1C2-EAE3-4281-B55E-AB6D9A515876}"/>
    <w:embedBold r:id="rId2" w:fontKey="{2FD86287-E4DA-440B-B025-2B6C60CB02FB}"/>
    <w:embedItalic r:id="rId3" w:fontKey="{1D0319F9-5040-4A76-8612-DD944DAD6590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4" w:fontKey="{D9524556-0222-4B32-A82F-C930CFB3046B}"/>
    <w:embedBold r:id="rId5" w:fontKey="{3AA7CA9C-400A-4EDF-82D5-02756393B9A6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EF49042" w14:textId="77777777" w:rsidR="00DC4605" w:rsidRDefault="00DC4605" w:rsidP="00096341">
      <w:r>
        <w:separator/>
      </w:r>
    </w:p>
  </w:footnote>
  <w:footnote w:type="continuationSeparator" w:id="0">
    <w:p w14:paraId="73E2426B" w14:textId="77777777" w:rsidR="00DC4605" w:rsidRDefault="00DC4605" w:rsidP="0009634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CADFF3" w14:textId="77777777" w:rsidR="00096341" w:rsidRPr="007346FE" w:rsidRDefault="002319EA" w:rsidP="00096341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inorHAnsi" w:eastAsiaTheme="majorEastAsia" w:hAnsiTheme="minorHAnsi" w:cstheme="minorHAnsi"/>
        <w:bCs/>
        <w:caps/>
        <w:spacing w:val="20"/>
        <w:kern w:val="1"/>
        <w:sz w:val="24"/>
        <w:szCs w:val="24"/>
      </w:rPr>
    </w:pPr>
    <w:r w:rsidRPr="007346FE">
      <w:rPr>
        <w:rFonts w:asciiTheme="minorHAnsi" w:eastAsiaTheme="majorEastAsia" w:hAnsiTheme="minorHAnsi" w:cstheme="minorHAnsi"/>
        <w:bCs/>
        <w:caps/>
        <w:spacing w:val="20"/>
        <w:kern w:val="1"/>
        <w:sz w:val="24"/>
        <w:szCs w:val="24"/>
      </w:rPr>
      <w:t>Załącznik nr 5</w:t>
    </w:r>
    <w:r w:rsidR="00096341" w:rsidRPr="007346FE">
      <w:rPr>
        <w:rFonts w:asciiTheme="minorHAnsi" w:eastAsiaTheme="majorEastAsia" w:hAnsiTheme="minorHAnsi" w:cstheme="minorHAnsi"/>
        <w:bCs/>
        <w:caps/>
        <w:spacing w:val="20"/>
        <w:kern w:val="1"/>
        <w:sz w:val="24"/>
        <w:szCs w:val="24"/>
      </w:rPr>
      <w:t xml:space="preserve"> do SWZ</w:t>
    </w:r>
  </w:p>
  <w:p w14:paraId="3AFE2699" w14:textId="353D29B6" w:rsidR="00B801F5" w:rsidRPr="007346FE" w:rsidRDefault="00B801F5" w:rsidP="00954CE2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inorHAnsi" w:eastAsiaTheme="majorEastAsia" w:hAnsiTheme="minorHAnsi" w:cstheme="minorHAnsi"/>
        <w:bCs/>
        <w:caps/>
        <w:spacing w:val="20"/>
        <w:lang w:eastAsia="en-US"/>
      </w:rPr>
    </w:pPr>
    <w:r w:rsidRPr="007346FE">
      <w:rPr>
        <w:rFonts w:asciiTheme="minorHAnsi" w:eastAsiaTheme="majorEastAsia" w:hAnsiTheme="minorHAnsi" w:cstheme="minorHAnsi"/>
        <w:bCs/>
        <w:caps/>
        <w:spacing w:val="20"/>
        <w:lang w:eastAsia="en-US"/>
      </w:rPr>
      <w:t>ZAKUP W RAMACH UMOWY KOMPLEKSOWEJ PALIWA</w:t>
    </w:r>
    <w:r w:rsidR="002C37FC" w:rsidRPr="007346FE">
      <w:rPr>
        <w:rFonts w:asciiTheme="minorHAnsi" w:eastAsiaTheme="majorEastAsia" w:hAnsiTheme="minorHAnsi" w:cstheme="minorHAnsi"/>
        <w:bCs/>
        <w:caps/>
        <w:spacing w:val="20"/>
        <w:lang w:eastAsia="en-US"/>
      </w:rPr>
      <w:t xml:space="preserve"> GAZOWEGO I JEGO DYSTRYBUCJI NA </w:t>
    </w:r>
    <w:r w:rsidRPr="007346FE">
      <w:rPr>
        <w:rFonts w:asciiTheme="minorHAnsi" w:eastAsiaTheme="majorEastAsia" w:hAnsiTheme="minorHAnsi" w:cstheme="minorHAnsi"/>
        <w:bCs/>
        <w:caps/>
        <w:spacing w:val="20"/>
        <w:lang w:eastAsia="en-US"/>
      </w:rPr>
      <w:t xml:space="preserve">POTRZEBY OBIEKTÓW </w:t>
    </w:r>
    <w:r w:rsidR="0089055F" w:rsidRPr="007346FE">
      <w:rPr>
        <w:rFonts w:asciiTheme="minorHAnsi" w:eastAsiaTheme="majorEastAsia" w:hAnsiTheme="minorHAnsi" w:cstheme="minorHAnsi"/>
        <w:bCs/>
        <w:caps/>
        <w:spacing w:val="20"/>
        <w:lang w:eastAsia="en-US"/>
      </w:rPr>
      <w:t xml:space="preserve">W GMINIE </w:t>
    </w:r>
    <w:r w:rsidR="00AD29CB" w:rsidRPr="007346FE">
      <w:rPr>
        <w:rFonts w:asciiTheme="minorHAnsi" w:eastAsiaTheme="majorEastAsia" w:hAnsiTheme="minorHAnsi" w:cstheme="minorHAnsi"/>
        <w:bCs/>
        <w:caps/>
        <w:spacing w:val="20"/>
        <w:lang w:eastAsia="en-US"/>
      </w:rPr>
      <w:t>baborów</w:t>
    </w:r>
    <w:r w:rsidR="00070C7F" w:rsidRPr="007346FE">
      <w:rPr>
        <w:rFonts w:asciiTheme="minorHAnsi" w:eastAsiaTheme="majorEastAsia" w:hAnsiTheme="minorHAnsi" w:cstheme="minorHAnsi"/>
        <w:bCs/>
        <w:caps/>
        <w:spacing w:val="20"/>
        <w:lang w:eastAsia="en-US"/>
      </w:rPr>
      <w:t xml:space="preserve"> na rok 2024</w:t>
    </w:r>
  </w:p>
  <w:p w14:paraId="431B93B3" w14:textId="77777777" w:rsidR="00096341" w:rsidRPr="007346FE" w:rsidRDefault="002319EA" w:rsidP="00954CE2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inorHAnsi" w:eastAsiaTheme="majorEastAsia" w:hAnsiTheme="minorHAnsi" w:cstheme="minorHAnsi"/>
        <w:bCs/>
        <w:caps/>
        <w:spacing w:val="20"/>
        <w:kern w:val="1"/>
        <w:sz w:val="24"/>
        <w:szCs w:val="24"/>
      </w:rPr>
    </w:pPr>
    <w:r w:rsidRPr="007346FE">
      <w:rPr>
        <w:rFonts w:asciiTheme="minorHAnsi" w:eastAsiaTheme="majorEastAsia" w:hAnsiTheme="minorHAnsi" w:cstheme="minorHAnsi"/>
        <w:bCs/>
        <w:caps/>
        <w:spacing w:val="20"/>
        <w:kern w:val="1"/>
        <w:sz w:val="24"/>
        <w:szCs w:val="24"/>
      </w:rPr>
      <w:t>Klauzula rodo</w:t>
    </w:r>
  </w:p>
  <w:p w14:paraId="13FE04E2" w14:textId="7FA4D901" w:rsidR="008C4214" w:rsidRPr="007346FE" w:rsidRDefault="008C4214" w:rsidP="00D76599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inorHAnsi" w:eastAsiaTheme="majorEastAsia" w:hAnsiTheme="minorHAnsi" w:cstheme="minorHAnsi"/>
        <w:bCs/>
        <w:caps/>
        <w:spacing w:val="20"/>
        <w:kern w:val="1"/>
      </w:rPr>
    </w:pPr>
    <w:r w:rsidRPr="007346FE">
      <w:rPr>
        <w:rFonts w:asciiTheme="minorHAnsi" w:eastAsiaTheme="majorEastAsia" w:hAnsiTheme="minorHAnsi" w:cstheme="minorHAnsi"/>
        <w:bCs/>
        <w:caps/>
        <w:spacing w:val="20"/>
        <w:kern w:val="1"/>
      </w:rPr>
      <w:t>Nr sprawy:</w:t>
    </w:r>
    <w:r w:rsidR="00875700" w:rsidRPr="007346FE">
      <w:rPr>
        <w:rFonts w:asciiTheme="minorHAnsi" w:hAnsiTheme="minorHAnsi" w:cstheme="minorHAnsi"/>
        <w:bCs/>
      </w:rPr>
      <w:t xml:space="preserve"> </w:t>
    </w:r>
    <w:r w:rsidR="007346FE" w:rsidRPr="007346FE">
      <w:rPr>
        <w:rFonts w:asciiTheme="minorHAnsi" w:hAnsiTheme="minorHAnsi" w:cstheme="minorHAnsi"/>
        <w:bCs/>
      </w:rPr>
      <w:t>P/JW-15/2023</w:t>
    </w:r>
  </w:p>
  <w:p w14:paraId="130E1730" w14:textId="77777777" w:rsidR="00096341" w:rsidRDefault="00096341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39173F"/>
    <w:multiLevelType w:val="multilevel"/>
    <w:tmpl w:val="20941980"/>
    <w:styleLink w:val="WWNum29"/>
    <w:lvl w:ilvl="0">
      <w:numFmt w:val="bullet"/>
      <w:lvlText w:val=""/>
      <w:lvlJc w:val="left"/>
      <w:pPr>
        <w:ind w:left="720" w:hanging="360"/>
      </w:pPr>
      <w:rPr>
        <w:rFonts w:ascii="Wingdings" w:hAnsi="Wingdings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" w15:restartNumberingAfterBreak="0">
    <w:nsid w:val="24F461F9"/>
    <w:multiLevelType w:val="hybridMultilevel"/>
    <w:tmpl w:val="B1860490"/>
    <w:lvl w:ilvl="0" w:tplc="0415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2" w15:restartNumberingAfterBreak="0">
    <w:nsid w:val="493F27C2"/>
    <w:multiLevelType w:val="hybridMultilevel"/>
    <w:tmpl w:val="14BCC6C2"/>
    <w:lvl w:ilvl="0" w:tplc="9BF8FE0E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3" w15:restartNumberingAfterBreak="0">
    <w:nsid w:val="556D7739"/>
    <w:multiLevelType w:val="multilevel"/>
    <w:tmpl w:val="1D2228A4"/>
    <w:lvl w:ilvl="0">
      <w:start w:val="30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6718" w:hanging="480"/>
      </w:pPr>
      <w:rPr>
        <w:rFonts w:hint="default"/>
        <w:b w:val="0"/>
        <w:bCs/>
      </w:rPr>
    </w:lvl>
    <w:lvl w:ilvl="2">
      <w:start w:val="1"/>
      <w:numFmt w:val="decimal"/>
      <w:lvlText w:val="%3."/>
      <w:lvlJc w:val="left"/>
      <w:pPr>
        <w:ind w:left="9793" w:hanging="720"/>
      </w:pPr>
      <w:rPr>
        <w:rFonts w:hint="default"/>
        <w:b w:val="0"/>
        <w:bCs/>
      </w:rPr>
    </w:lvl>
    <w:lvl w:ilvl="3">
      <w:start w:val="1"/>
      <w:numFmt w:val="decimal"/>
      <w:lvlText w:val="%1.%2.%3.%4."/>
      <w:lvlJc w:val="left"/>
      <w:pPr>
        <w:ind w:left="19434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603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27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-2666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-2043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-13832" w:hanging="1800"/>
      </w:pPr>
      <w:rPr>
        <w:rFonts w:hint="default"/>
      </w:rPr>
    </w:lvl>
  </w:abstractNum>
  <w:abstractNum w:abstractNumId="4" w15:restartNumberingAfterBreak="0">
    <w:nsid w:val="7C663410"/>
    <w:multiLevelType w:val="hybridMultilevel"/>
    <w:tmpl w:val="9BB61880"/>
    <w:lvl w:ilvl="0" w:tplc="0A20EBF4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5" w15:restartNumberingAfterBreak="0">
    <w:nsid w:val="7CA348FE"/>
    <w:multiLevelType w:val="hybridMultilevel"/>
    <w:tmpl w:val="8EACBE16"/>
    <w:lvl w:ilvl="0" w:tplc="1BACE12A">
      <w:start w:val="1"/>
      <w:numFmt w:val="lowerLetter"/>
      <w:lvlText w:val="%1)"/>
      <w:lvlJc w:val="left"/>
      <w:pPr>
        <w:ind w:left="1650" w:hanging="360"/>
      </w:pPr>
      <w:rPr>
        <w:rFonts w:hint="default"/>
      </w:rPr>
    </w:lvl>
    <w:lvl w:ilvl="1" w:tplc="EA16D5E8">
      <w:start w:val="1"/>
      <w:numFmt w:val="lowerLetter"/>
      <w:lvlText w:val="%2)"/>
      <w:lvlJc w:val="left"/>
      <w:pPr>
        <w:ind w:left="2370" w:hanging="360"/>
      </w:pPr>
      <w:rPr>
        <w:rFonts w:asciiTheme="majorHAnsi" w:eastAsiaTheme="minorHAnsi" w:hAnsiTheme="majorHAnsi" w:cstheme="majorHAnsi"/>
        <w:i w:val="0"/>
        <w:iCs/>
      </w:rPr>
    </w:lvl>
    <w:lvl w:ilvl="2" w:tplc="0415001B" w:tentative="1">
      <w:start w:val="1"/>
      <w:numFmt w:val="lowerRoman"/>
      <w:lvlText w:val="%3."/>
      <w:lvlJc w:val="right"/>
      <w:pPr>
        <w:ind w:left="3090" w:hanging="180"/>
      </w:pPr>
    </w:lvl>
    <w:lvl w:ilvl="3" w:tplc="0415000F" w:tentative="1">
      <w:start w:val="1"/>
      <w:numFmt w:val="decimal"/>
      <w:lvlText w:val="%4."/>
      <w:lvlJc w:val="left"/>
      <w:pPr>
        <w:ind w:left="3810" w:hanging="360"/>
      </w:pPr>
    </w:lvl>
    <w:lvl w:ilvl="4" w:tplc="04150019" w:tentative="1">
      <w:start w:val="1"/>
      <w:numFmt w:val="lowerLetter"/>
      <w:lvlText w:val="%5."/>
      <w:lvlJc w:val="left"/>
      <w:pPr>
        <w:ind w:left="4530" w:hanging="360"/>
      </w:pPr>
    </w:lvl>
    <w:lvl w:ilvl="5" w:tplc="0415001B" w:tentative="1">
      <w:start w:val="1"/>
      <w:numFmt w:val="lowerRoman"/>
      <w:lvlText w:val="%6."/>
      <w:lvlJc w:val="right"/>
      <w:pPr>
        <w:ind w:left="5250" w:hanging="180"/>
      </w:pPr>
    </w:lvl>
    <w:lvl w:ilvl="6" w:tplc="0415000F" w:tentative="1">
      <w:start w:val="1"/>
      <w:numFmt w:val="decimal"/>
      <w:lvlText w:val="%7."/>
      <w:lvlJc w:val="left"/>
      <w:pPr>
        <w:ind w:left="5970" w:hanging="360"/>
      </w:pPr>
    </w:lvl>
    <w:lvl w:ilvl="7" w:tplc="04150019" w:tentative="1">
      <w:start w:val="1"/>
      <w:numFmt w:val="lowerLetter"/>
      <w:lvlText w:val="%8."/>
      <w:lvlJc w:val="left"/>
      <w:pPr>
        <w:ind w:left="6690" w:hanging="360"/>
      </w:pPr>
    </w:lvl>
    <w:lvl w:ilvl="8" w:tplc="0415001B" w:tentative="1">
      <w:start w:val="1"/>
      <w:numFmt w:val="lowerRoman"/>
      <w:lvlText w:val="%9."/>
      <w:lvlJc w:val="right"/>
      <w:pPr>
        <w:ind w:left="7410" w:hanging="180"/>
      </w:pPr>
    </w:lvl>
  </w:abstractNum>
  <w:num w:numId="1" w16cid:durableId="365524087">
    <w:abstractNumId w:val="5"/>
  </w:num>
  <w:num w:numId="2" w16cid:durableId="1405375411">
    <w:abstractNumId w:val="3"/>
  </w:num>
  <w:num w:numId="3" w16cid:durableId="888806207">
    <w:abstractNumId w:val="0"/>
  </w:num>
  <w:num w:numId="4" w16cid:durableId="388308217">
    <w:abstractNumId w:val="1"/>
  </w:num>
  <w:num w:numId="5" w16cid:durableId="1334529015">
    <w:abstractNumId w:val="2"/>
  </w:num>
  <w:num w:numId="6" w16cid:durableId="571742351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embedSystemFonts/>
  <w:saveSubsetFonts/>
  <w:proofState w:spelling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3792B"/>
    <w:rsid w:val="000054C6"/>
    <w:rsid w:val="000426C3"/>
    <w:rsid w:val="00070C7F"/>
    <w:rsid w:val="00096341"/>
    <w:rsid w:val="001236E1"/>
    <w:rsid w:val="00140E5E"/>
    <w:rsid w:val="001D24C9"/>
    <w:rsid w:val="002319EA"/>
    <w:rsid w:val="00283A73"/>
    <w:rsid w:val="002C37FC"/>
    <w:rsid w:val="00403584"/>
    <w:rsid w:val="004632E4"/>
    <w:rsid w:val="00466A32"/>
    <w:rsid w:val="005A0C65"/>
    <w:rsid w:val="006135A6"/>
    <w:rsid w:val="0062634E"/>
    <w:rsid w:val="006B3C7F"/>
    <w:rsid w:val="007076D0"/>
    <w:rsid w:val="007346FE"/>
    <w:rsid w:val="007D5CBD"/>
    <w:rsid w:val="007F2369"/>
    <w:rsid w:val="0083792B"/>
    <w:rsid w:val="00875700"/>
    <w:rsid w:val="0089055F"/>
    <w:rsid w:val="008C4214"/>
    <w:rsid w:val="00917627"/>
    <w:rsid w:val="00921F79"/>
    <w:rsid w:val="00954CE2"/>
    <w:rsid w:val="009B032C"/>
    <w:rsid w:val="009D3696"/>
    <w:rsid w:val="00A04458"/>
    <w:rsid w:val="00A22C40"/>
    <w:rsid w:val="00A52E79"/>
    <w:rsid w:val="00A6139D"/>
    <w:rsid w:val="00AD29CB"/>
    <w:rsid w:val="00B47699"/>
    <w:rsid w:val="00B801F5"/>
    <w:rsid w:val="00BA18CC"/>
    <w:rsid w:val="00BD3724"/>
    <w:rsid w:val="00C05045"/>
    <w:rsid w:val="00C272AA"/>
    <w:rsid w:val="00C53ADE"/>
    <w:rsid w:val="00C76E14"/>
    <w:rsid w:val="00CE198C"/>
    <w:rsid w:val="00D261A2"/>
    <w:rsid w:val="00D535B8"/>
    <w:rsid w:val="00D67AF9"/>
    <w:rsid w:val="00D72C8D"/>
    <w:rsid w:val="00D76599"/>
    <w:rsid w:val="00D93D28"/>
    <w:rsid w:val="00D95281"/>
    <w:rsid w:val="00DC4605"/>
    <w:rsid w:val="00E52089"/>
    <w:rsid w:val="00E97694"/>
    <w:rsid w:val="00EF1273"/>
    <w:rsid w:val="00F032E5"/>
    <w:rsid w:val="00FD7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BE0E688"/>
  <w15:chartTrackingRefBased/>
  <w15:docId w15:val="{28B0B09F-81C1-46E1-AD92-FB79409A09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A22C40"/>
    <w:pPr>
      <w:spacing w:after="0" w:line="240" w:lineRule="auto"/>
      <w:ind w:left="499" w:hanging="357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L1,Numerowanie,List Paragraph,Akapit z listą5,Odstavec,Nagłowek 3,Akapit z listą BS,Kolorowa lista — akcent 11,Dot pt,F5 List Paragraph,Recommendation,List Paragraph11,lp1,maz_wyliczenie,opis dzialania,K-P_odwolanie,A_wyliczenie,CW_Lista"/>
    <w:basedOn w:val="Normalny"/>
    <w:link w:val="AkapitzlistZnak"/>
    <w:uiPriority w:val="34"/>
    <w:qFormat/>
    <w:rsid w:val="00403584"/>
    <w:pPr>
      <w:ind w:left="720"/>
      <w:contextualSpacing/>
    </w:pPr>
  </w:style>
  <w:style w:type="character" w:customStyle="1" w:styleId="AkapitzlistZnak">
    <w:name w:val="Akapit z listą Znak"/>
    <w:aliases w:val="L1 Znak,Numerowanie Znak,List Paragraph Znak,Akapit z listą5 Znak,Odstavec Znak,Nagłowek 3 Znak,Akapit z listą BS Znak,Kolorowa lista — akcent 11 Znak,Dot pt Znak,F5 List Paragraph Znak,Recommendation Znak,List Paragraph11 Znak"/>
    <w:link w:val="Akapitzlist"/>
    <w:uiPriority w:val="1"/>
    <w:qFormat/>
    <w:rsid w:val="00403584"/>
  </w:style>
  <w:style w:type="paragraph" w:styleId="Nagwek">
    <w:name w:val="header"/>
    <w:basedOn w:val="Normalny"/>
    <w:link w:val="Nagwek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096341"/>
  </w:style>
  <w:style w:type="paragraph" w:styleId="Stopka">
    <w:name w:val="footer"/>
    <w:basedOn w:val="Normalny"/>
    <w:link w:val="Stopka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096341"/>
  </w:style>
  <w:style w:type="paragraph" w:customStyle="1" w:styleId="Teksttreci2">
    <w:name w:val="Tekst treści (2)"/>
    <w:basedOn w:val="Normalny"/>
    <w:rsid w:val="00C53ADE"/>
    <w:pPr>
      <w:shd w:val="clear" w:color="auto" w:fill="FFFFFF"/>
      <w:suppressAutoHyphens/>
      <w:autoSpaceDN w:val="0"/>
      <w:spacing w:after="180" w:line="0" w:lineRule="atLeast"/>
      <w:jc w:val="center"/>
      <w:textAlignment w:val="baseline"/>
    </w:pPr>
    <w:rPr>
      <w:rFonts w:ascii="Arial" w:eastAsia="Arial" w:hAnsi="Arial" w:cs="Arial"/>
      <w:kern w:val="3"/>
    </w:rPr>
  </w:style>
  <w:style w:type="numbering" w:customStyle="1" w:styleId="WWNum29">
    <w:name w:val="WWNum29"/>
    <w:basedOn w:val="Bezlisty"/>
    <w:rsid w:val="00C53ADE"/>
    <w:pPr>
      <w:numPr>
        <w:numId w:val="3"/>
      </w:numPr>
    </w:pPr>
  </w:style>
  <w:style w:type="paragraph" w:customStyle="1" w:styleId="Akapitzlist1">
    <w:name w:val="Akapit z listą1"/>
    <w:basedOn w:val="Normalny"/>
    <w:rsid w:val="00A22C40"/>
    <w:pPr>
      <w:spacing w:after="160" w:line="259" w:lineRule="auto"/>
      <w:ind w:left="720" w:firstLine="0"/>
      <w:contextualSpacing/>
    </w:pPr>
    <w:rPr>
      <w:rFonts w:ascii="Calibri" w:hAnsi="Calibri"/>
      <w:sz w:val="22"/>
      <w:szCs w:val="22"/>
      <w:lang w:eastAsia="en-US"/>
    </w:rPr>
  </w:style>
  <w:style w:type="character" w:styleId="Wyrnieniedelikatne">
    <w:name w:val="Subtle Emphasis"/>
    <w:basedOn w:val="Domylnaczcionkaakapitu"/>
    <w:uiPriority w:val="19"/>
    <w:qFormat/>
    <w:rsid w:val="000426C3"/>
    <w:rPr>
      <w:i/>
      <w:iCs/>
      <w:color w:val="404040" w:themeColor="text1" w:themeTint="BF"/>
    </w:rPr>
  </w:style>
  <w:style w:type="character" w:styleId="Hipercze">
    <w:name w:val="Hyperlink"/>
    <w:basedOn w:val="Domylnaczcionkaakapitu"/>
    <w:uiPriority w:val="99"/>
    <w:unhideWhenUsed/>
    <w:rsid w:val="00954CE2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954CE2"/>
    <w:rPr>
      <w:color w:val="605E5C"/>
      <w:shd w:val="clear" w:color="auto" w:fill="E1DFDD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AD29C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mailto:iod@baborow.pl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699</Words>
  <Characters>4194</Characters>
  <Application>Microsoft Office Word</Application>
  <DocSecurity>0</DocSecurity>
  <Lines>34</Lines>
  <Paragraphs>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Jacek Walski</dc:creator>
  <cp:keywords/>
  <dc:description/>
  <cp:lastModifiedBy>Jacek Walski</cp:lastModifiedBy>
  <cp:revision>3</cp:revision>
  <dcterms:created xsi:type="dcterms:W3CDTF">2023-05-11T15:28:00Z</dcterms:created>
  <dcterms:modified xsi:type="dcterms:W3CDTF">2023-08-21T14:20:00Z</dcterms:modified>
</cp:coreProperties>
</file>