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A24C" w14:textId="77777777" w:rsidR="00670C26" w:rsidRDefault="00670C26">
      <w:pPr>
        <w:suppressAutoHyphens/>
        <w:autoSpaceDN w:val="0"/>
        <w:spacing w:line="360" w:lineRule="auto"/>
        <w:jc w:val="right"/>
        <w:textAlignment w:val="baseline"/>
        <w:rPr>
          <w:rFonts w:ascii="Garamond" w:hAnsi="Garamond" w:cs="Arial"/>
          <w:b/>
          <w:bCs/>
          <w:iCs/>
          <w:szCs w:val="24"/>
          <w:lang w:eastAsia="zh-CN"/>
        </w:rPr>
      </w:pPr>
    </w:p>
    <w:p w14:paraId="42503545" w14:textId="77777777" w:rsidR="00670C26" w:rsidRPr="002215BF" w:rsidRDefault="008708A3">
      <w:pPr>
        <w:suppressAutoHyphens/>
        <w:autoSpaceDN w:val="0"/>
        <w:spacing w:before="120" w:after="120" w:line="360" w:lineRule="auto"/>
        <w:textAlignment w:val="baseline"/>
        <w:rPr>
          <w:rFonts w:ascii="Garamond" w:hAnsi="Garamond"/>
          <w:b/>
          <w:color w:val="000000"/>
          <w:szCs w:val="24"/>
          <w:u w:val="single"/>
          <w:lang w:eastAsia="zh-CN"/>
        </w:rPr>
      </w:pPr>
      <w:r w:rsidRPr="002215BF">
        <w:rPr>
          <w:rFonts w:ascii="Garamond" w:hAnsi="Garamond"/>
          <w:b/>
          <w:color w:val="000000"/>
          <w:szCs w:val="24"/>
          <w:u w:val="single"/>
          <w:lang w:eastAsia="zh-CN"/>
        </w:rPr>
        <w:t>ZESTAWIENIE PARAMETRÓW I WARUNKÓW WYMAGANYCH</w:t>
      </w:r>
    </w:p>
    <w:p w14:paraId="1A1874FB" w14:textId="77777777" w:rsidR="00670C26" w:rsidRPr="002215BF" w:rsidRDefault="00670C26">
      <w:pPr>
        <w:suppressAutoHyphens/>
        <w:autoSpaceDN w:val="0"/>
        <w:spacing w:before="120" w:after="120" w:line="360" w:lineRule="auto"/>
        <w:textAlignment w:val="baseline"/>
        <w:rPr>
          <w:rFonts w:ascii="Garamond" w:hAnsi="Garamond"/>
          <w:b/>
          <w:color w:val="000000"/>
          <w:szCs w:val="24"/>
          <w:u w:val="single"/>
          <w:lang w:eastAsia="zh-CN"/>
        </w:rPr>
      </w:pPr>
    </w:p>
    <w:p w14:paraId="374C7DA7" w14:textId="77777777" w:rsidR="00670C26" w:rsidRPr="002215BF" w:rsidRDefault="008708A3">
      <w:pPr>
        <w:suppressAutoHyphens/>
        <w:autoSpaceDN w:val="0"/>
        <w:jc w:val="both"/>
        <w:textAlignment w:val="baseline"/>
        <w:rPr>
          <w:rFonts w:ascii="Garamond" w:hAnsi="Garamond"/>
          <w:szCs w:val="24"/>
        </w:rPr>
      </w:pPr>
      <w:r w:rsidRPr="002215BF">
        <w:rPr>
          <w:rFonts w:ascii="Garamond" w:hAnsi="Garamond"/>
          <w:color w:val="FF0000"/>
          <w:szCs w:val="24"/>
          <w:u w:val="single"/>
          <w:lang w:eastAsia="zh-CN"/>
        </w:rPr>
        <w:t>Uwaga!</w:t>
      </w:r>
      <w:r w:rsidRPr="002215BF">
        <w:rPr>
          <w:rFonts w:ascii="Garamond" w:hAnsi="Garamond"/>
          <w:color w:val="FF0000"/>
          <w:szCs w:val="24"/>
          <w:lang w:eastAsia="zh-CN"/>
        </w:rPr>
        <w:t xml:space="preserve"> &gt; Zamawiający prosi o zaznaczenie w złożonych materiałach firmowych w języku polskim zapisów potwierdzających spełnienie wymaganych parametrów, z dopisaniem punktu specyfikacji, w którym został opisany potwierdzony parametr.</w:t>
      </w:r>
    </w:p>
    <w:p w14:paraId="0C7D398D" w14:textId="77777777" w:rsidR="00670C26" w:rsidRPr="002215BF" w:rsidRDefault="00670C26">
      <w:pPr>
        <w:suppressAutoHyphens/>
        <w:autoSpaceDN w:val="0"/>
        <w:spacing w:line="360" w:lineRule="auto"/>
        <w:textAlignment w:val="baseline"/>
        <w:rPr>
          <w:rFonts w:ascii="Garamond" w:hAnsi="Garamond" w:cs="Arial"/>
          <w:bCs/>
          <w:iCs/>
          <w:szCs w:val="24"/>
          <w:lang w:eastAsia="zh-CN"/>
        </w:rPr>
      </w:pPr>
    </w:p>
    <w:p w14:paraId="3B158D72" w14:textId="77777777" w:rsidR="00670C26" w:rsidRPr="002215BF" w:rsidRDefault="00670C26">
      <w:pPr>
        <w:suppressAutoHyphens/>
        <w:autoSpaceDN w:val="0"/>
        <w:spacing w:line="360" w:lineRule="auto"/>
        <w:textAlignment w:val="baseline"/>
        <w:rPr>
          <w:rFonts w:ascii="Garamond" w:hAnsi="Garamond" w:cs="Arial"/>
          <w:bCs/>
          <w:iCs/>
          <w:szCs w:val="24"/>
          <w:lang w:eastAsia="zh-CN"/>
        </w:rPr>
      </w:pPr>
    </w:p>
    <w:p w14:paraId="44E0233C" w14:textId="77777777" w:rsidR="00670C26" w:rsidRPr="002215BF" w:rsidRDefault="008708A3">
      <w:pPr>
        <w:spacing w:line="360" w:lineRule="auto"/>
        <w:jc w:val="both"/>
        <w:rPr>
          <w:rFonts w:ascii="Garamond" w:hAnsi="Garamond" w:cs="Arial"/>
          <w:b/>
          <w:szCs w:val="24"/>
        </w:rPr>
      </w:pPr>
      <w:r w:rsidRPr="002215BF">
        <w:rPr>
          <w:rFonts w:ascii="Garamond" w:hAnsi="Garamond" w:cs="Arial"/>
          <w:b/>
          <w:szCs w:val="24"/>
        </w:rPr>
        <w:t xml:space="preserve">Dostawa sprzętu i urządzeń medycznych z projektu  </w:t>
      </w:r>
      <w:proofErr w:type="spellStart"/>
      <w:r w:rsidRPr="002215BF">
        <w:rPr>
          <w:rFonts w:ascii="Garamond" w:hAnsi="Garamond" w:cs="Arial"/>
          <w:b/>
          <w:szCs w:val="24"/>
        </w:rPr>
        <w:t>React</w:t>
      </w:r>
      <w:proofErr w:type="spellEnd"/>
      <w:r w:rsidRPr="002215BF">
        <w:rPr>
          <w:rFonts w:ascii="Garamond" w:hAnsi="Garamond" w:cs="Arial"/>
          <w:b/>
          <w:szCs w:val="24"/>
        </w:rPr>
        <w:t xml:space="preserve"> Eu </w:t>
      </w:r>
    </w:p>
    <w:p w14:paraId="65B47FF3" w14:textId="77777777" w:rsidR="00670C26" w:rsidRPr="002215BF" w:rsidRDefault="008708A3">
      <w:pPr>
        <w:spacing w:line="360" w:lineRule="auto"/>
        <w:jc w:val="both"/>
        <w:rPr>
          <w:rFonts w:ascii="Garamond" w:hAnsi="Garamond" w:cs="Arial"/>
          <w:szCs w:val="24"/>
        </w:rPr>
      </w:pPr>
      <w:r w:rsidRPr="002215BF">
        <w:rPr>
          <w:rFonts w:ascii="Garamond" w:hAnsi="Garamond" w:cs="Arial"/>
          <w:szCs w:val="24"/>
        </w:rPr>
        <w:t>,,Przebudowa pomieszczeń Oddziału Anestezjologii i Intensywnej Terapii wraz z wyposażeniem medycznym oraz uwzględnieniem wymagań dla pacjentów z COVID-19”</w:t>
      </w:r>
    </w:p>
    <w:p w14:paraId="589D6E3C" w14:textId="77777777" w:rsidR="00670C26" w:rsidRPr="002215BF" w:rsidRDefault="00670C26">
      <w:pPr>
        <w:suppressAutoHyphens/>
        <w:autoSpaceDN w:val="0"/>
        <w:spacing w:line="360" w:lineRule="auto"/>
        <w:textAlignment w:val="baseline"/>
        <w:rPr>
          <w:rFonts w:ascii="Garamond" w:hAnsi="Garamond" w:cs="Arial"/>
          <w:b/>
          <w:bCs/>
          <w:iCs/>
          <w:szCs w:val="24"/>
          <w:lang w:eastAsia="zh-CN"/>
        </w:rPr>
      </w:pPr>
    </w:p>
    <w:p w14:paraId="2A9ACF49" w14:textId="77777777" w:rsidR="00670C26" w:rsidRPr="002215BF" w:rsidRDefault="00670C26">
      <w:pPr>
        <w:suppressAutoHyphens/>
        <w:autoSpaceDN w:val="0"/>
        <w:spacing w:line="360" w:lineRule="auto"/>
        <w:textAlignment w:val="baseline"/>
        <w:rPr>
          <w:rFonts w:ascii="Garamond" w:hAnsi="Garamond" w:cs="Arial"/>
          <w:b/>
          <w:bCs/>
          <w:iCs/>
          <w:szCs w:val="24"/>
          <w:lang w:eastAsia="zh-CN"/>
        </w:rPr>
      </w:pPr>
    </w:p>
    <w:p w14:paraId="100EF50B" w14:textId="77777777" w:rsidR="00670C26" w:rsidRPr="002215BF" w:rsidRDefault="00670C26">
      <w:pPr>
        <w:suppressAutoHyphens/>
        <w:autoSpaceDN w:val="0"/>
        <w:spacing w:line="360" w:lineRule="auto"/>
        <w:textAlignment w:val="baseline"/>
        <w:rPr>
          <w:rFonts w:ascii="Garamond" w:hAnsi="Garamond" w:cs="Arial"/>
          <w:b/>
          <w:bCs/>
          <w:iCs/>
          <w:szCs w:val="24"/>
          <w:lang w:eastAsia="zh-CN"/>
        </w:rPr>
      </w:pPr>
    </w:p>
    <w:p w14:paraId="28DB7273" w14:textId="77777777" w:rsidR="00670C26" w:rsidRPr="002215BF" w:rsidRDefault="008708A3">
      <w:pPr>
        <w:suppressAutoHyphens/>
        <w:autoSpaceDN w:val="0"/>
        <w:spacing w:line="360" w:lineRule="auto"/>
        <w:textAlignment w:val="baseline"/>
        <w:rPr>
          <w:rFonts w:ascii="Garamond" w:hAnsi="Garamond"/>
          <w:b/>
          <w:bCs/>
          <w:iCs/>
          <w:szCs w:val="24"/>
          <w:lang w:eastAsia="zh-CN"/>
        </w:rPr>
      </w:pPr>
      <w:r w:rsidRPr="002215BF">
        <w:rPr>
          <w:rFonts w:ascii="Garamond" w:hAnsi="Garamond"/>
          <w:b/>
          <w:bCs/>
          <w:iCs/>
          <w:szCs w:val="24"/>
          <w:lang w:eastAsia="zh-CN"/>
        </w:rPr>
        <w:t>Przedmiot zamówienia : Kolumna/ most anestezjologiczny  5  szt.( montowana do sufitu)</w:t>
      </w:r>
    </w:p>
    <w:p w14:paraId="05C27C40" w14:textId="77777777" w:rsidR="00670C26" w:rsidRPr="002215BF" w:rsidRDefault="008708A3">
      <w:pPr>
        <w:suppressAutoHyphens/>
        <w:autoSpaceDN w:val="0"/>
        <w:spacing w:line="276" w:lineRule="auto"/>
        <w:ind w:left="240" w:hanging="240"/>
        <w:textAlignment w:val="baseline"/>
        <w:rPr>
          <w:rFonts w:ascii="Garamond" w:hAnsi="Garamond"/>
          <w:color w:val="000000"/>
          <w:szCs w:val="24"/>
          <w:lang w:eastAsia="zh-CN"/>
        </w:rPr>
      </w:pPr>
      <w:r w:rsidRPr="002215BF">
        <w:rPr>
          <w:rFonts w:ascii="Garamond" w:hAnsi="Garamond"/>
          <w:color w:val="000000"/>
          <w:szCs w:val="24"/>
          <w:lang w:eastAsia="zh-CN"/>
        </w:rPr>
        <w:t>Model:………………………………….</w:t>
      </w:r>
    </w:p>
    <w:p w14:paraId="112547E5" w14:textId="77777777" w:rsidR="00670C26" w:rsidRPr="002215BF" w:rsidRDefault="008708A3">
      <w:pPr>
        <w:suppressAutoHyphens/>
        <w:autoSpaceDN w:val="0"/>
        <w:spacing w:line="276" w:lineRule="auto"/>
        <w:ind w:left="240" w:hanging="240"/>
        <w:textAlignment w:val="baseline"/>
        <w:rPr>
          <w:rFonts w:ascii="Garamond" w:hAnsi="Garamond"/>
          <w:color w:val="000000"/>
          <w:szCs w:val="24"/>
          <w:lang w:eastAsia="zh-CN"/>
        </w:rPr>
      </w:pPr>
      <w:r w:rsidRPr="002215BF">
        <w:rPr>
          <w:rFonts w:ascii="Garamond" w:hAnsi="Garamond"/>
          <w:color w:val="000000"/>
          <w:szCs w:val="24"/>
          <w:lang w:eastAsia="zh-CN"/>
        </w:rPr>
        <w:t>Producent:………………………………</w:t>
      </w:r>
    </w:p>
    <w:p w14:paraId="5E43C8D9" w14:textId="77777777" w:rsidR="00670C26" w:rsidRPr="002215BF" w:rsidRDefault="008708A3">
      <w:pPr>
        <w:suppressAutoHyphens/>
        <w:autoSpaceDN w:val="0"/>
        <w:spacing w:line="276" w:lineRule="auto"/>
        <w:textAlignment w:val="baseline"/>
        <w:rPr>
          <w:rFonts w:ascii="Garamond" w:hAnsi="Garamond"/>
          <w:color w:val="000000"/>
          <w:szCs w:val="24"/>
          <w:lang w:eastAsia="zh-CN"/>
        </w:rPr>
      </w:pPr>
      <w:r w:rsidRPr="002215BF">
        <w:rPr>
          <w:rFonts w:ascii="Garamond" w:hAnsi="Garamond"/>
          <w:color w:val="000000"/>
          <w:szCs w:val="24"/>
          <w:lang w:eastAsia="zh-CN"/>
        </w:rPr>
        <w:t>Rok produkcji min 2023</w:t>
      </w:r>
    </w:p>
    <w:p w14:paraId="697D108F" w14:textId="77777777" w:rsidR="00670C26" w:rsidRPr="002215BF" w:rsidRDefault="00670C26">
      <w:pPr>
        <w:suppressAutoHyphens/>
        <w:autoSpaceDN w:val="0"/>
        <w:textAlignment w:val="baseline"/>
        <w:rPr>
          <w:rFonts w:ascii="Garamond" w:hAnsi="Garamond" w:cs="Arial"/>
          <w:szCs w:val="24"/>
        </w:rPr>
      </w:pPr>
    </w:p>
    <w:p w14:paraId="7DF13515" w14:textId="77777777" w:rsidR="00670C26" w:rsidRPr="002215BF" w:rsidRDefault="00670C26">
      <w:pPr>
        <w:suppressAutoHyphens/>
        <w:autoSpaceDN w:val="0"/>
        <w:textAlignment w:val="baseline"/>
        <w:rPr>
          <w:rFonts w:ascii="Garamond" w:hAnsi="Garamond" w:cs="Arial"/>
          <w:szCs w:val="24"/>
          <w:u w:val="single"/>
        </w:rPr>
      </w:pPr>
    </w:p>
    <w:p w14:paraId="298E5F7D" w14:textId="77777777" w:rsidR="00670C26" w:rsidRPr="002215BF" w:rsidRDefault="008708A3">
      <w:pPr>
        <w:suppressAutoHyphens/>
        <w:autoSpaceDN w:val="0"/>
        <w:jc w:val="center"/>
        <w:textAlignment w:val="baseline"/>
        <w:rPr>
          <w:rFonts w:ascii="Garamond" w:hAnsi="Garamond" w:cs="Calibri"/>
          <w:b/>
          <w:bCs/>
          <w:color w:val="000000"/>
          <w:szCs w:val="24"/>
          <w:lang w:eastAsia="zh-CN"/>
        </w:rPr>
      </w:pPr>
      <w:r w:rsidRPr="002215BF">
        <w:rPr>
          <w:rFonts w:ascii="Garamond" w:hAnsi="Garamond" w:cs="Calibri"/>
          <w:b/>
          <w:bCs/>
          <w:color w:val="000000"/>
          <w:szCs w:val="24"/>
          <w:lang w:eastAsia="zh-CN"/>
        </w:rPr>
        <w:t>ZESTAWIENIE PARAMETRÓW TECHNICZNYCH</w:t>
      </w:r>
    </w:p>
    <w:p w14:paraId="55F217CC" w14:textId="77777777" w:rsidR="00670C26" w:rsidRPr="002215BF" w:rsidRDefault="00670C26">
      <w:pPr>
        <w:suppressAutoHyphens/>
        <w:autoSpaceDN w:val="0"/>
        <w:spacing w:line="480" w:lineRule="auto"/>
        <w:jc w:val="center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326"/>
        <w:gridCol w:w="1893"/>
        <w:gridCol w:w="1804"/>
      </w:tblGrid>
      <w:tr w:rsidR="00670C26" w:rsidRPr="002215BF" w14:paraId="7AEEE591" w14:textId="77777777">
        <w:tc>
          <w:tcPr>
            <w:tcW w:w="659" w:type="dxa"/>
            <w:shd w:val="clear" w:color="auto" w:fill="FFD966"/>
          </w:tcPr>
          <w:p w14:paraId="4387E1B3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Lp.</w:t>
            </w:r>
          </w:p>
        </w:tc>
        <w:tc>
          <w:tcPr>
            <w:tcW w:w="6326" w:type="dxa"/>
            <w:shd w:val="clear" w:color="auto" w:fill="FFD966"/>
          </w:tcPr>
          <w:p w14:paraId="4EEA5BC7" w14:textId="77777777" w:rsidR="00670C26" w:rsidRPr="002215BF" w:rsidRDefault="008708A3">
            <w:pPr>
              <w:rPr>
                <w:rFonts w:ascii="Garamond" w:eastAsia="Calibri" w:hAnsi="Garamond"/>
                <w:b/>
                <w:bCs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b/>
                <w:bCs/>
                <w:szCs w:val="24"/>
                <w:lang w:eastAsia="en-US"/>
              </w:rPr>
              <w:t>Parametry</w:t>
            </w:r>
          </w:p>
        </w:tc>
        <w:tc>
          <w:tcPr>
            <w:tcW w:w="1893" w:type="dxa"/>
            <w:shd w:val="clear" w:color="auto" w:fill="FFD966"/>
          </w:tcPr>
          <w:p w14:paraId="0FCFD3A3" w14:textId="77777777" w:rsidR="00670C26" w:rsidRPr="002215BF" w:rsidRDefault="008708A3">
            <w:pPr>
              <w:rPr>
                <w:rFonts w:ascii="Garamond" w:hAnsi="Garamond"/>
                <w:b/>
                <w:bCs/>
                <w:szCs w:val="24"/>
              </w:rPr>
            </w:pPr>
            <w:r w:rsidRPr="002215BF">
              <w:rPr>
                <w:rFonts w:ascii="Garamond" w:hAnsi="Garamond"/>
                <w:b/>
                <w:bCs/>
                <w:szCs w:val="24"/>
              </w:rPr>
              <w:t>Parametr wymagany</w:t>
            </w:r>
          </w:p>
          <w:p w14:paraId="32F6CEBC" w14:textId="77777777" w:rsidR="00670C26" w:rsidRPr="002215BF" w:rsidRDefault="00670C26">
            <w:pPr>
              <w:rPr>
                <w:rFonts w:ascii="Garamond" w:eastAsia="Calibri" w:hAnsi="Garamond"/>
                <w:b/>
                <w:bCs/>
                <w:szCs w:val="24"/>
                <w:lang w:eastAsia="en-US"/>
              </w:rPr>
            </w:pPr>
          </w:p>
        </w:tc>
        <w:tc>
          <w:tcPr>
            <w:tcW w:w="1804" w:type="dxa"/>
            <w:shd w:val="clear" w:color="auto" w:fill="FFD966"/>
          </w:tcPr>
          <w:p w14:paraId="4165D6D1" w14:textId="77777777" w:rsidR="00670C26" w:rsidRPr="002215BF" w:rsidRDefault="008708A3">
            <w:pPr>
              <w:rPr>
                <w:rFonts w:ascii="Garamond" w:hAnsi="Garamond"/>
                <w:b/>
                <w:bCs/>
                <w:szCs w:val="24"/>
              </w:rPr>
            </w:pPr>
            <w:r w:rsidRPr="002215BF">
              <w:rPr>
                <w:rFonts w:ascii="Garamond" w:hAnsi="Garamond"/>
                <w:b/>
                <w:bCs/>
                <w:szCs w:val="24"/>
              </w:rPr>
              <w:t>Parametr oferowany</w:t>
            </w:r>
          </w:p>
        </w:tc>
      </w:tr>
      <w:tr w:rsidR="00670C26" w:rsidRPr="002215BF" w14:paraId="77A84D19" w14:textId="77777777">
        <w:tc>
          <w:tcPr>
            <w:tcW w:w="659" w:type="dxa"/>
          </w:tcPr>
          <w:p w14:paraId="39E9DD1E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5BD4A209" w14:textId="77777777" w:rsidR="00670C26" w:rsidRPr="002215BF" w:rsidRDefault="008708A3">
            <w:pPr>
              <w:rPr>
                <w:rFonts w:ascii="Garamond" w:eastAsia="Calibri" w:hAnsi="Garamond"/>
                <w:b/>
                <w:bCs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b/>
                <w:bCs/>
                <w:szCs w:val="24"/>
                <w:lang w:eastAsia="en-US"/>
              </w:rPr>
              <w:t>Sufitowa jednostka zasilania medycznego 5 szt.</w:t>
            </w:r>
          </w:p>
        </w:tc>
        <w:tc>
          <w:tcPr>
            <w:tcW w:w="1893" w:type="dxa"/>
          </w:tcPr>
          <w:p w14:paraId="075920D2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014CBAD6" w14:textId="77777777" w:rsidR="00670C26" w:rsidRPr="002215BF" w:rsidRDefault="00670C26">
            <w:pPr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15991AFC" w14:textId="77777777">
        <w:tc>
          <w:tcPr>
            <w:tcW w:w="659" w:type="dxa"/>
          </w:tcPr>
          <w:p w14:paraId="0EA2C27B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150B9438" w14:textId="77777777" w:rsidR="00670C26" w:rsidRPr="002215BF" w:rsidRDefault="008708A3">
            <w:pPr>
              <w:rPr>
                <w:rFonts w:ascii="Garamond" w:eastAsia="Calibri" w:hAnsi="Garamond"/>
                <w:b/>
                <w:bCs/>
                <w:szCs w:val="24"/>
                <w:lang w:eastAsia="en-US"/>
              </w:rPr>
            </w:pPr>
            <w:r w:rsidRPr="002215BF">
              <w:rPr>
                <w:rFonts w:ascii="Garamond" w:hAnsi="Garamond"/>
                <w:bCs/>
                <w:szCs w:val="24"/>
              </w:rPr>
              <w:t xml:space="preserve">Urządzenie  fabrycznie nowe ,nieregenerowane, </w:t>
            </w:r>
            <w:r w:rsidRPr="002215BF">
              <w:rPr>
                <w:rFonts w:ascii="Garamond" w:hAnsi="Garamond"/>
                <w:szCs w:val="24"/>
              </w:rPr>
              <w:t>nie powystawowe w najnowszej wersji sprzętowej na dzień składania oferty.</w:t>
            </w:r>
          </w:p>
        </w:tc>
        <w:tc>
          <w:tcPr>
            <w:tcW w:w="1893" w:type="dxa"/>
          </w:tcPr>
          <w:p w14:paraId="7841F046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14AB95A8" w14:textId="77777777" w:rsidR="00670C26" w:rsidRPr="002215BF" w:rsidRDefault="00670C26">
            <w:pPr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71171975" w14:textId="77777777">
        <w:tc>
          <w:tcPr>
            <w:tcW w:w="659" w:type="dxa"/>
          </w:tcPr>
          <w:p w14:paraId="2DACFDEE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609658C5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Sufitowy system zasilający w gazy medyczne i energię elektryczną w skład którego wchodzą następujące elementy: system mocowania do sufitu, płyta przyłączeniowa, zawory gazów, osłona sufitowa, dwa ramiona nośne z głowicami (konsola) zasilająca wraz z osprzętem.</w:t>
            </w:r>
          </w:p>
          <w:p w14:paraId="02D85815" w14:textId="77777777" w:rsidR="00670C26" w:rsidRPr="002215BF" w:rsidRDefault="00670C26">
            <w:pPr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1893" w:type="dxa"/>
          </w:tcPr>
          <w:p w14:paraId="40B7E14A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694AAE8C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6E39DD3B" w14:textId="77777777">
        <w:tc>
          <w:tcPr>
            <w:tcW w:w="659" w:type="dxa"/>
          </w:tcPr>
          <w:p w14:paraId="1E388D39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7A8E96F3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Płyta przyłączeniowa wyposażona w elektryczną i gazową listwę zasilającą. Listwa gazowa wyposażona w odpowiednią ilość zaworów gazowych tzw. serwisowych gwarantujących odcięcie zasilania gazowego kolumny w przypadku ewentualnej usterki lub w celach serwis</w:t>
            </w:r>
          </w:p>
        </w:tc>
        <w:tc>
          <w:tcPr>
            <w:tcW w:w="1893" w:type="dxa"/>
          </w:tcPr>
          <w:p w14:paraId="4B41E0E9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395E3591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29DCCBC7" w14:textId="77777777">
        <w:tc>
          <w:tcPr>
            <w:tcW w:w="659" w:type="dxa"/>
          </w:tcPr>
          <w:p w14:paraId="3CE90D4E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53B04054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Sufitowa jednostka zasilania medycznego zamontowana (zawieszona) w miejscach wskazanych przez Zamawiającego.</w:t>
            </w:r>
          </w:p>
        </w:tc>
        <w:tc>
          <w:tcPr>
            <w:tcW w:w="1893" w:type="dxa"/>
          </w:tcPr>
          <w:p w14:paraId="2BA0ABEF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4DF0CC5C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786DDF68" w14:textId="77777777">
        <w:tc>
          <w:tcPr>
            <w:tcW w:w="659" w:type="dxa"/>
          </w:tcPr>
          <w:p w14:paraId="1682496B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1F474339" w14:textId="77777777" w:rsidR="00670C26" w:rsidRPr="002215BF" w:rsidRDefault="008708A3">
            <w:pPr>
              <w:rPr>
                <w:rFonts w:ascii="Garamond" w:eastAsia="Calibri" w:hAnsi="Garamond"/>
                <w:b/>
                <w:bCs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b/>
                <w:bCs/>
                <w:szCs w:val="24"/>
                <w:lang w:eastAsia="en-US"/>
              </w:rPr>
              <w:t>Strona monitoringu</w:t>
            </w:r>
          </w:p>
        </w:tc>
        <w:tc>
          <w:tcPr>
            <w:tcW w:w="1893" w:type="dxa"/>
          </w:tcPr>
          <w:p w14:paraId="0BEAA1C6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434CE805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19016659" w14:textId="77777777">
        <w:tc>
          <w:tcPr>
            <w:tcW w:w="659" w:type="dxa"/>
          </w:tcPr>
          <w:p w14:paraId="2A207F96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3BCB5910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Kolumna z ramieniem łamanym strony monitoringu o całkowitym zasięgu wyznaczonym w osi łożysk: min.140cm.</w:t>
            </w:r>
          </w:p>
        </w:tc>
        <w:tc>
          <w:tcPr>
            <w:tcW w:w="1893" w:type="dxa"/>
          </w:tcPr>
          <w:p w14:paraId="03247DCD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29FAE3C9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7D8528D6" w14:textId="77777777">
        <w:tc>
          <w:tcPr>
            <w:tcW w:w="659" w:type="dxa"/>
          </w:tcPr>
          <w:p w14:paraId="65C02405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1732BCCB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 xml:space="preserve">Ramię łamane wyposażone w elektropneumatyczne hamulce obrotu , blokowane min. 2 przeguby, </w:t>
            </w:r>
          </w:p>
        </w:tc>
        <w:tc>
          <w:tcPr>
            <w:tcW w:w="1893" w:type="dxa"/>
          </w:tcPr>
          <w:p w14:paraId="10817D95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52BB7BB1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29B7C856" w14:textId="77777777">
        <w:tc>
          <w:tcPr>
            <w:tcW w:w="659" w:type="dxa"/>
          </w:tcPr>
          <w:p w14:paraId="787C9D63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5FAEE4B6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Oświetlenie nocne LED min. 4400 lm, umieszczone w górnej części ramienia,  z włącznikiem.</w:t>
            </w:r>
          </w:p>
        </w:tc>
        <w:tc>
          <w:tcPr>
            <w:tcW w:w="1893" w:type="dxa"/>
          </w:tcPr>
          <w:p w14:paraId="5388FCCC" w14:textId="77777777" w:rsidR="00670C26" w:rsidRPr="002215BF" w:rsidRDefault="00FB1075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4957006A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482E806E" w14:textId="77777777">
        <w:tc>
          <w:tcPr>
            <w:tcW w:w="659" w:type="dxa"/>
          </w:tcPr>
          <w:p w14:paraId="0A8D5F51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6C8E5242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 xml:space="preserve">Łożyska ramion o dużej średnicy prześwitu na węże i przewody, minimum 100mm zapewniające stabilność kolumny </w:t>
            </w:r>
          </w:p>
        </w:tc>
        <w:tc>
          <w:tcPr>
            <w:tcW w:w="1893" w:type="dxa"/>
          </w:tcPr>
          <w:p w14:paraId="2AF691C8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50437D66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54B7A752" w14:textId="77777777">
        <w:tc>
          <w:tcPr>
            <w:tcW w:w="659" w:type="dxa"/>
          </w:tcPr>
          <w:p w14:paraId="3B01D5A7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506E2B67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Rotacja ramion w płaszczyźnie poziomej w zakresie nie mniejszym niż 330°, z możliwością ustawienia blokad obrotu</w:t>
            </w:r>
          </w:p>
        </w:tc>
        <w:tc>
          <w:tcPr>
            <w:tcW w:w="1893" w:type="dxa"/>
          </w:tcPr>
          <w:p w14:paraId="2D83F00D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399CF033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7BCCD8D2" w14:textId="77777777">
        <w:tc>
          <w:tcPr>
            <w:tcW w:w="659" w:type="dxa"/>
          </w:tcPr>
          <w:p w14:paraId="249AE9FB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660EF8F4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Przyciski do zwalniania hamulców umieszczone w  uchwycie na półce.</w:t>
            </w:r>
          </w:p>
        </w:tc>
        <w:tc>
          <w:tcPr>
            <w:tcW w:w="1893" w:type="dxa"/>
          </w:tcPr>
          <w:p w14:paraId="6771A060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0D2266C2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3D0514E8" w14:textId="77777777">
        <w:tc>
          <w:tcPr>
            <w:tcW w:w="659" w:type="dxa"/>
          </w:tcPr>
          <w:p w14:paraId="7CA6E0E7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290EFE6C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Kolumna wyposażona w głowicę zasilającą, w pozycji pionowej o przekroju zbliżonym do prostokąta, wyposażona w min . 2 nierdzewne rury nośne w narożach do mocowania wyposażenia.</w:t>
            </w:r>
          </w:p>
        </w:tc>
        <w:tc>
          <w:tcPr>
            <w:tcW w:w="1893" w:type="dxa"/>
          </w:tcPr>
          <w:p w14:paraId="3F433C7E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11747DA6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2D2D0209" w14:textId="77777777">
        <w:tc>
          <w:tcPr>
            <w:tcW w:w="659" w:type="dxa"/>
          </w:tcPr>
          <w:p w14:paraId="06FFECB0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2327DEB3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 xml:space="preserve">Wysokość głowicy zasilającej min 60cm, </w:t>
            </w:r>
          </w:p>
        </w:tc>
        <w:tc>
          <w:tcPr>
            <w:tcW w:w="1893" w:type="dxa"/>
          </w:tcPr>
          <w:p w14:paraId="4B974CCC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066A0ACD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7CF6C4D8" w14:textId="77777777">
        <w:tc>
          <w:tcPr>
            <w:tcW w:w="659" w:type="dxa"/>
          </w:tcPr>
          <w:p w14:paraId="32B3E983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3B12230D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Nośność kolumny ok. 120kg</w:t>
            </w:r>
          </w:p>
        </w:tc>
        <w:tc>
          <w:tcPr>
            <w:tcW w:w="1893" w:type="dxa"/>
          </w:tcPr>
          <w:p w14:paraId="41D7891B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04B3B36B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53580502" w14:textId="77777777">
        <w:tc>
          <w:tcPr>
            <w:tcW w:w="659" w:type="dxa"/>
          </w:tcPr>
          <w:p w14:paraId="21EA7C6B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3BB3E8B7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Oświetlenie nocne LED ok.3W, umieszczone w spodzie głowicy, włącznik na głowicy</w:t>
            </w:r>
          </w:p>
        </w:tc>
        <w:tc>
          <w:tcPr>
            <w:tcW w:w="1893" w:type="dxa"/>
          </w:tcPr>
          <w:p w14:paraId="7FF39822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3F204085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6C8851DB" w14:textId="77777777">
        <w:tc>
          <w:tcPr>
            <w:tcW w:w="659" w:type="dxa"/>
          </w:tcPr>
          <w:p w14:paraId="72C4FDA2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0A431CE0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Gniazda elektryczne, bolce ekwipotencjalne oraz przygotowanie pod gniazda teletechniczne oraz gazy rozmieszczone na głowicy w uzgodnieniu z Użytkownikiem</w:t>
            </w:r>
          </w:p>
        </w:tc>
        <w:tc>
          <w:tcPr>
            <w:tcW w:w="1893" w:type="dxa"/>
          </w:tcPr>
          <w:p w14:paraId="4BB77BF1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591A99BA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0C1EF72A" w14:textId="77777777">
        <w:tc>
          <w:tcPr>
            <w:tcW w:w="659" w:type="dxa"/>
          </w:tcPr>
          <w:p w14:paraId="44B91DDE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0CBBA94A" w14:textId="77777777" w:rsidR="00FB1075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 xml:space="preserve">Głowica zasilająca wyposażona w minimum: gniazda </w:t>
            </w:r>
            <w:r w:rsidR="00FB1075" w:rsidRPr="002215BF">
              <w:rPr>
                <w:rFonts w:ascii="Garamond" w:eastAsia="Calibri" w:hAnsi="Garamond"/>
                <w:szCs w:val="24"/>
                <w:lang w:eastAsia="en-US"/>
              </w:rPr>
              <w:t xml:space="preserve">gazów medycznych </w:t>
            </w:r>
            <w:r w:rsidRPr="002215BF">
              <w:rPr>
                <w:rFonts w:ascii="Garamond" w:eastAsia="Calibri" w:hAnsi="Garamond"/>
                <w:szCs w:val="24"/>
                <w:lang w:eastAsia="en-US"/>
              </w:rPr>
              <w:t xml:space="preserve">AGA </w:t>
            </w:r>
          </w:p>
          <w:p w14:paraId="165A34FB" w14:textId="77777777" w:rsidR="00670C26" w:rsidRPr="002215BF" w:rsidRDefault="00FB1075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–</w:t>
            </w:r>
            <w:r w:rsidR="008708A3" w:rsidRPr="002215BF">
              <w:rPr>
                <w:rFonts w:ascii="Garamond" w:eastAsia="Calibri" w:hAnsi="Garamond"/>
                <w:szCs w:val="24"/>
                <w:lang w:eastAsia="en-US"/>
              </w:rPr>
              <w:t xml:space="preserve"> tlen (O2) - 3 szt., </w:t>
            </w:r>
          </w:p>
          <w:p w14:paraId="1DAF4466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 xml:space="preserve">- sprężone powietrze (SP) - 2 szt. </w:t>
            </w:r>
          </w:p>
          <w:p w14:paraId="67DFADE8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- próżnia (VAC) - 2 szt.</w:t>
            </w:r>
          </w:p>
        </w:tc>
        <w:tc>
          <w:tcPr>
            <w:tcW w:w="1893" w:type="dxa"/>
          </w:tcPr>
          <w:p w14:paraId="0B1F879C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53A2157B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0145DEC7" w14:textId="77777777">
        <w:tc>
          <w:tcPr>
            <w:tcW w:w="659" w:type="dxa"/>
          </w:tcPr>
          <w:p w14:paraId="1AFCB3D1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6B8B1D2F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Punkty poboru gazów z kodowanym gniazdem wtykowym wykonanym z metalu, nie dopuszcza się gniazd plastikowych (możliwe jedynie plastikowe elementy kodowania barwnego gazów)</w:t>
            </w:r>
          </w:p>
        </w:tc>
        <w:tc>
          <w:tcPr>
            <w:tcW w:w="1893" w:type="dxa"/>
          </w:tcPr>
          <w:p w14:paraId="52EB801F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2F9EFC68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49949F55" w14:textId="77777777">
        <w:tc>
          <w:tcPr>
            <w:tcW w:w="659" w:type="dxa"/>
          </w:tcPr>
          <w:p w14:paraId="70802639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7F473FCE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Gniazda elektryczne 230V, z bolcem uziemienia i kontrolką zasilania min.10 szt.</w:t>
            </w:r>
          </w:p>
        </w:tc>
        <w:tc>
          <w:tcPr>
            <w:tcW w:w="1893" w:type="dxa"/>
          </w:tcPr>
          <w:p w14:paraId="6B67CB2D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07EA7B9B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564799FB" w14:textId="77777777">
        <w:tc>
          <w:tcPr>
            <w:tcW w:w="659" w:type="dxa"/>
          </w:tcPr>
          <w:p w14:paraId="65B1584B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5F951BF9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Gniazda wyrównania potencjału min.6 szt.</w:t>
            </w:r>
          </w:p>
        </w:tc>
        <w:tc>
          <w:tcPr>
            <w:tcW w:w="1893" w:type="dxa"/>
          </w:tcPr>
          <w:p w14:paraId="765EFA6B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34B9C858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5EFA7964" w14:textId="77777777">
        <w:tc>
          <w:tcPr>
            <w:tcW w:w="659" w:type="dxa"/>
          </w:tcPr>
          <w:p w14:paraId="13EB0D00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3B5E722C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Wszystkie punkty poboru gazów medycznych oznaczone znakiem CE, trwale opisane i oznaczone kolorami kodującymi typ gazu.</w:t>
            </w:r>
          </w:p>
        </w:tc>
        <w:tc>
          <w:tcPr>
            <w:tcW w:w="1893" w:type="dxa"/>
          </w:tcPr>
          <w:p w14:paraId="314ECC2A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36FB3A5B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0FA07075" w14:textId="77777777">
        <w:tc>
          <w:tcPr>
            <w:tcW w:w="659" w:type="dxa"/>
          </w:tcPr>
          <w:p w14:paraId="4A0FE458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5EB7D6D7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Na panelach dystrybucyjnych przygotowane puszki instalacyjne pod dodatkowe niskoprądowe gniazda - minimum 2 szt. Wewnątrz głowicy zasilającej i wysięgnika kolumny, od puszki do przestrzeni technicznej między stropem a sufitem podwieszanym poprowadzony pilot (tj. żyłka ułatwiająca wciągnięcie właściwego kabla).</w:t>
            </w:r>
          </w:p>
          <w:p w14:paraId="4DB9CBE6" w14:textId="77777777" w:rsidR="00FB1075" w:rsidRPr="002215BF" w:rsidRDefault="00FB1075">
            <w:pPr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1893" w:type="dxa"/>
          </w:tcPr>
          <w:p w14:paraId="6BD00F91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27F225CA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554A8571" w14:textId="77777777">
        <w:tc>
          <w:tcPr>
            <w:tcW w:w="659" w:type="dxa"/>
          </w:tcPr>
          <w:p w14:paraId="1906E337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38477CFD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Półka pod aparaturę medyczną z możliwością regulacji wysokości położenia, o wymiarach 500/450 mm +/- 5%, z min. 2 stron szyny do zawieszenia sprzętu dodatkowego, nośność półki min. 40 kg. - 2 szt.</w:t>
            </w:r>
          </w:p>
        </w:tc>
        <w:tc>
          <w:tcPr>
            <w:tcW w:w="1893" w:type="dxa"/>
          </w:tcPr>
          <w:p w14:paraId="2992BEBE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7DAC47C6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2F72D15A" w14:textId="77777777">
        <w:tc>
          <w:tcPr>
            <w:tcW w:w="659" w:type="dxa"/>
          </w:tcPr>
          <w:p w14:paraId="26EE2C79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1A2CF16E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Szuflada na drobny osprzęt medyczny montowana pod jedną półką – 1 szt.</w:t>
            </w:r>
          </w:p>
        </w:tc>
        <w:tc>
          <w:tcPr>
            <w:tcW w:w="1893" w:type="dxa"/>
          </w:tcPr>
          <w:p w14:paraId="4936C9C6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55E78F57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187A6EE9" w14:textId="77777777">
        <w:tc>
          <w:tcPr>
            <w:tcW w:w="659" w:type="dxa"/>
          </w:tcPr>
          <w:p w14:paraId="62D62DE1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4DAAF5D1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Drążek nierdzewny o nośności min 20 kg na ramion</w:t>
            </w:r>
            <w:r w:rsidR="00A55BAF" w:rsidRPr="002215BF">
              <w:rPr>
                <w:rFonts w:ascii="Garamond" w:eastAsia="Calibri" w:hAnsi="Garamond"/>
                <w:szCs w:val="24"/>
                <w:lang w:eastAsia="en-US"/>
              </w:rPr>
              <w:t xml:space="preserve">ach o zasięgu min 30+30 cm </w:t>
            </w:r>
            <w:r w:rsidR="00FB1075" w:rsidRPr="002215BF">
              <w:rPr>
                <w:rFonts w:ascii="Garamond" w:eastAsia="Calibri" w:hAnsi="Garamond"/>
                <w:szCs w:val="24"/>
                <w:lang w:eastAsia="en-US"/>
              </w:rPr>
              <w:t xml:space="preserve"> (+/-5%)</w:t>
            </w:r>
            <w:r w:rsidR="00A55BAF" w:rsidRPr="002215BF">
              <w:rPr>
                <w:rFonts w:ascii="Garamond" w:eastAsia="Calibri" w:hAnsi="Garamond"/>
                <w:szCs w:val="24"/>
                <w:lang w:eastAsia="en-US"/>
              </w:rPr>
              <w:t xml:space="preserve">1 </w:t>
            </w:r>
            <w:proofErr w:type="spellStart"/>
            <w:r w:rsidR="00A55BAF" w:rsidRPr="002215BF">
              <w:rPr>
                <w:rFonts w:ascii="Garamond" w:eastAsia="Calibri" w:hAnsi="Garamond"/>
                <w:szCs w:val="24"/>
                <w:lang w:eastAsia="en-US"/>
              </w:rPr>
              <w:t>kpl</w:t>
            </w:r>
            <w:proofErr w:type="spellEnd"/>
            <w:r w:rsidR="002215BF" w:rsidRPr="002215BF">
              <w:rPr>
                <w:rFonts w:ascii="Garamond" w:eastAsia="Calibri" w:hAnsi="Garamond"/>
                <w:szCs w:val="24"/>
                <w:lang w:eastAsia="en-US"/>
              </w:rPr>
              <w:t>.</w:t>
            </w:r>
          </w:p>
        </w:tc>
        <w:tc>
          <w:tcPr>
            <w:tcW w:w="1893" w:type="dxa"/>
          </w:tcPr>
          <w:p w14:paraId="32A52E0A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05E40AAE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3C57D12D" w14:textId="77777777">
        <w:tc>
          <w:tcPr>
            <w:tcW w:w="659" w:type="dxa"/>
          </w:tcPr>
          <w:p w14:paraId="2BFD8EE0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395F03FD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Wieszak czterohakowy na kroplówki – 1 szt.</w:t>
            </w:r>
          </w:p>
        </w:tc>
        <w:tc>
          <w:tcPr>
            <w:tcW w:w="1893" w:type="dxa"/>
          </w:tcPr>
          <w:p w14:paraId="0D28C7DF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70886A02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4CFE0C4A" w14:textId="77777777">
        <w:tc>
          <w:tcPr>
            <w:tcW w:w="659" w:type="dxa"/>
          </w:tcPr>
          <w:p w14:paraId="10008E55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00610456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Szyny medyczne 10x25 do wieszania sprzętów dodatkowych, długość min. 400 mm; Zamontowane na konsoli lub prowadnicach - 2 szt.</w:t>
            </w:r>
          </w:p>
        </w:tc>
        <w:tc>
          <w:tcPr>
            <w:tcW w:w="1893" w:type="dxa"/>
          </w:tcPr>
          <w:p w14:paraId="24F00639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272B8E47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7DFB3CE3" w14:textId="77777777">
        <w:tc>
          <w:tcPr>
            <w:tcW w:w="659" w:type="dxa"/>
          </w:tcPr>
          <w:p w14:paraId="492A4C32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76BA07C8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Koszyk nierdzewny na drobne materiały, montowany na szynę -1szt.mieszczący cewniki, plus 1 szt. koszyka na kable do kardiomonitora</w:t>
            </w:r>
          </w:p>
        </w:tc>
        <w:tc>
          <w:tcPr>
            <w:tcW w:w="1893" w:type="dxa"/>
          </w:tcPr>
          <w:p w14:paraId="59C979E4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215611F2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0B79DC32" w14:textId="77777777">
        <w:tc>
          <w:tcPr>
            <w:tcW w:w="659" w:type="dxa"/>
          </w:tcPr>
          <w:p w14:paraId="2A5BD7B6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206F35B7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Wysięgnik łamano uchylny do montowania monitorów o masie max, 9kg, z uchwytem VESA100</w:t>
            </w:r>
          </w:p>
        </w:tc>
        <w:tc>
          <w:tcPr>
            <w:tcW w:w="1893" w:type="dxa"/>
          </w:tcPr>
          <w:p w14:paraId="656C63BA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0A3AC3E5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2E83BACF" w14:textId="77777777">
        <w:tc>
          <w:tcPr>
            <w:tcW w:w="659" w:type="dxa"/>
          </w:tcPr>
          <w:p w14:paraId="5D011FE3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0F312A60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Kolor frontów konsoli zasilającej do wyboru przez Użytkownika wg palety RAL.</w:t>
            </w:r>
          </w:p>
        </w:tc>
        <w:tc>
          <w:tcPr>
            <w:tcW w:w="1893" w:type="dxa"/>
          </w:tcPr>
          <w:p w14:paraId="6C334F5B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077855E4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0ADDA9D5" w14:textId="77777777">
        <w:tc>
          <w:tcPr>
            <w:tcW w:w="659" w:type="dxa"/>
          </w:tcPr>
          <w:p w14:paraId="0EA26CC5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083385AE" w14:textId="77777777" w:rsidR="00670C26" w:rsidRPr="002215BF" w:rsidRDefault="008708A3">
            <w:pPr>
              <w:rPr>
                <w:rFonts w:ascii="Garamond" w:eastAsia="Calibri" w:hAnsi="Garamond"/>
                <w:b/>
                <w:bCs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b/>
                <w:bCs/>
                <w:szCs w:val="24"/>
                <w:lang w:eastAsia="en-US"/>
              </w:rPr>
              <w:t>Strona infuzji</w:t>
            </w:r>
          </w:p>
        </w:tc>
        <w:tc>
          <w:tcPr>
            <w:tcW w:w="1893" w:type="dxa"/>
          </w:tcPr>
          <w:p w14:paraId="3B9C1BF5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6EE9653C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11597222" w14:textId="77777777">
        <w:tc>
          <w:tcPr>
            <w:tcW w:w="659" w:type="dxa"/>
          </w:tcPr>
          <w:p w14:paraId="74C90DBE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60212928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Kolumna z ramieniem łamanym strony monitoringu o całkowitym zasięgu wyznaczonym w osi łożysk: min.1600 mm.</w:t>
            </w:r>
          </w:p>
        </w:tc>
        <w:tc>
          <w:tcPr>
            <w:tcW w:w="1893" w:type="dxa"/>
          </w:tcPr>
          <w:p w14:paraId="7334DC8A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4DFD8162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04798D07" w14:textId="77777777">
        <w:tc>
          <w:tcPr>
            <w:tcW w:w="659" w:type="dxa"/>
          </w:tcPr>
          <w:p w14:paraId="2F7C3A8D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4BDEEF8A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Jedna część ramienia umożliwiająca swobodną zmianę przez personel wysokości położenia głowicy</w:t>
            </w:r>
          </w:p>
        </w:tc>
        <w:tc>
          <w:tcPr>
            <w:tcW w:w="1893" w:type="dxa"/>
          </w:tcPr>
          <w:p w14:paraId="42986370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6B2BA583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61325DC0" w14:textId="77777777">
        <w:tc>
          <w:tcPr>
            <w:tcW w:w="659" w:type="dxa"/>
          </w:tcPr>
          <w:p w14:paraId="4623F187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6BF5936B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Rotacja ramion w płaszczyźnie poziomej w zakresie nie mniejszym niż 330°, hamulce cierne</w:t>
            </w:r>
          </w:p>
        </w:tc>
        <w:tc>
          <w:tcPr>
            <w:tcW w:w="1893" w:type="dxa"/>
          </w:tcPr>
          <w:p w14:paraId="472565BC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00BCAC80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4F55B3C1" w14:textId="77777777">
        <w:tc>
          <w:tcPr>
            <w:tcW w:w="659" w:type="dxa"/>
          </w:tcPr>
          <w:p w14:paraId="644371E1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0A74B5F5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Kolumna wyposażona w głowicę zasilającą, w pozycji pionowej z nierdzewną rurą nośną do mocowania pomp infuzyjnych.</w:t>
            </w:r>
          </w:p>
        </w:tc>
        <w:tc>
          <w:tcPr>
            <w:tcW w:w="1893" w:type="dxa"/>
          </w:tcPr>
          <w:p w14:paraId="3A753D17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3EB560F7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25DB706D" w14:textId="77777777">
        <w:tc>
          <w:tcPr>
            <w:tcW w:w="659" w:type="dxa"/>
          </w:tcPr>
          <w:p w14:paraId="25DDCCA8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4900FED4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Nośność kolumny ok. 20kg</w:t>
            </w:r>
          </w:p>
        </w:tc>
        <w:tc>
          <w:tcPr>
            <w:tcW w:w="1893" w:type="dxa"/>
          </w:tcPr>
          <w:p w14:paraId="463CF4E4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2B8B9B8E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156F7FCF" w14:textId="77777777">
        <w:tc>
          <w:tcPr>
            <w:tcW w:w="659" w:type="dxa"/>
          </w:tcPr>
          <w:p w14:paraId="6E74D744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13734B75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Wysokość głowicy zasilającej min 400 mm, korpusu wąski o przekroju mieszczącym się w kole o średnicy d250mm</w:t>
            </w:r>
          </w:p>
        </w:tc>
        <w:tc>
          <w:tcPr>
            <w:tcW w:w="1893" w:type="dxa"/>
          </w:tcPr>
          <w:p w14:paraId="492295CE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4ED9D28E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1469F55C" w14:textId="77777777">
        <w:tc>
          <w:tcPr>
            <w:tcW w:w="659" w:type="dxa"/>
          </w:tcPr>
          <w:p w14:paraId="7186E317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5EC2E0B7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Gniazda elektryczne 230V, z bolcem uziemienia i kontrolką zasilania min.8 szt.</w:t>
            </w:r>
          </w:p>
        </w:tc>
        <w:tc>
          <w:tcPr>
            <w:tcW w:w="1893" w:type="dxa"/>
          </w:tcPr>
          <w:p w14:paraId="7533B3F4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5B8B91EC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0FA51024" w14:textId="77777777">
        <w:tc>
          <w:tcPr>
            <w:tcW w:w="659" w:type="dxa"/>
          </w:tcPr>
          <w:p w14:paraId="3FF6901B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710332CC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Gniazda wyrównania potencjału min.4 szt.</w:t>
            </w:r>
          </w:p>
        </w:tc>
        <w:tc>
          <w:tcPr>
            <w:tcW w:w="1893" w:type="dxa"/>
          </w:tcPr>
          <w:p w14:paraId="22C0B7E5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565B825D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  <w:tr w:rsidR="00670C26" w:rsidRPr="002215BF" w14:paraId="593F7581" w14:textId="77777777">
        <w:tc>
          <w:tcPr>
            <w:tcW w:w="659" w:type="dxa"/>
          </w:tcPr>
          <w:p w14:paraId="4A68ED33" w14:textId="77777777" w:rsidR="00670C26" w:rsidRPr="002215BF" w:rsidRDefault="00670C26">
            <w:pPr>
              <w:numPr>
                <w:ilvl w:val="0"/>
                <w:numId w:val="3"/>
              </w:numPr>
              <w:tabs>
                <w:tab w:val="clear" w:pos="720"/>
                <w:tab w:val="left" w:pos="567"/>
              </w:tabs>
              <w:spacing w:after="160" w:line="259" w:lineRule="auto"/>
              <w:ind w:left="426"/>
              <w:rPr>
                <w:rFonts w:ascii="Garamond" w:eastAsia="Calibri" w:hAnsi="Garamond"/>
                <w:szCs w:val="24"/>
                <w:lang w:eastAsia="en-US"/>
              </w:rPr>
            </w:pPr>
          </w:p>
        </w:tc>
        <w:tc>
          <w:tcPr>
            <w:tcW w:w="6326" w:type="dxa"/>
          </w:tcPr>
          <w:p w14:paraId="3660993E" w14:textId="77777777" w:rsidR="00670C26" w:rsidRPr="002215BF" w:rsidRDefault="008708A3">
            <w:pPr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Wieszak czterohakowy na kroplówki, – 1 szt.</w:t>
            </w:r>
          </w:p>
        </w:tc>
        <w:tc>
          <w:tcPr>
            <w:tcW w:w="1893" w:type="dxa"/>
          </w:tcPr>
          <w:p w14:paraId="32E39F97" w14:textId="77777777" w:rsidR="00670C26" w:rsidRPr="002215BF" w:rsidRDefault="008708A3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  <w:r w:rsidRPr="002215BF">
              <w:rPr>
                <w:rFonts w:ascii="Garamond" w:eastAsia="Calibri" w:hAnsi="Garamond"/>
                <w:szCs w:val="24"/>
                <w:lang w:eastAsia="en-US"/>
              </w:rPr>
              <w:t>TAK</w:t>
            </w:r>
          </w:p>
        </w:tc>
        <w:tc>
          <w:tcPr>
            <w:tcW w:w="1804" w:type="dxa"/>
          </w:tcPr>
          <w:p w14:paraId="616E22F2" w14:textId="77777777" w:rsidR="00670C26" w:rsidRPr="002215BF" w:rsidRDefault="00670C26">
            <w:pPr>
              <w:spacing w:after="160" w:line="259" w:lineRule="auto"/>
              <w:rPr>
                <w:rFonts w:ascii="Garamond" w:eastAsia="Calibri" w:hAnsi="Garamond"/>
                <w:szCs w:val="24"/>
                <w:lang w:eastAsia="en-US"/>
              </w:rPr>
            </w:pPr>
          </w:p>
        </w:tc>
      </w:tr>
    </w:tbl>
    <w:p w14:paraId="728BBCAA" w14:textId="77777777" w:rsidR="00670C26" w:rsidRPr="002215BF" w:rsidRDefault="00670C26">
      <w:pPr>
        <w:spacing w:after="160" w:line="259" w:lineRule="auto"/>
        <w:rPr>
          <w:rFonts w:ascii="Garamond" w:eastAsia="Calibri" w:hAnsi="Garamond"/>
          <w:szCs w:val="24"/>
          <w:lang w:eastAsia="en-US"/>
        </w:rPr>
      </w:pPr>
    </w:p>
    <w:p w14:paraId="75D1A7B0" w14:textId="77777777" w:rsidR="00670C26" w:rsidRPr="002215BF" w:rsidRDefault="00670C26">
      <w:pPr>
        <w:suppressAutoHyphens/>
        <w:autoSpaceDN w:val="0"/>
        <w:spacing w:line="480" w:lineRule="auto"/>
        <w:jc w:val="center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</w:pPr>
    </w:p>
    <w:p w14:paraId="071AF45E" w14:textId="77777777" w:rsidR="00670C26" w:rsidRPr="002215BF" w:rsidRDefault="00670C26">
      <w:pPr>
        <w:suppressAutoHyphens/>
        <w:autoSpaceDN w:val="0"/>
        <w:spacing w:line="480" w:lineRule="auto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</w:pPr>
    </w:p>
    <w:p w14:paraId="301D5D24" w14:textId="77777777" w:rsidR="00670C26" w:rsidRPr="002215BF" w:rsidRDefault="00670C26">
      <w:pPr>
        <w:suppressAutoHyphens/>
        <w:autoSpaceDN w:val="0"/>
        <w:spacing w:line="480" w:lineRule="auto"/>
        <w:jc w:val="center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  <w:sectPr w:rsidR="00670C26" w:rsidRPr="002215B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720" w:right="720" w:bottom="720" w:left="720" w:header="709" w:footer="709" w:gutter="0"/>
          <w:cols w:space="720"/>
          <w:titlePg/>
          <w:docGrid w:linePitch="326"/>
        </w:sectPr>
      </w:pPr>
    </w:p>
    <w:p w14:paraId="718B013F" w14:textId="77777777" w:rsidR="00670C26" w:rsidRPr="002215BF" w:rsidRDefault="00670C26">
      <w:pPr>
        <w:suppressAutoHyphens/>
        <w:autoSpaceDN w:val="0"/>
        <w:spacing w:line="480" w:lineRule="auto"/>
        <w:jc w:val="center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</w:pPr>
    </w:p>
    <w:p w14:paraId="7CBBBF8D" w14:textId="77777777" w:rsidR="00670C26" w:rsidRPr="002215BF" w:rsidRDefault="008708A3">
      <w:pPr>
        <w:suppressAutoHyphens/>
        <w:autoSpaceDN w:val="0"/>
        <w:spacing w:line="360" w:lineRule="auto"/>
        <w:textAlignment w:val="baseline"/>
        <w:rPr>
          <w:rFonts w:ascii="Garamond" w:hAnsi="Garamond"/>
          <w:b/>
          <w:bCs/>
          <w:iCs/>
          <w:szCs w:val="24"/>
          <w:lang w:eastAsia="zh-CN"/>
        </w:rPr>
      </w:pPr>
      <w:r w:rsidRPr="002215BF">
        <w:rPr>
          <w:rFonts w:ascii="Garamond" w:hAnsi="Garamond"/>
          <w:b/>
          <w:bCs/>
          <w:iCs/>
          <w:szCs w:val="24"/>
          <w:lang w:eastAsia="zh-CN"/>
        </w:rPr>
        <w:t>Przedmiot zamówienia : 1 szt. kolumna/most montowana do ściany/ pionowy</w:t>
      </w:r>
    </w:p>
    <w:p w14:paraId="49B07331" w14:textId="77777777" w:rsidR="00670C26" w:rsidRPr="002215BF" w:rsidRDefault="008708A3">
      <w:pPr>
        <w:suppressAutoHyphens/>
        <w:autoSpaceDN w:val="0"/>
        <w:spacing w:line="276" w:lineRule="auto"/>
        <w:ind w:left="240" w:hanging="240"/>
        <w:textAlignment w:val="baseline"/>
        <w:rPr>
          <w:rFonts w:ascii="Garamond" w:hAnsi="Garamond"/>
          <w:color w:val="000000"/>
          <w:szCs w:val="24"/>
          <w:lang w:eastAsia="zh-CN"/>
        </w:rPr>
      </w:pPr>
      <w:r w:rsidRPr="002215BF">
        <w:rPr>
          <w:rFonts w:ascii="Garamond" w:hAnsi="Garamond"/>
          <w:color w:val="000000"/>
          <w:szCs w:val="24"/>
          <w:lang w:eastAsia="zh-CN"/>
        </w:rPr>
        <w:t>Model:………………………………….</w:t>
      </w:r>
    </w:p>
    <w:p w14:paraId="113FF918" w14:textId="77777777" w:rsidR="00670C26" w:rsidRPr="002215BF" w:rsidRDefault="008708A3">
      <w:pPr>
        <w:suppressAutoHyphens/>
        <w:autoSpaceDN w:val="0"/>
        <w:spacing w:line="276" w:lineRule="auto"/>
        <w:ind w:left="240" w:hanging="240"/>
        <w:textAlignment w:val="baseline"/>
        <w:rPr>
          <w:rFonts w:ascii="Garamond" w:hAnsi="Garamond"/>
          <w:color w:val="000000"/>
          <w:szCs w:val="24"/>
          <w:lang w:eastAsia="zh-CN"/>
        </w:rPr>
      </w:pPr>
      <w:r w:rsidRPr="002215BF">
        <w:rPr>
          <w:rFonts w:ascii="Garamond" w:hAnsi="Garamond"/>
          <w:color w:val="000000"/>
          <w:szCs w:val="24"/>
          <w:lang w:eastAsia="zh-CN"/>
        </w:rPr>
        <w:t>Producent:………………………………</w:t>
      </w:r>
    </w:p>
    <w:p w14:paraId="5E43BC79" w14:textId="77777777" w:rsidR="00670C26" w:rsidRPr="002215BF" w:rsidRDefault="008708A3">
      <w:pPr>
        <w:suppressAutoHyphens/>
        <w:autoSpaceDN w:val="0"/>
        <w:spacing w:line="276" w:lineRule="auto"/>
        <w:textAlignment w:val="baseline"/>
        <w:rPr>
          <w:rFonts w:ascii="Garamond" w:hAnsi="Garamond"/>
          <w:color w:val="000000"/>
          <w:szCs w:val="24"/>
          <w:lang w:eastAsia="zh-CN"/>
        </w:rPr>
      </w:pPr>
      <w:r w:rsidRPr="002215BF">
        <w:rPr>
          <w:rFonts w:ascii="Garamond" w:hAnsi="Garamond"/>
          <w:color w:val="000000"/>
          <w:szCs w:val="24"/>
          <w:lang w:eastAsia="zh-CN"/>
        </w:rPr>
        <w:t>Rok produkcji min 2023</w:t>
      </w:r>
    </w:p>
    <w:p w14:paraId="67A254FB" w14:textId="77777777" w:rsidR="00670C26" w:rsidRPr="002215BF" w:rsidRDefault="00670C26">
      <w:pPr>
        <w:keepNext/>
        <w:outlineLvl w:val="0"/>
        <w:rPr>
          <w:rFonts w:ascii="Garamond" w:hAnsi="Garamond"/>
          <w:b/>
          <w:szCs w:val="24"/>
        </w:rPr>
      </w:pPr>
    </w:p>
    <w:p w14:paraId="59A31805" w14:textId="77777777" w:rsidR="00670C26" w:rsidRPr="002215BF" w:rsidRDefault="00670C26">
      <w:pPr>
        <w:jc w:val="center"/>
        <w:rPr>
          <w:rFonts w:ascii="Garamond" w:hAnsi="Garamond"/>
          <w:b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1843"/>
      </w:tblGrid>
      <w:tr w:rsidR="00670C26" w:rsidRPr="002215BF" w14:paraId="24DD16F6" w14:textId="77777777">
        <w:tc>
          <w:tcPr>
            <w:tcW w:w="851" w:type="dxa"/>
            <w:shd w:val="clear" w:color="auto" w:fill="FFD966"/>
            <w:vAlign w:val="center"/>
          </w:tcPr>
          <w:p w14:paraId="60DD54CD" w14:textId="77777777" w:rsidR="00670C26" w:rsidRPr="002215BF" w:rsidRDefault="008708A3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215BF">
              <w:rPr>
                <w:rFonts w:ascii="Garamond" w:hAnsi="Garamond"/>
                <w:b/>
                <w:szCs w:val="24"/>
              </w:rPr>
              <w:t>L.P.</w:t>
            </w:r>
          </w:p>
        </w:tc>
        <w:tc>
          <w:tcPr>
            <w:tcW w:w="5245" w:type="dxa"/>
            <w:shd w:val="clear" w:color="auto" w:fill="FFD966"/>
            <w:vAlign w:val="center"/>
          </w:tcPr>
          <w:p w14:paraId="260B2646" w14:textId="77777777" w:rsidR="00670C26" w:rsidRPr="002215BF" w:rsidRDefault="00670C26">
            <w:pPr>
              <w:keepNext/>
              <w:jc w:val="center"/>
              <w:outlineLvl w:val="4"/>
              <w:rPr>
                <w:rFonts w:ascii="Garamond" w:hAnsi="Garamond"/>
                <w:b/>
                <w:szCs w:val="24"/>
              </w:rPr>
            </w:pPr>
          </w:p>
          <w:p w14:paraId="14C81131" w14:textId="77777777" w:rsidR="00670C26" w:rsidRPr="002215BF" w:rsidRDefault="008708A3">
            <w:pPr>
              <w:keepNext/>
              <w:outlineLvl w:val="4"/>
              <w:rPr>
                <w:rFonts w:ascii="Garamond" w:hAnsi="Garamond"/>
                <w:b/>
                <w:szCs w:val="24"/>
              </w:rPr>
            </w:pPr>
            <w:r w:rsidRPr="002215BF">
              <w:rPr>
                <w:rFonts w:ascii="Garamond" w:hAnsi="Garamond"/>
                <w:b/>
                <w:szCs w:val="24"/>
              </w:rPr>
              <w:t>Parametry</w:t>
            </w:r>
          </w:p>
        </w:tc>
        <w:tc>
          <w:tcPr>
            <w:tcW w:w="1559" w:type="dxa"/>
            <w:shd w:val="clear" w:color="auto" w:fill="FFD966"/>
            <w:vAlign w:val="center"/>
          </w:tcPr>
          <w:p w14:paraId="5A483C65" w14:textId="77777777" w:rsidR="00670C26" w:rsidRPr="002215BF" w:rsidRDefault="008708A3">
            <w:pPr>
              <w:keepNext/>
              <w:outlineLvl w:val="4"/>
              <w:rPr>
                <w:rFonts w:ascii="Garamond" w:hAnsi="Garamond"/>
                <w:b/>
                <w:szCs w:val="24"/>
              </w:rPr>
            </w:pPr>
            <w:r w:rsidRPr="002215BF">
              <w:rPr>
                <w:rFonts w:ascii="Garamond" w:hAnsi="Garamond"/>
                <w:b/>
                <w:szCs w:val="24"/>
              </w:rPr>
              <w:t>Parametr wymagany</w:t>
            </w:r>
          </w:p>
        </w:tc>
        <w:tc>
          <w:tcPr>
            <w:tcW w:w="1843" w:type="dxa"/>
            <w:shd w:val="clear" w:color="auto" w:fill="FFD966"/>
            <w:vAlign w:val="center"/>
          </w:tcPr>
          <w:p w14:paraId="2041E65B" w14:textId="77777777" w:rsidR="00670C26" w:rsidRPr="002215BF" w:rsidRDefault="00670C26">
            <w:pPr>
              <w:keepNext/>
              <w:jc w:val="center"/>
              <w:outlineLvl w:val="4"/>
              <w:rPr>
                <w:rFonts w:ascii="Garamond" w:hAnsi="Garamond"/>
                <w:b/>
                <w:szCs w:val="24"/>
              </w:rPr>
            </w:pPr>
          </w:p>
          <w:p w14:paraId="1B2EE79C" w14:textId="77777777" w:rsidR="00670C26" w:rsidRPr="002215BF" w:rsidRDefault="008708A3">
            <w:pPr>
              <w:keepNext/>
              <w:jc w:val="center"/>
              <w:outlineLvl w:val="4"/>
              <w:rPr>
                <w:rFonts w:ascii="Garamond" w:hAnsi="Garamond"/>
                <w:b/>
                <w:szCs w:val="24"/>
              </w:rPr>
            </w:pPr>
            <w:r w:rsidRPr="002215BF">
              <w:rPr>
                <w:rFonts w:ascii="Garamond" w:hAnsi="Garamond"/>
                <w:b/>
                <w:szCs w:val="24"/>
              </w:rPr>
              <w:t>Parametr oferowany</w:t>
            </w:r>
          </w:p>
          <w:p w14:paraId="71780823" w14:textId="77777777" w:rsidR="00670C26" w:rsidRPr="002215BF" w:rsidRDefault="00670C26">
            <w:pPr>
              <w:keepNext/>
              <w:jc w:val="center"/>
              <w:outlineLvl w:val="4"/>
              <w:rPr>
                <w:rFonts w:ascii="Garamond" w:hAnsi="Garamond"/>
                <w:b/>
                <w:szCs w:val="24"/>
              </w:rPr>
            </w:pPr>
          </w:p>
        </w:tc>
      </w:tr>
      <w:tr w:rsidR="00670C26" w:rsidRPr="002215BF" w14:paraId="55967419" w14:textId="77777777">
        <w:trPr>
          <w:cantSplit/>
          <w:trHeight w:val="469"/>
        </w:trPr>
        <w:tc>
          <w:tcPr>
            <w:tcW w:w="851" w:type="dxa"/>
          </w:tcPr>
          <w:p w14:paraId="50C692BD" w14:textId="77777777" w:rsidR="00670C26" w:rsidRPr="002215BF" w:rsidRDefault="008708A3">
            <w:pPr>
              <w:ind w:left="360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1.</w:t>
            </w:r>
          </w:p>
        </w:tc>
        <w:tc>
          <w:tcPr>
            <w:tcW w:w="5245" w:type="dxa"/>
          </w:tcPr>
          <w:p w14:paraId="6CF83F6A" w14:textId="77777777" w:rsidR="00670C26" w:rsidRPr="002215BF" w:rsidRDefault="008708A3">
            <w:pPr>
              <w:jc w:val="both"/>
              <w:rPr>
                <w:rFonts w:ascii="Garamond" w:hAnsi="Garamond"/>
                <w:color w:val="000000"/>
                <w:spacing w:val="1"/>
                <w:szCs w:val="24"/>
              </w:rPr>
            </w:pPr>
            <w:r w:rsidRPr="002215BF">
              <w:rPr>
                <w:rFonts w:ascii="Garamond" w:hAnsi="Garamond"/>
                <w:color w:val="000000"/>
                <w:spacing w:val="1"/>
                <w:szCs w:val="24"/>
              </w:rPr>
              <w:t xml:space="preserve">Panel </w:t>
            </w:r>
            <w:proofErr w:type="spellStart"/>
            <w:r w:rsidRPr="002215BF">
              <w:rPr>
                <w:rFonts w:ascii="Garamond" w:hAnsi="Garamond"/>
                <w:color w:val="000000"/>
                <w:spacing w:val="1"/>
                <w:szCs w:val="24"/>
              </w:rPr>
              <w:t>elektryczno</w:t>
            </w:r>
            <w:proofErr w:type="spellEnd"/>
            <w:r w:rsidRPr="002215BF">
              <w:rPr>
                <w:rFonts w:ascii="Garamond" w:hAnsi="Garamond"/>
                <w:color w:val="000000"/>
                <w:spacing w:val="1"/>
                <w:szCs w:val="24"/>
              </w:rPr>
              <w:t>–gazowy 1szt. wykonany jako jednostka zasilania medycznego zgodnie z normą EN ISO 11197:2019 potwierdzone przez deklarację zgodności wytwórcy</w:t>
            </w:r>
          </w:p>
        </w:tc>
        <w:tc>
          <w:tcPr>
            <w:tcW w:w="1559" w:type="dxa"/>
          </w:tcPr>
          <w:p w14:paraId="0AA5AEC9" w14:textId="77777777" w:rsidR="00670C26" w:rsidRPr="002215BF" w:rsidRDefault="008708A3">
            <w:pPr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112F1071" w14:textId="77777777" w:rsidR="00670C26" w:rsidRPr="002215BF" w:rsidRDefault="00670C26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24E49D06" w14:textId="77777777">
        <w:trPr>
          <w:cantSplit/>
          <w:trHeight w:val="469"/>
        </w:trPr>
        <w:tc>
          <w:tcPr>
            <w:tcW w:w="851" w:type="dxa"/>
          </w:tcPr>
          <w:p w14:paraId="07F0D401" w14:textId="77777777" w:rsidR="00670C26" w:rsidRPr="002215BF" w:rsidRDefault="008708A3">
            <w:pPr>
              <w:ind w:left="360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2</w:t>
            </w:r>
          </w:p>
        </w:tc>
        <w:tc>
          <w:tcPr>
            <w:tcW w:w="5245" w:type="dxa"/>
          </w:tcPr>
          <w:p w14:paraId="3D01D393" w14:textId="77777777" w:rsidR="00670C26" w:rsidRPr="002215BF" w:rsidRDefault="008708A3">
            <w:pPr>
              <w:jc w:val="both"/>
              <w:rPr>
                <w:rFonts w:ascii="Garamond" w:hAnsi="Garamond"/>
                <w:color w:val="000000"/>
                <w:spacing w:val="1"/>
                <w:szCs w:val="24"/>
              </w:rPr>
            </w:pPr>
            <w:r w:rsidRPr="002215BF">
              <w:rPr>
                <w:rFonts w:ascii="Garamond" w:hAnsi="Garamond"/>
                <w:bCs/>
                <w:szCs w:val="24"/>
              </w:rPr>
              <w:t xml:space="preserve">Urządzenie  fabrycznie nowe ,nieregenerowane, </w:t>
            </w:r>
            <w:r w:rsidRPr="002215BF">
              <w:rPr>
                <w:rFonts w:ascii="Garamond" w:hAnsi="Garamond"/>
                <w:szCs w:val="24"/>
              </w:rPr>
              <w:t>nie powystawowe w najnowszej wersji sprzętowej na dzień składania oferty.</w:t>
            </w:r>
          </w:p>
        </w:tc>
        <w:tc>
          <w:tcPr>
            <w:tcW w:w="1559" w:type="dxa"/>
          </w:tcPr>
          <w:p w14:paraId="0A1E8480" w14:textId="77777777" w:rsidR="00670C26" w:rsidRPr="002215BF" w:rsidRDefault="008708A3">
            <w:pPr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4FCDCAA9" w14:textId="77777777" w:rsidR="00670C26" w:rsidRPr="002215BF" w:rsidRDefault="00670C26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6CB3203A" w14:textId="77777777">
        <w:trPr>
          <w:cantSplit/>
          <w:trHeight w:val="998"/>
        </w:trPr>
        <w:tc>
          <w:tcPr>
            <w:tcW w:w="851" w:type="dxa"/>
          </w:tcPr>
          <w:p w14:paraId="7168AAAC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57686ADD" w14:textId="77777777" w:rsidR="00670C26" w:rsidRPr="002215BF" w:rsidRDefault="002C6228" w:rsidP="002C6228">
            <w:p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Pionowy,</w:t>
            </w:r>
            <w:r w:rsidR="008708A3" w:rsidRPr="002215BF">
              <w:rPr>
                <w:rFonts w:ascii="Garamond" w:hAnsi="Garamond"/>
                <w:szCs w:val="24"/>
              </w:rPr>
              <w:t xml:space="preserve"> trzykanałowy panel </w:t>
            </w:r>
            <w:r w:rsidRPr="002215BF">
              <w:rPr>
                <w:rFonts w:ascii="Garamond" w:hAnsi="Garamond"/>
                <w:szCs w:val="24"/>
              </w:rPr>
              <w:t>nad łóżkowy</w:t>
            </w:r>
            <w:r w:rsidR="008708A3" w:rsidRPr="002215BF">
              <w:rPr>
                <w:rFonts w:ascii="Garamond" w:hAnsi="Garamond"/>
                <w:szCs w:val="24"/>
              </w:rPr>
              <w:t xml:space="preserve"> mocowany do ściany, </w:t>
            </w:r>
            <w:r w:rsidRPr="002215BF">
              <w:rPr>
                <w:rFonts w:ascii="Garamond" w:hAnsi="Garamond"/>
                <w:szCs w:val="24"/>
              </w:rPr>
              <w:t>w modułowej obudowie</w:t>
            </w:r>
            <w:r w:rsidR="008708A3" w:rsidRPr="002215BF">
              <w:rPr>
                <w:rFonts w:ascii="Garamond" w:hAnsi="Garamond"/>
                <w:szCs w:val="24"/>
              </w:rPr>
              <w:t xml:space="preserve">, ze zintegrowanymi w niej gniazdami elektrycznymi, teletechnicznymi oraz oświetleniem. </w:t>
            </w:r>
            <w:r w:rsidR="008708A3" w:rsidRPr="002215BF">
              <w:rPr>
                <w:rFonts w:ascii="Garamond" w:hAnsi="Garamond"/>
                <w:color w:val="000000"/>
                <w:spacing w:val="1"/>
                <w:szCs w:val="24"/>
              </w:rPr>
              <w:t xml:space="preserve">Panel elektryczno-gazowy mocowany do </w:t>
            </w:r>
            <w:r w:rsidR="008708A3" w:rsidRPr="002215BF">
              <w:rPr>
                <w:rFonts w:ascii="Garamond" w:hAnsi="Garamond"/>
                <w:color w:val="000000"/>
                <w:spacing w:val="-1"/>
                <w:szCs w:val="24"/>
              </w:rPr>
              <w:t xml:space="preserve">ściany o </w:t>
            </w:r>
            <w:r w:rsidR="008708A3" w:rsidRPr="002215BF">
              <w:rPr>
                <w:rFonts w:ascii="Garamond" w:hAnsi="Garamond"/>
                <w:color w:val="000000"/>
                <w:spacing w:val="1"/>
                <w:szCs w:val="24"/>
              </w:rPr>
              <w:t>kształcie trapezu</w:t>
            </w:r>
            <w:r w:rsidR="008708A3" w:rsidRPr="002215BF">
              <w:rPr>
                <w:rFonts w:ascii="Garamond" w:hAnsi="Garamond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BD88D28" w14:textId="77777777" w:rsidR="00670C26" w:rsidRPr="002215BF" w:rsidRDefault="008708A3">
            <w:pPr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1DAC0E73" w14:textId="77777777" w:rsidR="00670C26" w:rsidRPr="002215BF" w:rsidRDefault="00670C26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608844E7" w14:textId="77777777">
        <w:trPr>
          <w:cantSplit/>
          <w:trHeight w:val="553"/>
        </w:trPr>
        <w:tc>
          <w:tcPr>
            <w:tcW w:w="851" w:type="dxa"/>
          </w:tcPr>
          <w:p w14:paraId="2EE831BB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1CC892B3" w14:textId="77777777" w:rsidR="00670C26" w:rsidRPr="002215BF" w:rsidRDefault="008708A3">
            <w:p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 xml:space="preserve">Panel wykonany z profili aluminiowych malowanych proszkowo. Powierzchnia  odporna na środki dezynfekcyjne. </w:t>
            </w:r>
          </w:p>
        </w:tc>
        <w:tc>
          <w:tcPr>
            <w:tcW w:w="1559" w:type="dxa"/>
          </w:tcPr>
          <w:p w14:paraId="55B0A69B" w14:textId="77777777" w:rsidR="00670C26" w:rsidRPr="002215BF" w:rsidRDefault="008708A3">
            <w:pPr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74F47062" w14:textId="77777777" w:rsidR="00670C26" w:rsidRPr="002215BF" w:rsidRDefault="00670C26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46941B4E" w14:textId="77777777">
        <w:trPr>
          <w:cantSplit/>
          <w:trHeight w:val="553"/>
        </w:trPr>
        <w:tc>
          <w:tcPr>
            <w:tcW w:w="851" w:type="dxa"/>
          </w:tcPr>
          <w:p w14:paraId="66C841EF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2B965CDF" w14:textId="77777777" w:rsidR="00670C26" w:rsidRPr="002215BF" w:rsidRDefault="008708A3">
            <w:p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Wymiary o</w:t>
            </w:r>
            <w:r w:rsidR="006D5702" w:rsidRPr="002215BF">
              <w:rPr>
                <w:rFonts w:ascii="Garamond" w:hAnsi="Garamond"/>
                <w:szCs w:val="24"/>
              </w:rPr>
              <w:t>prawy ze względów na instalacje ciepłownicze znajdujące się na ścianie</w:t>
            </w:r>
            <w:r w:rsidRPr="002215BF">
              <w:rPr>
                <w:rFonts w:ascii="Garamond" w:hAnsi="Garamond"/>
                <w:szCs w:val="24"/>
              </w:rPr>
              <w:t xml:space="preserve"> wynoszą: szerokość (głębokość) mierzona od ściany do prz</w:t>
            </w:r>
            <w:r w:rsidR="006D5702" w:rsidRPr="002215BF">
              <w:rPr>
                <w:rFonts w:ascii="Garamond" w:hAnsi="Garamond"/>
                <w:szCs w:val="24"/>
              </w:rPr>
              <w:t>odu oprawy max. 110 mm, szerokość</w:t>
            </w:r>
            <w:r w:rsidRPr="002215BF">
              <w:rPr>
                <w:rFonts w:ascii="Garamond" w:hAnsi="Garamond"/>
                <w:szCs w:val="24"/>
              </w:rPr>
              <w:t xml:space="preserve"> profilu nie większa niż 45cm, długość </w:t>
            </w:r>
            <w:r w:rsidR="006D5702" w:rsidRPr="002215BF">
              <w:rPr>
                <w:rFonts w:ascii="Garamond" w:hAnsi="Garamond"/>
                <w:szCs w:val="24"/>
              </w:rPr>
              <w:t xml:space="preserve">w pionie </w:t>
            </w:r>
            <w:r w:rsidRPr="002215BF">
              <w:rPr>
                <w:rFonts w:ascii="Garamond" w:hAnsi="Garamond"/>
                <w:szCs w:val="24"/>
              </w:rPr>
              <w:t>min. 180cm.</w:t>
            </w:r>
          </w:p>
        </w:tc>
        <w:tc>
          <w:tcPr>
            <w:tcW w:w="1559" w:type="dxa"/>
          </w:tcPr>
          <w:p w14:paraId="427591D5" w14:textId="77777777" w:rsidR="00670C26" w:rsidRPr="002215BF" w:rsidRDefault="008708A3">
            <w:pPr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33686269" w14:textId="77777777" w:rsidR="00670C26" w:rsidRPr="002215BF" w:rsidRDefault="00670C26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20D30684" w14:textId="77777777">
        <w:trPr>
          <w:cantSplit/>
          <w:trHeight w:val="50"/>
        </w:trPr>
        <w:tc>
          <w:tcPr>
            <w:tcW w:w="851" w:type="dxa"/>
          </w:tcPr>
          <w:p w14:paraId="3AE84BEA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7CB51BE8" w14:textId="77777777" w:rsidR="00670C26" w:rsidRPr="002215BF" w:rsidRDefault="008708A3">
            <w:p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Punkty poboru gazów medycznych zgodne z normą SS8752430 na jedno stanowisko:</w:t>
            </w:r>
          </w:p>
          <w:p w14:paraId="4AFC938F" w14:textId="77777777" w:rsidR="00670C26" w:rsidRPr="002215BF" w:rsidRDefault="006C5597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tlen O2</w:t>
            </w:r>
            <w:r w:rsidR="008708A3" w:rsidRPr="002215BF">
              <w:rPr>
                <w:rFonts w:ascii="Garamond" w:hAnsi="Garamond"/>
                <w:szCs w:val="24"/>
              </w:rPr>
              <w:t>- 3 szt.</w:t>
            </w:r>
          </w:p>
          <w:p w14:paraId="56B5AD97" w14:textId="77777777" w:rsidR="00670C26" w:rsidRPr="002215BF" w:rsidRDefault="008708A3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 xml:space="preserve">próżnia VAC </w:t>
            </w:r>
            <w:r w:rsidRPr="002215BF">
              <w:rPr>
                <w:rFonts w:ascii="Garamond" w:hAnsi="Garamond"/>
                <w:szCs w:val="24"/>
              </w:rPr>
              <w:tab/>
              <w:t xml:space="preserve">- 2 szt. </w:t>
            </w:r>
          </w:p>
          <w:p w14:paraId="12D14F20" w14:textId="77777777" w:rsidR="00670C26" w:rsidRPr="002215BF" w:rsidRDefault="008708A3">
            <w:pPr>
              <w:numPr>
                <w:ilvl w:val="0"/>
                <w:numId w:val="5"/>
              </w:num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 xml:space="preserve">sprężone powietrze - 2szt. </w:t>
            </w:r>
          </w:p>
          <w:p w14:paraId="02D54D3B" w14:textId="77777777" w:rsidR="00670C26" w:rsidRPr="002215BF" w:rsidRDefault="008708A3">
            <w:p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Popychacze gniazd metalowe. na stanowisko</w:t>
            </w:r>
          </w:p>
        </w:tc>
        <w:tc>
          <w:tcPr>
            <w:tcW w:w="1559" w:type="dxa"/>
          </w:tcPr>
          <w:p w14:paraId="4C00724D" w14:textId="77777777" w:rsidR="00670C26" w:rsidRPr="002215BF" w:rsidRDefault="008708A3">
            <w:pPr>
              <w:jc w:val="center"/>
              <w:rPr>
                <w:rFonts w:ascii="Garamond" w:hAnsi="Garamond"/>
                <w:color w:val="000000"/>
                <w:spacing w:val="1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482DD1B6" w14:textId="77777777" w:rsidR="00670C26" w:rsidRPr="002215BF" w:rsidRDefault="00670C26">
            <w:pPr>
              <w:jc w:val="center"/>
              <w:rPr>
                <w:rFonts w:ascii="Garamond" w:hAnsi="Garamond"/>
                <w:color w:val="000000"/>
                <w:spacing w:val="1"/>
                <w:szCs w:val="24"/>
              </w:rPr>
            </w:pPr>
          </w:p>
        </w:tc>
      </w:tr>
      <w:tr w:rsidR="00670C26" w:rsidRPr="002215BF" w14:paraId="2C7BC131" w14:textId="77777777">
        <w:trPr>
          <w:cantSplit/>
          <w:trHeight w:val="50"/>
        </w:trPr>
        <w:tc>
          <w:tcPr>
            <w:tcW w:w="851" w:type="dxa"/>
          </w:tcPr>
          <w:p w14:paraId="5AADAFCC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543E07A4" w14:textId="77777777" w:rsidR="00670C26" w:rsidRPr="002215BF" w:rsidRDefault="008708A3">
            <w:p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5 szt. gniazd elektrycznych 230 V- zlicowane, z bol</w:t>
            </w:r>
            <w:r w:rsidR="006C5597" w:rsidRPr="002215BF">
              <w:rPr>
                <w:rFonts w:ascii="Garamond" w:hAnsi="Garamond"/>
                <w:szCs w:val="24"/>
              </w:rPr>
              <w:t>cem ochronnym i wskaźnikiem zasi</w:t>
            </w:r>
            <w:r w:rsidRPr="002215BF">
              <w:rPr>
                <w:rFonts w:ascii="Garamond" w:hAnsi="Garamond"/>
                <w:szCs w:val="24"/>
              </w:rPr>
              <w:t xml:space="preserve">lania,  białe (1 obwód) </w:t>
            </w:r>
          </w:p>
          <w:p w14:paraId="6AB7F2F2" w14:textId="77777777" w:rsidR="006C5597" w:rsidRPr="002215BF" w:rsidRDefault="008708A3">
            <w:p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5 szt. gniazd elektrycznych 230 V- zlicowane, z bol</w:t>
            </w:r>
            <w:r w:rsidR="006C5597" w:rsidRPr="002215BF">
              <w:rPr>
                <w:rFonts w:ascii="Garamond" w:hAnsi="Garamond"/>
                <w:szCs w:val="24"/>
              </w:rPr>
              <w:t>cem ochronnym i wskaźnikiem zasi</w:t>
            </w:r>
            <w:r w:rsidRPr="002215BF">
              <w:rPr>
                <w:rFonts w:ascii="Garamond" w:hAnsi="Garamond"/>
                <w:szCs w:val="24"/>
              </w:rPr>
              <w:t xml:space="preserve">lania, </w:t>
            </w:r>
          </w:p>
          <w:p w14:paraId="2DF01BFC" w14:textId="77777777" w:rsidR="00670C26" w:rsidRPr="002215BF" w:rsidRDefault="008708A3">
            <w:p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czerwone (2 obwód)na stanowisko</w:t>
            </w:r>
          </w:p>
        </w:tc>
        <w:tc>
          <w:tcPr>
            <w:tcW w:w="1559" w:type="dxa"/>
          </w:tcPr>
          <w:p w14:paraId="6F6E65DD" w14:textId="77777777" w:rsidR="00670C26" w:rsidRPr="002215BF" w:rsidRDefault="008708A3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7946CEE3" w14:textId="77777777" w:rsidR="00670C26" w:rsidRPr="002215BF" w:rsidRDefault="00670C26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6AA4F47D" w14:textId="77777777">
        <w:trPr>
          <w:cantSplit/>
          <w:trHeight w:val="50"/>
        </w:trPr>
        <w:tc>
          <w:tcPr>
            <w:tcW w:w="851" w:type="dxa"/>
          </w:tcPr>
          <w:p w14:paraId="22AF4FD7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3A96B92E" w14:textId="77777777" w:rsidR="00670C26" w:rsidRPr="002215BF" w:rsidRDefault="008708A3">
            <w:p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6 szt. gniazdo ekwipotencjalne  na stanowisko</w:t>
            </w:r>
          </w:p>
        </w:tc>
        <w:tc>
          <w:tcPr>
            <w:tcW w:w="1559" w:type="dxa"/>
          </w:tcPr>
          <w:p w14:paraId="434AFDE4" w14:textId="77777777" w:rsidR="00670C26" w:rsidRPr="002215BF" w:rsidRDefault="008708A3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2EFAE80D" w14:textId="77777777" w:rsidR="00670C26" w:rsidRPr="002215BF" w:rsidRDefault="00670C26">
            <w:pPr>
              <w:shd w:val="clear" w:color="auto" w:fill="FFFFFF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5231E25C" w14:textId="77777777">
        <w:trPr>
          <w:cantSplit/>
          <w:trHeight w:val="344"/>
        </w:trPr>
        <w:tc>
          <w:tcPr>
            <w:tcW w:w="851" w:type="dxa"/>
          </w:tcPr>
          <w:p w14:paraId="55446156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3B56F8BC" w14:textId="77777777" w:rsidR="00670C26" w:rsidRPr="002215BF" w:rsidRDefault="008708A3">
            <w:p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2szt.  gniazdo teletechniczne RJ45 kat. 6e, na stanowisko</w:t>
            </w:r>
          </w:p>
        </w:tc>
        <w:tc>
          <w:tcPr>
            <w:tcW w:w="1559" w:type="dxa"/>
          </w:tcPr>
          <w:p w14:paraId="12910BA2" w14:textId="77777777" w:rsidR="00670C26" w:rsidRPr="002215BF" w:rsidRDefault="008708A3">
            <w:pPr>
              <w:shd w:val="clear" w:color="auto" w:fill="FFFFFF"/>
              <w:spacing w:line="274" w:lineRule="exact"/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6177F654" w14:textId="77777777" w:rsidR="00670C26" w:rsidRPr="002215BF" w:rsidRDefault="00670C26">
            <w:pPr>
              <w:shd w:val="clear" w:color="auto" w:fill="FFFFFF"/>
              <w:spacing w:line="274" w:lineRule="exact"/>
              <w:ind w:right="811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68849B45" w14:textId="77777777">
        <w:trPr>
          <w:cantSplit/>
          <w:trHeight w:val="344"/>
        </w:trPr>
        <w:tc>
          <w:tcPr>
            <w:tcW w:w="851" w:type="dxa"/>
          </w:tcPr>
          <w:p w14:paraId="5EC5C833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649E3221" w14:textId="77777777" w:rsidR="00670C26" w:rsidRPr="002215BF" w:rsidRDefault="008708A3">
            <w:pPr>
              <w:jc w:val="both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1 szt. otworowanie i przygotowanie  pod gniazdo instalacji przyzywowej (dostawa i montaż modułu wraz z manipulatorem przyzywu pielęgniarki po stronie dostawcy systemu przyzywowego)</w:t>
            </w:r>
          </w:p>
        </w:tc>
        <w:tc>
          <w:tcPr>
            <w:tcW w:w="1559" w:type="dxa"/>
          </w:tcPr>
          <w:p w14:paraId="23F60185" w14:textId="77777777" w:rsidR="00670C26" w:rsidRPr="002215BF" w:rsidRDefault="008708A3">
            <w:pPr>
              <w:shd w:val="clear" w:color="auto" w:fill="FFFFFF"/>
              <w:spacing w:line="274" w:lineRule="exact"/>
              <w:ind w:right="-21"/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2FA50384" w14:textId="77777777" w:rsidR="00670C26" w:rsidRPr="002215BF" w:rsidRDefault="00670C26">
            <w:pPr>
              <w:shd w:val="clear" w:color="auto" w:fill="FFFFFF"/>
              <w:spacing w:line="274" w:lineRule="exact"/>
              <w:ind w:right="811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06761BF2" w14:textId="77777777">
        <w:trPr>
          <w:trHeight w:val="245"/>
        </w:trPr>
        <w:tc>
          <w:tcPr>
            <w:tcW w:w="851" w:type="dxa"/>
          </w:tcPr>
          <w:p w14:paraId="4245885F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008D8A58" w14:textId="77777777" w:rsidR="00670C26" w:rsidRPr="002215BF" w:rsidRDefault="008708A3">
            <w:pPr>
              <w:jc w:val="both"/>
              <w:rPr>
                <w:rFonts w:ascii="Garamond" w:hAnsi="Garamond" w:cs="Calibri"/>
                <w:szCs w:val="24"/>
              </w:rPr>
            </w:pPr>
            <w:r w:rsidRPr="002215BF">
              <w:rPr>
                <w:rFonts w:ascii="Garamond" w:hAnsi="Garamond" w:cs="Calibri"/>
                <w:szCs w:val="24"/>
              </w:rPr>
              <w:t>Wyposażenie paneli przyłóżkowych na jednego pacjenta:</w:t>
            </w:r>
          </w:p>
          <w:p w14:paraId="5100FFAD" w14:textId="77777777" w:rsidR="00670C26" w:rsidRPr="002215BF" w:rsidRDefault="008708A3">
            <w:pPr>
              <w:jc w:val="both"/>
              <w:rPr>
                <w:rFonts w:ascii="Garamond" w:hAnsi="Garamond" w:cs="Calibri"/>
                <w:szCs w:val="24"/>
              </w:rPr>
            </w:pPr>
            <w:r w:rsidRPr="002215BF">
              <w:rPr>
                <w:rFonts w:ascii="Garamond" w:hAnsi="Garamond" w:cs="Calibri"/>
                <w:szCs w:val="24"/>
              </w:rPr>
              <w:t>Oświetlenie do czytania LED, załączane włącznikiem w panelu</w:t>
            </w:r>
          </w:p>
          <w:p w14:paraId="2E5D620C" w14:textId="77777777" w:rsidR="00670C26" w:rsidRPr="002215BF" w:rsidRDefault="008708A3">
            <w:pPr>
              <w:shd w:val="clear" w:color="auto" w:fill="FFFFFF"/>
              <w:spacing w:line="274" w:lineRule="exact"/>
              <w:ind w:right="72"/>
              <w:jc w:val="both"/>
              <w:rPr>
                <w:rFonts w:ascii="Garamond" w:hAnsi="Garamond" w:cs="Calibri"/>
                <w:szCs w:val="24"/>
              </w:rPr>
            </w:pPr>
            <w:r w:rsidRPr="002215BF">
              <w:rPr>
                <w:rFonts w:ascii="Garamond" w:hAnsi="Garamond" w:cs="Calibri"/>
                <w:szCs w:val="24"/>
              </w:rPr>
              <w:t>Oświetlenie nocne min. 2W LED załączane włącznikiem w panelu</w:t>
            </w:r>
          </w:p>
          <w:p w14:paraId="4F872F44" w14:textId="77777777" w:rsidR="00670C26" w:rsidRPr="002215BF" w:rsidRDefault="008708A3">
            <w:pPr>
              <w:shd w:val="clear" w:color="auto" w:fill="FFFFFF"/>
              <w:spacing w:line="274" w:lineRule="exact"/>
              <w:ind w:right="72"/>
              <w:jc w:val="both"/>
              <w:rPr>
                <w:rFonts w:ascii="Garamond" w:hAnsi="Garamond" w:cs="Calibri"/>
                <w:szCs w:val="24"/>
              </w:rPr>
            </w:pPr>
            <w:r w:rsidRPr="002215BF">
              <w:rPr>
                <w:rFonts w:ascii="Garamond" w:hAnsi="Garamond" w:cs="Calibri"/>
                <w:szCs w:val="24"/>
              </w:rPr>
              <w:t>Koszyk na dreny 1 szt.</w:t>
            </w:r>
          </w:p>
          <w:p w14:paraId="102D136E" w14:textId="77777777" w:rsidR="00670C26" w:rsidRPr="002215BF" w:rsidRDefault="008708A3">
            <w:pPr>
              <w:shd w:val="clear" w:color="auto" w:fill="FFFFFF"/>
              <w:spacing w:line="274" w:lineRule="exact"/>
              <w:ind w:right="72"/>
              <w:jc w:val="both"/>
              <w:rPr>
                <w:rFonts w:ascii="Garamond" w:hAnsi="Garamond" w:cs="Calibri"/>
                <w:szCs w:val="24"/>
              </w:rPr>
            </w:pPr>
            <w:r w:rsidRPr="002215BF">
              <w:rPr>
                <w:rFonts w:ascii="Garamond" w:hAnsi="Garamond" w:cs="Calibri"/>
                <w:szCs w:val="24"/>
              </w:rPr>
              <w:t>Koszyk na kable do kardiomonitora 1 szt.</w:t>
            </w:r>
          </w:p>
        </w:tc>
        <w:tc>
          <w:tcPr>
            <w:tcW w:w="1559" w:type="dxa"/>
          </w:tcPr>
          <w:p w14:paraId="2C4F20A1" w14:textId="77777777" w:rsidR="00670C26" w:rsidRPr="002215BF" w:rsidRDefault="008708A3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72A386C5" w14:textId="77777777" w:rsidR="00670C26" w:rsidRPr="002215BF" w:rsidRDefault="00670C26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734E4980" w14:textId="77777777">
        <w:trPr>
          <w:trHeight w:val="245"/>
        </w:trPr>
        <w:tc>
          <w:tcPr>
            <w:tcW w:w="851" w:type="dxa"/>
          </w:tcPr>
          <w:p w14:paraId="7C1AC76F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2A61FA31" w14:textId="77777777" w:rsidR="00670C26" w:rsidRPr="002215BF" w:rsidRDefault="008708A3">
            <w:pPr>
              <w:tabs>
                <w:tab w:val="right" w:pos="213"/>
              </w:tabs>
              <w:jc w:val="both"/>
              <w:rPr>
                <w:rFonts w:ascii="Garamond" w:hAnsi="Garamond" w:cs="Calibri"/>
                <w:color w:val="000000"/>
                <w:spacing w:val="-3"/>
                <w:szCs w:val="24"/>
              </w:rPr>
            </w:pPr>
            <w:r w:rsidRPr="002215BF">
              <w:rPr>
                <w:rFonts w:ascii="Garamond" w:hAnsi="Garamond" w:cs="Calibri"/>
                <w:szCs w:val="24"/>
              </w:rPr>
              <w:t>Rura boczna do montażu osprzętu -2szt.</w:t>
            </w:r>
          </w:p>
        </w:tc>
        <w:tc>
          <w:tcPr>
            <w:tcW w:w="1559" w:type="dxa"/>
          </w:tcPr>
          <w:p w14:paraId="0BC7EFDD" w14:textId="77777777" w:rsidR="00670C26" w:rsidRPr="002215BF" w:rsidRDefault="008708A3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10499E65" w14:textId="77777777" w:rsidR="00670C26" w:rsidRPr="002215BF" w:rsidRDefault="00670C26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384DC229" w14:textId="77777777">
        <w:trPr>
          <w:trHeight w:val="245"/>
        </w:trPr>
        <w:tc>
          <w:tcPr>
            <w:tcW w:w="851" w:type="dxa"/>
          </w:tcPr>
          <w:p w14:paraId="1D66B846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08B82A2D" w14:textId="77777777" w:rsidR="00670C26" w:rsidRPr="002215BF" w:rsidRDefault="008708A3">
            <w:pPr>
              <w:tabs>
                <w:tab w:val="right" w:pos="213"/>
              </w:tabs>
              <w:jc w:val="both"/>
              <w:rPr>
                <w:rFonts w:ascii="Garamond" w:hAnsi="Garamond" w:cs="Calibri"/>
                <w:szCs w:val="24"/>
              </w:rPr>
            </w:pPr>
            <w:r w:rsidRPr="002215BF">
              <w:rPr>
                <w:rFonts w:ascii="Garamond" w:hAnsi="Garamond" w:cs="Calibri"/>
                <w:szCs w:val="24"/>
              </w:rPr>
              <w:t>Wysięgnik kroplówki</w:t>
            </w:r>
          </w:p>
        </w:tc>
        <w:tc>
          <w:tcPr>
            <w:tcW w:w="1559" w:type="dxa"/>
          </w:tcPr>
          <w:p w14:paraId="1C36C489" w14:textId="77777777" w:rsidR="00670C26" w:rsidRPr="002215BF" w:rsidRDefault="006C5597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7C1E7A7B" w14:textId="77777777" w:rsidR="00670C26" w:rsidRPr="002215BF" w:rsidRDefault="00670C26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1E73110B" w14:textId="77777777">
        <w:trPr>
          <w:trHeight w:val="245"/>
        </w:trPr>
        <w:tc>
          <w:tcPr>
            <w:tcW w:w="851" w:type="dxa"/>
          </w:tcPr>
          <w:p w14:paraId="1A1E73F1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1D529E3F" w14:textId="77777777" w:rsidR="00670C26" w:rsidRPr="002215BF" w:rsidRDefault="008708A3">
            <w:pPr>
              <w:tabs>
                <w:tab w:val="right" w:pos="213"/>
              </w:tabs>
              <w:jc w:val="both"/>
              <w:rPr>
                <w:rFonts w:ascii="Garamond" w:hAnsi="Garamond" w:cs="Calibri"/>
                <w:szCs w:val="24"/>
              </w:rPr>
            </w:pPr>
            <w:r w:rsidRPr="002215BF">
              <w:rPr>
                <w:rFonts w:ascii="Garamond" w:hAnsi="Garamond" w:cs="Calibri"/>
                <w:szCs w:val="24"/>
              </w:rPr>
              <w:t xml:space="preserve">Półka o wymiarach min. 400x360mm, z szufladą </w:t>
            </w:r>
          </w:p>
          <w:p w14:paraId="058DAB7C" w14:textId="77777777" w:rsidR="00670C26" w:rsidRPr="002215BF" w:rsidRDefault="008708A3">
            <w:pPr>
              <w:tabs>
                <w:tab w:val="right" w:pos="213"/>
              </w:tabs>
              <w:jc w:val="both"/>
              <w:rPr>
                <w:rFonts w:ascii="Garamond" w:hAnsi="Garamond" w:cs="Calibri"/>
                <w:szCs w:val="24"/>
              </w:rPr>
            </w:pPr>
            <w:r w:rsidRPr="002215BF">
              <w:rPr>
                <w:rFonts w:ascii="Garamond" w:hAnsi="Garamond" w:cs="Calibri"/>
                <w:szCs w:val="24"/>
              </w:rPr>
              <w:t xml:space="preserve">mocowana na rurę  </w:t>
            </w:r>
          </w:p>
        </w:tc>
        <w:tc>
          <w:tcPr>
            <w:tcW w:w="1559" w:type="dxa"/>
          </w:tcPr>
          <w:p w14:paraId="26F86A4C" w14:textId="77777777" w:rsidR="00670C26" w:rsidRPr="002215BF" w:rsidRDefault="008708A3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2312AC92" w14:textId="77777777" w:rsidR="00670C26" w:rsidRPr="002215BF" w:rsidRDefault="00670C26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4687038E" w14:textId="77777777">
        <w:trPr>
          <w:trHeight w:val="245"/>
        </w:trPr>
        <w:tc>
          <w:tcPr>
            <w:tcW w:w="851" w:type="dxa"/>
          </w:tcPr>
          <w:p w14:paraId="3F6188B8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1BC6DDC0" w14:textId="77777777" w:rsidR="00670C26" w:rsidRPr="002215BF" w:rsidRDefault="008708A3">
            <w:pPr>
              <w:tabs>
                <w:tab w:val="right" w:pos="213"/>
              </w:tabs>
              <w:jc w:val="both"/>
              <w:rPr>
                <w:rFonts w:ascii="Garamond" w:hAnsi="Garamond" w:cs="Calibri"/>
                <w:szCs w:val="24"/>
              </w:rPr>
            </w:pPr>
            <w:r w:rsidRPr="002215BF">
              <w:rPr>
                <w:rFonts w:ascii="Garamond" w:hAnsi="Garamond" w:cs="Calibri"/>
                <w:szCs w:val="24"/>
              </w:rPr>
              <w:t>Szyna o przekroju 25x10mm montowana na rurę o dł. około 40cm -2szt.</w:t>
            </w:r>
          </w:p>
        </w:tc>
        <w:tc>
          <w:tcPr>
            <w:tcW w:w="1559" w:type="dxa"/>
          </w:tcPr>
          <w:p w14:paraId="3735DF99" w14:textId="77777777" w:rsidR="00670C26" w:rsidRPr="002215BF" w:rsidRDefault="008708A3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28CFCA0C" w14:textId="77777777" w:rsidR="00670C26" w:rsidRPr="002215BF" w:rsidRDefault="00670C26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4F49CC05" w14:textId="77777777">
        <w:trPr>
          <w:trHeight w:val="245"/>
        </w:trPr>
        <w:tc>
          <w:tcPr>
            <w:tcW w:w="851" w:type="dxa"/>
          </w:tcPr>
          <w:p w14:paraId="44A02638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4EE6FEB2" w14:textId="77777777" w:rsidR="00670C26" w:rsidRPr="002215BF" w:rsidRDefault="008708A3">
            <w:pPr>
              <w:tabs>
                <w:tab w:val="right" w:pos="213"/>
              </w:tabs>
              <w:jc w:val="both"/>
              <w:rPr>
                <w:rFonts w:ascii="Garamond" w:hAnsi="Garamond" w:cs="Calibri"/>
                <w:szCs w:val="24"/>
              </w:rPr>
            </w:pPr>
            <w:r w:rsidRPr="002215BF">
              <w:rPr>
                <w:rFonts w:ascii="Garamond" w:hAnsi="Garamond" w:cs="Calibri"/>
                <w:szCs w:val="24"/>
              </w:rPr>
              <w:t>Uchwyt na monitor typu VESA</w:t>
            </w:r>
          </w:p>
        </w:tc>
        <w:tc>
          <w:tcPr>
            <w:tcW w:w="1559" w:type="dxa"/>
          </w:tcPr>
          <w:p w14:paraId="0EC5D007" w14:textId="77777777" w:rsidR="00670C26" w:rsidRPr="002215BF" w:rsidRDefault="008708A3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55CA5C75" w14:textId="77777777" w:rsidR="00670C26" w:rsidRPr="002215BF" w:rsidRDefault="00670C26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  <w:tr w:rsidR="00670C26" w:rsidRPr="002215BF" w14:paraId="4BA68260" w14:textId="77777777">
        <w:trPr>
          <w:trHeight w:val="245"/>
        </w:trPr>
        <w:tc>
          <w:tcPr>
            <w:tcW w:w="851" w:type="dxa"/>
          </w:tcPr>
          <w:p w14:paraId="5D24BBA6" w14:textId="77777777" w:rsidR="00670C26" w:rsidRPr="002215BF" w:rsidRDefault="00670C26">
            <w:pPr>
              <w:numPr>
                <w:ilvl w:val="0"/>
                <w:numId w:val="4"/>
              </w:numPr>
              <w:rPr>
                <w:rFonts w:ascii="Garamond" w:hAnsi="Garamond"/>
                <w:szCs w:val="24"/>
              </w:rPr>
            </w:pPr>
          </w:p>
        </w:tc>
        <w:tc>
          <w:tcPr>
            <w:tcW w:w="5245" w:type="dxa"/>
          </w:tcPr>
          <w:p w14:paraId="653FB55B" w14:textId="77777777" w:rsidR="00670C26" w:rsidRPr="002215BF" w:rsidRDefault="008708A3">
            <w:pPr>
              <w:tabs>
                <w:tab w:val="right" w:pos="213"/>
              </w:tabs>
              <w:jc w:val="both"/>
              <w:rPr>
                <w:rFonts w:ascii="Garamond" w:hAnsi="Garamond" w:cs="Calibri"/>
                <w:szCs w:val="24"/>
              </w:rPr>
            </w:pPr>
            <w:r w:rsidRPr="002215BF">
              <w:rPr>
                <w:rFonts w:ascii="Garamond" w:hAnsi="Garamond" w:cs="Calibri"/>
                <w:szCs w:val="24"/>
              </w:rPr>
              <w:t>Rysunek techniczny Producenta potwierdzający wymagane wyposażenie i wymiary</w:t>
            </w:r>
          </w:p>
        </w:tc>
        <w:tc>
          <w:tcPr>
            <w:tcW w:w="1559" w:type="dxa"/>
          </w:tcPr>
          <w:p w14:paraId="581D4D08" w14:textId="77777777" w:rsidR="00670C26" w:rsidRPr="002215BF" w:rsidRDefault="00EF4134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>TAK</w:t>
            </w:r>
          </w:p>
        </w:tc>
        <w:tc>
          <w:tcPr>
            <w:tcW w:w="1843" w:type="dxa"/>
          </w:tcPr>
          <w:p w14:paraId="7721181A" w14:textId="77777777" w:rsidR="00670C26" w:rsidRPr="002215BF" w:rsidRDefault="00670C26">
            <w:pPr>
              <w:tabs>
                <w:tab w:val="right" w:pos="213"/>
              </w:tabs>
              <w:jc w:val="center"/>
              <w:rPr>
                <w:rFonts w:ascii="Garamond" w:hAnsi="Garamond"/>
                <w:szCs w:val="24"/>
              </w:rPr>
            </w:pPr>
          </w:p>
        </w:tc>
      </w:tr>
    </w:tbl>
    <w:p w14:paraId="4DE46A20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4EC831E1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712E5FEC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1B22E31D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246F851C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65525823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230C362C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2686E857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208C077B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3707C42A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3FFD47DD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72BAC37F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01EAD3A8" w14:textId="77777777" w:rsidR="00742651" w:rsidRPr="002215BF" w:rsidRDefault="00742651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28C67287" w14:textId="77777777" w:rsidR="00742651" w:rsidRPr="002215BF" w:rsidRDefault="00742651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60247C1C" w14:textId="77777777" w:rsidR="00742651" w:rsidRPr="002215BF" w:rsidRDefault="00742651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72BA318F" w14:textId="77777777" w:rsidR="00742651" w:rsidRPr="002215BF" w:rsidRDefault="00742651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6C0C30A9" w14:textId="77777777" w:rsidR="00742651" w:rsidRPr="002215BF" w:rsidRDefault="00742651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2AB3AB06" w14:textId="77777777" w:rsidR="00742651" w:rsidRPr="002215BF" w:rsidRDefault="00742651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49B4C0BF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365348BD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341A3CF9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6DA1ECC7" w14:textId="77777777" w:rsidR="00670C26" w:rsidRPr="002215BF" w:rsidRDefault="00670C26">
      <w:pPr>
        <w:tabs>
          <w:tab w:val="left" w:pos="5457"/>
          <w:tab w:val="left" w:pos="7441"/>
          <w:tab w:val="left" w:pos="9709"/>
        </w:tabs>
        <w:rPr>
          <w:rFonts w:ascii="Garamond" w:hAnsi="Garamond"/>
          <w:szCs w:val="24"/>
        </w:rPr>
      </w:pPr>
    </w:p>
    <w:p w14:paraId="780583B4" w14:textId="77777777" w:rsidR="00670C26" w:rsidRPr="002215BF" w:rsidRDefault="00670C26">
      <w:pPr>
        <w:suppressAutoHyphens/>
        <w:autoSpaceDN w:val="0"/>
        <w:spacing w:line="480" w:lineRule="auto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</w:pPr>
    </w:p>
    <w:p w14:paraId="069A8283" w14:textId="77777777" w:rsidR="00670C26" w:rsidRPr="002215BF" w:rsidRDefault="00670C26">
      <w:pPr>
        <w:suppressAutoHyphens/>
        <w:autoSpaceDN w:val="0"/>
        <w:spacing w:line="480" w:lineRule="auto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</w:pPr>
    </w:p>
    <w:p w14:paraId="708D8147" w14:textId="77777777" w:rsidR="00670C26" w:rsidRPr="002215BF" w:rsidRDefault="00670C26">
      <w:pPr>
        <w:suppressAutoHyphens/>
        <w:autoSpaceDN w:val="0"/>
        <w:spacing w:line="480" w:lineRule="auto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</w:pPr>
    </w:p>
    <w:p w14:paraId="7FA568A4" w14:textId="77777777" w:rsidR="00670C26" w:rsidRPr="002215BF" w:rsidRDefault="00670C26">
      <w:pPr>
        <w:suppressAutoHyphens/>
        <w:autoSpaceDN w:val="0"/>
        <w:spacing w:line="480" w:lineRule="auto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</w:pPr>
    </w:p>
    <w:p w14:paraId="07AC527E" w14:textId="77777777" w:rsidR="00670C26" w:rsidRPr="002215BF" w:rsidRDefault="00670C26">
      <w:pPr>
        <w:suppressAutoHyphens/>
        <w:autoSpaceDN w:val="0"/>
        <w:spacing w:line="480" w:lineRule="auto"/>
        <w:jc w:val="center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</w:pPr>
    </w:p>
    <w:p w14:paraId="78E56970" w14:textId="77777777" w:rsidR="00670C26" w:rsidRPr="002215BF" w:rsidRDefault="008708A3">
      <w:pPr>
        <w:suppressAutoHyphens/>
        <w:autoSpaceDN w:val="0"/>
        <w:spacing w:line="480" w:lineRule="auto"/>
        <w:jc w:val="center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</w:pPr>
      <w:r w:rsidRPr="002215BF">
        <w:rPr>
          <w:rFonts w:ascii="Garamond" w:hAnsi="Garamond"/>
          <w:b/>
          <w:bCs/>
          <w:szCs w:val="24"/>
          <w:u w:val="single"/>
          <w:lang w:eastAsia="zh-CN"/>
        </w:rPr>
        <w:t>WARUNKI GWARANCJI I SERWISU</w:t>
      </w:r>
    </w:p>
    <w:p w14:paraId="140ADA56" w14:textId="77777777" w:rsidR="00670C26" w:rsidRPr="002215BF" w:rsidRDefault="00670C26">
      <w:pPr>
        <w:keepNext/>
        <w:suppressAutoHyphens/>
        <w:autoSpaceDN w:val="0"/>
        <w:spacing w:line="360" w:lineRule="auto"/>
        <w:textAlignment w:val="baseline"/>
        <w:rPr>
          <w:rFonts w:ascii="Garamond" w:hAnsi="Garamond"/>
          <w:b/>
          <w:bCs/>
          <w:i/>
          <w:iCs/>
          <w:szCs w:val="24"/>
        </w:rPr>
      </w:pPr>
    </w:p>
    <w:tbl>
      <w:tblPr>
        <w:tblW w:w="9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4037"/>
        <w:gridCol w:w="2539"/>
        <w:gridCol w:w="1993"/>
      </w:tblGrid>
      <w:tr w:rsidR="00670C26" w:rsidRPr="002215BF" w14:paraId="20B1ED06" w14:textId="77777777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D766" w14:textId="77777777" w:rsidR="00670C26" w:rsidRPr="002215BF" w:rsidRDefault="008708A3">
            <w:pPr>
              <w:suppressAutoHyphens/>
              <w:autoSpaceDN w:val="0"/>
              <w:textAlignment w:val="baseline"/>
              <w:rPr>
                <w:rFonts w:ascii="Garamond" w:hAnsi="Garamond"/>
                <w:b/>
                <w:bCs/>
                <w:szCs w:val="24"/>
                <w:lang w:eastAsia="zh-CN"/>
              </w:rPr>
            </w:pPr>
            <w:r w:rsidRPr="002215BF">
              <w:rPr>
                <w:rFonts w:ascii="Garamond" w:hAnsi="Garamond"/>
                <w:b/>
                <w:bCs/>
                <w:szCs w:val="24"/>
                <w:lang w:eastAsia="zh-CN"/>
              </w:rPr>
              <w:t>L. P.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732B" w14:textId="77777777" w:rsidR="00670C26" w:rsidRPr="002215BF" w:rsidRDefault="008708A3">
            <w:pPr>
              <w:suppressAutoHyphens/>
              <w:autoSpaceDN w:val="0"/>
              <w:textAlignment w:val="baseline"/>
              <w:rPr>
                <w:rFonts w:ascii="Garamond" w:hAnsi="Garamond"/>
                <w:b/>
                <w:bCs/>
                <w:szCs w:val="24"/>
                <w:lang w:eastAsia="zh-CN"/>
              </w:rPr>
            </w:pPr>
            <w:r w:rsidRPr="002215BF">
              <w:rPr>
                <w:rFonts w:ascii="Garamond" w:hAnsi="Garamond"/>
                <w:b/>
                <w:bCs/>
                <w:szCs w:val="24"/>
                <w:lang w:eastAsia="zh-CN"/>
              </w:rPr>
              <w:t>WYSZCZEGÓLNIENIE WARUNKÓW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1011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b/>
                <w:bCs/>
                <w:szCs w:val="24"/>
                <w:lang w:eastAsia="zh-CN"/>
              </w:rPr>
            </w:pPr>
            <w:r w:rsidRPr="002215BF">
              <w:rPr>
                <w:rFonts w:ascii="Garamond" w:hAnsi="Garamond"/>
                <w:b/>
                <w:bCs/>
                <w:szCs w:val="24"/>
                <w:lang w:eastAsia="zh-CN"/>
              </w:rPr>
              <w:t>WARUNKI WYMAGANE</w:t>
            </w:r>
            <w:r w:rsidRPr="002215BF">
              <w:rPr>
                <w:rFonts w:ascii="Garamond" w:hAnsi="Garamond"/>
                <w:b/>
                <w:bCs/>
                <w:szCs w:val="24"/>
                <w:lang w:eastAsia="zh-CN"/>
              </w:rPr>
              <w:br/>
              <w:t>i OCENIANE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0EAE" w14:textId="77777777" w:rsidR="00670C26" w:rsidRPr="002215BF" w:rsidRDefault="008708A3">
            <w:pPr>
              <w:suppressAutoHyphens/>
              <w:autoSpaceDN w:val="0"/>
              <w:textAlignment w:val="baseline"/>
              <w:rPr>
                <w:rFonts w:ascii="Garamond" w:hAnsi="Garamond"/>
                <w:b/>
                <w:bCs/>
                <w:szCs w:val="24"/>
                <w:lang w:eastAsia="zh-CN"/>
              </w:rPr>
            </w:pPr>
            <w:r w:rsidRPr="002215BF">
              <w:rPr>
                <w:rFonts w:ascii="Garamond" w:hAnsi="Garamond"/>
                <w:b/>
                <w:bCs/>
                <w:szCs w:val="24"/>
                <w:lang w:eastAsia="zh-CN"/>
              </w:rPr>
              <w:t>PARAMETRY OFEROWANE</w:t>
            </w:r>
          </w:p>
        </w:tc>
      </w:tr>
      <w:tr w:rsidR="00670C26" w:rsidRPr="002215BF" w14:paraId="78BBB640" w14:textId="77777777" w:rsidTr="00F97901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C16A" w14:textId="77777777" w:rsidR="00670C26" w:rsidRPr="002215BF" w:rsidRDefault="00670C26">
            <w:pPr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EF3A" w14:textId="77777777" w:rsidR="00670C26" w:rsidRPr="00024FA1" w:rsidRDefault="008708A3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024FA1">
              <w:rPr>
                <w:rFonts w:ascii="Garamond" w:hAnsi="Garamond"/>
                <w:szCs w:val="24"/>
                <w:lang w:eastAsia="zh-CN"/>
              </w:rPr>
              <w:t>Okres gwarancji, min. 24 miesięcy, od daty uruchomienia sprzętu medycznego.</w:t>
            </w:r>
          </w:p>
          <w:p w14:paraId="621C573D" w14:textId="77777777" w:rsidR="00670C26" w:rsidRPr="00024FA1" w:rsidRDefault="008708A3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024FA1">
              <w:rPr>
                <w:rFonts w:ascii="Garamond" w:hAnsi="Garamond"/>
                <w:szCs w:val="24"/>
                <w:lang w:eastAsia="zh-CN"/>
              </w:rPr>
              <w:t>Gwarancja dotyczy wszystkich elementów stanowiących element przedmiotu umowy.</w:t>
            </w:r>
          </w:p>
          <w:p w14:paraId="744BB0D3" w14:textId="77777777" w:rsidR="00670C26" w:rsidRPr="00024FA1" w:rsidRDefault="00670C26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7D8D" w14:textId="77777777" w:rsidR="00670C26" w:rsidRPr="00024FA1" w:rsidRDefault="008708A3">
            <w:pPr>
              <w:suppressAutoHyphens/>
              <w:rPr>
                <w:rFonts w:ascii="Garamond" w:hAnsi="Garamond"/>
                <w:b/>
                <w:bCs/>
                <w:szCs w:val="24"/>
                <w:lang w:eastAsia="zh-CN"/>
              </w:rPr>
            </w:pPr>
            <w:r w:rsidRPr="00024FA1">
              <w:rPr>
                <w:rFonts w:ascii="Garamond" w:hAnsi="Garamond"/>
                <w:szCs w:val="24"/>
                <w:lang w:eastAsia="zh-CN"/>
              </w:rPr>
              <w:t xml:space="preserve">24 miesiące </w:t>
            </w:r>
            <w:r w:rsidRPr="00024FA1">
              <w:rPr>
                <w:rFonts w:ascii="Garamond" w:hAnsi="Garamond"/>
                <w:b/>
                <w:bCs/>
                <w:szCs w:val="24"/>
                <w:lang w:eastAsia="zh-CN"/>
              </w:rPr>
              <w:t>– 0 pkt</w:t>
            </w:r>
          </w:p>
          <w:p w14:paraId="179C371C" w14:textId="77777777" w:rsidR="00670C26" w:rsidRPr="00024FA1" w:rsidRDefault="008708A3">
            <w:pPr>
              <w:suppressAutoHyphens/>
              <w:rPr>
                <w:rFonts w:ascii="Garamond" w:hAnsi="Garamond"/>
                <w:b/>
                <w:bCs/>
                <w:szCs w:val="24"/>
                <w:lang w:eastAsia="zh-CN"/>
              </w:rPr>
            </w:pPr>
            <w:r w:rsidRPr="00024FA1">
              <w:rPr>
                <w:rFonts w:ascii="Garamond" w:hAnsi="Garamond"/>
                <w:szCs w:val="24"/>
                <w:lang w:eastAsia="zh-CN"/>
              </w:rPr>
              <w:t>25 – 35 miesięcy</w:t>
            </w:r>
            <w:r w:rsidRPr="00024FA1">
              <w:rPr>
                <w:rFonts w:ascii="Garamond" w:hAnsi="Garamond"/>
                <w:b/>
                <w:bCs/>
                <w:szCs w:val="24"/>
                <w:lang w:eastAsia="zh-CN"/>
              </w:rPr>
              <w:t xml:space="preserve"> – 10 pkt</w:t>
            </w:r>
          </w:p>
          <w:p w14:paraId="5EFAD914" w14:textId="77777777" w:rsidR="00670C26" w:rsidRPr="00024FA1" w:rsidRDefault="008708A3">
            <w:pPr>
              <w:shd w:val="clear" w:color="auto" w:fill="FFFFFF"/>
              <w:suppressAutoHyphens/>
              <w:autoSpaceDN w:val="0"/>
              <w:textAlignment w:val="baseline"/>
              <w:rPr>
                <w:rFonts w:ascii="Garamond" w:hAnsi="Garamond"/>
                <w:color w:val="C00000"/>
                <w:szCs w:val="24"/>
              </w:rPr>
            </w:pPr>
            <w:r w:rsidRPr="00024FA1">
              <w:rPr>
                <w:rFonts w:ascii="Garamond" w:hAnsi="Garamond"/>
                <w:szCs w:val="24"/>
                <w:lang w:eastAsia="zh-CN"/>
              </w:rPr>
              <w:t>36 miesięcy lub więcej</w:t>
            </w:r>
            <w:r w:rsidRPr="00024FA1">
              <w:rPr>
                <w:rFonts w:ascii="Garamond" w:hAnsi="Garamond"/>
                <w:b/>
                <w:bCs/>
                <w:szCs w:val="24"/>
                <w:lang w:eastAsia="zh-CN"/>
              </w:rPr>
              <w:t xml:space="preserve"> – 20 pkt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BF0A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</w:tr>
      <w:tr w:rsidR="00670C26" w:rsidRPr="002215BF" w14:paraId="46E9CD07" w14:textId="77777777">
        <w:trPr>
          <w:trHeight w:val="50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AA5D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8806" w14:textId="77777777" w:rsidR="00670C26" w:rsidRPr="002215BF" w:rsidRDefault="00670C26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4F165101" w14:textId="77777777" w:rsidR="00670C26" w:rsidRPr="002215BF" w:rsidRDefault="008708A3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W trakcie trwania gwarancji przeglądy okresowe co 12 miesięcy bezpłatne</w:t>
            </w:r>
          </w:p>
          <w:p w14:paraId="262E72E6" w14:textId="77777777" w:rsidR="00670C26" w:rsidRPr="002215BF" w:rsidRDefault="00670C26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ABBB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TAK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1E64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</w:tr>
      <w:tr w:rsidR="00670C26" w:rsidRPr="002215BF" w14:paraId="6FEAF5FD" w14:textId="77777777">
        <w:trPr>
          <w:trHeight w:val="50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5233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1B09" w14:textId="77777777" w:rsidR="00670C26" w:rsidRPr="002215BF" w:rsidRDefault="00670C26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5542FE10" w14:textId="77777777" w:rsidR="00670C26" w:rsidRPr="002215BF" w:rsidRDefault="008708A3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W trakcie trwania gwarancji naprawy w pełnym zakresie przy użyciu oryginalnych podzespołów i części zamiennych zgodnie ze standardami producenta sprzętu medycznego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84D5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TAK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8AC4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351D3B33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3D74DDA2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47675BFB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634074A3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3AC783DB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131A3EF4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70EDDAAC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</w:tr>
      <w:tr w:rsidR="00670C26" w:rsidRPr="002215BF" w14:paraId="77606625" w14:textId="77777777">
        <w:trPr>
          <w:trHeight w:val="507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CE58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BAF2" w14:textId="77777777" w:rsidR="00670C26" w:rsidRPr="002215BF" w:rsidRDefault="00670C26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48AB9980" w14:textId="77777777" w:rsidR="00670C26" w:rsidRPr="002215BF" w:rsidRDefault="008708A3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  <w:r w:rsidRPr="002215BF">
              <w:rPr>
                <w:rFonts w:ascii="Garamond" w:hAnsi="Garamond"/>
                <w:color w:val="000000"/>
                <w:szCs w:val="24"/>
                <w:lang w:eastAsia="zh-CN"/>
              </w:rPr>
              <w:t>Czas reakcji przez serwis na zgłoszenie telefoniczne, mailowe tj. odpowiedź pisemna (e-mail) lub telefoniczna z określonym terminem przyjazdu serwisu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9731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1 dzień roboczy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2EE2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</w:tr>
      <w:tr w:rsidR="00670C26" w:rsidRPr="002215BF" w14:paraId="67EF430C" w14:textId="77777777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95AC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C79E" w14:textId="77777777" w:rsidR="00670C26" w:rsidRPr="002215BF" w:rsidRDefault="008708A3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Czas usunięcia zgłoszonych wad, usterek, awarii i wykonania napraw, licząc od chwili przyjęcia zgłoszenia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BD3F7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szCs w:val="24"/>
              </w:rPr>
            </w:pPr>
            <w:r w:rsidRPr="002215BF">
              <w:rPr>
                <w:rFonts w:ascii="Garamond" w:hAnsi="Garamond"/>
                <w:color w:val="000000"/>
                <w:szCs w:val="24"/>
                <w:lang w:eastAsia="zh-CN"/>
              </w:rPr>
              <w:t>maks. do 3 dni roboczych</w:t>
            </w:r>
            <w:r w:rsidRPr="002215BF">
              <w:rPr>
                <w:rFonts w:ascii="Garamond" w:hAnsi="Garamond"/>
                <w:color w:val="000000"/>
                <w:szCs w:val="24"/>
                <w:vertAlign w:val="superscript"/>
                <w:lang w:eastAsia="zh-CN"/>
              </w:rPr>
              <w:t xml:space="preserve"> </w:t>
            </w:r>
            <w:r w:rsidRPr="002215BF">
              <w:rPr>
                <w:rFonts w:ascii="Garamond" w:hAnsi="Garamond"/>
                <w:color w:val="000000"/>
                <w:szCs w:val="24"/>
                <w:lang w:eastAsia="zh-CN"/>
              </w:rPr>
              <w:t>lub do 10 dni roboczych pod warunkiem dostarczenia na czas naprawy sprzętu zastępczego o tych samych parametrach, lub lepszych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5CDB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3A3A2B41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649A3374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0AB4D6FD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56A86653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156A63C2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2D81C8A4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66FB1A23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4A269365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44F16BFF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7CC8FB76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4563D84D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226DD452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6A77192A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760D561E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78ADB262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3AA1529D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59EB11FF" w14:textId="77777777" w:rsidR="00742651" w:rsidRPr="002215BF" w:rsidRDefault="00742651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  <w:p w14:paraId="2A1E4FFC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color w:val="000000"/>
                <w:szCs w:val="24"/>
                <w:lang w:eastAsia="zh-CN"/>
              </w:rPr>
            </w:pPr>
          </w:p>
        </w:tc>
      </w:tr>
      <w:tr w:rsidR="00670C26" w:rsidRPr="002215BF" w14:paraId="71809FD0" w14:textId="77777777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0EA8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2111" w14:textId="77777777" w:rsidR="00670C26" w:rsidRPr="002215BF" w:rsidRDefault="008708A3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Czas usunięcia zgłoszonych usterek, wad, awarii i wykonania napraw, w przypadku, kiedy usunięcie usterki i wykonanie naprawy będzie wymagało importu części zamiennych lub podzespołów, licząc od chwili przyjęcia zgłoszenia</w:t>
            </w:r>
          </w:p>
          <w:p w14:paraId="6F306170" w14:textId="77777777" w:rsidR="00670C26" w:rsidRPr="002215BF" w:rsidRDefault="00670C26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04D8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maks. do 10 dni</w:t>
            </w:r>
          </w:p>
          <w:p w14:paraId="44218F63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roboczych pod warunkiem dostarczenia na czas naprawy sprzętu zastępczego o tych samych parametrach, lub lepszych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964A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vertAlign w:val="superscript"/>
                <w:lang w:eastAsia="zh-CN"/>
              </w:rPr>
            </w:pPr>
          </w:p>
          <w:p w14:paraId="0440801C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vertAlign w:val="superscript"/>
                <w:lang w:eastAsia="zh-CN"/>
              </w:rPr>
            </w:pPr>
          </w:p>
          <w:p w14:paraId="397F62E0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vertAlign w:val="superscript"/>
                <w:lang w:eastAsia="zh-CN"/>
              </w:rPr>
            </w:pPr>
          </w:p>
          <w:p w14:paraId="670107C2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vertAlign w:val="superscript"/>
                <w:lang w:eastAsia="zh-CN"/>
              </w:rPr>
            </w:pPr>
          </w:p>
          <w:p w14:paraId="2D939C42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vertAlign w:val="superscript"/>
                <w:lang w:eastAsia="zh-CN"/>
              </w:rPr>
            </w:pPr>
          </w:p>
          <w:p w14:paraId="12DE5058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vertAlign w:val="superscript"/>
                <w:lang w:eastAsia="zh-CN"/>
              </w:rPr>
            </w:pPr>
          </w:p>
          <w:p w14:paraId="75BCF491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vertAlign w:val="superscript"/>
                <w:lang w:eastAsia="zh-CN"/>
              </w:rPr>
            </w:pPr>
          </w:p>
          <w:p w14:paraId="6CFF4C25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vertAlign w:val="superscript"/>
                <w:lang w:eastAsia="zh-CN"/>
              </w:rPr>
            </w:pPr>
          </w:p>
          <w:p w14:paraId="19190FD2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  <w:vertAlign w:val="superscript"/>
                <w:lang w:eastAsia="zh-CN"/>
              </w:rPr>
            </w:pPr>
          </w:p>
        </w:tc>
      </w:tr>
      <w:tr w:rsidR="00670C26" w:rsidRPr="002215BF" w14:paraId="588EF9EC" w14:textId="77777777">
        <w:trPr>
          <w:trHeight w:val="1842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D510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B33C" w14:textId="77777777" w:rsidR="00670C26" w:rsidRPr="002215BF" w:rsidRDefault="008708A3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 xml:space="preserve">W przypadku trzykrotnej powtarzającej się naprawy gwarancyjnej tego samego elementu lub wynikające z wad ukrytych, wymiana elementu na nowy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D858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TAK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6FC1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771CF309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2CA49BC1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41F80751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633D7DD9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4911DC5A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4D3F3F76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0E7278BF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</w:tr>
      <w:tr w:rsidR="00670C26" w:rsidRPr="002215BF" w14:paraId="180A9DBA" w14:textId="77777777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B7F7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416C" w14:textId="77777777" w:rsidR="00670C26" w:rsidRPr="002215BF" w:rsidRDefault="00670C26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3F8672AD" w14:textId="77777777" w:rsidR="00670C26" w:rsidRPr="002215BF" w:rsidRDefault="008708A3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Autoryzowany serwis producenta na terenie Polski lub/i Małopolski/UE/EOG</w:t>
            </w:r>
          </w:p>
          <w:p w14:paraId="23EA1EF3" w14:textId="77777777" w:rsidR="00670C26" w:rsidRPr="002215BF" w:rsidRDefault="00670C26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1835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TAK</w:t>
            </w:r>
          </w:p>
          <w:p w14:paraId="3657917B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(podać dane adresowe)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E88F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</w:tr>
      <w:tr w:rsidR="00670C26" w:rsidRPr="002215BF" w14:paraId="32FBCC36" w14:textId="77777777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B1FF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8423" w14:textId="77777777" w:rsidR="00670C26" w:rsidRPr="002215BF" w:rsidRDefault="008708A3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Wykaz podmiotów upoważnionych przez wytwórcę lub autoryzowanego przedstawiciela do przeprowadzenia czynności serwisowych po upływie gwarancji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2042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TAK</w:t>
            </w:r>
          </w:p>
          <w:p w14:paraId="1FEA733F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(podać nazwę, kontakt telefoniczny)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07B1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32B7AF93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4BD75C91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2006F773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464FC946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7DE95BBE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7C7175A4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27BB0AE4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4D9D9F79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</w:tr>
      <w:tr w:rsidR="00670C26" w:rsidRPr="002215BF" w14:paraId="4018B586" w14:textId="77777777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5F2A3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017A" w14:textId="77777777" w:rsidR="00670C26" w:rsidRPr="002215BF" w:rsidRDefault="008708A3">
            <w:pPr>
              <w:tabs>
                <w:tab w:val="left" w:pos="720"/>
              </w:tabs>
              <w:suppressAutoHyphens/>
              <w:autoSpaceDN w:val="0"/>
              <w:snapToGrid w:val="0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 xml:space="preserve">Koszty dojazdów serwisu, diety, noclegi itp. </w:t>
            </w:r>
            <w:r w:rsidRPr="002215BF">
              <w:rPr>
                <w:rFonts w:ascii="Garamond" w:hAnsi="Garamond"/>
                <w:szCs w:val="24"/>
                <w:lang w:eastAsia="zh-CN"/>
              </w:rPr>
              <w:br/>
              <w:t>w okresie trwania gwarancji zawarte w cenie aparatu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69E2" w14:textId="77777777" w:rsidR="00670C26" w:rsidRPr="002215BF" w:rsidRDefault="008708A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TAK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C9CD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0C6B6C45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10254409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00AFC881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72ABB3AC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</w:tr>
      <w:tr w:rsidR="00670C26" w:rsidRPr="002215BF" w14:paraId="7D43F067" w14:textId="77777777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AFD2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D278" w14:textId="77777777" w:rsidR="00670C26" w:rsidRPr="002215BF" w:rsidRDefault="008708A3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Forma zgłoszeń reklamacji i napraw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34DC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proofErr w:type="spellStart"/>
            <w:r w:rsidRPr="002215BF">
              <w:rPr>
                <w:rFonts w:ascii="Garamond" w:hAnsi="Garamond"/>
                <w:szCs w:val="24"/>
                <w:lang w:eastAsia="zh-CN"/>
              </w:rPr>
              <w:t>Poczta,poczta</w:t>
            </w:r>
            <w:proofErr w:type="spellEnd"/>
            <w:r w:rsidRPr="002215BF">
              <w:rPr>
                <w:rFonts w:ascii="Garamond" w:hAnsi="Garamond"/>
                <w:szCs w:val="24"/>
                <w:lang w:eastAsia="zh-CN"/>
              </w:rPr>
              <w:t xml:space="preserve"> elektroniczna,</w:t>
            </w:r>
          </w:p>
          <w:p w14:paraId="5DF8D215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telefon (podać)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05AB4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7BC47484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3AB6F6F2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182C79A8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</w:tr>
      <w:tr w:rsidR="00670C26" w:rsidRPr="002215BF" w14:paraId="7FD48AD1" w14:textId="77777777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A9F79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A8C4" w14:textId="77777777" w:rsidR="00670C26" w:rsidRPr="002215BF" w:rsidRDefault="00670C26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797B4FCD" w14:textId="77777777" w:rsidR="00670C26" w:rsidRPr="002215BF" w:rsidRDefault="008708A3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Ilość wymaganych przez producenta przeglądów w ciągu rok</w:t>
            </w:r>
          </w:p>
          <w:p w14:paraId="0AB15B32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51043A0C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3B0A2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Podać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FB43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12B30CF7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7A05081D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2E153D11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</w:tr>
      <w:tr w:rsidR="00670C26" w:rsidRPr="002215BF" w14:paraId="59CF5895" w14:textId="77777777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655F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149" w14:textId="77777777" w:rsidR="00670C26" w:rsidRPr="002215BF" w:rsidRDefault="00670C26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3CAF5B11" w14:textId="77777777" w:rsidR="00670C26" w:rsidRPr="002215BF" w:rsidRDefault="008708A3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Dostępność części zamiennych po ustaniu produkcji zaoferowanego modelu</w:t>
            </w:r>
          </w:p>
          <w:p w14:paraId="2E456415" w14:textId="77777777" w:rsidR="00670C26" w:rsidRPr="002215BF" w:rsidRDefault="00670C26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495A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min.8 lat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E5B9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39E0D6DB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019F51B9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580EE898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4EFDE683" w14:textId="77777777" w:rsidR="002215BF" w:rsidRPr="002215BF" w:rsidRDefault="002215BF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7D8105FB" w14:textId="77777777" w:rsidR="00670C26" w:rsidRPr="002215BF" w:rsidRDefault="00670C26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</w:tr>
      <w:tr w:rsidR="00670C26" w:rsidRPr="002215BF" w14:paraId="553BD0F3" w14:textId="77777777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2346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F16B" w14:textId="77777777" w:rsidR="00670C26" w:rsidRPr="002215BF" w:rsidRDefault="008708A3">
            <w:pPr>
              <w:suppressAutoHyphens/>
              <w:autoSpaceDN w:val="0"/>
              <w:jc w:val="both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Dostarczenie Zamawiającemu Instrukcji Obsługi urządzenia w języku polskim – w wersji elektronicznej a także Paszportu urządzenia w dniu dostawy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9089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TAK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8926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38F4452E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0E0ECF67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69376627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  <w:p w14:paraId="0D56C7CE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</w:tr>
      <w:tr w:rsidR="00670C26" w:rsidRPr="002215BF" w14:paraId="4EC57881" w14:textId="77777777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CD12" w14:textId="77777777" w:rsidR="00670C26" w:rsidRPr="002215BF" w:rsidRDefault="00670C26">
            <w:pPr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20BB" w14:textId="77777777" w:rsidR="00670C26" w:rsidRPr="002215BF" w:rsidRDefault="008708A3">
            <w:pPr>
              <w:suppressAutoHyphens/>
              <w:autoSpaceDN w:val="0"/>
              <w:textAlignment w:val="baseline"/>
              <w:rPr>
                <w:rFonts w:ascii="Garamond" w:hAnsi="Garamond"/>
                <w:szCs w:val="24"/>
              </w:rPr>
            </w:pPr>
            <w:r w:rsidRPr="002215BF">
              <w:rPr>
                <w:rFonts w:ascii="Garamond" w:hAnsi="Garamond"/>
                <w:szCs w:val="24"/>
              </w:rPr>
              <w:t xml:space="preserve">Szkolenie personelu medycznego </w:t>
            </w:r>
            <w:r w:rsidRPr="002215BF">
              <w:rPr>
                <w:rFonts w:ascii="Garamond" w:hAnsi="Garamond"/>
                <w:szCs w:val="24"/>
              </w:rPr>
              <w:br/>
              <w:t>i technicznego: po instalacji lub w innym ustalonym przez użytkownika terminie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F5CB5" w14:textId="77777777" w:rsidR="00670C26" w:rsidRPr="002215BF" w:rsidRDefault="008708A3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  <w:r w:rsidRPr="002215BF">
              <w:rPr>
                <w:rFonts w:ascii="Garamond" w:hAnsi="Garamond"/>
                <w:szCs w:val="24"/>
                <w:lang w:eastAsia="zh-CN"/>
              </w:rPr>
              <w:t>TAK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5D20" w14:textId="77777777" w:rsidR="00670C26" w:rsidRPr="002215BF" w:rsidRDefault="00670C26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szCs w:val="24"/>
                <w:lang w:eastAsia="zh-CN"/>
              </w:rPr>
            </w:pPr>
          </w:p>
        </w:tc>
      </w:tr>
    </w:tbl>
    <w:p w14:paraId="08ACCB94" w14:textId="77777777" w:rsidR="00670C26" w:rsidRPr="002215BF" w:rsidRDefault="00670C26">
      <w:pPr>
        <w:suppressAutoHyphens/>
        <w:autoSpaceDN w:val="0"/>
        <w:textAlignment w:val="baseline"/>
        <w:rPr>
          <w:rFonts w:ascii="Garamond" w:hAnsi="Garamond"/>
          <w:szCs w:val="24"/>
          <w:lang w:eastAsia="zh-CN"/>
        </w:rPr>
      </w:pPr>
    </w:p>
    <w:p w14:paraId="680A90A7" w14:textId="77777777" w:rsidR="00670C26" w:rsidRPr="002215BF" w:rsidRDefault="00670C26">
      <w:pPr>
        <w:suppressAutoHyphens/>
        <w:autoSpaceDN w:val="0"/>
        <w:textAlignment w:val="baseline"/>
        <w:rPr>
          <w:rFonts w:ascii="Garamond" w:hAnsi="Garamond"/>
          <w:szCs w:val="24"/>
          <w:lang w:eastAsia="zh-CN"/>
        </w:rPr>
      </w:pPr>
    </w:p>
    <w:p w14:paraId="785C5718" w14:textId="77777777" w:rsidR="00670C26" w:rsidRPr="002215BF" w:rsidRDefault="008708A3">
      <w:pPr>
        <w:suppressAutoHyphens/>
        <w:autoSpaceDN w:val="0"/>
        <w:textAlignment w:val="baseline"/>
        <w:rPr>
          <w:rFonts w:ascii="Garamond" w:hAnsi="Garamond"/>
          <w:szCs w:val="24"/>
          <w:lang w:eastAsia="zh-CN"/>
        </w:rPr>
      </w:pPr>
      <w:r w:rsidRPr="002215BF">
        <w:rPr>
          <w:rFonts w:ascii="Garamond" w:hAnsi="Garamond"/>
          <w:szCs w:val="24"/>
          <w:lang w:eastAsia="zh-CN"/>
        </w:rPr>
        <w:t xml:space="preserve"> </w:t>
      </w:r>
    </w:p>
    <w:p w14:paraId="09861A4D" w14:textId="77777777" w:rsidR="00670C26" w:rsidRPr="002215BF" w:rsidRDefault="008708A3">
      <w:pPr>
        <w:suppressAutoHyphens/>
        <w:autoSpaceDN w:val="0"/>
        <w:jc w:val="center"/>
        <w:textAlignment w:val="baseline"/>
        <w:rPr>
          <w:rFonts w:ascii="Garamond" w:hAnsi="Garamond"/>
          <w:szCs w:val="24"/>
        </w:rPr>
      </w:pPr>
      <w:bookmarkStart w:id="0" w:name="_Hlk108690922"/>
      <w:r w:rsidRPr="002215BF">
        <w:rPr>
          <w:rFonts w:ascii="Garamond" w:hAnsi="Garamond"/>
          <w:snapToGrid w:val="0"/>
          <w:szCs w:val="24"/>
          <w:vertAlign w:val="superscript"/>
        </w:rPr>
        <w:t>1</w:t>
      </w:r>
      <w:r w:rsidRPr="002215BF">
        <w:rPr>
          <w:rFonts w:ascii="Garamond" w:hAnsi="Garamond"/>
          <w:szCs w:val="24"/>
        </w:rPr>
        <w:t xml:space="preserve"> dni robocze: od poniedziałku do piątku z wyłączeniem sobót i dni ustawowo wolnych od prac</w:t>
      </w:r>
      <w:bookmarkEnd w:id="0"/>
      <w:r w:rsidRPr="002215BF">
        <w:rPr>
          <w:rFonts w:ascii="Garamond" w:hAnsi="Garamond"/>
          <w:szCs w:val="24"/>
        </w:rPr>
        <w:t>y</w:t>
      </w:r>
    </w:p>
    <w:p w14:paraId="78ABA2B5" w14:textId="77777777" w:rsidR="00670C26" w:rsidRPr="002215BF" w:rsidRDefault="00670C26">
      <w:pPr>
        <w:suppressAutoHyphens/>
        <w:autoSpaceDN w:val="0"/>
        <w:textAlignment w:val="baseline"/>
        <w:rPr>
          <w:rFonts w:ascii="Garamond" w:hAnsi="Garamond"/>
          <w:szCs w:val="24"/>
        </w:rPr>
      </w:pPr>
    </w:p>
    <w:p w14:paraId="6B8DF66F" w14:textId="77777777" w:rsidR="00670C26" w:rsidRPr="002215BF" w:rsidRDefault="00670C26">
      <w:pPr>
        <w:suppressAutoHyphens/>
        <w:autoSpaceDN w:val="0"/>
        <w:textAlignment w:val="baseline"/>
        <w:rPr>
          <w:rFonts w:ascii="Garamond" w:hAnsi="Garamond"/>
          <w:szCs w:val="24"/>
          <w:lang w:eastAsia="zh-CN"/>
        </w:rPr>
      </w:pPr>
    </w:p>
    <w:p w14:paraId="4033E3C1" w14:textId="77777777" w:rsidR="00670C26" w:rsidRPr="002215BF" w:rsidRDefault="00670C26">
      <w:pPr>
        <w:suppressAutoHyphens/>
        <w:autoSpaceDN w:val="0"/>
        <w:textAlignment w:val="baseline"/>
        <w:rPr>
          <w:rFonts w:ascii="Garamond" w:hAnsi="Garamond"/>
          <w:szCs w:val="24"/>
          <w:lang w:eastAsia="zh-CN"/>
        </w:rPr>
      </w:pPr>
    </w:p>
    <w:p w14:paraId="21B53E74" w14:textId="77777777" w:rsidR="00670C26" w:rsidRPr="002215BF" w:rsidRDefault="008708A3">
      <w:pPr>
        <w:suppressAutoHyphens/>
        <w:autoSpaceDN w:val="0"/>
        <w:textAlignment w:val="baseline"/>
        <w:rPr>
          <w:rFonts w:ascii="Garamond" w:hAnsi="Garamond"/>
          <w:szCs w:val="24"/>
          <w:lang w:eastAsia="zh-CN"/>
        </w:rPr>
      </w:pPr>
      <w:r w:rsidRPr="002215BF">
        <w:rPr>
          <w:rFonts w:ascii="Garamond" w:hAnsi="Garamond"/>
          <w:szCs w:val="24"/>
          <w:lang w:eastAsia="zh-CN"/>
        </w:rPr>
        <w:tab/>
      </w:r>
      <w:r w:rsidRPr="002215BF">
        <w:rPr>
          <w:rFonts w:ascii="Garamond" w:hAnsi="Garamond"/>
          <w:szCs w:val="24"/>
          <w:lang w:eastAsia="zh-CN"/>
        </w:rPr>
        <w:tab/>
      </w:r>
      <w:r w:rsidRPr="002215BF">
        <w:rPr>
          <w:rFonts w:ascii="Garamond" w:hAnsi="Garamond"/>
          <w:szCs w:val="24"/>
          <w:lang w:eastAsia="zh-CN"/>
        </w:rPr>
        <w:tab/>
      </w:r>
      <w:r w:rsidRPr="002215BF">
        <w:rPr>
          <w:rFonts w:ascii="Garamond" w:hAnsi="Garamond"/>
          <w:szCs w:val="24"/>
          <w:lang w:eastAsia="zh-CN"/>
        </w:rPr>
        <w:tab/>
      </w:r>
      <w:r w:rsidRPr="002215BF">
        <w:rPr>
          <w:rFonts w:ascii="Garamond" w:hAnsi="Garamond"/>
          <w:szCs w:val="24"/>
          <w:lang w:eastAsia="zh-CN"/>
        </w:rPr>
        <w:tab/>
      </w:r>
      <w:r w:rsidRPr="002215BF">
        <w:rPr>
          <w:rFonts w:ascii="Garamond" w:hAnsi="Garamond"/>
          <w:szCs w:val="24"/>
          <w:lang w:eastAsia="zh-CN"/>
        </w:rPr>
        <w:tab/>
        <w:t xml:space="preserve"> </w:t>
      </w:r>
    </w:p>
    <w:p w14:paraId="4129ABBA" w14:textId="77777777" w:rsidR="00670C26" w:rsidRPr="002215BF" w:rsidRDefault="00670C26">
      <w:pPr>
        <w:suppressAutoHyphens/>
        <w:autoSpaceDN w:val="0"/>
        <w:textAlignment w:val="baseline"/>
        <w:rPr>
          <w:rFonts w:ascii="Garamond" w:hAnsi="Garamond"/>
          <w:szCs w:val="24"/>
          <w:lang w:eastAsia="zh-CN"/>
        </w:rPr>
      </w:pPr>
    </w:p>
    <w:p w14:paraId="76ADD243" w14:textId="77777777" w:rsidR="00670C26" w:rsidRPr="002215BF" w:rsidRDefault="008708A3">
      <w:pPr>
        <w:suppressAutoHyphens/>
        <w:autoSpaceDN w:val="0"/>
        <w:jc w:val="right"/>
        <w:textAlignment w:val="baseline"/>
        <w:rPr>
          <w:rFonts w:ascii="Garamond" w:hAnsi="Garamond"/>
          <w:szCs w:val="24"/>
          <w:lang w:eastAsia="zh-CN"/>
        </w:rPr>
      </w:pPr>
      <w:r w:rsidRPr="002215BF">
        <w:rPr>
          <w:rFonts w:ascii="Garamond" w:hAnsi="Garamond"/>
          <w:szCs w:val="24"/>
          <w:lang w:eastAsia="zh-CN"/>
        </w:rPr>
        <w:t>….……………………………….</w:t>
      </w:r>
    </w:p>
    <w:p w14:paraId="0568506D" w14:textId="77777777" w:rsidR="00670C26" w:rsidRPr="002215BF" w:rsidRDefault="008708A3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Garamond" w:hAnsi="Garamond"/>
          <w:szCs w:val="24"/>
        </w:rPr>
      </w:pPr>
      <w:r w:rsidRPr="002215BF">
        <w:rPr>
          <w:rFonts w:ascii="Garamond" w:hAnsi="Garamond"/>
          <w:szCs w:val="24"/>
        </w:rPr>
        <w:t xml:space="preserve">                                                                                                      </w:t>
      </w:r>
      <w:r w:rsidRPr="002215BF">
        <w:rPr>
          <w:rFonts w:ascii="Garamond" w:hAnsi="Garamond"/>
          <w:szCs w:val="24"/>
        </w:rPr>
        <w:tab/>
      </w:r>
      <w:r w:rsidRPr="002215BF">
        <w:rPr>
          <w:rFonts w:ascii="Garamond" w:hAnsi="Garamond"/>
          <w:szCs w:val="24"/>
        </w:rPr>
        <w:tab/>
      </w:r>
      <w:r w:rsidRPr="002215BF">
        <w:rPr>
          <w:rFonts w:ascii="Garamond" w:hAnsi="Garamond"/>
          <w:szCs w:val="24"/>
        </w:rPr>
        <w:tab/>
        <w:t xml:space="preserve">                                                                               ..............................................</w:t>
      </w:r>
      <w:r w:rsidRPr="002215BF">
        <w:rPr>
          <w:rFonts w:ascii="Garamond" w:hAnsi="Garamond"/>
          <w:szCs w:val="24"/>
        </w:rPr>
        <w:tab/>
      </w:r>
      <w:r w:rsidRPr="002215BF">
        <w:rPr>
          <w:rFonts w:ascii="Garamond" w:hAnsi="Garamond"/>
          <w:szCs w:val="24"/>
        </w:rPr>
        <w:br/>
        <w:t xml:space="preserve">                                                                                                  (podpis Wykonawcy)</w:t>
      </w:r>
    </w:p>
    <w:p w14:paraId="0DE21149" w14:textId="77777777" w:rsidR="00670C26" w:rsidRPr="002215BF" w:rsidRDefault="00670C26">
      <w:pPr>
        <w:suppressAutoHyphens/>
        <w:autoSpaceDN w:val="0"/>
        <w:textAlignment w:val="baseline"/>
        <w:rPr>
          <w:rFonts w:ascii="Garamond" w:hAnsi="Garamond"/>
          <w:b/>
          <w:szCs w:val="24"/>
        </w:rPr>
      </w:pPr>
    </w:p>
    <w:p w14:paraId="34BDCD06" w14:textId="77777777" w:rsidR="00670C26" w:rsidRPr="002215BF" w:rsidRDefault="00670C26">
      <w:pPr>
        <w:suppressAutoHyphens/>
        <w:autoSpaceDN w:val="0"/>
        <w:textAlignment w:val="baseline"/>
        <w:rPr>
          <w:rFonts w:ascii="Garamond" w:hAnsi="Garamond"/>
          <w:szCs w:val="24"/>
        </w:rPr>
      </w:pPr>
    </w:p>
    <w:p w14:paraId="706F3F29" w14:textId="77777777" w:rsidR="00670C26" w:rsidRPr="002215BF" w:rsidRDefault="00670C26">
      <w:pPr>
        <w:keepNext/>
        <w:spacing w:line="360" w:lineRule="auto"/>
        <w:jc w:val="right"/>
        <w:outlineLvl w:val="1"/>
        <w:rPr>
          <w:rFonts w:ascii="Garamond" w:hAnsi="Garamond"/>
          <w:b/>
          <w:bCs/>
          <w:szCs w:val="24"/>
        </w:rPr>
      </w:pPr>
    </w:p>
    <w:p w14:paraId="76D6FBE1" w14:textId="77777777" w:rsidR="00670C26" w:rsidRPr="002215BF" w:rsidRDefault="00670C26">
      <w:pPr>
        <w:keepNext/>
        <w:spacing w:line="360" w:lineRule="auto"/>
        <w:jc w:val="center"/>
        <w:outlineLvl w:val="1"/>
        <w:rPr>
          <w:rFonts w:ascii="Garamond" w:hAnsi="Garamond"/>
          <w:b/>
          <w:bCs/>
          <w:szCs w:val="24"/>
        </w:rPr>
      </w:pPr>
    </w:p>
    <w:p w14:paraId="3089EDD6" w14:textId="77777777" w:rsidR="00670C26" w:rsidRPr="002215BF" w:rsidRDefault="00670C26">
      <w:pPr>
        <w:keepNext/>
        <w:spacing w:line="360" w:lineRule="auto"/>
        <w:jc w:val="center"/>
        <w:outlineLvl w:val="1"/>
        <w:rPr>
          <w:rFonts w:ascii="Garamond" w:hAnsi="Garamond"/>
          <w:b/>
          <w:bCs/>
          <w:szCs w:val="24"/>
        </w:rPr>
      </w:pPr>
    </w:p>
    <w:p w14:paraId="3675F167" w14:textId="77777777" w:rsidR="00670C26" w:rsidRPr="002215BF" w:rsidRDefault="00670C26">
      <w:pPr>
        <w:rPr>
          <w:rFonts w:ascii="Garamond" w:hAnsi="Garamond"/>
          <w:szCs w:val="24"/>
        </w:rPr>
      </w:pPr>
    </w:p>
    <w:p w14:paraId="65BABAE8" w14:textId="77777777" w:rsidR="00670C26" w:rsidRPr="002215BF" w:rsidRDefault="00670C26">
      <w:pPr>
        <w:rPr>
          <w:rFonts w:ascii="Garamond" w:hAnsi="Garamond"/>
          <w:szCs w:val="24"/>
        </w:rPr>
      </w:pPr>
    </w:p>
    <w:p w14:paraId="47A142DA" w14:textId="77777777" w:rsidR="00670C26" w:rsidRPr="002215BF" w:rsidRDefault="00670C26">
      <w:pPr>
        <w:rPr>
          <w:rFonts w:ascii="Garamond" w:hAnsi="Garamond"/>
          <w:szCs w:val="24"/>
        </w:rPr>
      </w:pPr>
    </w:p>
    <w:p w14:paraId="108E869B" w14:textId="77777777" w:rsidR="00670C26" w:rsidRPr="002215BF" w:rsidRDefault="00670C26">
      <w:pPr>
        <w:rPr>
          <w:rFonts w:ascii="Garamond" w:hAnsi="Garamond"/>
          <w:szCs w:val="24"/>
        </w:rPr>
      </w:pPr>
    </w:p>
    <w:p w14:paraId="46CEA0E1" w14:textId="77777777" w:rsidR="00670C26" w:rsidRPr="002215BF" w:rsidRDefault="00670C26">
      <w:pPr>
        <w:suppressAutoHyphens/>
        <w:autoSpaceDN w:val="0"/>
        <w:spacing w:line="480" w:lineRule="auto"/>
        <w:jc w:val="center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</w:pPr>
    </w:p>
    <w:p w14:paraId="7FFEB6E5" w14:textId="77777777" w:rsidR="00670C26" w:rsidRPr="002215BF" w:rsidRDefault="00670C26">
      <w:pPr>
        <w:suppressAutoHyphens/>
        <w:autoSpaceDN w:val="0"/>
        <w:spacing w:line="480" w:lineRule="auto"/>
        <w:jc w:val="center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</w:pPr>
    </w:p>
    <w:p w14:paraId="69BB6341" w14:textId="77777777" w:rsidR="00670C26" w:rsidRPr="002215BF" w:rsidRDefault="00670C26">
      <w:pPr>
        <w:suppressAutoHyphens/>
        <w:autoSpaceDN w:val="0"/>
        <w:spacing w:line="480" w:lineRule="auto"/>
        <w:textAlignment w:val="baseline"/>
        <w:rPr>
          <w:rFonts w:ascii="Garamond" w:hAnsi="Garamond"/>
          <w:b/>
          <w:bCs/>
          <w:szCs w:val="24"/>
          <w:u w:val="single"/>
          <w:lang w:eastAsia="zh-CN"/>
        </w:rPr>
      </w:pPr>
    </w:p>
    <w:sectPr w:rsidR="00670C26" w:rsidRPr="002215BF">
      <w:pgSz w:w="11906" w:h="16838"/>
      <w:pgMar w:top="720" w:right="720" w:bottom="720" w:left="72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C208" w14:textId="77777777" w:rsidR="008708A3" w:rsidRDefault="008708A3">
      <w:r>
        <w:separator/>
      </w:r>
    </w:p>
  </w:endnote>
  <w:endnote w:type="continuationSeparator" w:id="0">
    <w:p w14:paraId="3859CE4E" w14:textId="77777777" w:rsidR="008708A3" w:rsidRDefault="0087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7F8F" w14:textId="77777777" w:rsidR="00670C26" w:rsidRDefault="00870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855B22" w14:textId="77777777" w:rsidR="00670C26" w:rsidRDefault="00670C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1454" w14:textId="77777777" w:rsidR="00670C26" w:rsidRDefault="00870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15BF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3E66A72B" w14:textId="77777777" w:rsidR="00670C26" w:rsidRDefault="008708A3">
    <w:pPr>
      <w:pStyle w:val="Stopka"/>
      <w:framePr w:wrap="around" w:vAnchor="text" w:hAnchor="margin" w:xAlign="center" w:y="1"/>
      <w:ind w:right="360"/>
      <w:rPr>
        <w:rStyle w:val="Numerstrony"/>
      </w:rPr>
    </w:pPr>
    <w:r>
      <w:rPr>
        <w:rStyle w:val="Numerstrony"/>
      </w:rPr>
      <w:tab/>
    </w:r>
    <w:r>
      <w:rPr>
        <w:rStyle w:val="Numerstrony"/>
      </w:rPr>
      <w:tab/>
    </w:r>
    <w:r>
      <w:rPr>
        <w:rStyle w:val="Numerstrony"/>
      </w:rPr>
      <w:tab/>
    </w:r>
  </w:p>
  <w:p w14:paraId="0327EF7F" w14:textId="77777777" w:rsidR="00670C26" w:rsidRDefault="00670C26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2E1B8A91" w14:textId="77777777" w:rsidR="00670C26" w:rsidRDefault="008708A3">
    <w:pPr>
      <w:pStyle w:val="Stopka"/>
      <w:tabs>
        <w:tab w:val="clear" w:pos="4536"/>
        <w:tab w:val="clear" w:pos="9072"/>
        <w:tab w:val="left" w:pos="7491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9C63" w14:textId="77777777" w:rsidR="008708A3" w:rsidRDefault="008708A3">
      <w:r>
        <w:separator/>
      </w:r>
    </w:p>
  </w:footnote>
  <w:footnote w:type="continuationSeparator" w:id="0">
    <w:p w14:paraId="3A17F99E" w14:textId="77777777" w:rsidR="008708A3" w:rsidRDefault="0087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31C6" w14:textId="77777777" w:rsidR="00670C26" w:rsidRDefault="008708A3">
    <w:pPr>
      <w:pStyle w:val="Stopka"/>
      <w:tabs>
        <w:tab w:val="left" w:pos="1276"/>
        <w:tab w:val="left" w:pos="1560"/>
      </w:tabs>
      <w:spacing w:line="276" w:lineRule="auto"/>
      <w:ind w:left="14"/>
      <w:rPr>
        <w:rFonts w:cs="Garamond"/>
        <w:sz w:val="40"/>
        <w:szCs w:val="40"/>
      </w:rPr>
    </w:pPr>
    <w:r>
      <w:rPr>
        <w:noProof/>
      </w:rPr>
      <w:drawing>
        <wp:inline distT="0" distB="0" distL="114300" distR="114300" wp14:anchorId="52F809B7" wp14:editId="10999C1B">
          <wp:extent cx="5761355" cy="680720"/>
          <wp:effectExtent l="0" t="0" r="14605" b="508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300E" w14:textId="77777777" w:rsidR="00670C26" w:rsidRDefault="008708A3">
    <w:pPr>
      <w:pStyle w:val="Stopka"/>
      <w:tabs>
        <w:tab w:val="left" w:pos="1276"/>
        <w:tab w:val="left" w:pos="1560"/>
      </w:tabs>
      <w:spacing w:line="276" w:lineRule="auto"/>
      <w:ind w:left="14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067D7D" wp14:editId="440921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F0F48" w14:textId="77777777" w:rsidR="00670C26" w:rsidRDefault="008708A3">
                          <w:pPr>
                            <w:pStyle w:val="Nagwek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215B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67D7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DF0F48" w14:textId="77777777" w:rsidR="00670C26" w:rsidRDefault="008708A3">
                    <w:pPr>
                      <w:pStyle w:val="Nagwek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215B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w:drawing>
        <wp:inline distT="0" distB="0" distL="114300" distR="114300" wp14:anchorId="2D6131B3" wp14:editId="04BC5D2C">
          <wp:extent cx="5761355" cy="680720"/>
          <wp:effectExtent l="0" t="0" r="14605" b="508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23A29" w14:textId="77777777" w:rsidR="00670C26" w:rsidRDefault="008708A3">
    <w:pPr>
      <w:pStyle w:val="Stopka"/>
      <w:tabs>
        <w:tab w:val="left" w:pos="1276"/>
        <w:tab w:val="left" w:pos="1560"/>
      </w:tabs>
      <w:spacing w:line="276" w:lineRule="auto"/>
      <w:ind w:left="14"/>
      <w:jc w:val="right"/>
      <w:rPr>
        <w:rFonts w:asciiTheme="majorHAnsi" w:hAnsiTheme="majorHAnsi" w:cs="Vladimir Script"/>
        <w:b/>
        <w:bCs/>
        <w:i/>
        <w:iCs/>
        <w:sz w:val="20"/>
      </w:rPr>
    </w:pPr>
    <w:r>
      <w:rPr>
        <w:rFonts w:asciiTheme="majorHAnsi" w:hAnsiTheme="majorHAnsi" w:cs="Vladimir Script"/>
        <w:b/>
        <w:bCs/>
        <w:i/>
        <w:iCs/>
        <w:sz w:val="20"/>
      </w:rPr>
      <w:t>Załącznik nr 4</w:t>
    </w:r>
  </w:p>
  <w:p w14:paraId="0DDE3620" w14:textId="77777777" w:rsidR="00670C26" w:rsidRDefault="008708A3">
    <w:pPr>
      <w:pStyle w:val="Stopka"/>
      <w:tabs>
        <w:tab w:val="left" w:pos="1276"/>
        <w:tab w:val="left" w:pos="1560"/>
      </w:tabs>
      <w:spacing w:line="276" w:lineRule="auto"/>
      <w:ind w:left="14"/>
      <w:jc w:val="right"/>
      <w:rPr>
        <w:rFonts w:asciiTheme="majorHAnsi" w:hAnsiTheme="majorHAnsi" w:cs="Vladimir Script"/>
        <w:i/>
        <w:iCs/>
        <w:sz w:val="20"/>
      </w:rPr>
    </w:pPr>
    <w:r>
      <w:rPr>
        <w:rFonts w:asciiTheme="minorHAnsi" w:hAnsiTheme="minorHAnsi" w:cs="Vladimir Script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F1CDA" wp14:editId="7B12B60D">
              <wp:simplePos x="0" y="0"/>
              <wp:positionH relativeFrom="column">
                <wp:posOffset>20955</wp:posOffset>
              </wp:positionH>
              <wp:positionV relativeFrom="paragraph">
                <wp:posOffset>635</wp:posOffset>
              </wp:positionV>
              <wp:extent cx="6623050" cy="12700"/>
              <wp:effectExtent l="0" t="4445" r="6350" b="5715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71805" y="1337945"/>
                        <a:ext cx="662305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1104EF" id="Łącznik prosty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.05pt" to="523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B2tgEAAK0DAAAOAAAAZHJzL2Uyb0RvYy54bWysU02P0zAQvSPxHyzfadJ22y5R0z3sCi4I&#10;Vnzdvc64seQvjU2T/nvGTptFgJBAXKzYnvfmvefJ/m60hp0Ao/au5ctFzRk46Tvtji3/8vnNq1vO&#10;YhKuE8Y7aPkZIr87vHyxH0IDK9970wEyInGxGULL+5RCU1VR9mBFXPgAji6VRysSbfFYdSgGYrem&#10;WtX1tho8dgG9hBjp9GG65IfCrxTI9EGpCImZlpO2VFYs61Neq8NeNEcUodfyIkP8gwortKOmM9WD&#10;SIJ9Q/0LldUSffQqLaS3lVdKSygeyM2y/snNp14EKF4onBjmmOL/o5XvT/fuESmGIcQmhkfMLkaF&#10;limjw1d60+KLlLKx5Te75W294exM5+v17vXNZkoQxsQk3W+3q3W9oaBlrljt6pJwNTFm5oAxvQVv&#10;Wf5oudEuGxSNOL2LiVRQ6bWENs+aylc6G8jFxn0ExXRHDSd1ZVzg3iA7CXpoISW4tMzSiK9UZ5jS&#10;xszAurT9I/BSn6FQRulvwDOidPYuzWCrncffdU/jVbKa6q8JTL5zBE++O5fXKtHQTBSHl/nNQ/fj&#10;vsCf/7LDdwAAAP//AwBQSwMEFAAGAAgAAAAhAJt9OJ/XAAAABQEAAA8AAABkcnMvZG93bnJldi54&#10;bWxMjs1OwzAQhO9IvIO1SNyok7SqUIhTIUrPiAISRzdekrT2OvK6bfL2OCc4zo9mvmozOisuGLj3&#10;pCBfZCCQGm96ahV8fuweHkFw1GS09YQKJmTY1Lc3lS6Nv9I7XvaxFWmEuNQKuhiHUkpuOnSaF35A&#10;StmPD07HJEMrTdDXNO6sLLJsLZ3uKT10esCXDpvT/uwUsG1fj9PX5LeFCdN2x9/4lq+Uur8bn59A&#10;RBzjXxlm/IQOdWI6+DMZFlbBcpmKsy3mMFutkz4oKHKQdSX/09e/AAAA//8DAFBLAQItABQABgAI&#10;AAAAIQC2gziS/gAAAOEBAAATAAAAAAAAAAAAAAAAAAAAAABbQ29udGVudF9UeXBlc10ueG1sUEsB&#10;Ai0AFAAGAAgAAAAhADj9If/WAAAAlAEAAAsAAAAAAAAAAAAAAAAALwEAAF9yZWxzLy5yZWxzUEsB&#10;Ai0AFAAGAAgAAAAhAAzekHa2AQAArQMAAA4AAAAAAAAAAAAAAAAALgIAAGRycy9lMm9Eb2MueG1s&#10;UEsBAi0AFAAGAAgAAAAhAJt9OJ/XAAAABQEAAA8AAAAAAAAAAAAAAAAAEAQAAGRycy9kb3ducmV2&#10;LnhtbFBLBQYAAAAABAAEAPMAAAAUBQAAAAA=&#10;" strokecolor="#4579b8 [3044]"/>
          </w:pict>
        </mc:Fallback>
      </mc:AlternateContent>
    </w:r>
    <w:r>
      <w:rPr>
        <w:rFonts w:asciiTheme="majorHAnsi" w:hAnsiTheme="majorHAnsi" w:cs="Vladimir Script"/>
        <w:i/>
        <w:iCs/>
        <w:sz w:val="18"/>
        <w:szCs w:val="18"/>
      </w:rPr>
      <w:t>do Specyfikacji Warunków Zamówienia</w:t>
    </w:r>
  </w:p>
  <w:p w14:paraId="20CF2D96" w14:textId="77777777" w:rsidR="00670C26" w:rsidRDefault="00670C26">
    <w:pPr>
      <w:pStyle w:val="Stopka"/>
      <w:tabs>
        <w:tab w:val="left" w:pos="1276"/>
        <w:tab w:val="left" w:pos="1560"/>
      </w:tabs>
      <w:spacing w:line="276" w:lineRule="auto"/>
      <w:ind w:left="14"/>
      <w:jc w:val="right"/>
      <w:rPr>
        <w:rFonts w:asciiTheme="minorHAnsi" w:hAnsiTheme="minorHAnsi" w:cs="Vladimir Script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7FCA"/>
    <w:multiLevelType w:val="multilevel"/>
    <w:tmpl w:val="0F097FCA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17D5"/>
    <w:multiLevelType w:val="multilevel"/>
    <w:tmpl w:val="3C3217D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6A1795"/>
    <w:multiLevelType w:val="multilevel"/>
    <w:tmpl w:val="4A6A17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7DC69B1"/>
    <w:multiLevelType w:val="multilevel"/>
    <w:tmpl w:val="57DC69B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06AE9"/>
    <w:multiLevelType w:val="singleLevel"/>
    <w:tmpl w:val="5A506AE9"/>
    <w:lvl w:ilvl="0">
      <w:start w:val="1"/>
      <w:numFmt w:val="upperRoman"/>
      <w:pStyle w:val="Nagwek1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9331115"/>
    <w:multiLevelType w:val="multilevel"/>
    <w:tmpl w:val="69331115"/>
    <w:lvl w:ilvl="0">
      <w:start w:val="1"/>
      <w:numFmt w:val="lowerLetter"/>
      <w:pStyle w:val="ListaNUM"/>
      <w:lvlText w:val="%1)"/>
      <w:lvlJc w:val="left"/>
      <w:pPr>
        <w:tabs>
          <w:tab w:val="left" w:pos="729"/>
        </w:tabs>
        <w:ind w:left="729" w:hanging="369"/>
      </w:pPr>
      <w:rPr>
        <w:rFonts w:cs="Garamond"/>
        <w:b w:val="0"/>
        <w:i w:val="0"/>
        <w:color w:val="31849B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1097"/>
        </w:tabs>
        <w:ind w:left="1097" w:hanging="368"/>
      </w:pPr>
      <w:rPr>
        <w:rFonts w:cs="Garamond"/>
        <w:b w:val="0"/>
        <w:i w:val="0"/>
        <w:color w:val="auto"/>
      </w:rPr>
    </w:lvl>
    <w:lvl w:ilvl="2">
      <w:start w:val="1"/>
      <w:numFmt w:val="bullet"/>
      <w:lvlText w:val="−"/>
      <w:lvlJc w:val="left"/>
      <w:pPr>
        <w:tabs>
          <w:tab w:val="left" w:pos="1466"/>
        </w:tabs>
        <w:ind w:left="1466" w:hanging="369"/>
      </w:pPr>
      <w:rPr>
        <w:rFonts w:ascii="Courier New" w:hAnsi="Courier New" w:cs="Garamond"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cs="Garamond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cs="Garamond"/>
        <w:color w:val="auto"/>
      </w:rPr>
    </w:lvl>
    <w:lvl w:ilvl="5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cs="Garamond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Garamond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cs="Garamond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cs="Garamond"/>
      </w:rPr>
    </w:lvl>
  </w:abstractNum>
  <w:num w:numId="1" w16cid:durableId="1557274758">
    <w:abstractNumId w:val="4"/>
  </w:num>
  <w:num w:numId="2" w16cid:durableId="729963784">
    <w:abstractNumId w:val="5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</w:num>
  <w:num w:numId="3" w16cid:durableId="349646411">
    <w:abstractNumId w:val="2"/>
  </w:num>
  <w:num w:numId="4" w16cid:durableId="714045428">
    <w:abstractNumId w:val="3"/>
  </w:num>
  <w:num w:numId="5" w16cid:durableId="1977055676">
    <w:abstractNumId w:val="0"/>
  </w:num>
  <w:num w:numId="6" w16cid:durableId="1390300995">
    <w:abstractNumId w:val="1"/>
    <w:lvlOverride w:ilvl="0">
      <w:startOverride w:val="1"/>
    </w:lvlOverride>
  </w:num>
  <w:num w:numId="7" w16cid:durableId="232548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8E8"/>
    <w:rsid w:val="00000883"/>
    <w:rsid w:val="0000096C"/>
    <w:rsid w:val="00004173"/>
    <w:rsid w:val="0000430C"/>
    <w:rsid w:val="000043BD"/>
    <w:rsid w:val="00007ACD"/>
    <w:rsid w:val="000100BB"/>
    <w:rsid w:val="000103EA"/>
    <w:rsid w:val="0001174F"/>
    <w:rsid w:val="00012827"/>
    <w:rsid w:val="00012F06"/>
    <w:rsid w:val="00013B4E"/>
    <w:rsid w:val="00014DDF"/>
    <w:rsid w:val="0001743D"/>
    <w:rsid w:val="000213D0"/>
    <w:rsid w:val="00021719"/>
    <w:rsid w:val="00023A77"/>
    <w:rsid w:val="000241DD"/>
    <w:rsid w:val="00024FA1"/>
    <w:rsid w:val="00025477"/>
    <w:rsid w:val="000277B6"/>
    <w:rsid w:val="00033C68"/>
    <w:rsid w:val="00035376"/>
    <w:rsid w:val="0003580A"/>
    <w:rsid w:val="00035909"/>
    <w:rsid w:val="00044CB7"/>
    <w:rsid w:val="00047092"/>
    <w:rsid w:val="00053D9C"/>
    <w:rsid w:val="0005513D"/>
    <w:rsid w:val="0005699E"/>
    <w:rsid w:val="00062DB3"/>
    <w:rsid w:val="00063FF2"/>
    <w:rsid w:val="00064828"/>
    <w:rsid w:val="000658E9"/>
    <w:rsid w:val="000659BF"/>
    <w:rsid w:val="00067028"/>
    <w:rsid w:val="00067987"/>
    <w:rsid w:val="00072058"/>
    <w:rsid w:val="000722B5"/>
    <w:rsid w:val="00072CD1"/>
    <w:rsid w:val="00072EE8"/>
    <w:rsid w:val="000733FE"/>
    <w:rsid w:val="000747C6"/>
    <w:rsid w:val="00076DD4"/>
    <w:rsid w:val="00077E83"/>
    <w:rsid w:val="0008495B"/>
    <w:rsid w:val="000849B8"/>
    <w:rsid w:val="00086403"/>
    <w:rsid w:val="00086689"/>
    <w:rsid w:val="00087756"/>
    <w:rsid w:val="000919E4"/>
    <w:rsid w:val="00092803"/>
    <w:rsid w:val="00092B61"/>
    <w:rsid w:val="00093D85"/>
    <w:rsid w:val="00094B02"/>
    <w:rsid w:val="0009529B"/>
    <w:rsid w:val="00097CE7"/>
    <w:rsid w:val="000A087E"/>
    <w:rsid w:val="000A1026"/>
    <w:rsid w:val="000A6741"/>
    <w:rsid w:val="000A6DAB"/>
    <w:rsid w:val="000A7917"/>
    <w:rsid w:val="000A7CDB"/>
    <w:rsid w:val="000B1B35"/>
    <w:rsid w:val="000B1D49"/>
    <w:rsid w:val="000B34E7"/>
    <w:rsid w:val="000B44E4"/>
    <w:rsid w:val="000B618B"/>
    <w:rsid w:val="000B6458"/>
    <w:rsid w:val="000B6C17"/>
    <w:rsid w:val="000B726B"/>
    <w:rsid w:val="000B731C"/>
    <w:rsid w:val="000B75BC"/>
    <w:rsid w:val="000C4C7F"/>
    <w:rsid w:val="000C63A0"/>
    <w:rsid w:val="000C7E39"/>
    <w:rsid w:val="000D41E6"/>
    <w:rsid w:val="000D705E"/>
    <w:rsid w:val="000E6231"/>
    <w:rsid w:val="000E65D0"/>
    <w:rsid w:val="000E6735"/>
    <w:rsid w:val="000F11D1"/>
    <w:rsid w:val="000F142B"/>
    <w:rsid w:val="000F1875"/>
    <w:rsid w:val="000F1BAB"/>
    <w:rsid w:val="000F3276"/>
    <w:rsid w:val="000F4007"/>
    <w:rsid w:val="0010052E"/>
    <w:rsid w:val="001018DA"/>
    <w:rsid w:val="00101B46"/>
    <w:rsid w:val="00104CAC"/>
    <w:rsid w:val="00105B13"/>
    <w:rsid w:val="001068DE"/>
    <w:rsid w:val="00107739"/>
    <w:rsid w:val="00112AFB"/>
    <w:rsid w:val="00112FFA"/>
    <w:rsid w:val="00113E50"/>
    <w:rsid w:val="0011511D"/>
    <w:rsid w:val="00115235"/>
    <w:rsid w:val="00115A5F"/>
    <w:rsid w:val="00115E07"/>
    <w:rsid w:val="00115EF0"/>
    <w:rsid w:val="00117ACB"/>
    <w:rsid w:val="001218BE"/>
    <w:rsid w:val="00123E30"/>
    <w:rsid w:val="001244A3"/>
    <w:rsid w:val="00124734"/>
    <w:rsid w:val="00124CF6"/>
    <w:rsid w:val="00126FD0"/>
    <w:rsid w:val="00127118"/>
    <w:rsid w:val="0012712E"/>
    <w:rsid w:val="00130004"/>
    <w:rsid w:val="00130081"/>
    <w:rsid w:val="00130F3A"/>
    <w:rsid w:val="00131C8F"/>
    <w:rsid w:val="00133F99"/>
    <w:rsid w:val="00134C33"/>
    <w:rsid w:val="00144CF0"/>
    <w:rsid w:val="00144D11"/>
    <w:rsid w:val="001477E7"/>
    <w:rsid w:val="001505E6"/>
    <w:rsid w:val="00150A1D"/>
    <w:rsid w:val="0015167C"/>
    <w:rsid w:val="00151B92"/>
    <w:rsid w:val="00163442"/>
    <w:rsid w:val="00164DEA"/>
    <w:rsid w:val="0016700C"/>
    <w:rsid w:val="00170095"/>
    <w:rsid w:val="00170805"/>
    <w:rsid w:val="00170FA7"/>
    <w:rsid w:val="0017112D"/>
    <w:rsid w:val="00171CA6"/>
    <w:rsid w:val="00171EC0"/>
    <w:rsid w:val="00172A84"/>
    <w:rsid w:val="00176588"/>
    <w:rsid w:val="00176BF5"/>
    <w:rsid w:val="001808BA"/>
    <w:rsid w:val="00182C9E"/>
    <w:rsid w:val="00182EE1"/>
    <w:rsid w:val="00186270"/>
    <w:rsid w:val="00187912"/>
    <w:rsid w:val="001915CB"/>
    <w:rsid w:val="00195849"/>
    <w:rsid w:val="001A1DA6"/>
    <w:rsid w:val="001A25EE"/>
    <w:rsid w:val="001A32D1"/>
    <w:rsid w:val="001A38EA"/>
    <w:rsid w:val="001A7869"/>
    <w:rsid w:val="001B095E"/>
    <w:rsid w:val="001B3940"/>
    <w:rsid w:val="001B3B82"/>
    <w:rsid w:val="001B41E3"/>
    <w:rsid w:val="001B440C"/>
    <w:rsid w:val="001B50C8"/>
    <w:rsid w:val="001B54BC"/>
    <w:rsid w:val="001B770E"/>
    <w:rsid w:val="001C0515"/>
    <w:rsid w:val="001C27AA"/>
    <w:rsid w:val="001C2FD2"/>
    <w:rsid w:val="001C3C58"/>
    <w:rsid w:val="001C5499"/>
    <w:rsid w:val="001C572F"/>
    <w:rsid w:val="001C6945"/>
    <w:rsid w:val="001D1C27"/>
    <w:rsid w:val="001D5A81"/>
    <w:rsid w:val="001E3F14"/>
    <w:rsid w:val="001E58E0"/>
    <w:rsid w:val="001E6839"/>
    <w:rsid w:val="001F0D23"/>
    <w:rsid w:val="001F2959"/>
    <w:rsid w:val="001F3247"/>
    <w:rsid w:val="001F56C2"/>
    <w:rsid w:val="001F75A4"/>
    <w:rsid w:val="001F7622"/>
    <w:rsid w:val="001F76FF"/>
    <w:rsid w:val="002010B9"/>
    <w:rsid w:val="002014E7"/>
    <w:rsid w:val="00201639"/>
    <w:rsid w:val="0020530D"/>
    <w:rsid w:val="0020657E"/>
    <w:rsid w:val="00210365"/>
    <w:rsid w:val="00212FEF"/>
    <w:rsid w:val="00213555"/>
    <w:rsid w:val="002146F0"/>
    <w:rsid w:val="00214969"/>
    <w:rsid w:val="002158D4"/>
    <w:rsid w:val="00217A0D"/>
    <w:rsid w:val="00220639"/>
    <w:rsid w:val="002209E7"/>
    <w:rsid w:val="002215BF"/>
    <w:rsid w:val="002254A0"/>
    <w:rsid w:val="002267CF"/>
    <w:rsid w:val="002275D8"/>
    <w:rsid w:val="002327D7"/>
    <w:rsid w:val="00232F00"/>
    <w:rsid w:val="002340AE"/>
    <w:rsid w:val="002344FC"/>
    <w:rsid w:val="00235C52"/>
    <w:rsid w:val="00242050"/>
    <w:rsid w:val="0024283E"/>
    <w:rsid w:val="00242A53"/>
    <w:rsid w:val="00242F65"/>
    <w:rsid w:val="00245E61"/>
    <w:rsid w:val="002469BC"/>
    <w:rsid w:val="00253EE2"/>
    <w:rsid w:val="00254B96"/>
    <w:rsid w:val="002556C9"/>
    <w:rsid w:val="00261776"/>
    <w:rsid w:val="00261A9C"/>
    <w:rsid w:val="00261DC5"/>
    <w:rsid w:val="00262429"/>
    <w:rsid w:val="00262C87"/>
    <w:rsid w:val="002631A9"/>
    <w:rsid w:val="00270747"/>
    <w:rsid w:val="0027481B"/>
    <w:rsid w:val="00276C38"/>
    <w:rsid w:val="00282837"/>
    <w:rsid w:val="00282E29"/>
    <w:rsid w:val="00283DCA"/>
    <w:rsid w:val="00285CDF"/>
    <w:rsid w:val="00286AEF"/>
    <w:rsid w:val="00292A08"/>
    <w:rsid w:val="00292A13"/>
    <w:rsid w:val="00293BC7"/>
    <w:rsid w:val="00294567"/>
    <w:rsid w:val="00294599"/>
    <w:rsid w:val="00294B7E"/>
    <w:rsid w:val="002A119F"/>
    <w:rsid w:val="002A24E0"/>
    <w:rsid w:val="002A4840"/>
    <w:rsid w:val="002A6CEA"/>
    <w:rsid w:val="002A7E01"/>
    <w:rsid w:val="002B01A7"/>
    <w:rsid w:val="002B0A80"/>
    <w:rsid w:val="002B10BA"/>
    <w:rsid w:val="002B1422"/>
    <w:rsid w:val="002B2772"/>
    <w:rsid w:val="002B288A"/>
    <w:rsid w:val="002B3DA9"/>
    <w:rsid w:val="002B45C4"/>
    <w:rsid w:val="002B60ED"/>
    <w:rsid w:val="002B6FBE"/>
    <w:rsid w:val="002B7D8A"/>
    <w:rsid w:val="002C04ED"/>
    <w:rsid w:val="002C06A0"/>
    <w:rsid w:val="002C13C7"/>
    <w:rsid w:val="002C2867"/>
    <w:rsid w:val="002C2DE4"/>
    <w:rsid w:val="002C44CC"/>
    <w:rsid w:val="002C6228"/>
    <w:rsid w:val="002C6CFF"/>
    <w:rsid w:val="002D242A"/>
    <w:rsid w:val="002D55AB"/>
    <w:rsid w:val="002E1AD5"/>
    <w:rsid w:val="002E2BE4"/>
    <w:rsid w:val="002E34C7"/>
    <w:rsid w:val="002E5448"/>
    <w:rsid w:val="002E718C"/>
    <w:rsid w:val="002F1986"/>
    <w:rsid w:val="002F468E"/>
    <w:rsid w:val="002F5816"/>
    <w:rsid w:val="002F5CA6"/>
    <w:rsid w:val="0030169B"/>
    <w:rsid w:val="0030255D"/>
    <w:rsid w:val="00302B7D"/>
    <w:rsid w:val="0030309C"/>
    <w:rsid w:val="00303D8C"/>
    <w:rsid w:val="0030656F"/>
    <w:rsid w:val="00306707"/>
    <w:rsid w:val="00310694"/>
    <w:rsid w:val="003118CE"/>
    <w:rsid w:val="00311D08"/>
    <w:rsid w:val="00313430"/>
    <w:rsid w:val="00314D24"/>
    <w:rsid w:val="00315159"/>
    <w:rsid w:val="003155FD"/>
    <w:rsid w:val="0032246F"/>
    <w:rsid w:val="00322571"/>
    <w:rsid w:val="00322D9C"/>
    <w:rsid w:val="00323A82"/>
    <w:rsid w:val="00324075"/>
    <w:rsid w:val="003250EA"/>
    <w:rsid w:val="00327D46"/>
    <w:rsid w:val="00331567"/>
    <w:rsid w:val="00331AC6"/>
    <w:rsid w:val="003344D1"/>
    <w:rsid w:val="00334BBA"/>
    <w:rsid w:val="00335DB5"/>
    <w:rsid w:val="003373F4"/>
    <w:rsid w:val="0033779D"/>
    <w:rsid w:val="0034085B"/>
    <w:rsid w:val="003427FD"/>
    <w:rsid w:val="00342DB5"/>
    <w:rsid w:val="00343849"/>
    <w:rsid w:val="00346DD5"/>
    <w:rsid w:val="00351BF1"/>
    <w:rsid w:val="00352512"/>
    <w:rsid w:val="0035329C"/>
    <w:rsid w:val="00356CD1"/>
    <w:rsid w:val="0036095B"/>
    <w:rsid w:val="00362011"/>
    <w:rsid w:val="0036318C"/>
    <w:rsid w:val="00372CD0"/>
    <w:rsid w:val="00374897"/>
    <w:rsid w:val="00375553"/>
    <w:rsid w:val="0037698A"/>
    <w:rsid w:val="00376C92"/>
    <w:rsid w:val="0037766F"/>
    <w:rsid w:val="00381658"/>
    <w:rsid w:val="00383769"/>
    <w:rsid w:val="00384A93"/>
    <w:rsid w:val="00384F9E"/>
    <w:rsid w:val="00385AC2"/>
    <w:rsid w:val="00386B9A"/>
    <w:rsid w:val="003914CE"/>
    <w:rsid w:val="0039327F"/>
    <w:rsid w:val="00394630"/>
    <w:rsid w:val="003947DF"/>
    <w:rsid w:val="003962CF"/>
    <w:rsid w:val="0039790B"/>
    <w:rsid w:val="00397A9C"/>
    <w:rsid w:val="00397D52"/>
    <w:rsid w:val="003A170F"/>
    <w:rsid w:val="003A1F5F"/>
    <w:rsid w:val="003A5948"/>
    <w:rsid w:val="003A60C3"/>
    <w:rsid w:val="003B12B9"/>
    <w:rsid w:val="003B166C"/>
    <w:rsid w:val="003B2FAA"/>
    <w:rsid w:val="003B4CE4"/>
    <w:rsid w:val="003B66F3"/>
    <w:rsid w:val="003B7349"/>
    <w:rsid w:val="003C08F2"/>
    <w:rsid w:val="003C0996"/>
    <w:rsid w:val="003C194D"/>
    <w:rsid w:val="003C2E60"/>
    <w:rsid w:val="003C2EAB"/>
    <w:rsid w:val="003C357D"/>
    <w:rsid w:val="003C7799"/>
    <w:rsid w:val="003D1634"/>
    <w:rsid w:val="003D2250"/>
    <w:rsid w:val="003D7B33"/>
    <w:rsid w:val="003E1C09"/>
    <w:rsid w:val="003E313D"/>
    <w:rsid w:val="003E3156"/>
    <w:rsid w:val="003E3A20"/>
    <w:rsid w:val="003E3CF9"/>
    <w:rsid w:val="003E5A58"/>
    <w:rsid w:val="003E6E92"/>
    <w:rsid w:val="003E7750"/>
    <w:rsid w:val="003F0875"/>
    <w:rsid w:val="003F1769"/>
    <w:rsid w:val="003F318E"/>
    <w:rsid w:val="003F6EEC"/>
    <w:rsid w:val="003F7AB7"/>
    <w:rsid w:val="00402F71"/>
    <w:rsid w:val="00403929"/>
    <w:rsid w:val="00406E1D"/>
    <w:rsid w:val="004117C0"/>
    <w:rsid w:val="0041556A"/>
    <w:rsid w:val="00415FE9"/>
    <w:rsid w:val="004163E7"/>
    <w:rsid w:val="00416E2D"/>
    <w:rsid w:val="00417794"/>
    <w:rsid w:val="0042106A"/>
    <w:rsid w:val="00423026"/>
    <w:rsid w:val="00425479"/>
    <w:rsid w:val="004256CA"/>
    <w:rsid w:val="00425FCB"/>
    <w:rsid w:val="00426F71"/>
    <w:rsid w:val="00427E9F"/>
    <w:rsid w:val="00430069"/>
    <w:rsid w:val="00431649"/>
    <w:rsid w:val="004320DF"/>
    <w:rsid w:val="00432546"/>
    <w:rsid w:val="00433BA1"/>
    <w:rsid w:val="0043759D"/>
    <w:rsid w:val="00437F56"/>
    <w:rsid w:val="00441082"/>
    <w:rsid w:val="00443831"/>
    <w:rsid w:val="00443CBB"/>
    <w:rsid w:val="004512C6"/>
    <w:rsid w:val="004526BA"/>
    <w:rsid w:val="004537B4"/>
    <w:rsid w:val="00453CEF"/>
    <w:rsid w:val="00454F5B"/>
    <w:rsid w:val="00460318"/>
    <w:rsid w:val="00462C0F"/>
    <w:rsid w:val="0046483A"/>
    <w:rsid w:val="004652E5"/>
    <w:rsid w:val="00465597"/>
    <w:rsid w:val="00466B9C"/>
    <w:rsid w:val="00466CDB"/>
    <w:rsid w:val="00467B06"/>
    <w:rsid w:val="00472E3E"/>
    <w:rsid w:val="00480222"/>
    <w:rsid w:val="00480840"/>
    <w:rsid w:val="00483E5E"/>
    <w:rsid w:val="00483E6D"/>
    <w:rsid w:val="00486139"/>
    <w:rsid w:val="004914AF"/>
    <w:rsid w:val="00494CC4"/>
    <w:rsid w:val="00496C83"/>
    <w:rsid w:val="0049726F"/>
    <w:rsid w:val="00497356"/>
    <w:rsid w:val="004A32C7"/>
    <w:rsid w:val="004A3DB6"/>
    <w:rsid w:val="004A4767"/>
    <w:rsid w:val="004A6D70"/>
    <w:rsid w:val="004B26C6"/>
    <w:rsid w:val="004B3128"/>
    <w:rsid w:val="004B613C"/>
    <w:rsid w:val="004C1A57"/>
    <w:rsid w:val="004C1CA9"/>
    <w:rsid w:val="004C2B47"/>
    <w:rsid w:val="004C6C75"/>
    <w:rsid w:val="004C7A9C"/>
    <w:rsid w:val="004C7B7B"/>
    <w:rsid w:val="004D2111"/>
    <w:rsid w:val="004D2818"/>
    <w:rsid w:val="004D37E2"/>
    <w:rsid w:val="004D56DD"/>
    <w:rsid w:val="004D7897"/>
    <w:rsid w:val="004E2194"/>
    <w:rsid w:val="004E376D"/>
    <w:rsid w:val="004E4386"/>
    <w:rsid w:val="004E5137"/>
    <w:rsid w:val="004E60DB"/>
    <w:rsid w:val="004E66EB"/>
    <w:rsid w:val="004E7982"/>
    <w:rsid w:val="004F1B6E"/>
    <w:rsid w:val="004F4EFE"/>
    <w:rsid w:val="00505436"/>
    <w:rsid w:val="00506600"/>
    <w:rsid w:val="00507B50"/>
    <w:rsid w:val="0051387F"/>
    <w:rsid w:val="0051556D"/>
    <w:rsid w:val="00520122"/>
    <w:rsid w:val="00520E47"/>
    <w:rsid w:val="00521AC0"/>
    <w:rsid w:val="005234F0"/>
    <w:rsid w:val="005245C1"/>
    <w:rsid w:val="00526C3F"/>
    <w:rsid w:val="00531687"/>
    <w:rsid w:val="00531794"/>
    <w:rsid w:val="00533778"/>
    <w:rsid w:val="00535466"/>
    <w:rsid w:val="00535780"/>
    <w:rsid w:val="00535F69"/>
    <w:rsid w:val="00537B28"/>
    <w:rsid w:val="0054405D"/>
    <w:rsid w:val="0054406E"/>
    <w:rsid w:val="00544636"/>
    <w:rsid w:val="00551D83"/>
    <w:rsid w:val="00554CF2"/>
    <w:rsid w:val="00560CEE"/>
    <w:rsid w:val="00561714"/>
    <w:rsid w:val="005631EF"/>
    <w:rsid w:val="0056323A"/>
    <w:rsid w:val="00563C8D"/>
    <w:rsid w:val="00565120"/>
    <w:rsid w:val="00566A09"/>
    <w:rsid w:val="005721BC"/>
    <w:rsid w:val="005752D2"/>
    <w:rsid w:val="00576679"/>
    <w:rsid w:val="00576A7F"/>
    <w:rsid w:val="005855DB"/>
    <w:rsid w:val="00585F49"/>
    <w:rsid w:val="005860E9"/>
    <w:rsid w:val="00586D7A"/>
    <w:rsid w:val="00587C7A"/>
    <w:rsid w:val="00592E10"/>
    <w:rsid w:val="00594760"/>
    <w:rsid w:val="00594ECF"/>
    <w:rsid w:val="005952CA"/>
    <w:rsid w:val="0059605D"/>
    <w:rsid w:val="005A07E6"/>
    <w:rsid w:val="005A4A60"/>
    <w:rsid w:val="005B2180"/>
    <w:rsid w:val="005B56C4"/>
    <w:rsid w:val="005B78E5"/>
    <w:rsid w:val="005C354F"/>
    <w:rsid w:val="005C38F7"/>
    <w:rsid w:val="005C58B1"/>
    <w:rsid w:val="005C5C88"/>
    <w:rsid w:val="005C5DE6"/>
    <w:rsid w:val="005D04F2"/>
    <w:rsid w:val="005D2024"/>
    <w:rsid w:val="005D247E"/>
    <w:rsid w:val="005D344B"/>
    <w:rsid w:val="005D3E3F"/>
    <w:rsid w:val="005D41E3"/>
    <w:rsid w:val="005D571D"/>
    <w:rsid w:val="005E02F6"/>
    <w:rsid w:val="005E08D6"/>
    <w:rsid w:val="005E1850"/>
    <w:rsid w:val="005E21CC"/>
    <w:rsid w:val="005E3661"/>
    <w:rsid w:val="005E43D9"/>
    <w:rsid w:val="005E5D1F"/>
    <w:rsid w:val="005E7358"/>
    <w:rsid w:val="005E7E9E"/>
    <w:rsid w:val="005E7EAF"/>
    <w:rsid w:val="005F0276"/>
    <w:rsid w:val="005F1A93"/>
    <w:rsid w:val="005F2D89"/>
    <w:rsid w:val="005F4DDF"/>
    <w:rsid w:val="005F710C"/>
    <w:rsid w:val="00600A48"/>
    <w:rsid w:val="006035F7"/>
    <w:rsid w:val="00604557"/>
    <w:rsid w:val="00606C89"/>
    <w:rsid w:val="006073C1"/>
    <w:rsid w:val="00613086"/>
    <w:rsid w:val="006174B8"/>
    <w:rsid w:val="00621BD3"/>
    <w:rsid w:val="00622072"/>
    <w:rsid w:val="006245BB"/>
    <w:rsid w:val="00625700"/>
    <w:rsid w:val="00626926"/>
    <w:rsid w:val="00642BC7"/>
    <w:rsid w:val="00642F85"/>
    <w:rsid w:val="00643E0D"/>
    <w:rsid w:val="00644F22"/>
    <w:rsid w:val="00645DB3"/>
    <w:rsid w:val="006506A6"/>
    <w:rsid w:val="00651733"/>
    <w:rsid w:val="00653F6E"/>
    <w:rsid w:val="00654008"/>
    <w:rsid w:val="00655FC0"/>
    <w:rsid w:val="00657FC7"/>
    <w:rsid w:val="006605C8"/>
    <w:rsid w:val="006611FC"/>
    <w:rsid w:val="00661BAE"/>
    <w:rsid w:val="00661D56"/>
    <w:rsid w:val="0066633D"/>
    <w:rsid w:val="00667459"/>
    <w:rsid w:val="00667E5F"/>
    <w:rsid w:val="00667EB1"/>
    <w:rsid w:val="0067010F"/>
    <w:rsid w:val="00670C26"/>
    <w:rsid w:val="00670E34"/>
    <w:rsid w:val="006715A7"/>
    <w:rsid w:val="00677C2E"/>
    <w:rsid w:val="006831E5"/>
    <w:rsid w:val="0068491F"/>
    <w:rsid w:val="006902A6"/>
    <w:rsid w:val="006906CA"/>
    <w:rsid w:val="006914B1"/>
    <w:rsid w:val="00693967"/>
    <w:rsid w:val="0069623B"/>
    <w:rsid w:val="00696ECC"/>
    <w:rsid w:val="006A14C2"/>
    <w:rsid w:val="006A4447"/>
    <w:rsid w:val="006A5282"/>
    <w:rsid w:val="006A65E8"/>
    <w:rsid w:val="006A7BAD"/>
    <w:rsid w:val="006B1CA6"/>
    <w:rsid w:val="006B21D3"/>
    <w:rsid w:val="006B543C"/>
    <w:rsid w:val="006C1383"/>
    <w:rsid w:val="006C15ED"/>
    <w:rsid w:val="006C2B5B"/>
    <w:rsid w:val="006C4884"/>
    <w:rsid w:val="006C4A5E"/>
    <w:rsid w:val="006C4AE4"/>
    <w:rsid w:val="006C5597"/>
    <w:rsid w:val="006C6893"/>
    <w:rsid w:val="006C6FCB"/>
    <w:rsid w:val="006C754A"/>
    <w:rsid w:val="006D0FBC"/>
    <w:rsid w:val="006D1DE9"/>
    <w:rsid w:val="006D4028"/>
    <w:rsid w:val="006D5702"/>
    <w:rsid w:val="006D59CD"/>
    <w:rsid w:val="006D7664"/>
    <w:rsid w:val="006D79E0"/>
    <w:rsid w:val="006E0C6A"/>
    <w:rsid w:val="006E2B4A"/>
    <w:rsid w:val="006E64A5"/>
    <w:rsid w:val="006F1EFF"/>
    <w:rsid w:val="006F446A"/>
    <w:rsid w:val="006F47E7"/>
    <w:rsid w:val="006F5C60"/>
    <w:rsid w:val="006F732B"/>
    <w:rsid w:val="006F7555"/>
    <w:rsid w:val="007045A3"/>
    <w:rsid w:val="00705356"/>
    <w:rsid w:val="00705FDD"/>
    <w:rsid w:val="00707003"/>
    <w:rsid w:val="007114E9"/>
    <w:rsid w:val="0071286B"/>
    <w:rsid w:val="0071428A"/>
    <w:rsid w:val="00716270"/>
    <w:rsid w:val="00720347"/>
    <w:rsid w:val="0072379E"/>
    <w:rsid w:val="00723847"/>
    <w:rsid w:val="00723C54"/>
    <w:rsid w:val="00724DA0"/>
    <w:rsid w:val="007260F4"/>
    <w:rsid w:val="00727ADF"/>
    <w:rsid w:val="00727BA4"/>
    <w:rsid w:val="0073026C"/>
    <w:rsid w:val="007346FB"/>
    <w:rsid w:val="007367F3"/>
    <w:rsid w:val="00737342"/>
    <w:rsid w:val="0074006E"/>
    <w:rsid w:val="00740A5C"/>
    <w:rsid w:val="00742651"/>
    <w:rsid w:val="00745116"/>
    <w:rsid w:val="007461CF"/>
    <w:rsid w:val="00750E9D"/>
    <w:rsid w:val="0075110A"/>
    <w:rsid w:val="00751202"/>
    <w:rsid w:val="00751C7E"/>
    <w:rsid w:val="007534A2"/>
    <w:rsid w:val="00753F80"/>
    <w:rsid w:val="00754BEF"/>
    <w:rsid w:val="00755302"/>
    <w:rsid w:val="007619CE"/>
    <w:rsid w:val="00765D56"/>
    <w:rsid w:val="00766FCF"/>
    <w:rsid w:val="00767422"/>
    <w:rsid w:val="00771DA8"/>
    <w:rsid w:val="00773A70"/>
    <w:rsid w:val="0077420E"/>
    <w:rsid w:val="00775069"/>
    <w:rsid w:val="00776342"/>
    <w:rsid w:val="007779D7"/>
    <w:rsid w:val="00783417"/>
    <w:rsid w:val="007837C4"/>
    <w:rsid w:val="00783A71"/>
    <w:rsid w:val="00784192"/>
    <w:rsid w:val="00784A91"/>
    <w:rsid w:val="0078713E"/>
    <w:rsid w:val="00787167"/>
    <w:rsid w:val="007904B0"/>
    <w:rsid w:val="00791051"/>
    <w:rsid w:val="00791CD2"/>
    <w:rsid w:val="007924E9"/>
    <w:rsid w:val="0079527D"/>
    <w:rsid w:val="007A20AA"/>
    <w:rsid w:val="007A6F44"/>
    <w:rsid w:val="007B0989"/>
    <w:rsid w:val="007B1691"/>
    <w:rsid w:val="007B27A6"/>
    <w:rsid w:val="007B5790"/>
    <w:rsid w:val="007B611C"/>
    <w:rsid w:val="007B649E"/>
    <w:rsid w:val="007B7F5D"/>
    <w:rsid w:val="007C0748"/>
    <w:rsid w:val="007C0ACA"/>
    <w:rsid w:val="007C149D"/>
    <w:rsid w:val="007C1E4F"/>
    <w:rsid w:val="007C3F7B"/>
    <w:rsid w:val="007C3FAE"/>
    <w:rsid w:val="007C44BE"/>
    <w:rsid w:val="007C6CA4"/>
    <w:rsid w:val="007D2028"/>
    <w:rsid w:val="007D3E53"/>
    <w:rsid w:val="007D4311"/>
    <w:rsid w:val="007D467B"/>
    <w:rsid w:val="007D56A7"/>
    <w:rsid w:val="007D6211"/>
    <w:rsid w:val="007E0F1A"/>
    <w:rsid w:val="007E1269"/>
    <w:rsid w:val="007E175A"/>
    <w:rsid w:val="007E3D76"/>
    <w:rsid w:val="007E46D4"/>
    <w:rsid w:val="007E493E"/>
    <w:rsid w:val="007E7498"/>
    <w:rsid w:val="007F0224"/>
    <w:rsid w:val="007F14D9"/>
    <w:rsid w:val="007F544B"/>
    <w:rsid w:val="007F62FB"/>
    <w:rsid w:val="008013C4"/>
    <w:rsid w:val="00802541"/>
    <w:rsid w:val="008066B9"/>
    <w:rsid w:val="00810B04"/>
    <w:rsid w:val="008119BE"/>
    <w:rsid w:val="008120AF"/>
    <w:rsid w:val="0081293F"/>
    <w:rsid w:val="008143D5"/>
    <w:rsid w:val="00814EF7"/>
    <w:rsid w:val="00815E74"/>
    <w:rsid w:val="008161D6"/>
    <w:rsid w:val="00816B39"/>
    <w:rsid w:val="00817D95"/>
    <w:rsid w:val="00820FD9"/>
    <w:rsid w:val="008225EC"/>
    <w:rsid w:val="00831356"/>
    <w:rsid w:val="00831548"/>
    <w:rsid w:val="00834CBF"/>
    <w:rsid w:val="008358A7"/>
    <w:rsid w:val="00840AC6"/>
    <w:rsid w:val="00840BAF"/>
    <w:rsid w:val="0084522F"/>
    <w:rsid w:val="0084718F"/>
    <w:rsid w:val="00850DAE"/>
    <w:rsid w:val="008510C7"/>
    <w:rsid w:val="00853AED"/>
    <w:rsid w:val="00853E3D"/>
    <w:rsid w:val="00855896"/>
    <w:rsid w:val="0085632B"/>
    <w:rsid w:val="0086025E"/>
    <w:rsid w:val="00860C05"/>
    <w:rsid w:val="008633FC"/>
    <w:rsid w:val="008639EF"/>
    <w:rsid w:val="00864E2B"/>
    <w:rsid w:val="0086673E"/>
    <w:rsid w:val="0086751A"/>
    <w:rsid w:val="008708A3"/>
    <w:rsid w:val="00872377"/>
    <w:rsid w:val="008735C5"/>
    <w:rsid w:val="00874698"/>
    <w:rsid w:val="008755D1"/>
    <w:rsid w:val="0088094A"/>
    <w:rsid w:val="00880BA7"/>
    <w:rsid w:val="00883F08"/>
    <w:rsid w:val="0088579D"/>
    <w:rsid w:val="00886883"/>
    <w:rsid w:val="00886A31"/>
    <w:rsid w:val="00887EFE"/>
    <w:rsid w:val="0089251A"/>
    <w:rsid w:val="0089511F"/>
    <w:rsid w:val="00897D19"/>
    <w:rsid w:val="008A1E75"/>
    <w:rsid w:val="008A211E"/>
    <w:rsid w:val="008A511F"/>
    <w:rsid w:val="008A5D78"/>
    <w:rsid w:val="008A64FA"/>
    <w:rsid w:val="008B1F67"/>
    <w:rsid w:val="008B3BF0"/>
    <w:rsid w:val="008B7064"/>
    <w:rsid w:val="008C0884"/>
    <w:rsid w:val="008C53B4"/>
    <w:rsid w:val="008C5DD0"/>
    <w:rsid w:val="008C6562"/>
    <w:rsid w:val="008C77A7"/>
    <w:rsid w:val="008D0361"/>
    <w:rsid w:val="008D5D6B"/>
    <w:rsid w:val="008D6B02"/>
    <w:rsid w:val="008D7488"/>
    <w:rsid w:val="008D7AE0"/>
    <w:rsid w:val="008E32EC"/>
    <w:rsid w:val="008E4A2D"/>
    <w:rsid w:val="008F2982"/>
    <w:rsid w:val="008F604A"/>
    <w:rsid w:val="008F6509"/>
    <w:rsid w:val="0090033C"/>
    <w:rsid w:val="009009C5"/>
    <w:rsid w:val="00902482"/>
    <w:rsid w:val="0090274E"/>
    <w:rsid w:val="00903A68"/>
    <w:rsid w:val="0090443C"/>
    <w:rsid w:val="009049D4"/>
    <w:rsid w:val="0090524A"/>
    <w:rsid w:val="00905338"/>
    <w:rsid w:val="009058C2"/>
    <w:rsid w:val="00911C48"/>
    <w:rsid w:val="00912EAB"/>
    <w:rsid w:val="0091399D"/>
    <w:rsid w:val="00915F4E"/>
    <w:rsid w:val="009169E0"/>
    <w:rsid w:val="0092033F"/>
    <w:rsid w:val="009215CB"/>
    <w:rsid w:val="00921CE6"/>
    <w:rsid w:val="00922C7E"/>
    <w:rsid w:val="00923ED5"/>
    <w:rsid w:val="0092418B"/>
    <w:rsid w:val="00925D2B"/>
    <w:rsid w:val="00927AC3"/>
    <w:rsid w:val="0093198A"/>
    <w:rsid w:val="00932457"/>
    <w:rsid w:val="0093287B"/>
    <w:rsid w:val="009328B7"/>
    <w:rsid w:val="00932A5F"/>
    <w:rsid w:val="00932AC6"/>
    <w:rsid w:val="00936B24"/>
    <w:rsid w:val="0093716F"/>
    <w:rsid w:val="0093776C"/>
    <w:rsid w:val="00937815"/>
    <w:rsid w:val="00941EE8"/>
    <w:rsid w:val="00942175"/>
    <w:rsid w:val="009422CA"/>
    <w:rsid w:val="00946EB6"/>
    <w:rsid w:val="00947539"/>
    <w:rsid w:val="00950621"/>
    <w:rsid w:val="009519AC"/>
    <w:rsid w:val="00955541"/>
    <w:rsid w:val="009560B4"/>
    <w:rsid w:val="00962077"/>
    <w:rsid w:val="00962F3F"/>
    <w:rsid w:val="00965F5F"/>
    <w:rsid w:val="009733CA"/>
    <w:rsid w:val="00973502"/>
    <w:rsid w:val="00974D25"/>
    <w:rsid w:val="00980B4C"/>
    <w:rsid w:val="009824D7"/>
    <w:rsid w:val="00983685"/>
    <w:rsid w:val="00983C96"/>
    <w:rsid w:val="00986459"/>
    <w:rsid w:val="009879FD"/>
    <w:rsid w:val="009940C4"/>
    <w:rsid w:val="009944E3"/>
    <w:rsid w:val="009A0CE7"/>
    <w:rsid w:val="009A3E28"/>
    <w:rsid w:val="009A566A"/>
    <w:rsid w:val="009B0B74"/>
    <w:rsid w:val="009B3F4D"/>
    <w:rsid w:val="009B5837"/>
    <w:rsid w:val="009B6868"/>
    <w:rsid w:val="009B6F9A"/>
    <w:rsid w:val="009C421C"/>
    <w:rsid w:val="009C5099"/>
    <w:rsid w:val="009C5B20"/>
    <w:rsid w:val="009C6445"/>
    <w:rsid w:val="009C7701"/>
    <w:rsid w:val="009D01B5"/>
    <w:rsid w:val="009D4A8B"/>
    <w:rsid w:val="009D5540"/>
    <w:rsid w:val="009D7466"/>
    <w:rsid w:val="009E06FF"/>
    <w:rsid w:val="009E2625"/>
    <w:rsid w:val="009E3868"/>
    <w:rsid w:val="009E5570"/>
    <w:rsid w:val="009E60F3"/>
    <w:rsid w:val="009E630C"/>
    <w:rsid w:val="009E72D1"/>
    <w:rsid w:val="009E7AC4"/>
    <w:rsid w:val="009F0332"/>
    <w:rsid w:val="009F47FE"/>
    <w:rsid w:val="009F6C04"/>
    <w:rsid w:val="00A06A5D"/>
    <w:rsid w:val="00A06F1D"/>
    <w:rsid w:val="00A07354"/>
    <w:rsid w:val="00A11692"/>
    <w:rsid w:val="00A13019"/>
    <w:rsid w:val="00A161DA"/>
    <w:rsid w:val="00A202F2"/>
    <w:rsid w:val="00A23D0A"/>
    <w:rsid w:val="00A247BD"/>
    <w:rsid w:val="00A315D1"/>
    <w:rsid w:val="00A317FA"/>
    <w:rsid w:val="00A3194B"/>
    <w:rsid w:val="00A33FBE"/>
    <w:rsid w:val="00A346A7"/>
    <w:rsid w:val="00A34E4A"/>
    <w:rsid w:val="00A35737"/>
    <w:rsid w:val="00A36B23"/>
    <w:rsid w:val="00A42584"/>
    <w:rsid w:val="00A43461"/>
    <w:rsid w:val="00A45303"/>
    <w:rsid w:val="00A4747C"/>
    <w:rsid w:val="00A47968"/>
    <w:rsid w:val="00A51243"/>
    <w:rsid w:val="00A51CE6"/>
    <w:rsid w:val="00A55BAF"/>
    <w:rsid w:val="00A56588"/>
    <w:rsid w:val="00A616A9"/>
    <w:rsid w:val="00A62CE2"/>
    <w:rsid w:val="00A674F8"/>
    <w:rsid w:val="00A72947"/>
    <w:rsid w:val="00A72A8F"/>
    <w:rsid w:val="00A756E0"/>
    <w:rsid w:val="00A75AC3"/>
    <w:rsid w:val="00A75D6E"/>
    <w:rsid w:val="00A900D8"/>
    <w:rsid w:val="00A9199D"/>
    <w:rsid w:val="00A92462"/>
    <w:rsid w:val="00A95C49"/>
    <w:rsid w:val="00A96182"/>
    <w:rsid w:val="00AA4655"/>
    <w:rsid w:val="00AA7455"/>
    <w:rsid w:val="00AA7958"/>
    <w:rsid w:val="00AB43F1"/>
    <w:rsid w:val="00AB4DEE"/>
    <w:rsid w:val="00AB6A85"/>
    <w:rsid w:val="00AB7A96"/>
    <w:rsid w:val="00AC0431"/>
    <w:rsid w:val="00AC3651"/>
    <w:rsid w:val="00AC598B"/>
    <w:rsid w:val="00AD1980"/>
    <w:rsid w:val="00AD3668"/>
    <w:rsid w:val="00AE2A0D"/>
    <w:rsid w:val="00AE2BCE"/>
    <w:rsid w:val="00AE5345"/>
    <w:rsid w:val="00AE78A0"/>
    <w:rsid w:val="00AE7AED"/>
    <w:rsid w:val="00AF0110"/>
    <w:rsid w:val="00AF033F"/>
    <w:rsid w:val="00AF0380"/>
    <w:rsid w:val="00AF4F91"/>
    <w:rsid w:val="00AF6102"/>
    <w:rsid w:val="00B00DEF"/>
    <w:rsid w:val="00B0170C"/>
    <w:rsid w:val="00B01D15"/>
    <w:rsid w:val="00B01D41"/>
    <w:rsid w:val="00B024E2"/>
    <w:rsid w:val="00B02704"/>
    <w:rsid w:val="00B02C25"/>
    <w:rsid w:val="00B0478A"/>
    <w:rsid w:val="00B12443"/>
    <w:rsid w:val="00B12CC6"/>
    <w:rsid w:val="00B136C1"/>
    <w:rsid w:val="00B1443C"/>
    <w:rsid w:val="00B154C9"/>
    <w:rsid w:val="00B158E4"/>
    <w:rsid w:val="00B15B07"/>
    <w:rsid w:val="00B17228"/>
    <w:rsid w:val="00B21502"/>
    <w:rsid w:val="00B2346E"/>
    <w:rsid w:val="00B24337"/>
    <w:rsid w:val="00B27A40"/>
    <w:rsid w:val="00B27A74"/>
    <w:rsid w:val="00B3008D"/>
    <w:rsid w:val="00B30A8F"/>
    <w:rsid w:val="00B3141D"/>
    <w:rsid w:val="00B31D9E"/>
    <w:rsid w:val="00B31E25"/>
    <w:rsid w:val="00B322C4"/>
    <w:rsid w:val="00B34152"/>
    <w:rsid w:val="00B34F51"/>
    <w:rsid w:val="00B358F2"/>
    <w:rsid w:val="00B37E3E"/>
    <w:rsid w:val="00B4159F"/>
    <w:rsid w:val="00B44143"/>
    <w:rsid w:val="00B4702F"/>
    <w:rsid w:val="00B4753A"/>
    <w:rsid w:val="00B5128A"/>
    <w:rsid w:val="00B525B3"/>
    <w:rsid w:val="00B604B8"/>
    <w:rsid w:val="00B60F99"/>
    <w:rsid w:val="00B610B3"/>
    <w:rsid w:val="00B61CFD"/>
    <w:rsid w:val="00B63B17"/>
    <w:rsid w:val="00B64A43"/>
    <w:rsid w:val="00B7038C"/>
    <w:rsid w:val="00B71D86"/>
    <w:rsid w:val="00B745E6"/>
    <w:rsid w:val="00B74A27"/>
    <w:rsid w:val="00B75E18"/>
    <w:rsid w:val="00B75FF8"/>
    <w:rsid w:val="00B77348"/>
    <w:rsid w:val="00B80325"/>
    <w:rsid w:val="00B8050F"/>
    <w:rsid w:val="00B8078E"/>
    <w:rsid w:val="00B8347C"/>
    <w:rsid w:val="00B83D6E"/>
    <w:rsid w:val="00B8690A"/>
    <w:rsid w:val="00B870F0"/>
    <w:rsid w:val="00B91EE9"/>
    <w:rsid w:val="00B9523F"/>
    <w:rsid w:val="00B952D3"/>
    <w:rsid w:val="00B95CF5"/>
    <w:rsid w:val="00BA0893"/>
    <w:rsid w:val="00BA1A24"/>
    <w:rsid w:val="00BA231B"/>
    <w:rsid w:val="00BA395A"/>
    <w:rsid w:val="00BA5945"/>
    <w:rsid w:val="00BB0FB1"/>
    <w:rsid w:val="00BB171D"/>
    <w:rsid w:val="00BB2081"/>
    <w:rsid w:val="00BB2450"/>
    <w:rsid w:val="00BB2FEE"/>
    <w:rsid w:val="00BB3FD3"/>
    <w:rsid w:val="00BB6901"/>
    <w:rsid w:val="00BB70E2"/>
    <w:rsid w:val="00BC4A0B"/>
    <w:rsid w:val="00BC650B"/>
    <w:rsid w:val="00BC7071"/>
    <w:rsid w:val="00BC7CD8"/>
    <w:rsid w:val="00BD20CB"/>
    <w:rsid w:val="00BD5AC2"/>
    <w:rsid w:val="00BE545F"/>
    <w:rsid w:val="00BE6C97"/>
    <w:rsid w:val="00BE6DEC"/>
    <w:rsid w:val="00BF33C4"/>
    <w:rsid w:val="00BF4135"/>
    <w:rsid w:val="00BF7278"/>
    <w:rsid w:val="00BF788A"/>
    <w:rsid w:val="00C00299"/>
    <w:rsid w:val="00C002F3"/>
    <w:rsid w:val="00C02F07"/>
    <w:rsid w:val="00C03118"/>
    <w:rsid w:val="00C036A6"/>
    <w:rsid w:val="00C0609A"/>
    <w:rsid w:val="00C10EF6"/>
    <w:rsid w:val="00C1455F"/>
    <w:rsid w:val="00C14B1E"/>
    <w:rsid w:val="00C15EBE"/>
    <w:rsid w:val="00C224F9"/>
    <w:rsid w:val="00C24DB2"/>
    <w:rsid w:val="00C30934"/>
    <w:rsid w:val="00C328D7"/>
    <w:rsid w:val="00C35210"/>
    <w:rsid w:val="00C364AE"/>
    <w:rsid w:val="00C41BA9"/>
    <w:rsid w:val="00C43868"/>
    <w:rsid w:val="00C44FCC"/>
    <w:rsid w:val="00C4511C"/>
    <w:rsid w:val="00C460B1"/>
    <w:rsid w:val="00C466A2"/>
    <w:rsid w:val="00C47AFE"/>
    <w:rsid w:val="00C502B2"/>
    <w:rsid w:val="00C502EE"/>
    <w:rsid w:val="00C507C1"/>
    <w:rsid w:val="00C520D2"/>
    <w:rsid w:val="00C52655"/>
    <w:rsid w:val="00C528FB"/>
    <w:rsid w:val="00C53E04"/>
    <w:rsid w:val="00C54914"/>
    <w:rsid w:val="00C54F47"/>
    <w:rsid w:val="00C5503B"/>
    <w:rsid w:val="00C60EDF"/>
    <w:rsid w:val="00C627C6"/>
    <w:rsid w:val="00C63B1F"/>
    <w:rsid w:val="00C64580"/>
    <w:rsid w:val="00C64C6F"/>
    <w:rsid w:val="00C65A1E"/>
    <w:rsid w:val="00C669CD"/>
    <w:rsid w:val="00C71105"/>
    <w:rsid w:val="00C71639"/>
    <w:rsid w:val="00C71A45"/>
    <w:rsid w:val="00C72757"/>
    <w:rsid w:val="00C72B00"/>
    <w:rsid w:val="00C7336C"/>
    <w:rsid w:val="00C749BD"/>
    <w:rsid w:val="00C74FD2"/>
    <w:rsid w:val="00C7530C"/>
    <w:rsid w:val="00C768E9"/>
    <w:rsid w:val="00C81CAB"/>
    <w:rsid w:val="00C81FA3"/>
    <w:rsid w:val="00C82D03"/>
    <w:rsid w:val="00C83741"/>
    <w:rsid w:val="00C8473C"/>
    <w:rsid w:val="00C91CB7"/>
    <w:rsid w:val="00C9291B"/>
    <w:rsid w:val="00C92FD0"/>
    <w:rsid w:val="00C97A63"/>
    <w:rsid w:val="00CA023F"/>
    <w:rsid w:val="00CA0DA2"/>
    <w:rsid w:val="00CA476E"/>
    <w:rsid w:val="00CA60DE"/>
    <w:rsid w:val="00CA6872"/>
    <w:rsid w:val="00CA69B7"/>
    <w:rsid w:val="00CA78C4"/>
    <w:rsid w:val="00CA798C"/>
    <w:rsid w:val="00CB18F8"/>
    <w:rsid w:val="00CB1BE6"/>
    <w:rsid w:val="00CB2F9B"/>
    <w:rsid w:val="00CB3746"/>
    <w:rsid w:val="00CB5220"/>
    <w:rsid w:val="00CB78BD"/>
    <w:rsid w:val="00CC060F"/>
    <w:rsid w:val="00CC0F1D"/>
    <w:rsid w:val="00CC2746"/>
    <w:rsid w:val="00CC2EEB"/>
    <w:rsid w:val="00CC489B"/>
    <w:rsid w:val="00CC74A7"/>
    <w:rsid w:val="00CC7679"/>
    <w:rsid w:val="00CC7E23"/>
    <w:rsid w:val="00CD0FA1"/>
    <w:rsid w:val="00CD3A2E"/>
    <w:rsid w:val="00CD5EC9"/>
    <w:rsid w:val="00CE085F"/>
    <w:rsid w:val="00CE0F18"/>
    <w:rsid w:val="00CE318A"/>
    <w:rsid w:val="00CE3CEA"/>
    <w:rsid w:val="00CE68F8"/>
    <w:rsid w:val="00CF10F2"/>
    <w:rsid w:val="00CF2459"/>
    <w:rsid w:val="00CF341B"/>
    <w:rsid w:val="00CF7E9A"/>
    <w:rsid w:val="00D03087"/>
    <w:rsid w:val="00D03313"/>
    <w:rsid w:val="00D04FAC"/>
    <w:rsid w:val="00D05066"/>
    <w:rsid w:val="00D06B9A"/>
    <w:rsid w:val="00D1099F"/>
    <w:rsid w:val="00D116F8"/>
    <w:rsid w:val="00D130C7"/>
    <w:rsid w:val="00D13F0B"/>
    <w:rsid w:val="00D15D89"/>
    <w:rsid w:val="00D20340"/>
    <w:rsid w:val="00D20ECB"/>
    <w:rsid w:val="00D21DDA"/>
    <w:rsid w:val="00D2623D"/>
    <w:rsid w:val="00D26655"/>
    <w:rsid w:val="00D278C8"/>
    <w:rsid w:val="00D31F7E"/>
    <w:rsid w:val="00D3214F"/>
    <w:rsid w:val="00D32B59"/>
    <w:rsid w:val="00D32EB9"/>
    <w:rsid w:val="00D34198"/>
    <w:rsid w:val="00D35941"/>
    <w:rsid w:val="00D433E7"/>
    <w:rsid w:val="00D4357F"/>
    <w:rsid w:val="00D437DE"/>
    <w:rsid w:val="00D4382B"/>
    <w:rsid w:val="00D43B33"/>
    <w:rsid w:val="00D477B0"/>
    <w:rsid w:val="00D5084E"/>
    <w:rsid w:val="00D52864"/>
    <w:rsid w:val="00D620A4"/>
    <w:rsid w:val="00D63ACE"/>
    <w:rsid w:val="00D65540"/>
    <w:rsid w:val="00D66752"/>
    <w:rsid w:val="00D67FFB"/>
    <w:rsid w:val="00D710ED"/>
    <w:rsid w:val="00D72848"/>
    <w:rsid w:val="00D7603A"/>
    <w:rsid w:val="00D905E5"/>
    <w:rsid w:val="00D91BD8"/>
    <w:rsid w:val="00D92A9C"/>
    <w:rsid w:val="00D93589"/>
    <w:rsid w:val="00D93673"/>
    <w:rsid w:val="00D939E0"/>
    <w:rsid w:val="00D9424E"/>
    <w:rsid w:val="00D945BA"/>
    <w:rsid w:val="00D957A4"/>
    <w:rsid w:val="00D96665"/>
    <w:rsid w:val="00D96A02"/>
    <w:rsid w:val="00D97B6A"/>
    <w:rsid w:val="00DA0923"/>
    <w:rsid w:val="00DA179B"/>
    <w:rsid w:val="00DA1A55"/>
    <w:rsid w:val="00DA2C95"/>
    <w:rsid w:val="00DA2F0F"/>
    <w:rsid w:val="00DA367C"/>
    <w:rsid w:val="00DA4265"/>
    <w:rsid w:val="00DA5B9E"/>
    <w:rsid w:val="00DA645F"/>
    <w:rsid w:val="00DB18D3"/>
    <w:rsid w:val="00DC04A4"/>
    <w:rsid w:val="00DC3E7F"/>
    <w:rsid w:val="00DC4AFD"/>
    <w:rsid w:val="00DD4C60"/>
    <w:rsid w:val="00DD5933"/>
    <w:rsid w:val="00DE1B24"/>
    <w:rsid w:val="00DE6F46"/>
    <w:rsid w:val="00DE7270"/>
    <w:rsid w:val="00DE7EB8"/>
    <w:rsid w:val="00DF2A44"/>
    <w:rsid w:val="00DF4924"/>
    <w:rsid w:val="00DF61F0"/>
    <w:rsid w:val="00E018E3"/>
    <w:rsid w:val="00E01B20"/>
    <w:rsid w:val="00E020DE"/>
    <w:rsid w:val="00E025D5"/>
    <w:rsid w:val="00E06C55"/>
    <w:rsid w:val="00E14007"/>
    <w:rsid w:val="00E14103"/>
    <w:rsid w:val="00E1533B"/>
    <w:rsid w:val="00E178E8"/>
    <w:rsid w:val="00E17D42"/>
    <w:rsid w:val="00E216C2"/>
    <w:rsid w:val="00E243B7"/>
    <w:rsid w:val="00E25C31"/>
    <w:rsid w:val="00E30F44"/>
    <w:rsid w:val="00E3139A"/>
    <w:rsid w:val="00E33650"/>
    <w:rsid w:val="00E352C0"/>
    <w:rsid w:val="00E35EBE"/>
    <w:rsid w:val="00E452A0"/>
    <w:rsid w:val="00E45965"/>
    <w:rsid w:val="00E53C66"/>
    <w:rsid w:val="00E53EAE"/>
    <w:rsid w:val="00E56DCF"/>
    <w:rsid w:val="00E5731B"/>
    <w:rsid w:val="00E627CE"/>
    <w:rsid w:val="00E641FF"/>
    <w:rsid w:val="00E70BEB"/>
    <w:rsid w:val="00E72F1F"/>
    <w:rsid w:val="00E7522A"/>
    <w:rsid w:val="00E7551F"/>
    <w:rsid w:val="00E75892"/>
    <w:rsid w:val="00E7776C"/>
    <w:rsid w:val="00E77909"/>
    <w:rsid w:val="00E80732"/>
    <w:rsid w:val="00E838C7"/>
    <w:rsid w:val="00E83E0E"/>
    <w:rsid w:val="00E84A82"/>
    <w:rsid w:val="00E85654"/>
    <w:rsid w:val="00E92560"/>
    <w:rsid w:val="00EA0530"/>
    <w:rsid w:val="00EA0A0E"/>
    <w:rsid w:val="00EA1EF7"/>
    <w:rsid w:val="00EA1F37"/>
    <w:rsid w:val="00EA2FFA"/>
    <w:rsid w:val="00EA48EE"/>
    <w:rsid w:val="00EA6522"/>
    <w:rsid w:val="00EA76CC"/>
    <w:rsid w:val="00EB2AC9"/>
    <w:rsid w:val="00EB4261"/>
    <w:rsid w:val="00EB4A1A"/>
    <w:rsid w:val="00EB4EA4"/>
    <w:rsid w:val="00EC0CF5"/>
    <w:rsid w:val="00EC1927"/>
    <w:rsid w:val="00EC1E8B"/>
    <w:rsid w:val="00ED0705"/>
    <w:rsid w:val="00ED0973"/>
    <w:rsid w:val="00ED0D3D"/>
    <w:rsid w:val="00ED26AD"/>
    <w:rsid w:val="00ED2743"/>
    <w:rsid w:val="00ED2A47"/>
    <w:rsid w:val="00ED3302"/>
    <w:rsid w:val="00ED3648"/>
    <w:rsid w:val="00ED389A"/>
    <w:rsid w:val="00ED4CCF"/>
    <w:rsid w:val="00ED594E"/>
    <w:rsid w:val="00ED659B"/>
    <w:rsid w:val="00EE0127"/>
    <w:rsid w:val="00EE1D40"/>
    <w:rsid w:val="00EE7D9C"/>
    <w:rsid w:val="00EF087A"/>
    <w:rsid w:val="00EF0B57"/>
    <w:rsid w:val="00EF11AE"/>
    <w:rsid w:val="00EF2240"/>
    <w:rsid w:val="00EF4134"/>
    <w:rsid w:val="00EF6787"/>
    <w:rsid w:val="00F00A3B"/>
    <w:rsid w:val="00F01670"/>
    <w:rsid w:val="00F0577E"/>
    <w:rsid w:val="00F07430"/>
    <w:rsid w:val="00F128F2"/>
    <w:rsid w:val="00F12900"/>
    <w:rsid w:val="00F12BC3"/>
    <w:rsid w:val="00F130B3"/>
    <w:rsid w:val="00F14A1E"/>
    <w:rsid w:val="00F163B5"/>
    <w:rsid w:val="00F1799B"/>
    <w:rsid w:val="00F214BD"/>
    <w:rsid w:val="00F234C6"/>
    <w:rsid w:val="00F25905"/>
    <w:rsid w:val="00F260F6"/>
    <w:rsid w:val="00F275B5"/>
    <w:rsid w:val="00F30338"/>
    <w:rsid w:val="00F305E4"/>
    <w:rsid w:val="00F324B8"/>
    <w:rsid w:val="00F334BF"/>
    <w:rsid w:val="00F335CA"/>
    <w:rsid w:val="00F409DF"/>
    <w:rsid w:val="00F42A2D"/>
    <w:rsid w:val="00F44005"/>
    <w:rsid w:val="00F475B8"/>
    <w:rsid w:val="00F47FC3"/>
    <w:rsid w:val="00F50C19"/>
    <w:rsid w:val="00F50D7B"/>
    <w:rsid w:val="00F50E92"/>
    <w:rsid w:val="00F5107C"/>
    <w:rsid w:val="00F52EA1"/>
    <w:rsid w:val="00F5749E"/>
    <w:rsid w:val="00F57512"/>
    <w:rsid w:val="00F60B3B"/>
    <w:rsid w:val="00F6106A"/>
    <w:rsid w:val="00F611D7"/>
    <w:rsid w:val="00F6223C"/>
    <w:rsid w:val="00F62257"/>
    <w:rsid w:val="00F62DF7"/>
    <w:rsid w:val="00F636A6"/>
    <w:rsid w:val="00F65395"/>
    <w:rsid w:val="00F67BC3"/>
    <w:rsid w:val="00F70922"/>
    <w:rsid w:val="00F719A9"/>
    <w:rsid w:val="00F725E4"/>
    <w:rsid w:val="00F728EE"/>
    <w:rsid w:val="00F7461F"/>
    <w:rsid w:val="00F74741"/>
    <w:rsid w:val="00F92BF5"/>
    <w:rsid w:val="00F93A7F"/>
    <w:rsid w:val="00F942DA"/>
    <w:rsid w:val="00F97901"/>
    <w:rsid w:val="00F97C86"/>
    <w:rsid w:val="00FA1ED4"/>
    <w:rsid w:val="00FA2ADD"/>
    <w:rsid w:val="00FA2E0B"/>
    <w:rsid w:val="00FA41E9"/>
    <w:rsid w:val="00FA49F8"/>
    <w:rsid w:val="00FA57C3"/>
    <w:rsid w:val="00FA7D47"/>
    <w:rsid w:val="00FB083F"/>
    <w:rsid w:val="00FB1075"/>
    <w:rsid w:val="00FB16EB"/>
    <w:rsid w:val="00FB2CF4"/>
    <w:rsid w:val="00FB5082"/>
    <w:rsid w:val="00FB67A0"/>
    <w:rsid w:val="00FC037A"/>
    <w:rsid w:val="00FC1380"/>
    <w:rsid w:val="00FC13D0"/>
    <w:rsid w:val="00FC24F4"/>
    <w:rsid w:val="00FC25E2"/>
    <w:rsid w:val="00FC3F69"/>
    <w:rsid w:val="00FC5D66"/>
    <w:rsid w:val="00FC6126"/>
    <w:rsid w:val="00FD047A"/>
    <w:rsid w:val="00FD0F0F"/>
    <w:rsid w:val="00FE1447"/>
    <w:rsid w:val="00FE3DD0"/>
    <w:rsid w:val="00FE404B"/>
    <w:rsid w:val="00FE4B19"/>
    <w:rsid w:val="00FF11D2"/>
    <w:rsid w:val="00FF4049"/>
    <w:rsid w:val="00FF5FCD"/>
    <w:rsid w:val="00FF68DC"/>
    <w:rsid w:val="09EC6D75"/>
    <w:rsid w:val="13BC19D3"/>
    <w:rsid w:val="1DB20242"/>
    <w:rsid w:val="25AF786F"/>
    <w:rsid w:val="283329A0"/>
    <w:rsid w:val="46B71412"/>
    <w:rsid w:val="4AE92194"/>
    <w:rsid w:val="553E5415"/>
    <w:rsid w:val="57E52ADF"/>
    <w:rsid w:val="75CB2646"/>
    <w:rsid w:val="7A531752"/>
    <w:rsid w:val="7A86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A4946"/>
  <w15:docId w15:val="{0D272AB4-2F79-4EDD-BD55-6476DCE3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List" w:qFormat="1"/>
    <w:lsdException w:name="List 2" w:qFormat="1"/>
    <w:lsdException w:name="List Bullet 4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Symbol" w:hAnsi="Symbo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ourier New" w:hAnsi="Courier New"/>
      <w:b/>
      <w:i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ourier New" w:hAnsi="Courier New"/>
      <w:b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ourier New" w:hAnsi="Courier New"/>
      <w:sz w:val="22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rFonts w:ascii="Courier New" w:hAnsi="Courier New"/>
      <w:b/>
      <w:bC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Courier New" w:hAnsi="Courier New"/>
      <w:b/>
      <w:bCs/>
      <w:i/>
      <w:color w:val="000000"/>
      <w:sz w:val="20"/>
      <w:u w:val="single"/>
      <w:lang w:val="en-GB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left="7080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Calibri" w:hAnsi="Calibri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qFormat/>
    <w:rPr>
      <w:rFonts w:ascii="Courier New" w:hAnsi="Courier New" w:cs="Courier New"/>
      <w:szCs w:val="24"/>
    </w:rPr>
  </w:style>
  <w:style w:type="paragraph" w:styleId="Tekstdymka">
    <w:name w:val="Balloon Text"/>
    <w:basedOn w:val="Normalny"/>
    <w:link w:val="TekstdymkaZnak"/>
    <w:qFormat/>
    <w:rPr>
      <w:rFonts w:ascii="Calibri" w:hAnsi="Calibri"/>
      <w:sz w:val="16"/>
      <w:szCs w:val="16"/>
    </w:rPr>
  </w:style>
  <w:style w:type="paragraph" w:styleId="Tekstblokowy">
    <w:name w:val="Block Text"/>
    <w:basedOn w:val="Normalny"/>
    <w:qFormat/>
    <w:pPr>
      <w:widowControl w:val="0"/>
      <w:autoSpaceDE w:val="0"/>
      <w:autoSpaceDN w:val="0"/>
      <w:adjustRightInd w:val="0"/>
      <w:ind w:left="-5" w:right="-15" w:firstLine="221"/>
    </w:pPr>
    <w:rPr>
      <w:rFonts w:ascii="Times New Roman" w:hAnsi="Times New Roman"/>
      <w:b/>
      <w:bCs/>
    </w:rPr>
  </w:style>
  <w:style w:type="paragraph" w:styleId="Tekstpodstawowy">
    <w:name w:val="Body Text"/>
    <w:basedOn w:val="Normalny"/>
    <w:qFormat/>
    <w:pPr>
      <w:spacing w:after="120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Pr>
      <w:rFonts w:ascii="Courier New" w:hAnsi="Courier New"/>
      <w:color w:val="000000"/>
    </w:rPr>
  </w:style>
  <w:style w:type="paragraph" w:styleId="Tekstpodstawowy3">
    <w:name w:val="Body Text 3"/>
    <w:basedOn w:val="Normalny"/>
    <w:link w:val="Tekstpodstawowy3Znak"/>
    <w:qFormat/>
    <w:pPr>
      <w:tabs>
        <w:tab w:val="right" w:pos="270"/>
        <w:tab w:val="left" w:pos="450"/>
      </w:tabs>
      <w:autoSpaceDE w:val="0"/>
      <w:autoSpaceDN w:val="0"/>
      <w:adjustRightInd w:val="0"/>
      <w:spacing w:line="240" w:lineRule="atLeast"/>
      <w:ind w:right="1560"/>
      <w:jc w:val="both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qFormat/>
    <w:pPr>
      <w:spacing w:after="120"/>
      <w:ind w:left="283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pPr>
      <w:ind w:left="705"/>
    </w:pPr>
    <w:rPr>
      <w:rFonts w:ascii="Cambria Math" w:hAnsi="Cambria Math"/>
      <w:sz w:val="28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styleId="Odwoanieprzypisukocowego">
    <w:name w:val="endnote reference"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qFormat/>
    <w:rPr>
      <w:sz w:val="20"/>
    </w:rPr>
  </w:style>
  <w:style w:type="character" w:styleId="UyteHipercze">
    <w:name w:val="FollowedHyperlink"/>
    <w:qFormat/>
    <w:rPr>
      <w:color w:val="954F72"/>
      <w:u w:val="single"/>
    </w:rPr>
  </w:style>
  <w:style w:type="paragraph" w:styleId="Stopka">
    <w:name w:val="footer"/>
    <w:basedOn w:val="Normalny"/>
    <w:link w:val="StopkaZnak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Pr>
      <w:rFonts w:ascii="Times New Roman" w:hAnsi="Times New Roman"/>
      <w:sz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character" w:styleId="Hipercze">
    <w:name w:val="Hyperlink"/>
    <w:qFormat/>
    <w:rPr>
      <w:color w:val="0000FF"/>
      <w:u w:val="single"/>
    </w:rPr>
  </w:style>
  <w:style w:type="paragraph" w:styleId="Lista">
    <w:name w:val="List"/>
    <w:basedOn w:val="Normalny"/>
    <w:qFormat/>
    <w:pPr>
      <w:ind w:left="283" w:hanging="283"/>
    </w:pPr>
    <w:rPr>
      <w:rFonts w:ascii="Times New Roman" w:hAnsi="Times New Roman"/>
    </w:rPr>
  </w:style>
  <w:style w:type="paragraph" w:styleId="Lista2">
    <w:name w:val="List 2"/>
    <w:basedOn w:val="Normalny"/>
    <w:qFormat/>
    <w:pPr>
      <w:ind w:left="566" w:hanging="283"/>
    </w:pPr>
    <w:rPr>
      <w:rFonts w:ascii="Times New Roman" w:hAnsi="Times New Roman"/>
    </w:rPr>
  </w:style>
  <w:style w:type="paragraph" w:styleId="Listapunktowana4">
    <w:name w:val="List Bullet 4"/>
    <w:basedOn w:val="Normalny"/>
    <w:qFormat/>
    <w:pPr>
      <w:ind w:left="567" w:hanging="425"/>
    </w:p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jc w:val="both"/>
    </w:pPr>
    <w:rPr>
      <w:rFonts w:ascii="Times New Roman" w:hAnsi="Times New Roman"/>
      <w:sz w:val="20"/>
    </w:rPr>
  </w:style>
  <w:style w:type="character" w:styleId="Numerstrony">
    <w:name w:val="page number"/>
    <w:basedOn w:val="Domylnaczcionkaakapitu"/>
    <w:qFormat/>
  </w:style>
  <w:style w:type="paragraph" w:styleId="Zwykytekst">
    <w:name w:val="Plain Text"/>
    <w:basedOn w:val="Normalny"/>
    <w:link w:val="ZwykytekstZnak"/>
    <w:qFormat/>
    <w:rPr>
      <w:sz w:val="20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rFonts w:ascii="Courier New" w:hAnsi="Courier New"/>
      <w:szCs w:val="24"/>
    </w:rPr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8">
    <w:name w:val="Table Grid 8"/>
    <w:basedOn w:val="Standardowy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ytu">
    <w:name w:val="Title"/>
    <w:basedOn w:val="Normalny"/>
    <w:next w:val="Podtytu"/>
    <w:link w:val="TytuZnak"/>
    <w:qFormat/>
    <w:pPr>
      <w:suppressAutoHyphens/>
      <w:jc w:val="center"/>
    </w:pPr>
    <w:rPr>
      <w:rFonts w:ascii="Times New Roman" w:hAnsi="Times New Roman"/>
      <w:b/>
      <w:sz w:val="32"/>
      <w:lang w:eastAsia="ar-SA"/>
    </w:rPr>
  </w:style>
  <w:style w:type="character" w:customStyle="1" w:styleId="TekstdymkaZnak">
    <w:name w:val="Tekst dymka Znak"/>
    <w:link w:val="Tekstdymka"/>
    <w:qFormat/>
    <w:rPr>
      <w:rFonts w:ascii="Calibri" w:hAnsi="Calibri" w:cs="Calibri"/>
      <w:sz w:val="16"/>
      <w:szCs w:val="16"/>
    </w:rPr>
  </w:style>
  <w:style w:type="character" w:customStyle="1" w:styleId="Tekstpodstawowy2Znak">
    <w:name w:val="Tekst podstawowy 2 Znak"/>
    <w:link w:val="Tekstpodstawowy2"/>
    <w:qFormat/>
    <w:rPr>
      <w:rFonts w:ascii="Courier New" w:hAnsi="Courier New" w:cs="Courier New"/>
      <w:color w:val="000000"/>
      <w:sz w:val="24"/>
    </w:rPr>
  </w:style>
  <w:style w:type="character" w:customStyle="1" w:styleId="Tekstpodstawowy3Znak">
    <w:name w:val="Tekst podstawowy 3 Znak"/>
    <w:link w:val="Tekstpodstawowy3"/>
    <w:qFormat/>
    <w:rPr>
      <w:rFonts w:ascii="Tahoma" w:hAnsi="Tahoma"/>
      <w:sz w:val="24"/>
    </w:rPr>
  </w:style>
  <w:style w:type="character" w:customStyle="1" w:styleId="TekstpodstawowywcityZnak">
    <w:name w:val="Tekst podstawowy wcięty Znak"/>
    <w:link w:val="Tekstpodstawowywcity"/>
    <w:qFormat/>
    <w:rPr>
      <w:sz w:val="24"/>
    </w:rPr>
  </w:style>
  <w:style w:type="character" w:customStyle="1" w:styleId="Tekstpodstawowywcity2Znak">
    <w:name w:val="Tekst podstawowy wcięty 2 Znak"/>
    <w:link w:val="Tekstpodstawowywcity2"/>
    <w:qFormat/>
    <w:rPr>
      <w:rFonts w:ascii="Cambria Math" w:hAnsi="Cambria Math"/>
      <w:sz w:val="28"/>
    </w:rPr>
  </w:style>
  <w:style w:type="character" w:customStyle="1" w:styleId="TekstkomentarzaZnak">
    <w:name w:val="Tekst komentarza Znak"/>
    <w:link w:val="Tekstkomentarza"/>
    <w:qFormat/>
    <w:rPr>
      <w:rFonts w:ascii="Symbol" w:hAnsi="Symbol"/>
    </w:rPr>
  </w:style>
  <w:style w:type="character" w:customStyle="1" w:styleId="TematkomentarzaZnak">
    <w:name w:val="Temat komentarza Znak"/>
    <w:link w:val="Tematkomentarza"/>
    <w:qFormat/>
    <w:rPr>
      <w:rFonts w:ascii="Symbol" w:hAnsi="Symbol"/>
      <w:b/>
      <w:bCs/>
    </w:rPr>
  </w:style>
  <w:style w:type="character" w:customStyle="1" w:styleId="TekstprzypisukocowegoZnak">
    <w:name w:val="Tekst przypisu końcowego Znak"/>
    <w:link w:val="Tekstprzypisukocowego"/>
    <w:qFormat/>
    <w:rPr>
      <w:rFonts w:ascii="Symbol" w:hAnsi="Symbol"/>
    </w:rPr>
  </w:style>
  <w:style w:type="character" w:customStyle="1" w:styleId="StopkaZnak">
    <w:name w:val="Stopka Znak"/>
    <w:link w:val="Stopka"/>
    <w:qFormat/>
    <w:rPr>
      <w:rFonts w:ascii="Symbol" w:hAnsi="Symbol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</w:style>
  <w:style w:type="character" w:customStyle="1" w:styleId="HTML-wstpniesformatowanyZnak">
    <w:name w:val="HTML - wstępnie sformatowany Znak"/>
    <w:link w:val="HTML-wstpniesformatowany"/>
    <w:qFormat/>
    <w:rPr>
      <w:rFonts w:ascii="Courier New" w:eastAsia="Courier New" w:hAnsi="Courier New" w:cs="Courier New"/>
    </w:rPr>
  </w:style>
  <w:style w:type="character" w:customStyle="1" w:styleId="ZwykytekstZnak">
    <w:name w:val="Zwykły tekst Znak"/>
    <w:link w:val="Zwykytekst"/>
    <w:qFormat/>
    <w:rPr>
      <w:rFonts w:ascii="Symbol" w:hAnsi="Symbol"/>
    </w:rPr>
  </w:style>
  <w:style w:type="character" w:customStyle="1" w:styleId="PodtytuZnak">
    <w:name w:val="Podtytuł Znak"/>
    <w:link w:val="Podtytu"/>
    <w:qFormat/>
    <w:rPr>
      <w:rFonts w:ascii="Courier New" w:hAnsi="Courier New" w:cs="Courier New"/>
      <w:sz w:val="24"/>
      <w:szCs w:val="24"/>
    </w:rPr>
  </w:style>
  <w:style w:type="character" w:customStyle="1" w:styleId="TytuZnak">
    <w:name w:val="Tytuł Znak"/>
    <w:link w:val="Tytu"/>
    <w:qFormat/>
    <w:rPr>
      <w:b/>
      <w:sz w:val="32"/>
      <w:lang w:eastAsia="ar-SA"/>
    </w:rPr>
  </w:style>
  <w:style w:type="paragraph" w:customStyle="1" w:styleId="ZnakZnakZnakZnakZnakZnakZnakZnakZnakZnak">
    <w:name w:val="Znak Znak Znak Znak Znak Znak Znak Znak Znak Znak"/>
    <w:basedOn w:val="Normalny"/>
    <w:qFormat/>
    <w:rPr>
      <w:rFonts w:ascii="Courier New" w:hAnsi="Courier New" w:cs="Courier New"/>
      <w:szCs w:val="24"/>
    </w:rPr>
  </w:style>
  <w:style w:type="paragraph" w:customStyle="1" w:styleId="Tekstpodstawowy5">
    <w:name w:val="Tekst podstawowy 5"/>
    <w:basedOn w:val="Tekstpodstawowywcity"/>
    <w:qFormat/>
  </w:style>
  <w:style w:type="paragraph" w:customStyle="1" w:styleId="Tekstpodstawowy4">
    <w:name w:val="Tekst podstawowy 4"/>
    <w:basedOn w:val="Tekstpodstawowywcity"/>
    <w:qFormat/>
  </w:style>
  <w:style w:type="paragraph" w:customStyle="1" w:styleId="BodyText211">
    <w:name w:val="Body Text 211"/>
    <w:basedOn w:val="Normalny"/>
    <w:qFormat/>
    <w:pPr>
      <w:suppressAutoHyphens/>
      <w:jc w:val="both"/>
    </w:pPr>
    <w:rPr>
      <w:rFonts w:ascii="Times New Roman" w:hAnsi="Times New Roman"/>
    </w:rPr>
  </w:style>
  <w:style w:type="character" w:customStyle="1" w:styleId="NagwekZnak">
    <w:name w:val="Nagłówek Znak"/>
    <w:qFormat/>
    <w:locked/>
    <w:rPr>
      <w:rFonts w:ascii="Symbol" w:hAnsi="Symbol"/>
      <w:sz w:val="24"/>
      <w:lang w:val="pl-PL" w:eastAsia="pl-PL" w:bidi="ar-SA"/>
    </w:rPr>
  </w:style>
  <w:style w:type="paragraph" w:customStyle="1" w:styleId="LucaCash">
    <w:name w:val="Luca&amp;Cash"/>
    <w:basedOn w:val="Normalny"/>
    <w:qFormat/>
    <w:pPr>
      <w:spacing w:line="360" w:lineRule="auto"/>
    </w:pPr>
    <w:rPr>
      <w:rFonts w:ascii="Tahoma" w:hAnsi="Tahoma"/>
    </w:rPr>
  </w:style>
  <w:style w:type="paragraph" w:customStyle="1" w:styleId="WW-Tekstpodstawowywcity2">
    <w:name w:val="WW-Tekst podstawowy wcięty 2"/>
    <w:basedOn w:val="Normalny"/>
    <w:qFormat/>
    <w:pPr>
      <w:suppressAutoHyphens/>
      <w:ind w:left="284" w:firstLine="1"/>
      <w:jc w:val="both"/>
    </w:pPr>
    <w:rPr>
      <w:rFonts w:ascii="Tahoma" w:hAnsi="Tahoma"/>
    </w:rPr>
  </w:style>
  <w:style w:type="paragraph" w:customStyle="1" w:styleId="ww-tekstpodstawowywcity20">
    <w:name w:val="ww-tekstpodstawowywcity2"/>
    <w:basedOn w:val="Normalny"/>
    <w:qFormat/>
    <w:pPr>
      <w:ind w:left="284" w:firstLine="1"/>
      <w:jc w:val="both"/>
    </w:pPr>
    <w:rPr>
      <w:rFonts w:ascii="Tahoma" w:hAnsi="Tahoma"/>
      <w:szCs w:val="24"/>
    </w:rPr>
  </w:style>
  <w:style w:type="paragraph" w:customStyle="1" w:styleId="3">
    <w:name w:val="3"/>
    <w:basedOn w:val="Normalny"/>
    <w:qFormat/>
    <w:rPr>
      <w:rFonts w:ascii="Segoe UI" w:hAnsi="Segoe UI"/>
      <w:sz w:val="20"/>
    </w:rPr>
  </w:style>
  <w:style w:type="paragraph" w:customStyle="1" w:styleId="WW-Tekstpodstawowy3">
    <w:name w:val="WW-Tekst podstawowy 3"/>
    <w:basedOn w:val="Normalny"/>
    <w:pPr>
      <w:widowControl w:val="0"/>
      <w:suppressAutoHyphens/>
      <w:spacing w:before="20"/>
    </w:pPr>
    <w:rPr>
      <w:rFonts w:ascii="Courier New" w:eastAsia="Wingdings" w:hAnsi="Courier New" w:cs="Courier New"/>
      <w:color w:val="FF0000"/>
      <w:sz w:val="18"/>
      <w:szCs w:val="24"/>
      <w:lang w:val="en-US"/>
    </w:rPr>
  </w:style>
  <w:style w:type="paragraph" w:customStyle="1" w:styleId="c1">
    <w:name w:val="c1"/>
    <w:basedOn w:val="Normalny"/>
    <w:qFormat/>
    <w:pPr>
      <w:widowControl w:val="0"/>
      <w:autoSpaceDE w:val="0"/>
      <w:autoSpaceDN w:val="0"/>
      <w:spacing w:line="240" w:lineRule="atLeast"/>
      <w:jc w:val="center"/>
    </w:pPr>
    <w:rPr>
      <w:rFonts w:ascii="Times New Roman" w:hAnsi="Times New Roman"/>
      <w:szCs w:val="24"/>
      <w:lang w:val="en-US"/>
    </w:rPr>
  </w:style>
  <w:style w:type="character" w:customStyle="1" w:styleId="TekstpodstawowyZnak">
    <w:name w:val="Tekst podstawowy Znak"/>
    <w:qFormat/>
    <w:rPr>
      <w:bCs/>
      <w:sz w:val="28"/>
      <w:szCs w:val="24"/>
      <w:lang w:val="pl-PL" w:eastAsia="pl-PL" w:bidi="ar-SA"/>
    </w:rPr>
  </w:style>
  <w:style w:type="paragraph" w:customStyle="1" w:styleId="p">
    <w:name w:val="p"/>
    <w:basedOn w:val="Normalny"/>
    <w:qFormat/>
    <w:pPr>
      <w:spacing w:before="86" w:after="86"/>
    </w:pPr>
    <w:rPr>
      <w:rFonts w:ascii="Courier New" w:eastAsia="Courier New" w:hAnsi="Courier New" w:cs="Courier New"/>
      <w:sz w:val="18"/>
      <w:szCs w:val="18"/>
    </w:rPr>
  </w:style>
  <w:style w:type="paragraph" w:customStyle="1" w:styleId="BodyText21">
    <w:name w:val="Body Text 21"/>
    <w:basedOn w:val="Normalny"/>
    <w:pPr>
      <w:widowControl w:val="0"/>
      <w:jc w:val="center"/>
    </w:pPr>
    <w:rPr>
      <w:rFonts w:ascii="Times New Roman" w:hAnsi="Times New Roman"/>
      <w:b/>
      <w:snapToGrid w:val="0"/>
    </w:rPr>
  </w:style>
  <w:style w:type="paragraph" w:customStyle="1" w:styleId="Znak">
    <w:name w:val="Znak"/>
    <w:basedOn w:val="Normalny"/>
    <w:qFormat/>
    <w:rPr>
      <w:rFonts w:ascii="Courier New" w:hAnsi="Courier New" w:cs="Courier New"/>
      <w:szCs w:val="24"/>
    </w:rPr>
  </w:style>
  <w:style w:type="paragraph" w:customStyle="1" w:styleId="ZnakZnakZnakZnakZnakZnakZnakZnak">
    <w:name w:val="Znak Znak Znak Znak Znak Znak Znak Znak"/>
    <w:basedOn w:val="Normalny"/>
    <w:qFormat/>
    <w:rPr>
      <w:rFonts w:ascii="Courier New" w:hAnsi="Courier New" w:cs="Courier New"/>
      <w:szCs w:val="24"/>
    </w:rPr>
  </w:style>
  <w:style w:type="paragraph" w:customStyle="1" w:styleId="StandardowyZadanie">
    <w:name w:val="Standardowy.Zadanie"/>
    <w:next w:val="Listapunktowana4"/>
    <w:qFormat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rFonts w:ascii="Times New Roman" w:hAnsi="Times New Roman"/>
      <w:sz w:val="20"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ZnakZnak1">
    <w:name w:val="Znak Znak1"/>
    <w:basedOn w:val="Normalny"/>
    <w:qFormat/>
    <w:rPr>
      <w:rFonts w:ascii="Courier New" w:hAnsi="Courier New" w:cs="Courier New"/>
      <w:szCs w:val="24"/>
    </w:rPr>
  </w:style>
  <w:style w:type="paragraph" w:customStyle="1" w:styleId="Justysia">
    <w:name w:val="Justysia"/>
    <w:basedOn w:val="Normalny"/>
    <w:qFormat/>
    <w:pPr>
      <w:spacing w:line="360" w:lineRule="auto"/>
      <w:jc w:val="both"/>
    </w:pPr>
    <w:rPr>
      <w:rFonts w:ascii="Courier New" w:hAnsi="Courier New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Nierozpoznanawzmianka1">
    <w:name w:val="Nierozpoznana wzmianka1"/>
    <w:uiPriority w:val="99"/>
    <w:unhideWhenUsed/>
    <w:qFormat/>
    <w:rPr>
      <w:color w:val="605E5C"/>
      <w:shd w:val="clear" w:color="auto" w:fill="E1DFDD"/>
    </w:rPr>
  </w:style>
  <w:style w:type="paragraph" w:customStyle="1" w:styleId="Nagwek5a">
    <w:name w:val="Nagłówek 5a"/>
    <w:basedOn w:val="Nagwek5"/>
    <w:next w:val="Normalny"/>
    <w:qFormat/>
    <w:pPr>
      <w:jc w:val="both"/>
    </w:pPr>
    <w:rPr>
      <w:rFonts w:ascii="Times New Roman" w:hAnsi="Times New Roman"/>
      <w:bCs/>
      <w:i/>
      <w:iCs/>
      <w:sz w:val="26"/>
      <w:szCs w:val="26"/>
    </w:rPr>
  </w:style>
  <w:style w:type="paragraph" w:customStyle="1" w:styleId="WW-Tekstpodstawowy2">
    <w:name w:val="WW-Tekst podstawowy 2"/>
    <w:basedOn w:val="Normalny"/>
    <w:qFormat/>
    <w:pPr>
      <w:widowControl w:val="0"/>
      <w:suppressAutoHyphens/>
      <w:spacing w:after="120" w:line="480" w:lineRule="auto"/>
      <w:ind w:left="2874" w:hanging="357"/>
    </w:pPr>
    <w:rPr>
      <w:rFonts w:ascii="Times New Roman" w:hAnsi="Times New Roman"/>
      <w:sz w:val="20"/>
      <w:lang w:eastAsia="ar-SA"/>
    </w:rPr>
  </w:style>
  <w:style w:type="paragraph" w:customStyle="1" w:styleId="ZnakZnakZnakZnakZnakZnakZnakZnakZnak">
    <w:name w:val="Znak Znak Znak Znak Znak Znak Znak Znak Znak"/>
    <w:basedOn w:val="Normalny"/>
    <w:qFormat/>
    <w:rPr>
      <w:rFonts w:ascii="Courier New" w:hAnsi="Courier New" w:cs="Courier New"/>
      <w:szCs w:val="24"/>
    </w:rPr>
  </w:style>
  <w:style w:type="paragraph" w:customStyle="1" w:styleId="ListaNUM">
    <w:name w:val="ListaNUM"/>
    <w:basedOn w:val="Normalny"/>
    <w:qFormat/>
    <w:pPr>
      <w:numPr>
        <w:numId w:val="2"/>
      </w:numPr>
      <w:jc w:val="both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Normalny"/>
    <w:qFormat/>
    <w:pPr>
      <w:ind w:left="720"/>
      <w:contextualSpacing/>
      <w:jc w:val="both"/>
    </w:pPr>
  </w:style>
  <w:style w:type="character" w:customStyle="1" w:styleId="highlight">
    <w:name w:val="highlight"/>
    <w:qFormat/>
  </w:style>
  <w:style w:type="character" w:customStyle="1" w:styleId="rest">
    <w:name w:val="rest"/>
    <w:qFormat/>
  </w:style>
  <w:style w:type="paragraph" w:customStyle="1" w:styleId="Body">
    <w:name w:val="Body"/>
    <w:basedOn w:val="Normalny"/>
    <w:qFormat/>
    <w:pPr>
      <w:widowControl w:val="0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1534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MSWiA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Żyła</dc:creator>
  <cp:lastModifiedBy>Anna Woźniak</cp:lastModifiedBy>
  <cp:revision>61</cp:revision>
  <cp:lastPrinted>2023-09-11T07:48:00Z</cp:lastPrinted>
  <dcterms:created xsi:type="dcterms:W3CDTF">2023-06-13T08:57:00Z</dcterms:created>
  <dcterms:modified xsi:type="dcterms:W3CDTF">2023-10-04T09:36:00Z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1371050703A94FB39983B227C715CE58</vt:lpwstr>
  </property>
</Properties>
</file>