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ABB7" w14:textId="466AA45F" w:rsidR="00E269B4" w:rsidRPr="00533D76" w:rsidRDefault="00F858A7" w:rsidP="00E269B4">
      <w:pPr>
        <w:widowControl w:val="0"/>
        <w:spacing w:line="360" w:lineRule="auto"/>
        <w:ind w:left="-284"/>
        <w:jc w:val="right"/>
        <w:rPr>
          <w:rFonts w:ascii="Ebrima" w:hAnsi="Ebrima"/>
          <w:sz w:val="20"/>
          <w:szCs w:val="20"/>
        </w:rPr>
      </w:pPr>
      <w:r w:rsidRPr="00533D76">
        <w:rPr>
          <w:rFonts w:ascii="Ebrima" w:hAnsi="Ebrima"/>
          <w:snapToGrid w:val="0"/>
          <w:sz w:val="20"/>
          <w:szCs w:val="20"/>
        </w:rPr>
        <w:t>P/</w:t>
      </w:r>
      <w:r w:rsidR="00533D76" w:rsidRPr="00533D76">
        <w:rPr>
          <w:rFonts w:ascii="Ebrima" w:hAnsi="Ebrima"/>
          <w:snapToGrid w:val="0"/>
          <w:sz w:val="20"/>
          <w:szCs w:val="20"/>
        </w:rPr>
        <w:t>7</w:t>
      </w:r>
      <w:r w:rsidRPr="00533D76">
        <w:rPr>
          <w:rFonts w:ascii="Ebrima" w:hAnsi="Ebrima"/>
          <w:snapToGrid w:val="0"/>
          <w:sz w:val="20"/>
          <w:szCs w:val="20"/>
        </w:rPr>
        <w:t>/2022</w:t>
      </w:r>
      <w:r w:rsidR="00E269B4">
        <w:rPr>
          <w:rFonts w:ascii="Ebrima" w:hAnsi="Ebrima"/>
          <w:snapToGrid w:val="0"/>
          <w:sz w:val="20"/>
          <w:szCs w:val="20"/>
        </w:rPr>
        <w:t xml:space="preserve">                                                                                                                    </w:t>
      </w:r>
      <w:r w:rsidR="00E269B4" w:rsidRPr="00533D76">
        <w:rPr>
          <w:rFonts w:ascii="Ebrima" w:hAnsi="Ebrima"/>
          <w:snapToGrid w:val="0"/>
          <w:sz w:val="20"/>
          <w:szCs w:val="20"/>
        </w:rPr>
        <w:t>Pisz, dnia 27.09.2022 r.</w:t>
      </w:r>
    </w:p>
    <w:p w14:paraId="61ED36B0" w14:textId="1652791A" w:rsidR="00712A88" w:rsidRPr="00E269B4" w:rsidRDefault="00712A88" w:rsidP="00E269B4">
      <w:pPr>
        <w:widowControl w:val="0"/>
        <w:spacing w:line="360" w:lineRule="auto"/>
        <w:ind w:left="-284"/>
        <w:jc w:val="both"/>
        <w:rPr>
          <w:rFonts w:ascii="Ebrima" w:hAnsi="Ebrima"/>
          <w:snapToGrid w:val="0"/>
          <w:sz w:val="20"/>
          <w:szCs w:val="20"/>
        </w:rPr>
      </w:pPr>
    </w:p>
    <w:p w14:paraId="6457F825" w14:textId="77777777" w:rsidR="00712A88" w:rsidRPr="00533D76" w:rsidRDefault="00712A88" w:rsidP="000203A8">
      <w:pPr>
        <w:spacing w:line="360" w:lineRule="auto"/>
        <w:jc w:val="both"/>
        <w:rPr>
          <w:rFonts w:ascii="Ebrima" w:hAnsi="Ebrima"/>
          <w:snapToGrid w:val="0"/>
          <w:sz w:val="20"/>
          <w:szCs w:val="20"/>
        </w:rPr>
      </w:pPr>
      <w:r w:rsidRPr="00533D76">
        <w:rPr>
          <w:rFonts w:ascii="Ebrima" w:hAnsi="Ebrima"/>
          <w:snapToGrid w:val="0"/>
          <w:sz w:val="20"/>
          <w:szCs w:val="20"/>
        </w:rPr>
        <w:t xml:space="preserve">Zamawiający: </w:t>
      </w:r>
    </w:p>
    <w:p w14:paraId="1DD78719" w14:textId="77777777" w:rsidR="00712A88" w:rsidRPr="00533D76" w:rsidRDefault="00712A88" w:rsidP="000203A8">
      <w:pPr>
        <w:spacing w:line="276" w:lineRule="auto"/>
        <w:jc w:val="both"/>
        <w:rPr>
          <w:rFonts w:ascii="Ebrima" w:hAnsi="Ebrima"/>
          <w:b/>
          <w:bCs/>
          <w:snapToGrid w:val="0"/>
          <w:sz w:val="20"/>
          <w:szCs w:val="20"/>
        </w:rPr>
      </w:pPr>
      <w:r w:rsidRPr="00533D76">
        <w:rPr>
          <w:rFonts w:ascii="Ebrima" w:hAnsi="Ebrima"/>
          <w:b/>
          <w:bCs/>
          <w:snapToGrid w:val="0"/>
          <w:sz w:val="20"/>
          <w:szCs w:val="20"/>
        </w:rPr>
        <w:t>Samodzielny Publiczny Zakład Opieki Zdrowotnej</w:t>
      </w:r>
    </w:p>
    <w:p w14:paraId="706693E2" w14:textId="77777777" w:rsidR="00712A88" w:rsidRPr="00533D76" w:rsidRDefault="00712A88" w:rsidP="000203A8">
      <w:pPr>
        <w:spacing w:line="276" w:lineRule="auto"/>
        <w:jc w:val="both"/>
        <w:rPr>
          <w:rFonts w:ascii="Ebrima" w:hAnsi="Ebrima"/>
          <w:b/>
          <w:bCs/>
          <w:snapToGrid w:val="0"/>
          <w:sz w:val="20"/>
          <w:szCs w:val="20"/>
        </w:rPr>
      </w:pPr>
      <w:r w:rsidRPr="00533D76">
        <w:rPr>
          <w:rFonts w:ascii="Ebrima" w:hAnsi="Ebrima"/>
          <w:b/>
          <w:bCs/>
          <w:snapToGrid w:val="0"/>
          <w:sz w:val="20"/>
          <w:szCs w:val="20"/>
        </w:rPr>
        <w:t>Szpital Powiatowy w Piszu</w:t>
      </w:r>
    </w:p>
    <w:p w14:paraId="2A444215" w14:textId="77777777" w:rsidR="00712A88" w:rsidRPr="00533D76" w:rsidRDefault="00712A88" w:rsidP="000203A8">
      <w:pPr>
        <w:spacing w:line="276" w:lineRule="auto"/>
        <w:jc w:val="both"/>
        <w:rPr>
          <w:rFonts w:ascii="Ebrima" w:hAnsi="Ebrima"/>
          <w:b/>
          <w:bCs/>
          <w:snapToGrid w:val="0"/>
          <w:sz w:val="20"/>
          <w:szCs w:val="20"/>
        </w:rPr>
      </w:pPr>
      <w:r w:rsidRPr="00533D76">
        <w:rPr>
          <w:rFonts w:ascii="Ebrima" w:hAnsi="Ebrima"/>
          <w:b/>
          <w:bCs/>
          <w:snapToGrid w:val="0"/>
          <w:sz w:val="20"/>
          <w:szCs w:val="20"/>
        </w:rPr>
        <w:t>ul. Sienkiewicza 2</w:t>
      </w:r>
    </w:p>
    <w:p w14:paraId="17A7F892" w14:textId="3DDFE8F2" w:rsidR="00712A88" w:rsidRDefault="00712A88" w:rsidP="000203A8">
      <w:pPr>
        <w:spacing w:line="276" w:lineRule="auto"/>
        <w:jc w:val="both"/>
        <w:rPr>
          <w:rFonts w:ascii="Ebrima" w:hAnsi="Ebrima"/>
          <w:b/>
          <w:bCs/>
          <w:snapToGrid w:val="0"/>
          <w:sz w:val="20"/>
          <w:szCs w:val="20"/>
        </w:rPr>
      </w:pPr>
      <w:r w:rsidRPr="00533D76">
        <w:rPr>
          <w:rFonts w:ascii="Ebrima" w:hAnsi="Ebrima"/>
          <w:b/>
          <w:bCs/>
          <w:snapToGrid w:val="0"/>
          <w:sz w:val="20"/>
          <w:szCs w:val="20"/>
        </w:rPr>
        <w:t>12-200 Pisz</w:t>
      </w:r>
    </w:p>
    <w:p w14:paraId="51F87231" w14:textId="77777777" w:rsidR="00533D76" w:rsidRPr="00533D76" w:rsidRDefault="00533D76" w:rsidP="000203A8">
      <w:pPr>
        <w:spacing w:line="276" w:lineRule="auto"/>
        <w:jc w:val="both"/>
        <w:rPr>
          <w:rFonts w:ascii="Ebrima" w:hAnsi="Ebrima"/>
          <w:b/>
          <w:bCs/>
          <w:snapToGrid w:val="0"/>
          <w:sz w:val="20"/>
          <w:szCs w:val="20"/>
        </w:rPr>
      </w:pPr>
    </w:p>
    <w:p w14:paraId="1DAF1883" w14:textId="77777777" w:rsidR="00712A88" w:rsidRPr="00533D76" w:rsidRDefault="00712A88" w:rsidP="00980376">
      <w:pPr>
        <w:autoSpaceDE w:val="0"/>
        <w:autoSpaceDN w:val="0"/>
        <w:spacing w:line="360" w:lineRule="auto"/>
        <w:jc w:val="center"/>
        <w:rPr>
          <w:rFonts w:ascii="Ebrima" w:hAnsi="Ebrima"/>
          <w:b/>
          <w:bCs/>
          <w:sz w:val="20"/>
          <w:szCs w:val="20"/>
        </w:rPr>
      </w:pPr>
      <w:bookmarkStart w:id="0" w:name="_Hlk62481551"/>
      <w:r w:rsidRPr="00533D76">
        <w:rPr>
          <w:rFonts w:ascii="Ebrima" w:hAnsi="Ebrima"/>
          <w:b/>
          <w:bCs/>
          <w:sz w:val="20"/>
          <w:szCs w:val="20"/>
        </w:rPr>
        <w:t>Odpowiedzi na zapytania wykonawców dotyczące treści SWZ</w:t>
      </w:r>
    </w:p>
    <w:bookmarkEnd w:id="0"/>
    <w:p w14:paraId="614C293D" w14:textId="77777777" w:rsidR="00712A88" w:rsidRPr="00533D76" w:rsidRDefault="00712A88" w:rsidP="00980376">
      <w:pPr>
        <w:spacing w:line="360" w:lineRule="auto"/>
        <w:jc w:val="center"/>
        <w:rPr>
          <w:rFonts w:ascii="Ebrima" w:hAnsi="Ebrima"/>
          <w:sz w:val="20"/>
          <w:szCs w:val="20"/>
        </w:rPr>
      </w:pPr>
    </w:p>
    <w:p w14:paraId="1AEB880D" w14:textId="7A9E9ADE" w:rsidR="00533D76" w:rsidRPr="00533D76" w:rsidRDefault="00712A88" w:rsidP="00E269B4">
      <w:pPr>
        <w:spacing w:after="0" w:line="360" w:lineRule="auto"/>
        <w:jc w:val="center"/>
        <w:rPr>
          <w:rFonts w:ascii="Ebrima" w:hAnsi="Ebrima"/>
          <w:sz w:val="20"/>
          <w:szCs w:val="20"/>
        </w:rPr>
      </w:pPr>
      <w:r w:rsidRPr="00533D76">
        <w:rPr>
          <w:rFonts w:ascii="Ebrima" w:eastAsia="Calibri" w:hAnsi="Ebrima"/>
          <w:sz w:val="20"/>
          <w:szCs w:val="20"/>
        </w:rPr>
        <w:t xml:space="preserve">Dotyczy: </w:t>
      </w:r>
      <w:bookmarkStart w:id="1" w:name="_Hlk64027754"/>
      <w:r w:rsidR="00533D76" w:rsidRPr="00533D76">
        <w:rPr>
          <w:rFonts w:ascii="Ebrima" w:hAnsi="Ebrima" w:cs="Ebrima"/>
          <w:b/>
          <w:sz w:val="20"/>
          <w:szCs w:val="20"/>
        </w:rPr>
        <w:t>„Podniesienie poziomu bezpieczeństwa systemów teleinformatycznych świadczeniodawców”</w:t>
      </w:r>
    </w:p>
    <w:p w14:paraId="47251F6C" w14:textId="58CF2BDE" w:rsidR="00712A88" w:rsidRPr="00533D76" w:rsidRDefault="00712A88" w:rsidP="00980376">
      <w:pPr>
        <w:spacing w:after="0" w:line="360" w:lineRule="auto"/>
        <w:jc w:val="center"/>
        <w:rPr>
          <w:rFonts w:ascii="Ebrima" w:hAnsi="Ebrima"/>
          <w:sz w:val="20"/>
          <w:szCs w:val="20"/>
        </w:rPr>
      </w:pPr>
    </w:p>
    <w:p w14:paraId="76335FB4" w14:textId="11AF6AF9" w:rsidR="00712A88" w:rsidRPr="00533D76" w:rsidRDefault="00712A88" w:rsidP="00980376">
      <w:pPr>
        <w:spacing w:after="0" w:line="360" w:lineRule="auto"/>
        <w:jc w:val="center"/>
        <w:rPr>
          <w:rStyle w:val="Wyrnieniedelikatne"/>
          <w:rFonts w:ascii="Ebrima" w:hAnsi="Ebrima"/>
          <w:i w:val="0"/>
          <w:iCs w:val="0"/>
          <w:color w:val="auto"/>
          <w:sz w:val="20"/>
          <w:szCs w:val="20"/>
        </w:rPr>
      </w:pPr>
      <w:r w:rsidRPr="00533D76">
        <w:rPr>
          <w:rFonts w:ascii="Ebrima" w:hAnsi="Ebrima"/>
          <w:iCs/>
          <w:sz w:val="20"/>
          <w:szCs w:val="20"/>
        </w:rPr>
        <w:t xml:space="preserve">na potrzeby </w:t>
      </w:r>
      <w:bookmarkEnd w:id="1"/>
      <w:r w:rsidRPr="00533D76">
        <w:rPr>
          <w:rFonts w:ascii="Ebrima" w:hAnsi="Ebrima"/>
          <w:sz w:val="20"/>
          <w:szCs w:val="20"/>
        </w:rPr>
        <w:t>SP ZOZ Szpitala Powiatowego w Piszu</w:t>
      </w:r>
    </w:p>
    <w:p w14:paraId="132D58FC" w14:textId="77777777" w:rsidR="00712A88" w:rsidRPr="00533D76" w:rsidRDefault="00712A88" w:rsidP="000203A8">
      <w:pPr>
        <w:spacing w:line="360" w:lineRule="auto"/>
        <w:jc w:val="both"/>
        <w:rPr>
          <w:rFonts w:ascii="Ebrima" w:hAnsi="Ebrima"/>
          <w:color w:val="002060"/>
          <w:sz w:val="20"/>
          <w:szCs w:val="20"/>
        </w:rPr>
      </w:pPr>
    </w:p>
    <w:p w14:paraId="4DBB79E3" w14:textId="3FD8ED78" w:rsidR="00712A88" w:rsidRPr="00533D76" w:rsidRDefault="00712A88" w:rsidP="000203A8">
      <w:pPr>
        <w:widowControl w:val="0"/>
        <w:spacing w:line="360" w:lineRule="auto"/>
        <w:ind w:firstLine="708"/>
        <w:jc w:val="both"/>
        <w:rPr>
          <w:rFonts w:ascii="Ebrima" w:eastAsia="Calibri" w:hAnsi="Ebrima"/>
          <w:sz w:val="20"/>
          <w:szCs w:val="20"/>
        </w:rPr>
      </w:pPr>
      <w:r w:rsidRPr="00533D76">
        <w:rPr>
          <w:rFonts w:ascii="Ebrima" w:eastAsia="Calibri" w:hAnsi="Ebrima"/>
          <w:sz w:val="20"/>
          <w:szCs w:val="20"/>
        </w:rPr>
        <w:t>Zamawiający informuje, że w terminie określonym zgodnie z art. 284 ust. 2 ustawy z 11 września 2019 r. – Prawo zamówień publicznych (t. j. Dz.U. z 202</w:t>
      </w:r>
      <w:r w:rsidR="00533D76">
        <w:rPr>
          <w:rFonts w:ascii="Ebrima" w:eastAsia="Calibri" w:hAnsi="Ebrima"/>
          <w:sz w:val="20"/>
          <w:szCs w:val="20"/>
        </w:rPr>
        <w:t>2</w:t>
      </w:r>
      <w:r w:rsidRPr="00533D76">
        <w:rPr>
          <w:rFonts w:ascii="Ebrima" w:eastAsia="Calibri" w:hAnsi="Ebrima"/>
          <w:sz w:val="20"/>
          <w:szCs w:val="20"/>
        </w:rPr>
        <w:t xml:space="preserve">, poz. </w:t>
      </w:r>
      <w:r w:rsidR="00533D76">
        <w:rPr>
          <w:rFonts w:ascii="Ebrima" w:eastAsia="Calibri" w:hAnsi="Ebrima"/>
          <w:sz w:val="20"/>
          <w:szCs w:val="20"/>
        </w:rPr>
        <w:t>1710</w:t>
      </w:r>
      <w:r w:rsidRPr="00533D76">
        <w:rPr>
          <w:rFonts w:ascii="Ebrima" w:eastAsia="Calibri" w:hAnsi="Ebrima"/>
          <w:sz w:val="20"/>
          <w:szCs w:val="20"/>
        </w:rPr>
        <w:t xml:space="preserve">) – dalej: ustawa </w:t>
      </w:r>
      <w:proofErr w:type="spellStart"/>
      <w:r w:rsidRPr="00533D76">
        <w:rPr>
          <w:rFonts w:ascii="Ebrima" w:eastAsia="Calibri" w:hAnsi="Ebrima"/>
          <w:sz w:val="20"/>
          <w:szCs w:val="20"/>
        </w:rPr>
        <w:t>Pzp</w:t>
      </w:r>
      <w:proofErr w:type="spellEnd"/>
      <w:r w:rsidRPr="00533D76">
        <w:rPr>
          <w:rFonts w:ascii="Ebrima" w:eastAsia="Calibri" w:hAnsi="Ebrima"/>
          <w:sz w:val="20"/>
          <w:szCs w:val="20"/>
        </w:rPr>
        <w:t>, wykonawcy zwrócili się do zamawiającego z wnioskiem o wyjaśnienie treści SWZ.</w:t>
      </w:r>
    </w:p>
    <w:p w14:paraId="285220BC" w14:textId="77777777" w:rsidR="00712A88" w:rsidRPr="00533D76" w:rsidRDefault="00712A88" w:rsidP="000203A8">
      <w:pPr>
        <w:widowControl w:val="0"/>
        <w:spacing w:line="360" w:lineRule="auto"/>
        <w:jc w:val="both"/>
        <w:rPr>
          <w:rFonts w:ascii="Ebrima" w:eastAsia="Calibri" w:hAnsi="Ebrima"/>
          <w:sz w:val="20"/>
          <w:szCs w:val="20"/>
        </w:rPr>
      </w:pPr>
      <w:r w:rsidRPr="00533D76">
        <w:rPr>
          <w:rFonts w:ascii="Ebrima" w:eastAsia="Calibri" w:hAnsi="Ebrima"/>
          <w:sz w:val="20"/>
          <w:szCs w:val="20"/>
        </w:rPr>
        <w:t>W związku z powyższym, zamawiający udziela następujących wyjaśnień:</w:t>
      </w:r>
    </w:p>
    <w:p w14:paraId="0545AFE8" w14:textId="77777777" w:rsidR="00B72867" w:rsidRPr="00533D76" w:rsidRDefault="00B72867" w:rsidP="000203A8">
      <w:pPr>
        <w:pStyle w:val="Akapitzlist"/>
        <w:spacing w:after="0" w:line="360" w:lineRule="auto"/>
        <w:jc w:val="both"/>
        <w:rPr>
          <w:rFonts w:ascii="Ebrima" w:hAnsi="Ebrima" w:cstheme="minorHAnsi"/>
          <w:i/>
          <w:iCs/>
          <w:sz w:val="20"/>
          <w:szCs w:val="20"/>
        </w:rPr>
      </w:pPr>
    </w:p>
    <w:p w14:paraId="12449CFF" w14:textId="1C76D797" w:rsidR="00602767" w:rsidRPr="00533D76" w:rsidRDefault="00533D76" w:rsidP="00533D76">
      <w:pPr>
        <w:spacing w:after="100" w:line="360" w:lineRule="auto"/>
        <w:rPr>
          <w:rStyle w:val="Wyrnieniedelikatne"/>
          <w:rFonts w:ascii="Ebrima" w:hAnsi="Ebrima" w:cs="Calibri"/>
          <w:i w:val="0"/>
          <w:iCs w:val="0"/>
          <w:color w:val="auto"/>
          <w:sz w:val="20"/>
          <w:szCs w:val="20"/>
        </w:rPr>
      </w:pPr>
      <w:r w:rsidRPr="00533D76">
        <w:rPr>
          <w:rFonts w:ascii="Ebrima" w:hAnsi="Ebrima"/>
          <w:sz w:val="20"/>
          <w:szCs w:val="20"/>
        </w:rPr>
        <w:t>1. Proszę o wskazanie poniższych informacji</w:t>
      </w:r>
      <w:r w:rsidRPr="00533D76">
        <w:rPr>
          <w:rFonts w:ascii="Ebrima" w:hAnsi="Ebrima"/>
          <w:sz w:val="20"/>
          <w:szCs w:val="20"/>
        </w:rPr>
        <w:br/>
        <w:t>Ilość użytkowników</w:t>
      </w:r>
      <w:r w:rsidRPr="00533D76">
        <w:rPr>
          <w:rFonts w:ascii="Ebrima" w:hAnsi="Ebrima"/>
          <w:sz w:val="20"/>
          <w:szCs w:val="20"/>
        </w:rPr>
        <w:br/>
        <w:t>Ilość stanowisk końcowych</w:t>
      </w:r>
      <w:r w:rsidRPr="00533D76">
        <w:rPr>
          <w:rFonts w:ascii="Ebrima" w:hAnsi="Ebrima"/>
          <w:sz w:val="20"/>
          <w:szCs w:val="20"/>
        </w:rPr>
        <w:br/>
        <w:t>Ilość serwerowni własnych</w:t>
      </w:r>
      <w:r w:rsidRPr="00533D76">
        <w:rPr>
          <w:rFonts w:ascii="Ebrima" w:hAnsi="Ebrima"/>
          <w:sz w:val="20"/>
          <w:szCs w:val="20"/>
        </w:rPr>
        <w:br/>
        <w:t>Ilość fizycznych serwerów w serwerowni</w:t>
      </w:r>
      <w:r w:rsidRPr="00533D76">
        <w:rPr>
          <w:rFonts w:ascii="Ebrima" w:hAnsi="Ebrima"/>
          <w:sz w:val="20"/>
          <w:szCs w:val="20"/>
        </w:rPr>
        <w:br/>
        <w:t>Ilość wirtualnych serwerów w serwerowni</w:t>
      </w:r>
      <w:r w:rsidRPr="00533D76">
        <w:rPr>
          <w:rFonts w:ascii="Ebrima" w:hAnsi="Ebrima"/>
          <w:sz w:val="20"/>
          <w:szCs w:val="20"/>
        </w:rPr>
        <w:br/>
        <w:t>Ilość serwerowni u dostawców</w:t>
      </w:r>
    </w:p>
    <w:p w14:paraId="6EE9419C" w14:textId="2E4BC769" w:rsidR="00602767" w:rsidRDefault="00533D76" w:rsidP="00533D76">
      <w:pPr>
        <w:spacing w:after="100" w:line="360" w:lineRule="auto"/>
        <w:rPr>
          <w:rFonts w:ascii="Ebrima" w:hAnsi="Ebrima"/>
          <w:i/>
          <w:iCs/>
          <w:sz w:val="20"/>
          <w:szCs w:val="20"/>
        </w:rPr>
      </w:pPr>
      <w:r w:rsidRPr="00533D76">
        <w:rPr>
          <w:rStyle w:val="Wyrnieniedelikatne"/>
          <w:rFonts w:ascii="Ebrima" w:hAnsi="Ebrima" w:cs="Calibri"/>
          <w:color w:val="auto"/>
          <w:sz w:val="20"/>
          <w:szCs w:val="20"/>
        </w:rPr>
        <w:t xml:space="preserve">Odp. </w:t>
      </w:r>
      <w:r w:rsidRPr="00533D76">
        <w:rPr>
          <w:rFonts w:ascii="Ebrima" w:hAnsi="Ebrima"/>
          <w:sz w:val="20"/>
          <w:szCs w:val="20"/>
        </w:rPr>
        <w:br/>
      </w:r>
      <w:r w:rsidRPr="00533D76">
        <w:rPr>
          <w:rFonts w:ascii="Ebrima" w:hAnsi="Ebrima"/>
          <w:i/>
          <w:iCs/>
          <w:sz w:val="20"/>
          <w:szCs w:val="20"/>
        </w:rPr>
        <w:br/>
        <w:t xml:space="preserve">Ilość użytkowników </w:t>
      </w:r>
      <w:r w:rsidR="00E52FFE">
        <w:rPr>
          <w:rFonts w:ascii="Ebrima" w:hAnsi="Ebrima"/>
          <w:i/>
          <w:iCs/>
          <w:sz w:val="20"/>
          <w:szCs w:val="20"/>
        </w:rPr>
        <w:t>–</w:t>
      </w:r>
      <w:r w:rsidRPr="00533D76">
        <w:rPr>
          <w:rFonts w:ascii="Ebrima" w:hAnsi="Ebrima"/>
          <w:i/>
          <w:iCs/>
          <w:sz w:val="20"/>
          <w:szCs w:val="20"/>
        </w:rPr>
        <w:t xml:space="preserve"> </w:t>
      </w:r>
      <w:r w:rsidR="00E52FFE" w:rsidRPr="00E52FFE">
        <w:rPr>
          <w:rFonts w:ascii="Ebrima" w:hAnsi="Ebrima"/>
          <w:i/>
          <w:iCs/>
          <w:sz w:val="20"/>
          <w:szCs w:val="20"/>
          <w:u w:val="single"/>
        </w:rPr>
        <w:t>do 420 użytkowników</w:t>
      </w:r>
      <w:r w:rsidRPr="00533D76">
        <w:rPr>
          <w:rFonts w:ascii="Ebrima" w:hAnsi="Ebrima"/>
          <w:i/>
          <w:iCs/>
          <w:sz w:val="20"/>
          <w:szCs w:val="20"/>
        </w:rPr>
        <w:br/>
      </w:r>
      <w:r w:rsidRPr="00533D76">
        <w:rPr>
          <w:rFonts w:ascii="Ebrima" w:hAnsi="Ebrima"/>
          <w:i/>
          <w:iCs/>
          <w:sz w:val="20"/>
          <w:szCs w:val="20"/>
        </w:rPr>
        <w:lastRenderedPageBreak/>
        <w:t xml:space="preserve">Ilość stanowisk końcowych </w:t>
      </w:r>
      <w:r w:rsidR="00E52FFE">
        <w:rPr>
          <w:rFonts w:ascii="Ebrima" w:hAnsi="Ebrima"/>
          <w:i/>
          <w:iCs/>
          <w:sz w:val="20"/>
          <w:szCs w:val="20"/>
        </w:rPr>
        <w:t>–</w:t>
      </w:r>
      <w:r w:rsidRPr="00533D76">
        <w:rPr>
          <w:rFonts w:ascii="Ebrima" w:hAnsi="Ebrima"/>
          <w:i/>
          <w:iCs/>
          <w:sz w:val="20"/>
          <w:szCs w:val="20"/>
        </w:rPr>
        <w:t xml:space="preserve"> </w:t>
      </w:r>
      <w:r w:rsidR="00E52FFE" w:rsidRPr="00E52FFE">
        <w:rPr>
          <w:rFonts w:ascii="Ebrima" w:hAnsi="Ebrima"/>
          <w:i/>
          <w:iCs/>
          <w:sz w:val="20"/>
          <w:szCs w:val="20"/>
          <w:u w:val="single"/>
        </w:rPr>
        <w:t>do 150 stanowisk</w:t>
      </w:r>
      <w:r w:rsidRPr="00533D76">
        <w:rPr>
          <w:rFonts w:ascii="Ebrima" w:hAnsi="Ebrima"/>
          <w:i/>
          <w:iCs/>
          <w:sz w:val="20"/>
          <w:szCs w:val="20"/>
        </w:rPr>
        <w:br/>
        <w:t xml:space="preserve">Ilość serwerowni własnych </w:t>
      </w:r>
      <w:r w:rsidR="00E52FFE">
        <w:rPr>
          <w:rFonts w:ascii="Ebrima" w:hAnsi="Ebrima"/>
          <w:i/>
          <w:iCs/>
          <w:sz w:val="20"/>
          <w:szCs w:val="20"/>
        </w:rPr>
        <w:t>–</w:t>
      </w:r>
      <w:r w:rsidRPr="00533D76">
        <w:rPr>
          <w:rFonts w:ascii="Ebrima" w:hAnsi="Ebrima"/>
          <w:i/>
          <w:iCs/>
          <w:sz w:val="20"/>
          <w:szCs w:val="20"/>
        </w:rPr>
        <w:t xml:space="preserve"> </w:t>
      </w:r>
      <w:r w:rsidR="00E52FFE" w:rsidRPr="00E52FFE">
        <w:rPr>
          <w:rFonts w:ascii="Ebrima" w:hAnsi="Ebrima"/>
          <w:i/>
          <w:iCs/>
          <w:sz w:val="20"/>
          <w:szCs w:val="20"/>
          <w:u w:val="single"/>
        </w:rPr>
        <w:t>2 serwery</w:t>
      </w:r>
      <w:r w:rsidRPr="00533D76">
        <w:rPr>
          <w:rFonts w:ascii="Ebrima" w:hAnsi="Ebrima"/>
          <w:i/>
          <w:iCs/>
          <w:sz w:val="20"/>
          <w:szCs w:val="20"/>
        </w:rPr>
        <w:br/>
        <w:t xml:space="preserve">Ilość fizycznych serwerów w serwerowni </w:t>
      </w:r>
      <w:r w:rsidR="00E52FFE">
        <w:rPr>
          <w:rFonts w:ascii="Ebrima" w:hAnsi="Ebrima"/>
          <w:i/>
          <w:iCs/>
          <w:sz w:val="20"/>
          <w:szCs w:val="20"/>
        </w:rPr>
        <w:t>–</w:t>
      </w:r>
      <w:r w:rsidRPr="00533D76">
        <w:rPr>
          <w:rFonts w:ascii="Ebrima" w:hAnsi="Ebrima"/>
          <w:i/>
          <w:iCs/>
          <w:sz w:val="20"/>
          <w:szCs w:val="20"/>
        </w:rPr>
        <w:t xml:space="preserve"> </w:t>
      </w:r>
      <w:r w:rsidR="00E52FFE" w:rsidRPr="00E52FFE">
        <w:rPr>
          <w:rFonts w:ascii="Ebrima" w:hAnsi="Ebrima"/>
          <w:i/>
          <w:iCs/>
          <w:sz w:val="20"/>
          <w:szCs w:val="20"/>
          <w:u w:val="single"/>
        </w:rPr>
        <w:t>do 7 serwerów</w:t>
      </w:r>
      <w:r w:rsidRPr="00533D76">
        <w:rPr>
          <w:rFonts w:ascii="Ebrima" w:hAnsi="Ebrima"/>
          <w:i/>
          <w:iCs/>
          <w:sz w:val="20"/>
          <w:szCs w:val="20"/>
        </w:rPr>
        <w:br/>
        <w:t xml:space="preserve">Ilość wirtualnych serwerów w serwerowni - </w:t>
      </w:r>
      <w:r w:rsidR="00E52FFE">
        <w:rPr>
          <w:rFonts w:ascii="Ebrima" w:hAnsi="Ebrima"/>
          <w:i/>
          <w:iCs/>
          <w:sz w:val="20"/>
          <w:szCs w:val="20"/>
        </w:rPr>
        <w:t xml:space="preserve"> </w:t>
      </w:r>
      <w:r w:rsidR="00E52FFE" w:rsidRPr="00E52FFE">
        <w:rPr>
          <w:rFonts w:ascii="Ebrima" w:hAnsi="Ebrima"/>
          <w:i/>
          <w:iCs/>
          <w:sz w:val="20"/>
          <w:szCs w:val="20"/>
          <w:u w:val="single"/>
        </w:rPr>
        <w:t>do 12 serwerów</w:t>
      </w:r>
      <w:r w:rsidRPr="00533D76">
        <w:rPr>
          <w:rFonts w:ascii="Ebrima" w:hAnsi="Ebrima"/>
          <w:i/>
          <w:iCs/>
          <w:sz w:val="20"/>
          <w:szCs w:val="20"/>
        </w:rPr>
        <w:br/>
        <w:t xml:space="preserve">Ilość serwerowni u dostawców </w:t>
      </w:r>
      <w:r w:rsidR="00317534">
        <w:rPr>
          <w:rFonts w:ascii="Ebrima" w:hAnsi="Ebrima"/>
          <w:i/>
          <w:iCs/>
          <w:sz w:val="20"/>
          <w:szCs w:val="20"/>
        </w:rPr>
        <w:t>–</w:t>
      </w:r>
      <w:r w:rsidRPr="00533D76">
        <w:rPr>
          <w:rFonts w:ascii="Ebrima" w:hAnsi="Ebrima"/>
          <w:i/>
          <w:iCs/>
          <w:sz w:val="20"/>
          <w:szCs w:val="20"/>
        </w:rPr>
        <w:t xml:space="preserve"> </w:t>
      </w:r>
      <w:r w:rsidR="00E52FFE">
        <w:rPr>
          <w:rFonts w:ascii="Ebrima" w:hAnsi="Ebrima"/>
          <w:i/>
          <w:iCs/>
          <w:sz w:val="20"/>
          <w:szCs w:val="20"/>
        </w:rPr>
        <w:t xml:space="preserve"> </w:t>
      </w:r>
      <w:r w:rsidR="00E52FFE" w:rsidRPr="00E52FFE">
        <w:rPr>
          <w:rFonts w:ascii="Ebrima" w:hAnsi="Ebrima"/>
          <w:i/>
          <w:iCs/>
          <w:sz w:val="20"/>
          <w:szCs w:val="20"/>
          <w:u w:val="single"/>
        </w:rPr>
        <w:t>Brak</w:t>
      </w:r>
    </w:p>
    <w:p w14:paraId="26BC3A16" w14:textId="4BCF506D" w:rsidR="00317534" w:rsidRDefault="00317534" w:rsidP="00533D76">
      <w:pPr>
        <w:spacing w:after="100" w:line="360" w:lineRule="auto"/>
        <w:rPr>
          <w:rFonts w:ascii="Times New Roman" w:hAnsi="Times New Roman" w:cs="Times New Roman"/>
        </w:rPr>
      </w:pPr>
      <w:r>
        <w:rPr>
          <w:rFonts w:ascii="Ebrima" w:hAnsi="Ebrima"/>
          <w:sz w:val="20"/>
          <w:szCs w:val="20"/>
        </w:rPr>
        <w:t xml:space="preserve">2. </w:t>
      </w:r>
      <w:r>
        <w:rPr>
          <w:rFonts w:ascii="Times New Roman" w:hAnsi="Times New Roman" w:cs="Times New Roman"/>
        </w:rPr>
        <w:t>Czy Zamawiający dopuści rozwiązanie gdzie konsola zarządzająca będzie dostępna poprzez usługę chmurową producenta oprogramowania, dzięki temu Zamawiający nie będzie potrzebował dodatkowych zasobów na serwerze lokalnym oraz dzięki temu uprości zarządzanie środowiskiem bezpieczeństwa?</w:t>
      </w:r>
    </w:p>
    <w:p w14:paraId="6B4D3D30" w14:textId="6E51048E" w:rsidR="00317534" w:rsidRPr="00317534" w:rsidRDefault="00317534" w:rsidP="00533D76">
      <w:pPr>
        <w:spacing w:after="100" w:line="360" w:lineRule="auto"/>
        <w:rPr>
          <w:rStyle w:val="Wyrnieniedelikatne"/>
          <w:rFonts w:ascii="Ebrima" w:hAnsi="Ebrima" w:cs="Calibri"/>
          <w:color w:val="auto"/>
          <w:sz w:val="20"/>
          <w:szCs w:val="20"/>
        </w:rPr>
      </w:pPr>
      <w:r>
        <w:rPr>
          <w:rFonts w:ascii="Times New Roman" w:hAnsi="Times New Roman" w:cs="Times New Roman"/>
          <w:i/>
          <w:iCs/>
        </w:rPr>
        <w:t xml:space="preserve">Odp. </w:t>
      </w:r>
      <w:r w:rsidR="00E52FFE">
        <w:rPr>
          <w:rFonts w:ascii="Times New Roman" w:hAnsi="Times New Roman" w:cs="Times New Roman"/>
          <w:i/>
          <w:iCs/>
        </w:rPr>
        <w:t>Zamawiający dopuszcza, nie wymaga.</w:t>
      </w:r>
    </w:p>
    <w:p w14:paraId="7206D3E0" w14:textId="6D4799EE" w:rsidR="00141DF6" w:rsidRPr="00533D76" w:rsidRDefault="00141DF6" w:rsidP="000203A8">
      <w:pPr>
        <w:spacing w:after="100" w:line="360" w:lineRule="auto"/>
        <w:jc w:val="both"/>
        <w:rPr>
          <w:rStyle w:val="Wyrnieniedelikatne"/>
          <w:rFonts w:ascii="Ebrima" w:hAnsi="Ebrima" w:cs="Calibri"/>
          <w:i w:val="0"/>
          <w:iCs w:val="0"/>
          <w:color w:val="auto"/>
          <w:sz w:val="20"/>
          <w:szCs w:val="20"/>
        </w:rPr>
      </w:pPr>
      <w:r w:rsidRPr="00533D76">
        <w:rPr>
          <w:rStyle w:val="Wyrnieniedelikatne"/>
          <w:rFonts w:ascii="Ebrima" w:hAnsi="Ebrima" w:cs="Calibri"/>
          <w:i w:val="0"/>
          <w:iCs w:val="0"/>
          <w:color w:val="auto"/>
          <w:sz w:val="20"/>
          <w:szCs w:val="20"/>
        </w:rPr>
        <w:t xml:space="preserve">                                                 </w:t>
      </w:r>
    </w:p>
    <w:p w14:paraId="1CAAF62F" w14:textId="410DEAC6" w:rsidR="00141DF6" w:rsidRPr="00533D76" w:rsidRDefault="00141DF6" w:rsidP="000203A8">
      <w:pPr>
        <w:spacing w:after="100" w:line="360" w:lineRule="auto"/>
        <w:jc w:val="both"/>
        <w:rPr>
          <w:rStyle w:val="Wyrnieniedelikatne"/>
          <w:rFonts w:ascii="Ebrima" w:hAnsi="Ebrima" w:cs="Calibri"/>
          <w:i w:val="0"/>
          <w:iCs w:val="0"/>
          <w:color w:val="auto"/>
          <w:sz w:val="20"/>
          <w:szCs w:val="20"/>
        </w:rPr>
      </w:pPr>
      <w:r w:rsidRPr="00533D76">
        <w:rPr>
          <w:rStyle w:val="Wyrnieniedelikatne"/>
          <w:rFonts w:ascii="Ebrima" w:hAnsi="Ebrima" w:cs="Calibri"/>
          <w:i w:val="0"/>
          <w:iCs w:val="0"/>
          <w:color w:val="auto"/>
          <w:sz w:val="20"/>
          <w:szCs w:val="20"/>
        </w:rPr>
        <w:t xml:space="preserve">                                                                                                                           </w:t>
      </w:r>
      <w:r w:rsidR="00D539F3" w:rsidRPr="00533D76">
        <w:rPr>
          <w:rStyle w:val="Wyrnieniedelikatne"/>
          <w:rFonts w:ascii="Ebrima" w:hAnsi="Ebrima" w:cs="Calibri"/>
          <w:i w:val="0"/>
          <w:iCs w:val="0"/>
          <w:color w:val="auto"/>
          <w:sz w:val="20"/>
          <w:szCs w:val="20"/>
        </w:rPr>
        <w:t xml:space="preserve">    </w:t>
      </w:r>
      <w:r w:rsidR="00D026FA" w:rsidRPr="00533D76">
        <w:rPr>
          <w:rStyle w:val="Wyrnieniedelikatne"/>
          <w:rFonts w:ascii="Ebrima" w:hAnsi="Ebrima" w:cs="Calibri"/>
          <w:i w:val="0"/>
          <w:iCs w:val="0"/>
          <w:color w:val="auto"/>
          <w:sz w:val="20"/>
          <w:szCs w:val="20"/>
        </w:rPr>
        <w:t xml:space="preserve">  </w:t>
      </w:r>
      <w:r w:rsidRPr="00533D76">
        <w:rPr>
          <w:rStyle w:val="Wyrnieniedelikatne"/>
          <w:rFonts w:ascii="Ebrima" w:hAnsi="Ebrima" w:cs="Calibri"/>
          <w:i w:val="0"/>
          <w:iCs w:val="0"/>
          <w:color w:val="auto"/>
          <w:sz w:val="20"/>
          <w:szCs w:val="20"/>
        </w:rPr>
        <w:t xml:space="preserve">  ZATWIERDZIŁ:</w:t>
      </w:r>
    </w:p>
    <w:p w14:paraId="65B33679" w14:textId="59CFE0A4" w:rsidR="00141DF6" w:rsidRPr="00533D76" w:rsidRDefault="00D539F3" w:rsidP="000203A8">
      <w:pPr>
        <w:widowControl w:val="0"/>
        <w:autoSpaceDN w:val="0"/>
        <w:spacing w:after="0" w:line="276" w:lineRule="auto"/>
        <w:ind w:left="5954"/>
        <w:jc w:val="both"/>
        <w:textAlignment w:val="baseline"/>
        <w:rPr>
          <w:rFonts w:ascii="Ebrima" w:eastAsia="SimSun" w:hAnsi="Ebrima" w:cs="Calibri"/>
          <w:b/>
          <w:bCs/>
          <w:kern w:val="3"/>
          <w:sz w:val="20"/>
          <w:szCs w:val="20"/>
          <w:lang w:bidi="hi-IN"/>
        </w:rPr>
      </w:pPr>
      <w:r w:rsidRPr="00533D76">
        <w:rPr>
          <w:rFonts w:ascii="Ebrima" w:eastAsia="SimSun" w:hAnsi="Ebrima" w:cs="Calibri"/>
          <w:b/>
          <w:bCs/>
          <w:kern w:val="3"/>
          <w:sz w:val="20"/>
          <w:szCs w:val="20"/>
          <w:lang w:bidi="hi-IN"/>
        </w:rPr>
        <w:t xml:space="preserve">         </w:t>
      </w:r>
      <w:r w:rsidR="00141DF6" w:rsidRPr="00533D76">
        <w:rPr>
          <w:rFonts w:ascii="Ebrima" w:eastAsia="SimSun" w:hAnsi="Ebrima" w:cs="Calibri"/>
          <w:b/>
          <w:bCs/>
          <w:kern w:val="3"/>
          <w:sz w:val="20"/>
          <w:szCs w:val="20"/>
          <w:lang w:bidi="hi-IN"/>
        </w:rPr>
        <w:t>D Y R E K T O R</w:t>
      </w:r>
    </w:p>
    <w:p w14:paraId="273DB226" w14:textId="77777777" w:rsidR="00141DF6" w:rsidRPr="00533D76" w:rsidRDefault="00141DF6" w:rsidP="000203A8">
      <w:pPr>
        <w:widowControl w:val="0"/>
        <w:autoSpaceDN w:val="0"/>
        <w:spacing w:after="0" w:line="276" w:lineRule="auto"/>
        <w:ind w:left="5954"/>
        <w:jc w:val="both"/>
        <w:textAlignment w:val="baseline"/>
        <w:rPr>
          <w:rFonts w:ascii="Ebrima" w:eastAsia="SimSun" w:hAnsi="Ebrima" w:cs="Calibri"/>
          <w:b/>
          <w:bCs/>
          <w:kern w:val="3"/>
          <w:sz w:val="20"/>
          <w:szCs w:val="20"/>
          <w:lang w:bidi="hi-IN"/>
        </w:rPr>
      </w:pPr>
      <w:r w:rsidRPr="00533D76">
        <w:rPr>
          <w:rFonts w:ascii="Ebrima" w:eastAsia="SimSun" w:hAnsi="Ebrima" w:cs="Calibri"/>
          <w:b/>
          <w:bCs/>
          <w:kern w:val="3"/>
          <w:sz w:val="20"/>
          <w:szCs w:val="20"/>
          <w:lang w:bidi="hi-IN"/>
        </w:rPr>
        <w:t xml:space="preserve">SP ZOZ Szpitala Powiatowego </w:t>
      </w:r>
    </w:p>
    <w:p w14:paraId="04E82EC1" w14:textId="4DF47B2E" w:rsidR="00141DF6" w:rsidRPr="00533D76" w:rsidRDefault="00D539F3" w:rsidP="000203A8">
      <w:pPr>
        <w:widowControl w:val="0"/>
        <w:autoSpaceDN w:val="0"/>
        <w:spacing w:after="0" w:line="276" w:lineRule="auto"/>
        <w:ind w:left="5954"/>
        <w:jc w:val="both"/>
        <w:textAlignment w:val="baseline"/>
        <w:rPr>
          <w:rFonts w:ascii="Ebrima" w:eastAsia="SimSun" w:hAnsi="Ebrima" w:cs="Calibri"/>
          <w:b/>
          <w:bCs/>
          <w:kern w:val="3"/>
          <w:sz w:val="20"/>
          <w:szCs w:val="20"/>
          <w:lang w:bidi="hi-IN"/>
        </w:rPr>
      </w:pPr>
      <w:r w:rsidRPr="00533D76">
        <w:rPr>
          <w:rFonts w:ascii="Ebrima" w:eastAsia="SimSun" w:hAnsi="Ebrima" w:cs="Calibri"/>
          <w:b/>
          <w:bCs/>
          <w:kern w:val="3"/>
          <w:sz w:val="20"/>
          <w:szCs w:val="20"/>
          <w:lang w:bidi="hi-IN"/>
        </w:rPr>
        <w:t xml:space="preserve">            </w:t>
      </w:r>
      <w:r w:rsidR="00D026FA" w:rsidRPr="00533D76">
        <w:rPr>
          <w:rFonts w:ascii="Ebrima" w:eastAsia="SimSun" w:hAnsi="Ebrima" w:cs="Calibri"/>
          <w:b/>
          <w:bCs/>
          <w:kern w:val="3"/>
          <w:sz w:val="20"/>
          <w:szCs w:val="20"/>
          <w:lang w:bidi="hi-IN"/>
        </w:rPr>
        <w:t xml:space="preserve"> </w:t>
      </w:r>
      <w:r w:rsidRPr="00533D76">
        <w:rPr>
          <w:rFonts w:ascii="Ebrima" w:eastAsia="SimSun" w:hAnsi="Ebrima" w:cs="Calibri"/>
          <w:b/>
          <w:bCs/>
          <w:kern w:val="3"/>
          <w:sz w:val="20"/>
          <w:szCs w:val="20"/>
          <w:lang w:bidi="hi-IN"/>
        </w:rPr>
        <w:t xml:space="preserve">   </w:t>
      </w:r>
      <w:r w:rsidR="00141DF6" w:rsidRPr="00533D76">
        <w:rPr>
          <w:rFonts w:ascii="Ebrima" w:eastAsia="SimSun" w:hAnsi="Ebrima" w:cs="Calibri"/>
          <w:b/>
          <w:bCs/>
          <w:kern w:val="3"/>
          <w:sz w:val="20"/>
          <w:szCs w:val="20"/>
          <w:lang w:bidi="hi-IN"/>
        </w:rPr>
        <w:t>w Piszu</w:t>
      </w:r>
    </w:p>
    <w:p w14:paraId="5664C304" w14:textId="0634E9CF" w:rsidR="00817DE6" w:rsidRPr="00533D76" w:rsidRDefault="00141DF6" w:rsidP="000203A8">
      <w:pPr>
        <w:widowControl w:val="0"/>
        <w:autoSpaceDN w:val="0"/>
        <w:spacing w:after="0" w:line="276" w:lineRule="auto"/>
        <w:ind w:left="5954"/>
        <w:jc w:val="both"/>
        <w:textAlignment w:val="baseline"/>
        <w:rPr>
          <w:rFonts w:ascii="Ebrima" w:eastAsia="SimSun" w:hAnsi="Ebrima" w:cs="Calibri"/>
          <w:b/>
          <w:bCs/>
          <w:kern w:val="3"/>
          <w:sz w:val="20"/>
          <w:szCs w:val="20"/>
          <w:lang w:bidi="hi-IN"/>
        </w:rPr>
      </w:pPr>
      <w:r w:rsidRPr="00533D76">
        <w:rPr>
          <w:rFonts w:ascii="Ebrima" w:eastAsia="SimSun" w:hAnsi="Ebrima" w:cs="Calibri"/>
          <w:b/>
          <w:bCs/>
          <w:kern w:val="3"/>
          <w:sz w:val="20"/>
          <w:szCs w:val="20"/>
          <w:lang w:bidi="hi-IN"/>
        </w:rPr>
        <w:t>/-/ mgr inż. Marek Skarzyńsk</w:t>
      </w:r>
      <w:r w:rsidR="000C7984">
        <w:rPr>
          <w:rFonts w:ascii="Ebrima" w:eastAsia="SimSun" w:hAnsi="Ebrima" w:cs="Calibri"/>
          <w:b/>
          <w:bCs/>
          <w:kern w:val="3"/>
          <w:sz w:val="20"/>
          <w:szCs w:val="20"/>
          <w:lang w:bidi="hi-IN"/>
        </w:rPr>
        <w:t>i</w:t>
      </w:r>
    </w:p>
    <w:sectPr w:rsidR="00817DE6" w:rsidRPr="00533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A7"/>
    <w:multiLevelType w:val="hybridMultilevel"/>
    <w:tmpl w:val="F4C81E5A"/>
    <w:lvl w:ilvl="0" w:tplc="E500C0B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3608C"/>
    <w:multiLevelType w:val="hybridMultilevel"/>
    <w:tmpl w:val="53D8D544"/>
    <w:lvl w:ilvl="0" w:tplc="192AC514">
      <w:start w:val="1"/>
      <w:numFmt w:val="decimal"/>
      <w:lvlText w:val="%1."/>
      <w:lvlJc w:val="left"/>
      <w:pPr>
        <w:ind w:left="720" w:hanging="360"/>
      </w:pPr>
      <w:rPr>
        <w:rFonts w:ascii="Ebrima" w:eastAsia="Times New Roman" w:hAnsi="Ebrima"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809E4"/>
    <w:multiLevelType w:val="hybridMultilevel"/>
    <w:tmpl w:val="F9B4071E"/>
    <w:lvl w:ilvl="0" w:tplc="003E98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C4CD7"/>
    <w:multiLevelType w:val="hybridMultilevel"/>
    <w:tmpl w:val="321A5520"/>
    <w:lvl w:ilvl="0" w:tplc="A72CDCBC">
      <w:start w:val="1"/>
      <w:numFmt w:val="decimal"/>
      <w:lvlText w:val="%1."/>
      <w:lvlJc w:val="left"/>
      <w:pPr>
        <w:ind w:left="1545" w:hanging="360"/>
      </w:pPr>
      <w:rPr>
        <w:rFonts w:hint="default"/>
      </w:r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4" w15:restartNumberingAfterBreak="0">
    <w:nsid w:val="3BF43FBC"/>
    <w:multiLevelType w:val="hybridMultilevel"/>
    <w:tmpl w:val="774E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701341">
    <w:abstractNumId w:val="3"/>
  </w:num>
  <w:num w:numId="2" w16cid:durableId="1686322075">
    <w:abstractNumId w:val="1"/>
  </w:num>
  <w:num w:numId="3" w16cid:durableId="1560942995">
    <w:abstractNumId w:val="4"/>
  </w:num>
  <w:num w:numId="4" w16cid:durableId="97529592">
    <w:abstractNumId w:val="0"/>
  </w:num>
  <w:num w:numId="5" w16cid:durableId="59140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D"/>
    <w:rsid w:val="000203A8"/>
    <w:rsid w:val="0002251D"/>
    <w:rsid w:val="000C7984"/>
    <w:rsid w:val="00100373"/>
    <w:rsid w:val="00141DF6"/>
    <w:rsid w:val="00317534"/>
    <w:rsid w:val="00356F59"/>
    <w:rsid w:val="00422457"/>
    <w:rsid w:val="00493FC2"/>
    <w:rsid w:val="00533D76"/>
    <w:rsid w:val="00585462"/>
    <w:rsid w:val="00602767"/>
    <w:rsid w:val="00642843"/>
    <w:rsid w:val="00697B90"/>
    <w:rsid w:val="006C25BB"/>
    <w:rsid w:val="00712A88"/>
    <w:rsid w:val="00817DE6"/>
    <w:rsid w:val="0088170F"/>
    <w:rsid w:val="008F7FC2"/>
    <w:rsid w:val="00980376"/>
    <w:rsid w:val="009910CD"/>
    <w:rsid w:val="009930AD"/>
    <w:rsid w:val="00B72867"/>
    <w:rsid w:val="00CE60BE"/>
    <w:rsid w:val="00D026FA"/>
    <w:rsid w:val="00D539F3"/>
    <w:rsid w:val="00D95D62"/>
    <w:rsid w:val="00E269B4"/>
    <w:rsid w:val="00E52FFE"/>
    <w:rsid w:val="00F45859"/>
    <w:rsid w:val="00F473F4"/>
    <w:rsid w:val="00F644DF"/>
    <w:rsid w:val="00F858A7"/>
    <w:rsid w:val="00FB31F4"/>
    <w:rsid w:val="00FB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FB7"/>
  <w15:chartTrackingRefBased/>
  <w15:docId w15:val="{79B64B8E-3912-43A0-B5F6-EE3CEBE9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A88"/>
    <w:rPr>
      <w:rFonts w:eastAsia="Times New Roman" w:cstheme="minorHAns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uiPriority w:val="19"/>
    <w:rsid w:val="00712A88"/>
    <w:rPr>
      <w:i/>
      <w:iCs/>
      <w:color w:val="808080"/>
    </w:rPr>
  </w:style>
  <w:style w:type="paragraph" w:styleId="Akapitzlist">
    <w:name w:val="List Paragraph"/>
    <w:basedOn w:val="Normalny"/>
    <w:uiPriority w:val="34"/>
    <w:qFormat/>
    <w:rsid w:val="00712A88"/>
    <w:pPr>
      <w:spacing w:after="200" w:line="276" w:lineRule="auto"/>
      <w:ind w:left="720"/>
      <w:contextualSpacing/>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4561-FE33-451E-A2F7-ABF07E4B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276</Words>
  <Characters>1659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8</cp:revision>
  <cp:lastPrinted>2022-06-28T07:35:00Z</cp:lastPrinted>
  <dcterms:created xsi:type="dcterms:W3CDTF">2022-09-23T08:27:00Z</dcterms:created>
  <dcterms:modified xsi:type="dcterms:W3CDTF">2022-09-27T06:10:00Z</dcterms:modified>
</cp:coreProperties>
</file>