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8655" w14:textId="04D42425" w:rsidR="007924E9" w:rsidRDefault="007924E9" w:rsidP="00696613">
      <w:pPr>
        <w:pStyle w:val="Legenda"/>
        <w:spacing w:before="0" w:after="0" w:line="360" w:lineRule="auto"/>
        <w:rPr>
          <w:rFonts w:ascii="Calibri" w:hAnsi="Calibri" w:cs="Calibri"/>
          <w:b/>
          <w:i w:val="0"/>
          <w:lang w:eastAsia="pl-PL"/>
        </w:rPr>
      </w:pPr>
      <w:r>
        <w:rPr>
          <w:noProof/>
          <w:lang w:eastAsia="pl-PL" w:bidi="ar-SA"/>
        </w:rPr>
        <w:drawing>
          <wp:inline distT="0" distB="0" distL="0" distR="0" wp14:anchorId="597B46ED" wp14:editId="695CE7BC">
            <wp:extent cx="1141095" cy="352425"/>
            <wp:effectExtent l="0" t="0" r="1905" b="9525"/>
            <wp:docPr id="4" name="Obraz 4"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9"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6AED6CE9"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Białystok, dn</w:t>
      </w:r>
      <w:r w:rsidR="00A01613">
        <w:rPr>
          <w:rFonts w:ascii="Calibri" w:hAnsi="Calibri" w:cs="Calibri"/>
          <w:b/>
          <w:color w:val="000000" w:themeColor="text1"/>
          <w:lang w:eastAsia="pl-PL"/>
        </w:rPr>
        <w:t xml:space="preserve">. </w:t>
      </w:r>
      <w:r w:rsidR="00454104">
        <w:rPr>
          <w:rFonts w:ascii="Calibri" w:hAnsi="Calibri" w:cs="Calibri"/>
          <w:b/>
          <w:color w:val="000000" w:themeColor="text1"/>
          <w:lang w:eastAsia="pl-PL"/>
        </w:rPr>
        <w:t>14.05</w:t>
      </w:r>
      <w:r w:rsidR="00DA2345">
        <w:rPr>
          <w:rFonts w:ascii="Calibri" w:hAnsi="Calibri" w:cs="Calibri"/>
          <w:b/>
          <w:color w:val="000000" w:themeColor="text1"/>
          <w:lang w:eastAsia="pl-PL"/>
        </w:rPr>
        <w:t>.</w:t>
      </w:r>
      <w:r w:rsidR="00911C0C">
        <w:rPr>
          <w:rFonts w:ascii="Calibri" w:hAnsi="Calibri" w:cs="Calibri"/>
          <w:b/>
          <w:color w:val="000000" w:themeColor="text1"/>
          <w:lang w:eastAsia="pl-PL"/>
        </w:rPr>
        <w:t xml:space="preserve">2024 </w:t>
      </w:r>
      <w:r w:rsidRPr="00A34F89">
        <w:rPr>
          <w:rFonts w:ascii="Calibri" w:hAnsi="Calibri" w:cs="Calibri"/>
          <w:b/>
          <w:color w:val="000000" w:themeColor="text1"/>
          <w:lang w:eastAsia="pl-PL"/>
        </w:rPr>
        <w:t>r.</w:t>
      </w:r>
    </w:p>
    <w:p w14:paraId="5B5CCEF6" w14:textId="2F8B5A5F"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454104">
        <w:rPr>
          <w:rFonts w:ascii="Calibri" w:hAnsi="Calibri" w:cs="Calibri"/>
          <w:b/>
          <w:color w:val="FF0000"/>
          <w:lang w:eastAsia="pl-PL"/>
        </w:rPr>
        <w:t>22</w:t>
      </w:r>
      <w:r w:rsidR="00911C0C">
        <w:rPr>
          <w:rFonts w:ascii="Calibri" w:hAnsi="Calibri" w:cs="Calibri"/>
          <w:b/>
          <w:color w:val="FF0000"/>
          <w:lang w:eastAsia="pl-PL"/>
        </w:rPr>
        <w:t>.2024</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1EDFED40"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64B1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00664B12">
        <w:rPr>
          <w:rFonts w:ascii="Calibri" w:eastAsia="Times New Roman" w:hAnsi="Calibri" w:cs="Calibri"/>
          <w:bCs/>
          <w:lang w:eastAsia="pl-PL"/>
        </w:rPr>
        <w:t>1605</w:t>
      </w:r>
      <w:r w:rsidRPr="004F43A5">
        <w:rPr>
          <w:rFonts w:ascii="Calibri" w:eastAsia="Times New Roman" w:hAnsi="Calibri" w:cs="Calibri"/>
          <w:bCs/>
          <w:lang w:eastAsia="pl-PL"/>
        </w:rPr>
        <w:t>) – zwaną dalej „ustawą Pzp”</w:t>
      </w:r>
    </w:p>
    <w:p w14:paraId="29B3D051" w14:textId="10E5448A"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454104" w:rsidRPr="00454104">
        <w:rPr>
          <w:rFonts w:ascii="Calibri" w:eastAsia="Times New Roman" w:hAnsi="Calibri" w:cs="Calibri"/>
          <w:bCs/>
          <w:lang w:eastAsia="pl-PL"/>
        </w:rPr>
        <w:t>Dostawa aparatury wraz z transportem, rozładunkiem, wniesieniem, zamontowaniem, dostarczeniem instrukcji stanowiskowej i jej wdrożeniem, serwisowaniem i gwarancją do Jednostek Organizacyjnych UMB, z podziałem na 4 części</w:t>
      </w:r>
    </w:p>
    <w:p w14:paraId="35E40972" w14:textId="44912FA7"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p>
    <w:p w14:paraId="5C69D10D" w14:textId="4C2841F4"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p>
    <w:p w14:paraId="6285C8D8" w14:textId="742605A5"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4177009A" w14:textId="6279B83F"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911C0C" w:rsidRPr="00911C0C">
        <w:rPr>
          <w:rFonts w:ascii="Calibri" w:eastAsia="Times New Roman" w:hAnsi="Calibri" w:cs="Calibri"/>
          <w:b/>
          <w:lang w:eastAsia="pl-PL"/>
        </w:rPr>
        <w:t>wskazanym w Części I pkt 4 SWZ</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27DF57DB" w:rsidR="006035D1" w:rsidRPr="00AE72F6" w:rsidRDefault="00911C0C" w:rsidP="00911C0C">
            <w:pPr>
              <w:suppressAutoHyphens/>
              <w:spacing w:line="276" w:lineRule="auto"/>
              <w:rPr>
                <w:rFonts w:eastAsia="Times New Roman" w:cstheme="minorHAnsi"/>
                <w:bCs/>
                <w:color w:val="000000" w:themeColor="text1"/>
                <w:lang w:val="cs-CZ" w:eastAsia="ar-SA"/>
              </w:rPr>
            </w:pPr>
            <w:r>
              <w:rPr>
                <w:rFonts w:eastAsia="Times New Roman" w:cstheme="minorHAnsi"/>
                <w:bCs/>
                <w:color w:val="000000" w:themeColor="text1"/>
                <w:lang w:val="cs-CZ" w:eastAsia="ar-SA"/>
              </w:rPr>
              <w:t xml:space="preserve">Podstawy wykluczenia </w:t>
            </w:r>
            <w:r w:rsidR="006035D1" w:rsidRPr="00AE72F6">
              <w:rPr>
                <w:rFonts w:eastAsia="Times New Roman" w:cstheme="minorHAnsi"/>
                <w:bCs/>
                <w:color w:val="000000" w:themeColor="text1"/>
                <w:lang w:val="cs-CZ" w:eastAsia="ar-SA"/>
              </w:rPr>
              <w:t>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19CB0365" w14:textId="77777777" w:rsidR="00D131B4" w:rsidRPr="00D131B4" w:rsidRDefault="00D131B4" w:rsidP="00C271DB">
      <w:pPr>
        <w:widowControl w:val="0"/>
        <w:numPr>
          <w:ilvl w:val="0"/>
          <w:numId w:val="41"/>
        </w:numPr>
        <w:suppressAutoHyphens/>
        <w:spacing w:after="0" w:line="360" w:lineRule="auto"/>
        <w:ind w:left="426" w:hanging="426"/>
        <w:textAlignment w:val="baseline"/>
        <w:rPr>
          <w:rFonts w:ascii="Calibri" w:eastAsia="NSimSun" w:hAnsi="Calibri" w:cs="Calibri"/>
          <w:b/>
          <w:kern w:val="2"/>
          <w:lang w:eastAsia="pl-PL" w:bidi="hi-IN"/>
        </w:rPr>
      </w:pPr>
      <w:r w:rsidRPr="00D131B4">
        <w:rPr>
          <w:rFonts w:ascii="Calibri" w:eastAsia="NSimSun" w:hAnsi="Calibri" w:cs="Calibri"/>
          <w:kern w:val="2"/>
          <w:lang w:eastAsia="pl-PL" w:bidi="hi-IN"/>
        </w:rPr>
        <w:t xml:space="preserve">Nazwa i adres Zamawiającego: </w:t>
      </w:r>
      <w:r w:rsidRPr="00D131B4">
        <w:rPr>
          <w:rFonts w:ascii="Calibri" w:eastAsia="NSimSun" w:hAnsi="Calibri" w:cs="Calibri"/>
          <w:b/>
          <w:kern w:val="2"/>
          <w:lang w:eastAsia="pl-PL" w:bidi="hi-IN"/>
        </w:rPr>
        <w:t>UNIWERSYTET MEDYCZNY w Białymstoku, ul. Jana Kilińskiego 1, 15-089 Białystok,</w:t>
      </w:r>
    </w:p>
    <w:p w14:paraId="1C4E0526" w14:textId="77777777" w:rsidR="00D131B4" w:rsidRPr="00D131B4" w:rsidRDefault="00D131B4" w:rsidP="00C271DB">
      <w:pPr>
        <w:widowControl w:val="0"/>
        <w:numPr>
          <w:ilvl w:val="0"/>
          <w:numId w:val="41"/>
        </w:numPr>
        <w:suppressAutoHyphens/>
        <w:spacing w:after="0" w:line="360" w:lineRule="auto"/>
        <w:ind w:left="426" w:hanging="284"/>
        <w:textAlignment w:val="baseline"/>
        <w:rPr>
          <w:rFonts w:ascii="Calibri" w:eastAsia="NSimSun" w:hAnsi="Calibri" w:cs="Calibri"/>
          <w:kern w:val="2"/>
          <w:lang w:eastAsia="zh-CN" w:bidi="hi-IN"/>
        </w:rPr>
      </w:pPr>
      <w:r w:rsidRPr="00D131B4">
        <w:rPr>
          <w:rFonts w:ascii="Calibri" w:eastAsia="NSimSun" w:hAnsi="Calibri" w:cs="Calibri"/>
          <w:kern w:val="2"/>
          <w:lang w:eastAsia="pl-PL" w:bidi="hi-IN"/>
        </w:rPr>
        <w:t>Numery telefonów: 85 748 55 39, 85 748 56 25, 85 748 55 50, 85 748 56 26, 85 748 56 40, 85 748 57 39, 85 748 54 43, 85 686 51 37.</w:t>
      </w:r>
    </w:p>
    <w:p w14:paraId="36EA02F5" w14:textId="77777777" w:rsidR="00D131B4" w:rsidRDefault="00D131B4" w:rsidP="00C271DB">
      <w:pPr>
        <w:widowControl w:val="0"/>
        <w:numPr>
          <w:ilvl w:val="0"/>
          <w:numId w:val="41"/>
        </w:numPr>
        <w:suppressAutoHyphens/>
        <w:spacing w:after="0" w:line="360" w:lineRule="auto"/>
        <w:ind w:left="426" w:hanging="426"/>
        <w:textAlignment w:val="baseline"/>
        <w:rPr>
          <w:rFonts w:ascii="Calibri" w:eastAsia="NSimSun" w:hAnsi="Calibri" w:cs="Calibri"/>
          <w:kern w:val="2"/>
          <w:lang w:eastAsia="zh-CN" w:bidi="hi-IN"/>
        </w:rPr>
      </w:pPr>
      <w:r w:rsidRPr="00D131B4">
        <w:rPr>
          <w:rFonts w:ascii="Calibri" w:eastAsia="NSimSun" w:hAnsi="Calibri" w:cs="Calibri"/>
          <w:kern w:val="2"/>
          <w:lang w:eastAsia="zh-CN" w:bidi="hi-IN"/>
        </w:rPr>
        <w:t xml:space="preserve">Adres poczty elektronicznej: </w:t>
      </w:r>
      <w:hyperlink r:id="rId11" w:history="1">
        <w:r w:rsidRPr="00D131B4">
          <w:rPr>
            <w:rFonts w:ascii="Calibri" w:eastAsia="NSimSun" w:hAnsi="Calibri" w:cs="Calibri"/>
            <w:b/>
            <w:i/>
            <w:color w:val="0000FF"/>
            <w:kern w:val="2"/>
            <w:u w:val="single"/>
            <w:lang w:eastAsia="pl-PL" w:bidi="hi-IN"/>
          </w:rPr>
          <w:t>zampubl@umb.edu.pl</w:t>
        </w:r>
      </w:hyperlink>
      <w:r w:rsidRPr="00D131B4">
        <w:rPr>
          <w:rFonts w:ascii="Calibri" w:eastAsia="NSimSun" w:hAnsi="Calibri" w:cs="Calibri"/>
          <w:kern w:val="2"/>
          <w:lang w:eastAsia="zh-CN" w:bidi="hi-IN"/>
        </w:rPr>
        <w:t>.</w:t>
      </w:r>
    </w:p>
    <w:p w14:paraId="1FC782FE" w14:textId="276F6A84" w:rsidR="00FE25A0" w:rsidRPr="00D131B4" w:rsidRDefault="00D131B4" w:rsidP="00C271DB">
      <w:pPr>
        <w:widowControl w:val="0"/>
        <w:numPr>
          <w:ilvl w:val="0"/>
          <w:numId w:val="41"/>
        </w:numPr>
        <w:suppressAutoHyphens/>
        <w:spacing w:after="120" w:line="360" w:lineRule="auto"/>
        <w:ind w:left="425" w:hanging="425"/>
        <w:textAlignment w:val="baseline"/>
        <w:rPr>
          <w:rFonts w:ascii="Calibri" w:eastAsia="NSimSun" w:hAnsi="Calibri" w:cs="Calibri"/>
          <w:kern w:val="2"/>
          <w:lang w:eastAsia="zh-CN" w:bidi="hi-IN"/>
        </w:rPr>
      </w:pPr>
      <w:r w:rsidRPr="00D131B4">
        <w:rPr>
          <w:rFonts w:ascii="Calibri" w:eastAsia="NSimSun" w:hAnsi="Calibri" w:cs="Calibri"/>
          <w:kern w:val="2"/>
          <w:lang w:eastAsia="zh-CN" w:bidi="hi-IN"/>
        </w:rPr>
        <w:t xml:space="preserve">Adres strony internetowej prowadzonego postępowania: </w:t>
      </w:r>
      <w:r w:rsidR="00347C7E" w:rsidRPr="00D131B4">
        <w:rPr>
          <w:rFonts w:eastAsia="Times New Roman" w:cstheme="minorHAnsi"/>
          <w:b/>
          <w:lang w:eastAsia="ar-SA"/>
        </w:rPr>
        <w:t xml:space="preserve"> </w:t>
      </w:r>
      <w:hyperlink r:id="rId12" w:history="1">
        <w:r w:rsidR="00454104" w:rsidRPr="00454104">
          <w:rPr>
            <w:rStyle w:val="Hipercze"/>
            <w:rFonts w:eastAsia="Times New Roman" w:cstheme="minorHAnsi"/>
            <w:b/>
            <w:lang w:eastAsia="ar-SA"/>
          </w:rPr>
          <w:t>https://platformazakupowa.pl/transakcja/926753</w:t>
        </w:r>
      </w:hyperlink>
    </w:p>
    <w:p w14:paraId="4211A196" w14:textId="7B92CF24" w:rsidR="00FE25A0" w:rsidRDefault="00604221" w:rsidP="00A846DF">
      <w:pPr>
        <w:suppressAutoHyphens/>
        <w:spacing w:after="0" w:line="360" w:lineRule="auto"/>
        <w:rPr>
          <w:rStyle w:val="Nagwek1Znak"/>
          <w:rFonts w:eastAsiaTheme="minorHAnsi"/>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p>
    <w:p w14:paraId="06321E6A" w14:textId="77777777" w:rsidR="00D131B4" w:rsidRPr="00E579F6" w:rsidRDefault="00D131B4" w:rsidP="00D131B4">
      <w:pPr>
        <w:pStyle w:val="Nagwek1"/>
        <w:spacing w:after="0" w:line="360" w:lineRule="auto"/>
        <w:rPr>
          <w:rFonts w:ascii="Calibri" w:hAnsi="Calibri" w:cs="Calibri"/>
          <w:b w:val="0"/>
          <w:sz w:val="22"/>
          <w:szCs w:val="22"/>
        </w:rPr>
      </w:pPr>
      <w:r>
        <w:rPr>
          <w:rFonts w:ascii="Calibri" w:hAnsi="Calibri" w:cs="Calibri"/>
          <w:b w:val="0"/>
          <w:sz w:val="22"/>
          <w:szCs w:val="22"/>
        </w:rPr>
        <w:t>A</w:t>
      </w:r>
      <w:r w:rsidRPr="00E579F6">
        <w:rPr>
          <w:rFonts w:ascii="Calibri" w:hAnsi="Calibri" w:cs="Calibri"/>
          <w:b w:val="0"/>
          <w:sz w:val="22"/>
          <w:szCs w:val="22"/>
        </w:rPr>
        <w:t>dres wskazany w Części I pkt 4 SWZ</w:t>
      </w:r>
      <w:r>
        <w:rPr>
          <w:rFonts w:ascii="Calibri" w:hAnsi="Calibri" w:cs="Calibri"/>
          <w:b w:val="0"/>
          <w:sz w:val="22"/>
          <w:szCs w:val="22"/>
        </w:rPr>
        <w:t>.</w:t>
      </w:r>
    </w:p>
    <w:p w14:paraId="7B626070" w14:textId="610D700B"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D131B4">
        <w:rPr>
          <w:rFonts w:eastAsia="Times New Roman" w:cstheme="minorHAnsi"/>
          <w:b/>
          <w:lang w:eastAsia="ar-SA"/>
        </w:rPr>
        <w:t>AZP.25.1.</w:t>
      </w:r>
      <w:r w:rsidR="00454104">
        <w:rPr>
          <w:rFonts w:eastAsia="Times New Roman" w:cstheme="minorHAnsi"/>
          <w:b/>
          <w:lang w:eastAsia="ar-SA"/>
        </w:rPr>
        <w:t>22</w:t>
      </w:r>
      <w:r w:rsidR="00D131B4" w:rsidRPr="00D131B4">
        <w:rPr>
          <w:rFonts w:eastAsia="Times New Roman" w:cstheme="minorHAnsi"/>
          <w:b/>
          <w:lang w:eastAsia="ar-SA"/>
        </w:rPr>
        <w:t>.2024</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0C468C21" w:rsidR="00FE25A0" w:rsidRPr="00AE72F6" w:rsidRDefault="00FE25A0" w:rsidP="00C271DB">
      <w:pPr>
        <w:pStyle w:val="Akapitzlist"/>
        <w:numPr>
          <w:ilvl w:val="0"/>
          <w:numId w:val="19"/>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DB37BA">
        <w:rPr>
          <w:rFonts w:eastAsia="Times New Roman" w:cstheme="minorHAnsi"/>
          <w:sz w:val="22"/>
          <w:szCs w:val="22"/>
          <w:lang w:val="pl-PL" w:eastAsia="ar-SA"/>
        </w:rPr>
        <w:t>3</w:t>
      </w:r>
      <w:r w:rsidR="005943A7">
        <w:rPr>
          <w:rFonts w:eastAsia="Times New Roman" w:cstheme="minorHAnsi"/>
          <w:sz w:val="22"/>
          <w:szCs w:val="22"/>
          <w:lang w:val="x-none" w:eastAsia="ar-SA"/>
        </w:rPr>
        <w:t xml:space="preserve"> r. poz. </w:t>
      </w:r>
      <w:r w:rsidR="00DB37BA">
        <w:rPr>
          <w:rFonts w:eastAsia="Times New Roman" w:cstheme="minorHAnsi"/>
          <w:sz w:val="22"/>
          <w:szCs w:val="22"/>
          <w:lang w:val="pl-PL" w:eastAsia="ar-SA"/>
        </w:rPr>
        <w:t>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576B01F" w:rsidR="007804EF" w:rsidRPr="007924E9" w:rsidRDefault="008E356F" w:rsidP="00C271DB">
      <w:pPr>
        <w:pStyle w:val="Akapitzlist"/>
        <w:numPr>
          <w:ilvl w:val="0"/>
          <w:numId w:val="19"/>
        </w:numPr>
        <w:suppressAutoHyphens/>
        <w:spacing w:after="240" w:line="360" w:lineRule="auto"/>
        <w:ind w:left="357" w:hanging="357"/>
        <w:contextualSpacing w:val="0"/>
        <w:rPr>
          <w:rFonts w:cstheme="minorHAnsi"/>
          <w:bCs/>
          <w:sz w:val="22"/>
          <w:szCs w:val="22"/>
          <w:lang w:val="pl-PL"/>
        </w:rPr>
      </w:pPr>
      <w:r w:rsidRPr="007924E9">
        <w:rPr>
          <w:rFonts w:cstheme="minorHAnsi"/>
          <w:bCs/>
          <w:sz w:val="22"/>
          <w:szCs w:val="22"/>
        </w:rPr>
        <w:t>Przedmiot zamówienia</w:t>
      </w:r>
      <w:r w:rsidR="004E353A" w:rsidRPr="007924E9">
        <w:rPr>
          <w:rFonts w:cstheme="minorHAnsi"/>
          <w:bCs/>
          <w:sz w:val="22"/>
          <w:szCs w:val="22"/>
        </w:rPr>
        <w:t xml:space="preserve"> </w:t>
      </w:r>
      <w:r w:rsidR="007924E9" w:rsidRPr="007924E9">
        <w:rPr>
          <w:rFonts w:cstheme="minorHAnsi"/>
          <w:bCs/>
          <w:sz w:val="22"/>
          <w:szCs w:val="22"/>
        </w:rPr>
        <w:t xml:space="preserve">nie </w:t>
      </w:r>
      <w:r w:rsidR="0087365A" w:rsidRPr="007924E9">
        <w:rPr>
          <w:rFonts w:cstheme="minorHAnsi"/>
          <w:bCs/>
          <w:sz w:val="22"/>
          <w:szCs w:val="22"/>
        </w:rPr>
        <w:t>jest fina</w:t>
      </w:r>
      <w:r w:rsidR="00C26004" w:rsidRPr="007924E9">
        <w:rPr>
          <w:rFonts w:cstheme="minorHAnsi"/>
          <w:bCs/>
          <w:sz w:val="22"/>
          <w:szCs w:val="22"/>
        </w:rPr>
        <w:t xml:space="preserve">nsowany </w:t>
      </w:r>
      <w:r w:rsidR="006F3C72" w:rsidRPr="007924E9">
        <w:rPr>
          <w:rFonts w:cstheme="minorHAnsi"/>
          <w:bCs/>
          <w:sz w:val="22"/>
          <w:szCs w:val="22"/>
        </w:rPr>
        <w:t>z</w:t>
      </w:r>
      <w:r w:rsidR="000E3DD1" w:rsidRPr="007924E9">
        <w:rPr>
          <w:rFonts w:cstheme="minorHAnsi"/>
          <w:bCs/>
          <w:sz w:val="22"/>
          <w:szCs w:val="22"/>
        </w:rPr>
        <w:t>e środków zewnętrznych</w:t>
      </w:r>
      <w:r w:rsidR="00F308FC" w:rsidRPr="007924E9">
        <w:rPr>
          <w:rFonts w:cstheme="minorHAnsi"/>
          <w:bCs/>
          <w:sz w:val="22"/>
          <w:szCs w:val="22"/>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3712350B" w14:textId="581B47A9" w:rsidR="00D131B4" w:rsidRPr="00D131B4" w:rsidRDefault="00AC20D0" w:rsidP="00454104">
      <w:pPr>
        <w:pStyle w:val="Akapitzlist"/>
        <w:numPr>
          <w:ilvl w:val="0"/>
          <w:numId w:val="40"/>
        </w:numPr>
        <w:spacing w:line="360" w:lineRule="auto"/>
        <w:rPr>
          <w:rFonts w:cstheme="minorHAnsi"/>
          <w:sz w:val="22"/>
          <w:szCs w:val="22"/>
          <w:lang w:val="pl-PL"/>
        </w:rPr>
      </w:pPr>
      <w:r w:rsidRPr="007924E9">
        <w:rPr>
          <w:rFonts w:cstheme="minorHAnsi"/>
          <w:b/>
          <w:color w:val="000000" w:themeColor="text1"/>
          <w:sz w:val="22"/>
          <w:szCs w:val="22"/>
        </w:rPr>
        <w:t>Przedmiotem zamówienia jest</w:t>
      </w:r>
      <w:r w:rsidR="00C26004" w:rsidRPr="007924E9">
        <w:rPr>
          <w:rFonts w:cstheme="minorHAnsi"/>
          <w:b/>
          <w:color w:val="000000" w:themeColor="text1"/>
          <w:sz w:val="22"/>
          <w:szCs w:val="22"/>
        </w:rPr>
        <w:t>:</w:t>
      </w:r>
      <w:r w:rsidR="00285782" w:rsidRPr="007924E9">
        <w:rPr>
          <w:rFonts w:cstheme="minorHAnsi"/>
          <w:b/>
          <w:color w:val="000000" w:themeColor="text1"/>
          <w:sz w:val="22"/>
          <w:szCs w:val="22"/>
        </w:rPr>
        <w:t xml:space="preserve"> </w:t>
      </w:r>
      <w:r w:rsidR="00454104" w:rsidRPr="00454104">
        <w:rPr>
          <w:rFonts w:cstheme="minorHAnsi"/>
          <w:b/>
          <w:color w:val="000000" w:themeColor="text1"/>
          <w:sz w:val="22"/>
          <w:szCs w:val="22"/>
        </w:rPr>
        <w:t>Dostawa aparatury wraz z transportem, rozładunkiem, wniesieniem, zamontowaniem, dostarczeniem instrukcji stanowiskowej i jej wdrożeniem, serwisowaniem i gwarancją do Jednostek Organizacyjnych UMB, z podziałem na 4 części</w:t>
      </w:r>
      <w:r w:rsidR="00454104">
        <w:rPr>
          <w:rFonts w:cstheme="minorHAnsi"/>
          <w:b/>
          <w:color w:val="000000" w:themeColor="text1"/>
          <w:sz w:val="22"/>
          <w:szCs w:val="22"/>
        </w:rPr>
        <w:t>:</w:t>
      </w:r>
    </w:p>
    <w:p w14:paraId="6E967461" w14:textId="26444589" w:rsidR="00454104" w:rsidRPr="00B8628A" w:rsidRDefault="00B8628A" w:rsidP="00454104">
      <w:pPr>
        <w:spacing w:line="259" w:lineRule="auto"/>
        <w:rPr>
          <w:rFonts w:eastAsia="Times New Roman" w:cstheme="minorHAnsi"/>
          <w:b/>
          <w:bCs/>
          <w:iCs/>
        </w:rPr>
      </w:pPr>
      <w:r w:rsidRPr="00B8628A">
        <w:rPr>
          <w:rFonts w:eastAsia="Times New Roman" w:cstheme="minorHAnsi"/>
          <w:b/>
          <w:bCs/>
          <w:iCs/>
        </w:rPr>
        <w:t xml:space="preserve">Część </w:t>
      </w:r>
      <w:r w:rsidR="00454104" w:rsidRPr="00B8628A">
        <w:rPr>
          <w:rFonts w:eastAsia="Times New Roman" w:cstheme="minorHAnsi"/>
          <w:b/>
          <w:bCs/>
          <w:iCs/>
        </w:rPr>
        <w:t>1. System automatycznego przygotowania prób z wyposażeniem - 1 kpl</w:t>
      </w:r>
    </w:p>
    <w:p w14:paraId="1CFBA98C" w14:textId="1FF0B961" w:rsidR="00454104" w:rsidRPr="00B8628A" w:rsidRDefault="00B8628A" w:rsidP="00454104">
      <w:pPr>
        <w:spacing w:line="259" w:lineRule="auto"/>
        <w:rPr>
          <w:rFonts w:eastAsia="Times New Roman" w:cstheme="minorHAnsi"/>
          <w:b/>
          <w:bCs/>
          <w:iCs/>
        </w:rPr>
      </w:pPr>
      <w:r w:rsidRPr="00B8628A">
        <w:rPr>
          <w:rFonts w:eastAsia="Times New Roman" w:cstheme="minorHAnsi"/>
          <w:b/>
          <w:bCs/>
          <w:iCs/>
        </w:rPr>
        <w:t xml:space="preserve">Część </w:t>
      </w:r>
      <w:r w:rsidR="00454104" w:rsidRPr="00B8628A">
        <w:rPr>
          <w:rFonts w:eastAsia="Times New Roman" w:cstheme="minorHAnsi"/>
          <w:b/>
          <w:bCs/>
          <w:iCs/>
        </w:rPr>
        <w:t>2. Autoklaw - 1 szt.</w:t>
      </w:r>
    </w:p>
    <w:p w14:paraId="7DA42085" w14:textId="4CFB6D37" w:rsidR="00454104" w:rsidRPr="00B8628A" w:rsidRDefault="00B8628A" w:rsidP="00454104">
      <w:pPr>
        <w:spacing w:line="259" w:lineRule="auto"/>
        <w:rPr>
          <w:rFonts w:eastAsia="Times New Roman" w:cstheme="minorHAnsi"/>
          <w:b/>
          <w:bCs/>
          <w:iCs/>
        </w:rPr>
      </w:pPr>
      <w:r w:rsidRPr="00B8628A">
        <w:rPr>
          <w:rFonts w:eastAsia="Times New Roman" w:cstheme="minorHAnsi"/>
          <w:b/>
          <w:bCs/>
          <w:iCs/>
        </w:rPr>
        <w:t xml:space="preserve">Część </w:t>
      </w:r>
      <w:r w:rsidR="00454104" w:rsidRPr="00B8628A">
        <w:rPr>
          <w:rFonts w:eastAsia="Times New Roman" w:cstheme="minorHAnsi"/>
          <w:b/>
          <w:bCs/>
          <w:iCs/>
        </w:rPr>
        <w:t>3. Czytnik mikropłytek - 1 szt.</w:t>
      </w:r>
    </w:p>
    <w:p w14:paraId="4590FECC" w14:textId="13157B02" w:rsidR="00454104" w:rsidRPr="00454104" w:rsidRDefault="00B8628A" w:rsidP="00454104">
      <w:pPr>
        <w:spacing w:line="259" w:lineRule="auto"/>
        <w:rPr>
          <w:rFonts w:eastAsia="Times New Roman" w:cstheme="minorHAnsi"/>
          <w:bCs/>
          <w:iCs/>
        </w:rPr>
      </w:pPr>
      <w:r w:rsidRPr="00B8628A">
        <w:rPr>
          <w:rFonts w:eastAsia="Times New Roman" w:cstheme="minorHAnsi"/>
          <w:b/>
          <w:bCs/>
          <w:iCs/>
        </w:rPr>
        <w:t xml:space="preserve">Część </w:t>
      </w:r>
      <w:r w:rsidR="00454104" w:rsidRPr="00B8628A">
        <w:rPr>
          <w:rFonts w:eastAsia="Times New Roman" w:cstheme="minorHAnsi"/>
          <w:b/>
          <w:bCs/>
          <w:iCs/>
        </w:rPr>
        <w:t>4. Aparat do homogenizacji tkanek i komórek w suchym lodzie - 1 szt</w:t>
      </w:r>
      <w:r w:rsidR="00454104" w:rsidRPr="00454104">
        <w:rPr>
          <w:rFonts w:eastAsia="Times New Roman" w:cstheme="minorHAnsi"/>
          <w:bCs/>
          <w:iCs/>
        </w:rPr>
        <w:t>.</w:t>
      </w:r>
    </w:p>
    <w:p w14:paraId="1D87BF1F" w14:textId="241D0083" w:rsidR="00B043DB" w:rsidRDefault="001710F7" w:rsidP="00067D9D">
      <w:pPr>
        <w:spacing w:line="259" w:lineRule="auto"/>
        <w:rPr>
          <w:rFonts w:eastAsia="Times New Roman" w:cstheme="minorHAnsi"/>
          <w:b/>
          <w:bCs/>
          <w:i/>
          <w:iCs/>
        </w:rPr>
      </w:pPr>
      <w:r w:rsidRPr="00AE72F6">
        <w:rPr>
          <w:rFonts w:eastAsia="Times New Roman" w:cstheme="minorHAnsi"/>
          <w:b/>
          <w:bCs/>
          <w:i/>
          <w:iCs/>
        </w:rPr>
        <w:t>Kod CPV</w:t>
      </w:r>
      <w:r w:rsidR="00252509">
        <w:rPr>
          <w:rFonts w:eastAsia="Times New Roman" w:cstheme="minorHAnsi"/>
          <w:b/>
          <w:bCs/>
          <w:i/>
          <w:iCs/>
        </w:rPr>
        <w:t>:</w:t>
      </w:r>
    </w:p>
    <w:p w14:paraId="619460A5" w14:textId="4847BC33" w:rsidR="00454104" w:rsidRPr="00454104" w:rsidRDefault="00454104" w:rsidP="00454104">
      <w:pPr>
        <w:pStyle w:val="Akapitzlist"/>
        <w:numPr>
          <w:ilvl w:val="0"/>
          <w:numId w:val="49"/>
        </w:numPr>
        <w:spacing w:line="259" w:lineRule="auto"/>
        <w:ind w:left="284" w:hanging="284"/>
        <w:rPr>
          <w:rFonts w:eastAsia="Times New Roman" w:cstheme="minorHAnsi"/>
          <w:bCs/>
          <w:iCs/>
        </w:rPr>
      </w:pPr>
      <w:r w:rsidRPr="00454104">
        <w:rPr>
          <w:rFonts w:eastAsia="Times New Roman" w:cstheme="minorHAnsi"/>
          <w:bCs/>
          <w:iCs/>
        </w:rPr>
        <w:t>38500000-0 - Aparatura kontrolna i badawcza</w:t>
      </w:r>
    </w:p>
    <w:p w14:paraId="144C7F2C" w14:textId="7A4362E0" w:rsidR="00454104" w:rsidRPr="00454104" w:rsidRDefault="00B8628A" w:rsidP="00454104">
      <w:pPr>
        <w:spacing w:line="259" w:lineRule="auto"/>
        <w:rPr>
          <w:rFonts w:eastAsia="Times New Roman" w:cstheme="minorHAnsi"/>
          <w:bCs/>
          <w:iCs/>
        </w:rPr>
      </w:pPr>
      <w:r>
        <w:rPr>
          <w:rFonts w:eastAsia="Times New Roman" w:cstheme="minorHAnsi"/>
          <w:bCs/>
          <w:iCs/>
        </w:rPr>
        <w:t xml:space="preserve">      </w:t>
      </w:r>
      <w:r w:rsidR="00454104" w:rsidRPr="00454104">
        <w:rPr>
          <w:rFonts w:eastAsia="Times New Roman" w:cstheme="minorHAnsi"/>
          <w:bCs/>
          <w:iCs/>
        </w:rPr>
        <w:t xml:space="preserve">38430000-8 - Aparatura do wykrywania i analizy </w:t>
      </w:r>
    </w:p>
    <w:p w14:paraId="55B77DAB" w14:textId="49381C8B" w:rsidR="00454104" w:rsidRPr="00454104" w:rsidRDefault="00454104" w:rsidP="00454104">
      <w:pPr>
        <w:spacing w:line="259" w:lineRule="auto"/>
        <w:rPr>
          <w:rFonts w:eastAsia="Times New Roman" w:cstheme="minorHAnsi"/>
          <w:bCs/>
          <w:iCs/>
        </w:rPr>
      </w:pPr>
      <w:r>
        <w:rPr>
          <w:rFonts w:eastAsia="Times New Roman" w:cstheme="minorHAnsi"/>
          <w:bCs/>
          <w:iCs/>
        </w:rPr>
        <w:lastRenderedPageBreak/>
        <w:t xml:space="preserve">2. </w:t>
      </w:r>
      <w:r w:rsidRPr="00454104">
        <w:rPr>
          <w:rFonts w:eastAsia="Times New Roman" w:cstheme="minorHAnsi"/>
          <w:bCs/>
          <w:iCs/>
        </w:rPr>
        <w:t>33191110-9 - Autoklawy</w:t>
      </w:r>
    </w:p>
    <w:p w14:paraId="7B5CFC48" w14:textId="3621AE71" w:rsidR="00454104" w:rsidRPr="00454104" w:rsidRDefault="00454104" w:rsidP="00454104">
      <w:pPr>
        <w:spacing w:line="259" w:lineRule="auto"/>
        <w:rPr>
          <w:rFonts w:eastAsia="Times New Roman" w:cstheme="minorHAnsi"/>
          <w:bCs/>
          <w:iCs/>
        </w:rPr>
      </w:pPr>
      <w:r>
        <w:rPr>
          <w:rFonts w:eastAsia="Times New Roman" w:cstheme="minorHAnsi"/>
          <w:bCs/>
          <w:iCs/>
        </w:rPr>
        <w:t xml:space="preserve">3. </w:t>
      </w:r>
      <w:r w:rsidRPr="00454104">
        <w:rPr>
          <w:rFonts w:eastAsia="Times New Roman" w:cstheme="minorHAnsi"/>
          <w:bCs/>
          <w:iCs/>
        </w:rPr>
        <w:t xml:space="preserve">38430000-8 - Aparatura do wykrywania i analizy </w:t>
      </w:r>
    </w:p>
    <w:p w14:paraId="07A964BB" w14:textId="6F140775" w:rsidR="00454104" w:rsidRPr="00454104" w:rsidRDefault="00454104" w:rsidP="00454104">
      <w:pPr>
        <w:spacing w:line="259" w:lineRule="auto"/>
        <w:rPr>
          <w:rFonts w:eastAsia="Times New Roman" w:cstheme="minorHAnsi"/>
          <w:bCs/>
          <w:iCs/>
        </w:rPr>
      </w:pPr>
      <w:r>
        <w:rPr>
          <w:rFonts w:eastAsia="Times New Roman" w:cstheme="minorHAnsi"/>
          <w:bCs/>
          <w:iCs/>
        </w:rPr>
        <w:t xml:space="preserve">4. </w:t>
      </w:r>
      <w:r w:rsidRPr="00454104">
        <w:rPr>
          <w:rFonts w:eastAsia="Times New Roman" w:cstheme="minorHAnsi"/>
          <w:bCs/>
          <w:iCs/>
        </w:rPr>
        <w:t>38000000-0 - Sprzęt laboratoryjny, opty</w:t>
      </w:r>
      <w:r w:rsidR="00944F1A">
        <w:rPr>
          <w:rFonts w:eastAsia="Times New Roman" w:cstheme="minorHAnsi"/>
          <w:bCs/>
          <w:iCs/>
        </w:rPr>
        <w:t>czny i precyzyjny (z wyjątkiem</w:t>
      </w:r>
      <w:r w:rsidRPr="00454104">
        <w:rPr>
          <w:rFonts w:eastAsia="Times New Roman" w:cstheme="minorHAnsi"/>
          <w:bCs/>
          <w:iCs/>
        </w:rPr>
        <w:t xml:space="preserve"> szklanego)</w:t>
      </w:r>
    </w:p>
    <w:p w14:paraId="6AE11BAA" w14:textId="7674A7DD" w:rsidR="008F31C5" w:rsidRPr="00AE72F6" w:rsidRDefault="0056545A" w:rsidP="00C271DB">
      <w:pPr>
        <w:pStyle w:val="Akapitzlist"/>
        <w:numPr>
          <w:ilvl w:val="0"/>
          <w:numId w:val="22"/>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B8628A"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B8628A">
        <w:rPr>
          <w:rFonts w:cstheme="minorHAnsi"/>
          <w:bCs/>
          <w:iCs/>
          <w:color w:val="000000" w:themeColor="text1"/>
          <w:sz w:val="22"/>
          <w:szCs w:val="22"/>
        </w:rPr>
        <w:t>Tabela oceny technicznej – Załącznik nr 3 do SWZ,</w:t>
      </w:r>
    </w:p>
    <w:p w14:paraId="3D254EE4" w14:textId="399E546F" w:rsidR="0056545A"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C271DB">
      <w:pPr>
        <w:pStyle w:val="Akapitzlist"/>
        <w:numPr>
          <w:ilvl w:val="0"/>
          <w:numId w:val="22"/>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C271DB">
      <w:pPr>
        <w:pStyle w:val="Akapitzlist"/>
        <w:numPr>
          <w:ilvl w:val="0"/>
          <w:numId w:val="22"/>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B8628A"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B8628A">
        <w:rPr>
          <w:rFonts w:cstheme="minorHAnsi"/>
          <w:b/>
          <w:bCs/>
          <w:i/>
          <w:iCs/>
          <w:color w:val="000000" w:themeColor="text1"/>
        </w:rPr>
        <w:t>Tabela oceny tech</w:t>
      </w:r>
      <w:r w:rsidR="00233FEA" w:rsidRPr="00B8628A">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9531BB"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9531BB">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w:t>
      </w:r>
      <w:r w:rsidR="00261B8F" w:rsidRPr="009531BB">
        <w:rPr>
          <w:rFonts w:eastAsia="Times New Roman" w:cstheme="minorHAnsi"/>
          <w:b/>
          <w:i/>
          <w:color w:val="000000" w:themeColor="text1"/>
          <w:lang w:val="cs-CZ"/>
        </w:rPr>
        <w:lastRenderedPageBreak/>
        <w:t>materiały informacyjne muszą zawierać potwierdzenie parametrów, jeżeli są one oceniane w kryterium Parametrów Technicznych;</w:t>
      </w:r>
    </w:p>
    <w:p w14:paraId="2021997C" w14:textId="5AAB8D78" w:rsidR="00261B8F" w:rsidRPr="00D131B4" w:rsidRDefault="00261B8F" w:rsidP="00261B8F">
      <w:pPr>
        <w:spacing w:after="0" w:line="360" w:lineRule="auto"/>
        <w:ind w:left="284" w:hanging="284"/>
        <w:rPr>
          <w:rFonts w:eastAsia="Times New Roman" w:cstheme="minorHAnsi"/>
          <w:b/>
          <w:i/>
          <w:strike/>
          <w:color w:val="000000" w:themeColor="text1"/>
          <w:lang w:val="cs-CZ"/>
        </w:rPr>
      </w:pPr>
      <w:r w:rsidRPr="00D131B4">
        <w:rPr>
          <w:rFonts w:eastAsia="Times New Roman" w:cstheme="minorHAnsi"/>
          <w:b/>
          <w:i/>
          <w:strike/>
          <w:color w:val="000000" w:themeColor="text1"/>
          <w:lang w:val="cs-CZ"/>
        </w:rPr>
        <w:t xml:space="preserve">- </w:t>
      </w:r>
      <w:r w:rsidRPr="00B8628A">
        <w:rPr>
          <w:rFonts w:eastAsia="Times New Roman" w:cstheme="minorHAnsi"/>
          <w:b/>
          <w:i/>
          <w:color w:val="000000" w:themeColor="text1"/>
          <w:lang w:val="cs-CZ"/>
        </w:rPr>
        <w:t xml:space="preserve">Deklaracje zgodności </w:t>
      </w:r>
      <w:r w:rsidR="00B8628A">
        <w:rPr>
          <w:rFonts w:eastAsia="Times New Roman" w:cstheme="minorHAnsi"/>
          <w:b/>
          <w:i/>
          <w:color w:val="000000" w:themeColor="text1"/>
          <w:lang w:val="cs-CZ"/>
        </w:rPr>
        <w:t xml:space="preserve"> </w:t>
      </w:r>
      <w:r w:rsidR="00B8628A" w:rsidRPr="00B8628A">
        <w:rPr>
          <w:rFonts w:eastAsia="Times New Roman" w:cstheme="minorHAnsi"/>
          <w:b/>
          <w:i/>
          <w:color w:val="FF0000"/>
          <w:lang w:val="cs-CZ"/>
        </w:rPr>
        <w:t>(dotyczy części nr 2, 3, 4</w:t>
      </w:r>
      <w:r w:rsidR="00B8628A">
        <w:rPr>
          <w:rFonts w:eastAsia="Times New Roman" w:cstheme="minorHAnsi"/>
          <w:b/>
          <w:i/>
          <w:color w:val="FF0000"/>
          <w:lang w:val="cs-CZ"/>
        </w:rPr>
        <w:t>)</w:t>
      </w:r>
      <w:r w:rsidRPr="00B8628A">
        <w:rPr>
          <w:rFonts w:eastAsia="Times New Roman" w:cstheme="minorHAnsi"/>
          <w:b/>
          <w:i/>
          <w:color w:val="000000" w:themeColor="text1"/>
          <w:lang w:val="cs-CZ"/>
        </w:rPr>
        <w:t>.</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C271DB">
      <w:pPr>
        <w:pStyle w:val="Akapitzlist"/>
        <w:numPr>
          <w:ilvl w:val="0"/>
          <w:numId w:val="22"/>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088B9752" w:rsidR="004E353A" w:rsidRDefault="007A73CC" w:rsidP="00C271DB">
      <w:pPr>
        <w:pStyle w:val="Tekstpodstawowywcity2"/>
        <w:numPr>
          <w:ilvl w:val="0"/>
          <w:numId w:val="21"/>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B8628A">
        <w:rPr>
          <w:rFonts w:asciiTheme="minorHAnsi" w:hAnsiTheme="minorHAnsi" w:cstheme="minorHAnsi"/>
          <w:color w:val="000000" w:themeColor="text1"/>
          <w:sz w:val="22"/>
          <w:szCs w:val="22"/>
        </w:rPr>
        <w:t xml:space="preserve"> od daty zawarcia umowy</w:t>
      </w:r>
      <w:r w:rsidR="009531BB">
        <w:rPr>
          <w:rFonts w:asciiTheme="minorHAnsi" w:hAnsiTheme="minorHAnsi" w:cstheme="minorHAnsi"/>
          <w:color w:val="000000" w:themeColor="text1"/>
          <w:sz w:val="22"/>
          <w:szCs w:val="22"/>
        </w:rPr>
        <w:t xml:space="preserve">: </w:t>
      </w:r>
    </w:p>
    <w:p w14:paraId="76F5AF28" w14:textId="4E02D9E8" w:rsidR="00B8628A" w:rsidRPr="00B8628A" w:rsidRDefault="00B8628A" w:rsidP="00B8628A">
      <w:pPr>
        <w:ind w:firstLine="38"/>
        <w:jc w:val="both"/>
        <w:rPr>
          <w:rFonts w:ascii="Calibri" w:hAnsi="Calibri" w:cs="Calibri"/>
          <w:sz w:val="20"/>
        </w:rPr>
      </w:pPr>
      <w:r>
        <w:rPr>
          <w:rFonts w:ascii="Calibri" w:hAnsi="Calibri" w:cs="Calibri"/>
          <w:sz w:val="20"/>
        </w:rPr>
        <w:t>Część 1 - d</w:t>
      </w:r>
      <w:r w:rsidRPr="00B8628A">
        <w:rPr>
          <w:rFonts w:ascii="Calibri" w:hAnsi="Calibri" w:cs="Calibri"/>
          <w:sz w:val="20"/>
        </w:rPr>
        <w:t xml:space="preserve">o 60  dni </w:t>
      </w:r>
      <w:r>
        <w:rPr>
          <w:rFonts w:ascii="Calibri" w:hAnsi="Calibri" w:cs="Calibri"/>
          <w:sz w:val="20"/>
        </w:rPr>
        <w:t>kalendarzowych</w:t>
      </w:r>
    </w:p>
    <w:p w14:paraId="4A4D8F56" w14:textId="6C2CE415" w:rsidR="00B8628A" w:rsidRPr="00B8628A" w:rsidRDefault="00B8628A" w:rsidP="00B8628A">
      <w:pPr>
        <w:ind w:firstLine="38"/>
        <w:jc w:val="both"/>
        <w:rPr>
          <w:rFonts w:ascii="Calibri" w:hAnsi="Calibri" w:cs="Calibri"/>
          <w:sz w:val="20"/>
        </w:rPr>
      </w:pPr>
      <w:r>
        <w:rPr>
          <w:rFonts w:ascii="Calibri" w:hAnsi="Calibri" w:cs="Calibri"/>
          <w:sz w:val="20"/>
        </w:rPr>
        <w:t>Część 2</w:t>
      </w:r>
      <w:r>
        <w:rPr>
          <w:rFonts w:ascii="Calibri" w:hAnsi="Calibri" w:cs="Calibri"/>
          <w:sz w:val="20"/>
        </w:rPr>
        <w:tab/>
        <w:t>- d</w:t>
      </w:r>
      <w:r w:rsidRPr="00B8628A">
        <w:rPr>
          <w:rFonts w:ascii="Calibri" w:hAnsi="Calibri" w:cs="Calibri"/>
          <w:sz w:val="20"/>
        </w:rPr>
        <w:t xml:space="preserve">o 28  dni </w:t>
      </w:r>
      <w:r>
        <w:rPr>
          <w:rFonts w:ascii="Calibri" w:hAnsi="Calibri" w:cs="Calibri"/>
          <w:sz w:val="20"/>
        </w:rPr>
        <w:t xml:space="preserve">kalendarzowych </w:t>
      </w:r>
    </w:p>
    <w:p w14:paraId="1C80AF2F" w14:textId="14EEFEE7" w:rsidR="00B8628A" w:rsidRPr="00B8628A" w:rsidRDefault="00B8628A" w:rsidP="00B8628A">
      <w:pPr>
        <w:ind w:firstLine="38"/>
        <w:jc w:val="both"/>
        <w:rPr>
          <w:rFonts w:ascii="Calibri" w:hAnsi="Calibri" w:cs="Calibri"/>
          <w:sz w:val="20"/>
        </w:rPr>
      </w:pPr>
      <w:r>
        <w:rPr>
          <w:rFonts w:ascii="Calibri" w:hAnsi="Calibri" w:cs="Calibri"/>
          <w:sz w:val="20"/>
        </w:rPr>
        <w:t>Część 3 - d</w:t>
      </w:r>
      <w:r w:rsidRPr="00B8628A">
        <w:rPr>
          <w:rFonts w:ascii="Calibri" w:hAnsi="Calibri" w:cs="Calibri"/>
          <w:sz w:val="20"/>
        </w:rPr>
        <w:t>o 60  dni</w:t>
      </w:r>
      <w:r>
        <w:rPr>
          <w:rFonts w:ascii="Calibri" w:hAnsi="Calibri" w:cs="Calibri"/>
          <w:sz w:val="20"/>
        </w:rPr>
        <w:t xml:space="preserve"> kalendarzowych</w:t>
      </w:r>
    </w:p>
    <w:p w14:paraId="06848C1B" w14:textId="55B5D519" w:rsidR="005F451F" w:rsidRPr="00B8628A" w:rsidRDefault="00B8628A" w:rsidP="00B8628A">
      <w:pPr>
        <w:ind w:firstLine="38"/>
        <w:jc w:val="both"/>
        <w:rPr>
          <w:rFonts w:ascii="Calibri" w:hAnsi="Calibri" w:cs="Calibri"/>
          <w:b/>
          <w:sz w:val="20"/>
        </w:rPr>
      </w:pPr>
      <w:r>
        <w:rPr>
          <w:rFonts w:ascii="Calibri" w:hAnsi="Calibri" w:cs="Calibri"/>
          <w:sz w:val="20"/>
        </w:rPr>
        <w:t>Część 4</w:t>
      </w:r>
      <w:r>
        <w:rPr>
          <w:rFonts w:ascii="Calibri" w:hAnsi="Calibri" w:cs="Calibri"/>
          <w:sz w:val="20"/>
        </w:rPr>
        <w:tab/>
        <w:t>- d</w:t>
      </w:r>
      <w:r w:rsidRPr="00B8628A">
        <w:rPr>
          <w:rFonts w:ascii="Calibri" w:hAnsi="Calibri" w:cs="Calibri"/>
          <w:sz w:val="20"/>
        </w:rPr>
        <w:t>o 42  dni</w:t>
      </w:r>
      <w:r>
        <w:rPr>
          <w:rFonts w:ascii="Calibri" w:hAnsi="Calibri" w:cs="Calibri"/>
          <w:sz w:val="20"/>
        </w:rPr>
        <w:t xml:space="preserve"> kalendarzowych </w:t>
      </w:r>
    </w:p>
    <w:p w14:paraId="4E6BEA12" w14:textId="5BEDBBD2" w:rsidR="00934372" w:rsidRPr="005F451F" w:rsidRDefault="00934372" w:rsidP="00C271DB">
      <w:pPr>
        <w:pStyle w:val="Akapitzlist"/>
        <w:numPr>
          <w:ilvl w:val="0"/>
          <w:numId w:val="21"/>
        </w:numPr>
        <w:spacing w:line="360" w:lineRule="auto"/>
        <w:ind w:left="397"/>
        <w:contextualSpacing w:val="0"/>
        <w:jc w:val="both"/>
        <w:rPr>
          <w:rFonts w:eastAsia="Times New Roman" w:cstheme="minorHAnsi"/>
          <w:color w:val="FF0000"/>
          <w:sz w:val="22"/>
          <w:szCs w:val="22"/>
          <w:lang w:eastAsia="ar-SA"/>
        </w:rPr>
      </w:pPr>
      <w:r w:rsidRPr="005F451F">
        <w:rPr>
          <w:rFonts w:eastAsia="Times New Roman" w:cstheme="minorHAnsi"/>
          <w:color w:val="000000" w:themeColor="text1"/>
          <w:sz w:val="22"/>
          <w:szCs w:val="22"/>
          <w:lang w:eastAsia="ar-SA"/>
        </w:rPr>
        <w:t>Miejsce dostawy i realizacji zamówienia:</w:t>
      </w:r>
      <w:r w:rsidR="00376A3D" w:rsidRPr="005F451F">
        <w:rPr>
          <w:rFonts w:cstheme="minorHAnsi"/>
          <w:sz w:val="22"/>
          <w:szCs w:val="22"/>
        </w:rPr>
        <w:t xml:space="preserve"> </w:t>
      </w:r>
    </w:p>
    <w:p w14:paraId="66B65540" w14:textId="267F439E" w:rsidR="00B8628A" w:rsidRPr="00B8628A" w:rsidRDefault="00B8628A" w:rsidP="00B8628A">
      <w:pPr>
        <w:spacing w:line="360" w:lineRule="auto"/>
      </w:pPr>
      <w:r w:rsidRPr="00B8628A">
        <w:t>- Części: 1, 4 - ul. M. Skłodowskiej-Curie 24a, 15-276 Białystok, Uniwersytecki Szpital Kliniczny w Białymstoku, blok G, Laboratorium Metabolomiki i Proteomiki w Centrum Badań Klinicznych, piętro IV.  W obiekcie znajduje się winda.</w:t>
      </w:r>
    </w:p>
    <w:p w14:paraId="7BF153E2" w14:textId="179E596F" w:rsidR="00B8628A" w:rsidRPr="00B8628A" w:rsidRDefault="00B8628A" w:rsidP="00B8628A">
      <w:pPr>
        <w:spacing w:line="360" w:lineRule="auto"/>
      </w:pPr>
      <w:r w:rsidRPr="00B8628A">
        <w:t xml:space="preserve">- Część: 2 - ul. Żurawia 14, 15-540 Białystok, II Klinika Chorób Płuc, Raka Płuca i Chorób Wewnętrznych, piętro II. W obiekcie znajduje się winda.  </w:t>
      </w:r>
    </w:p>
    <w:p w14:paraId="24069D42" w14:textId="11E5F89F" w:rsidR="00962EF9" w:rsidRPr="0052072F" w:rsidRDefault="00B8628A" w:rsidP="0052072F">
      <w:pPr>
        <w:pStyle w:val="Akapitzlist"/>
        <w:spacing w:line="360" w:lineRule="auto"/>
        <w:ind w:left="0"/>
        <w:contextualSpacing w:val="0"/>
        <w:rPr>
          <w:sz w:val="22"/>
          <w:szCs w:val="22"/>
        </w:rPr>
      </w:pPr>
      <w:r w:rsidRPr="00B8628A">
        <w:rPr>
          <w:sz w:val="22"/>
          <w:szCs w:val="22"/>
        </w:rPr>
        <w:t>Część 3 - ul. Waszyngtona 15a, 15-269 Białystok, budynek: Collegium Novum (blok M), piętro II.  W obiekcie znajduje się winda.</w:t>
      </w:r>
    </w:p>
    <w:p w14:paraId="0C069002" w14:textId="3DE89208" w:rsidR="007E0554" w:rsidRPr="00AE72F6" w:rsidRDefault="00604221" w:rsidP="00FF64E6">
      <w:pPr>
        <w:pStyle w:val="Nagwek1"/>
      </w:pPr>
      <w:r w:rsidRPr="00AE72F6">
        <w:t xml:space="preserve">CZĘŚĆ VII. </w:t>
      </w:r>
      <w:r w:rsidR="005F451F">
        <w:t xml:space="preserve">Podstawy wykluczenia </w:t>
      </w:r>
      <w:r w:rsidR="008B097D" w:rsidRPr="00AE72F6">
        <w:t>wraz z wykazem podmiotowych środków dowodowych</w:t>
      </w:r>
      <w:r w:rsidR="00236CD1" w:rsidRPr="00AE72F6">
        <w:t xml:space="preserve"> potwierdzających brak podstaw wykluczenia</w:t>
      </w:r>
    </w:p>
    <w:p w14:paraId="2DC8D6D7" w14:textId="4FDACD2A"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005F451F" w:rsidRPr="005F451F">
        <w:rPr>
          <w:rFonts w:eastAsia="Times New Roman" w:cstheme="minorHAnsi"/>
          <w:lang w:eastAsia="ar-SA"/>
        </w:rPr>
        <w:t xml:space="preserve">Zgodnie z art. 108 ust. 1 ustawy Pzp z postępowania </w:t>
      </w:r>
      <w:r w:rsidRPr="00AE72F6">
        <w:rPr>
          <w:rFonts w:eastAsia="Times New Roman" w:cstheme="minorHAnsi"/>
          <w:lang w:eastAsia="ar-SA"/>
        </w:rPr>
        <w:t>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699B3AC" w14:textId="77777777" w:rsidR="0053748F" w:rsidRPr="0053748F" w:rsidRDefault="004F7948" w:rsidP="009A0855">
      <w:pPr>
        <w:autoSpaceDE w:val="0"/>
        <w:autoSpaceDN w:val="0"/>
        <w:adjustRightInd w:val="0"/>
        <w:spacing w:after="120" w:line="360" w:lineRule="auto"/>
        <w:ind w:left="425" w:hanging="425"/>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r>
      <w:r w:rsidR="0053748F" w:rsidRPr="0053748F">
        <w:rPr>
          <w:rFonts w:eastAsia="Times New Roman" w:cstheme="minorHAnsi"/>
          <w:color w:val="000000"/>
          <w:lang w:eastAsia="pl-PL"/>
        </w:rPr>
        <w:t>Jeżeli w kraju, w którym wykonawca ma siedzibę lub miejsce zamieszkania lub miejsce zamieszkania ma osoba, której dotyczy informacja albo dokument, nie wydaje się dokumentów, o których mowa w pkt. 8.1.,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 wystawiony nie wcześniej niż 6 miesiące przed jego złożeniem.</w:t>
      </w:r>
    </w:p>
    <w:p w14:paraId="782CBB87" w14:textId="77777777" w:rsidR="009A0855" w:rsidRDefault="0025717C" w:rsidP="009A0855">
      <w:pPr>
        <w:autoSpaceDE w:val="0"/>
        <w:autoSpaceDN w:val="0"/>
        <w:adjustRightInd w:val="0"/>
        <w:spacing w:after="0" w:line="360" w:lineRule="auto"/>
        <w:ind w:left="426" w:hanging="426"/>
        <w:rPr>
          <w:rFonts w:eastAsia="Times New Roman" w:cstheme="minorHAnsi"/>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2F188275" w14:textId="67232573" w:rsidR="009A0855" w:rsidRPr="009A0855" w:rsidRDefault="009A0855" w:rsidP="009A0855">
      <w:pPr>
        <w:autoSpaceDE w:val="0"/>
        <w:autoSpaceDN w:val="0"/>
        <w:adjustRightInd w:val="0"/>
        <w:spacing w:after="0" w:line="360" w:lineRule="auto"/>
        <w:ind w:left="426" w:hanging="426"/>
        <w:rPr>
          <w:rFonts w:eastAsia="Times New Roman" w:cstheme="minorHAnsi"/>
          <w:lang w:eastAsia="pl-PL"/>
        </w:rPr>
      </w:pPr>
      <w:r>
        <w:rPr>
          <w:rFonts w:eastAsia="Times New Roman" w:cstheme="minorHAnsi"/>
          <w:color w:val="000000"/>
          <w:lang w:eastAsia="pl-PL"/>
        </w:rPr>
        <w:t xml:space="preserve">10. </w:t>
      </w:r>
      <w:r w:rsidRPr="009A0855">
        <w:rPr>
          <w:rFonts w:cstheme="minorHAnsi"/>
        </w:rPr>
        <w:t>Zamawiający wykluczy z postępowania wykonawcę na podstawie:</w:t>
      </w:r>
    </w:p>
    <w:p w14:paraId="5A51973F" w14:textId="77777777" w:rsidR="009A0855" w:rsidRPr="009A0855" w:rsidRDefault="009A0855" w:rsidP="00C271DB">
      <w:pPr>
        <w:pStyle w:val="Akapitzlist"/>
        <w:numPr>
          <w:ilvl w:val="0"/>
          <w:numId w:val="42"/>
        </w:numPr>
        <w:tabs>
          <w:tab w:val="left" w:pos="1843"/>
        </w:tabs>
        <w:spacing w:line="360" w:lineRule="auto"/>
        <w:rPr>
          <w:rFonts w:eastAsia="Times New Roman" w:cstheme="minorHAnsi"/>
          <w:sz w:val="22"/>
        </w:rPr>
      </w:pPr>
      <w:r w:rsidRPr="009A0855">
        <w:rPr>
          <w:rFonts w:cstheme="minorHAnsi"/>
          <w:sz w:val="22"/>
        </w:rPr>
        <w:t xml:space="preserve">art. 5k rozporządzenia Rady (UE) nr 833/2014 z dnia 31 lipca 2014 r. dotyczącego środków ograniczających w związku z działaniami Rosji destabilizującymi sytuację na Ukrainie </w:t>
      </w:r>
      <w:r w:rsidRPr="009A0855">
        <w:rPr>
          <w:rFonts w:cstheme="minorHAnsi"/>
          <w:sz w:val="22"/>
        </w:rPr>
        <w:br/>
        <w:t xml:space="preserve">(Dz. Urz. UE nr L 229 z 31.7.2014, str. 1 ze zm.), dalej: rozporządzenie 833/2014, </w:t>
      </w:r>
    </w:p>
    <w:p w14:paraId="07243670" w14:textId="77777777" w:rsidR="009A0855" w:rsidRPr="009A0855" w:rsidRDefault="009A0855" w:rsidP="00C271DB">
      <w:pPr>
        <w:pStyle w:val="Akapitzlist"/>
        <w:numPr>
          <w:ilvl w:val="0"/>
          <w:numId w:val="42"/>
        </w:numPr>
        <w:tabs>
          <w:tab w:val="left" w:pos="1843"/>
        </w:tabs>
        <w:spacing w:line="360" w:lineRule="auto"/>
        <w:rPr>
          <w:rFonts w:eastAsia="Times New Roman" w:cstheme="minorHAnsi"/>
          <w:sz w:val="22"/>
        </w:rPr>
      </w:pPr>
      <w:r w:rsidRPr="009A0855">
        <w:rPr>
          <w:rFonts w:cstheme="minorHAnsi"/>
          <w:sz w:val="22"/>
        </w:rPr>
        <w:t>art. 7 ust. 1 ustawy z dnia 13 kwietnia 2022 r. o szczególnych rozwiązaniach w zakresie przeciwdziałania wspieraniu agresji na Ukrainę oraz służących ochronie bezpieczeństwa narodowego (Dz.U. z 2023 r. poz. 1497 ze zm.).</w:t>
      </w:r>
    </w:p>
    <w:p w14:paraId="6CB7E28F" w14:textId="4E4E5B7C" w:rsidR="009A0855" w:rsidRPr="008907FC" w:rsidRDefault="009A0855" w:rsidP="0053748F">
      <w:pPr>
        <w:autoSpaceDE w:val="0"/>
        <w:autoSpaceDN w:val="0"/>
        <w:adjustRightInd w:val="0"/>
        <w:spacing w:after="0" w:line="360" w:lineRule="auto"/>
        <w:ind w:left="426" w:hanging="426"/>
        <w:rPr>
          <w:rFonts w:eastAsia="Times New Roman" w:cstheme="minorHAnsi"/>
          <w:color w:val="000000"/>
          <w:lang w:eastAsia="pl-PL"/>
        </w:rPr>
      </w:pPr>
    </w:p>
    <w:p w14:paraId="6D254501" w14:textId="59DF16C1" w:rsidR="00FE25A0" w:rsidRPr="00AE72F6" w:rsidRDefault="00604221" w:rsidP="00FF64E6">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38FD798D" w14:textId="77777777" w:rsidR="00947D48" w:rsidRPr="00947D48" w:rsidRDefault="00947D48" w:rsidP="00C271DB">
      <w:pPr>
        <w:pStyle w:val="Akapitzlist"/>
        <w:numPr>
          <w:ilvl w:val="0"/>
          <w:numId w:val="43"/>
        </w:numPr>
        <w:spacing w:line="360" w:lineRule="auto"/>
        <w:rPr>
          <w:rFonts w:cstheme="minorHAnsi"/>
          <w:sz w:val="22"/>
          <w:szCs w:val="22"/>
        </w:rPr>
      </w:pPr>
      <w:r w:rsidRPr="003D4D85">
        <w:rPr>
          <w:rFonts w:cstheme="minorHAnsi"/>
          <w:sz w:val="22"/>
          <w:szCs w:val="22"/>
        </w:rPr>
        <w:t xml:space="preserve">Oferty i oświadczenia JEDZ, </w:t>
      </w:r>
      <w:r w:rsidRPr="00947D48">
        <w:rPr>
          <w:rFonts w:cstheme="minorHAnsi"/>
          <w:sz w:val="22"/>
          <w:szCs w:val="22"/>
        </w:rPr>
        <w:t xml:space="preserve">oświadczenia, o których mowa w części XIII ust. 1 pkt 1.10 </w:t>
      </w:r>
      <w:r w:rsidRPr="00947D48">
        <w:rPr>
          <w:rFonts w:cstheme="minorHAnsi"/>
          <w:strike/>
          <w:sz w:val="22"/>
          <w:szCs w:val="22"/>
        </w:rPr>
        <w:t>i 1.11</w:t>
      </w:r>
      <w:r w:rsidRPr="00947D48">
        <w:rPr>
          <w:rFonts w:cstheme="minorHAnsi"/>
          <w:sz w:val="22"/>
          <w:szCs w:val="22"/>
        </w:rPr>
        <w:t xml:space="preserve"> SWZ, należy złożyć pod rygorem nieważności w formie elektronicznej, opatrzonej kwalifikowanym podpisem elektronicznym. </w:t>
      </w:r>
    </w:p>
    <w:p w14:paraId="74E37EC4" w14:textId="77777777" w:rsidR="00947D48" w:rsidRDefault="00947D48" w:rsidP="00C271DB">
      <w:pPr>
        <w:pStyle w:val="Akapitzlist"/>
        <w:numPr>
          <w:ilvl w:val="0"/>
          <w:numId w:val="43"/>
        </w:numPr>
        <w:spacing w:line="360" w:lineRule="auto"/>
        <w:rPr>
          <w:rFonts w:cstheme="minorHAnsi"/>
          <w:sz w:val="22"/>
          <w:szCs w:val="22"/>
        </w:rPr>
      </w:pPr>
      <w:r w:rsidRPr="00947D48">
        <w:rPr>
          <w:rFonts w:cstheme="minorHAnsi"/>
          <w:sz w:val="22"/>
          <w:szCs w:val="22"/>
        </w:rPr>
        <w:t xml:space="preserve">Oferty, oświadczenia JEDZ, oświadczenia, o których mowa w części XIII ust. 1 pkt 1.10 </w:t>
      </w:r>
      <w:r w:rsidRPr="00947D48">
        <w:rPr>
          <w:rFonts w:cstheme="minorHAnsi"/>
          <w:strike/>
          <w:sz w:val="22"/>
          <w:szCs w:val="22"/>
        </w:rPr>
        <w:t>i 1.11</w:t>
      </w:r>
      <w:r w:rsidRPr="00947D48">
        <w:rPr>
          <w:rFonts w:cstheme="minorHAnsi"/>
          <w:sz w:val="22"/>
          <w:szCs w:val="22"/>
        </w:rPr>
        <w:t xml:space="preserve"> SWZ,</w:t>
      </w:r>
      <w:r w:rsidRPr="003D4D85">
        <w:rPr>
          <w:rFonts w:cstheme="minorHAnsi"/>
          <w:sz w:val="22"/>
          <w:szCs w:val="22"/>
        </w:rPr>
        <w:t xml:space="preserve">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  </w:t>
      </w:r>
    </w:p>
    <w:p w14:paraId="63227EA1" w14:textId="56832242" w:rsidR="00A87B97" w:rsidRPr="00947D48" w:rsidRDefault="00A87B97" w:rsidP="00C271DB">
      <w:pPr>
        <w:pStyle w:val="Akapitzlist"/>
        <w:numPr>
          <w:ilvl w:val="0"/>
          <w:numId w:val="43"/>
        </w:numPr>
        <w:spacing w:line="360" w:lineRule="auto"/>
        <w:rPr>
          <w:rFonts w:cstheme="minorHAnsi"/>
          <w:sz w:val="22"/>
          <w:szCs w:val="22"/>
        </w:rPr>
      </w:pPr>
      <w:r w:rsidRPr="00947D48">
        <w:rPr>
          <w:rFonts w:cstheme="minorHAnsi"/>
          <w:sz w:val="22"/>
          <w:szCs w:val="22"/>
        </w:rPr>
        <w:t xml:space="preserve">W przypadku, gdy podmiotowe środki dowodowe, przedmiotowe środki dowodowe, inne dokumenty lub dokumenty potwierdzające umocowanie do reprezentowania odpowiednio wykonawcy, </w:t>
      </w:r>
      <w:r w:rsidRPr="00947D48">
        <w:rPr>
          <w:rFonts w:cstheme="minorHAnsi"/>
          <w:sz w:val="22"/>
          <w:szCs w:val="22"/>
        </w:rPr>
        <w:lastRenderedPageBreak/>
        <w:t>wykonawców wspólnie ubiegających się o udzielenie zamówienia publicznego</w:t>
      </w:r>
      <w:r w:rsidR="00ED0755" w:rsidRPr="00947D48">
        <w:rPr>
          <w:rFonts w:cstheme="minorHAnsi"/>
          <w:sz w:val="22"/>
          <w:szCs w:val="22"/>
        </w:rPr>
        <w:t>,</w:t>
      </w:r>
      <w:r w:rsidRPr="00947D48">
        <w:rPr>
          <w:rFonts w:cstheme="minorHAnsi"/>
          <w:sz w:val="22"/>
          <w:szCs w:val="22"/>
        </w:rPr>
        <w:t xml:space="preserve"> podmiotu udostępniającego zasoby</w:t>
      </w:r>
      <w:r w:rsidR="00ED0755" w:rsidRPr="00947D48">
        <w:rPr>
          <w:rFonts w:cstheme="minorHAnsi"/>
          <w:sz w:val="22"/>
          <w:szCs w:val="22"/>
        </w:rPr>
        <w:t xml:space="preserve"> lub podwykonawcy niebędącego podmiotem udostępniającym zasoby</w:t>
      </w:r>
      <w:r w:rsidRPr="00947D48">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lastRenderedPageBreak/>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78538C08"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C271DB">
      <w:pPr>
        <w:pStyle w:val="Akapitzlist"/>
        <w:widowControl w:val="0"/>
        <w:numPr>
          <w:ilvl w:val="0"/>
          <w:numId w:val="10"/>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6E48C425"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862566">
        <w:rPr>
          <w:rFonts w:eastAsia="Times New Roman" w:cstheme="minorHAnsi"/>
          <w:b/>
          <w:bCs/>
          <w:color w:val="000000" w:themeColor="text1"/>
          <w:spacing w:val="-2"/>
          <w:lang w:eastAsia="ar-SA"/>
        </w:rPr>
        <w:t>Sławomir Kieczka</w:t>
      </w:r>
      <w:r w:rsidR="002E70D8" w:rsidRPr="00AE72F6">
        <w:rPr>
          <w:rFonts w:eastAsia="Times New Roman" w:cstheme="minorHAnsi"/>
          <w:b/>
          <w:bCs/>
          <w:color w:val="000000" w:themeColor="text1"/>
          <w:spacing w:val="-2"/>
          <w:lang w:eastAsia="ar-SA"/>
        </w:rPr>
        <w:t xml:space="preserve">, </w:t>
      </w:r>
      <w:r w:rsidR="00862566">
        <w:rPr>
          <w:rFonts w:eastAsia="Times New Roman" w:cstheme="minorHAnsi"/>
          <w:bCs/>
          <w:color w:val="000000" w:themeColor="text1"/>
          <w:spacing w:val="-2"/>
          <w:lang w:eastAsia="ar-SA"/>
        </w:rPr>
        <w:t>slawomir.kieczka</w:t>
      </w:r>
      <w:r w:rsidR="002E70D8" w:rsidRPr="00950680">
        <w:rPr>
          <w:rFonts w:eastAsia="Times New Roman" w:cstheme="minorHAnsi"/>
          <w:bCs/>
          <w:color w:val="000000" w:themeColor="text1"/>
          <w:spacing w:val="-2"/>
          <w:lang w:eastAsia="ar-SA"/>
        </w:rPr>
        <w:t>@umb.edu.pl</w:t>
      </w:r>
    </w:p>
    <w:p w14:paraId="46B1AF00" w14:textId="45DF7F8B"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862566">
        <w:rPr>
          <w:rFonts w:eastAsia="Times New Roman" w:cstheme="minorHAnsi"/>
          <w:b/>
          <w:bCs/>
          <w:color w:val="000000" w:themeColor="text1"/>
          <w:spacing w:val="-2"/>
          <w:lang w:eastAsia="ar-SA"/>
        </w:rPr>
        <w:t>Agnieszka Malinowska</w:t>
      </w:r>
      <w:r w:rsidR="004D3DD6" w:rsidRPr="00AE72F6">
        <w:rPr>
          <w:rFonts w:eastAsia="Times New Roman" w:cstheme="minorHAnsi"/>
          <w:b/>
          <w:bCs/>
          <w:color w:val="000000" w:themeColor="text1"/>
          <w:spacing w:val="-2"/>
          <w:lang w:eastAsia="ar-SA"/>
        </w:rPr>
        <w:t xml:space="preserve">, </w:t>
      </w:r>
      <w:r w:rsidR="00862566">
        <w:rPr>
          <w:rFonts w:eastAsia="Times New Roman" w:cstheme="minorHAnsi"/>
          <w:bCs/>
          <w:color w:val="000000" w:themeColor="text1"/>
          <w:spacing w:val="-2"/>
          <w:lang w:eastAsia="ar-SA"/>
        </w:rPr>
        <w:t>agnieszka.malinowska</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79EEB767" w:rsidR="00FE25A0" w:rsidRPr="00727A7A"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sz w:val="28"/>
          <w:szCs w:val="28"/>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727A7A">
        <w:rPr>
          <w:rFonts w:eastAsia="Times New Roman" w:cstheme="minorHAnsi"/>
          <w:b/>
          <w:color w:val="FF0000"/>
          <w:u w:val="single"/>
          <w:lang w:eastAsia="pl-PL"/>
        </w:rPr>
        <w:t xml:space="preserve">tj. </w:t>
      </w:r>
      <w:r w:rsidR="00A13983" w:rsidRPr="00727A7A">
        <w:rPr>
          <w:rFonts w:eastAsia="Times New Roman" w:cstheme="minorHAnsi"/>
          <w:b/>
          <w:color w:val="FF0000"/>
          <w:sz w:val="28"/>
          <w:szCs w:val="28"/>
          <w:u w:val="single"/>
          <w:lang w:eastAsia="pl-PL"/>
        </w:rPr>
        <w:t>do dnia</w:t>
      </w:r>
      <w:r w:rsidR="006F266E" w:rsidRPr="00727A7A">
        <w:rPr>
          <w:rFonts w:eastAsia="Times New Roman" w:cstheme="minorHAnsi"/>
          <w:b/>
          <w:color w:val="FF0000"/>
          <w:sz w:val="28"/>
          <w:szCs w:val="28"/>
          <w:u w:val="single"/>
          <w:lang w:eastAsia="pl-PL"/>
        </w:rPr>
        <w:t xml:space="preserve"> </w:t>
      </w:r>
      <w:r w:rsidR="001F0B4B">
        <w:rPr>
          <w:rFonts w:eastAsia="Times New Roman" w:cstheme="minorHAnsi"/>
          <w:b/>
          <w:color w:val="FF0000"/>
          <w:sz w:val="28"/>
          <w:szCs w:val="28"/>
          <w:u w:val="single"/>
          <w:lang w:eastAsia="pl-PL"/>
        </w:rPr>
        <w:t>15.09</w:t>
      </w:r>
      <w:r w:rsidR="00727A7A" w:rsidRPr="00727A7A">
        <w:rPr>
          <w:rFonts w:eastAsia="Times New Roman" w:cstheme="minorHAnsi"/>
          <w:b/>
          <w:color w:val="FF0000"/>
          <w:sz w:val="28"/>
          <w:szCs w:val="28"/>
          <w:u w:val="single"/>
          <w:lang w:eastAsia="pl-PL"/>
        </w:rPr>
        <w:t>.</w:t>
      </w:r>
      <w:r w:rsidR="00A210A7" w:rsidRPr="00727A7A">
        <w:rPr>
          <w:rFonts w:eastAsia="Times New Roman" w:cstheme="minorHAnsi"/>
          <w:b/>
          <w:color w:val="FF0000"/>
          <w:sz w:val="28"/>
          <w:szCs w:val="28"/>
          <w:u w:val="single"/>
          <w:lang w:eastAsia="pl-PL"/>
        </w:rPr>
        <w:t>2024</w:t>
      </w:r>
      <w:r w:rsidR="00F732BA" w:rsidRPr="00727A7A">
        <w:rPr>
          <w:rFonts w:eastAsia="Times New Roman" w:cstheme="minorHAnsi"/>
          <w:b/>
          <w:color w:val="FF0000"/>
          <w:sz w:val="28"/>
          <w:szCs w:val="28"/>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223C52"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223C52">
        <w:rPr>
          <w:rFonts w:eastAsia="Times New Roman" w:cstheme="minorHAnsi"/>
          <w:b/>
          <w:color w:val="000000" w:themeColor="text1"/>
          <w:sz w:val="22"/>
          <w:szCs w:val="22"/>
          <w:u w:val="single"/>
        </w:rPr>
        <w:t>Tabelę Oceny Technicznej</w:t>
      </w:r>
      <w:r w:rsidRPr="00223C52">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4E908E3E" w:rsidR="003279D8" w:rsidRPr="009531BB"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9531BB">
        <w:rPr>
          <w:rFonts w:eastAsia="Times New Roman" w:cstheme="minorHAnsi"/>
          <w:b/>
          <w:color w:val="000000" w:themeColor="text1"/>
          <w:sz w:val="22"/>
          <w:szCs w:val="22"/>
          <w:u w:val="single"/>
        </w:rPr>
        <w:t xml:space="preserve">Materiały informacyjne </w:t>
      </w:r>
      <w:r w:rsidR="00585393" w:rsidRPr="00223C52">
        <w:rPr>
          <w:rFonts w:eastAsia="Times New Roman" w:cstheme="minorHAnsi"/>
          <w:b/>
          <w:color w:val="000000" w:themeColor="text1"/>
          <w:sz w:val="22"/>
          <w:szCs w:val="22"/>
          <w:u w:val="single"/>
        </w:rPr>
        <w:t>i</w:t>
      </w:r>
      <w:r w:rsidR="00585393" w:rsidRPr="00223C52">
        <w:rPr>
          <w:rFonts w:eastAsia="Times New Roman" w:cstheme="minorHAnsi"/>
          <w:b/>
          <w:color w:val="000000" w:themeColor="text1"/>
          <w:sz w:val="22"/>
          <w:szCs w:val="22"/>
          <w:u w:val="single"/>
          <w:lang w:val="pl-PL"/>
        </w:rPr>
        <w:t xml:space="preserve"> Deklaracje zgodności </w:t>
      </w:r>
      <w:r w:rsidR="00223C52" w:rsidRPr="00223C52">
        <w:rPr>
          <w:rFonts w:eastAsia="Times New Roman" w:cstheme="minorHAnsi"/>
          <w:b/>
          <w:color w:val="FF0000"/>
          <w:sz w:val="22"/>
          <w:szCs w:val="22"/>
          <w:u w:val="single"/>
          <w:lang w:val="pl-PL"/>
        </w:rPr>
        <w:t xml:space="preserve">(dotyczy części nr 2, 3, 4) </w:t>
      </w:r>
      <w:r w:rsidRPr="009531BB">
        <w:rPr>
          <w:rFonts w:eastAsia="Times New Roman" w:cstheme="minorHAnsi"/>
          <w:b/>
          <w:color w:val="000000" w:themeColor="text1"/>
          <w:sz w:val="22"/>
          <w:szCs w:val="22"/>
        </w:rPr>
        <w:t>- w formie elektronicznej (opatrzonej kwalifikowanym podpisem elektronicznym)</w:t>
      </w:r>
      <w:r w:rsidR="003279D8" w:rsidRPr="009531BB">
        <w:rPr>
          <w:rFonts w:eastAsia="Times New Roman" w:cstheme="minorHAnsi"/>
          <w:b/>
          <w:color w:val="000000" w:themeColor="text1"/>
          <w:sz w:val="22"/>
          <w:szCs w:val="22"/>
        </w:rPr>
        <w:t>,</w:t>
      </w:r>
    </w:p>
    <w:p w14:paraId="613C8E19" w14:textId="72A5DFEA" w:rsidR="00954FA8" w:rsidRPr="00AE72F6" w:rsidRDefault="003279D8" w:rsidP="00C271DB">
      <w:pPr>
        <w:pStyle w:val="Akapitzlist"/>
        <w:numPr>
          <w:ilvl w:val="1"/>
          <w:numId w:val="11"/>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4E4A836D"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w:t>
      </w:r>
      <w:r w:rsidR="00232480">
        <w:rPr>
          <w:rFonts w:eastAsia="Times New Roman" w:cstheme="minorHAnsi"/>
          <w:color w:val="000000"/>
          <w:lang w:eastAsia="pl-PL"/>
        </w:rPr>
        <w:t xml:space="preserve">aniu w zakresie, w jakim każdy </w:t>
      </w:r>
      <w:r w:rsidRPr="00AE72F6">
        <w:rPr>
          <w:rFonts w:eastAsia="Times New Roman" w:cstheme="minorHAnsi"/>
          <w:color w:val="000000"/>
          <w:lang w:eastAsia="pl-PL"/>
        </w:rP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65127F2B"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w:t>
      </w:r>
      <w:r w:rsidR="003D4029">
        <w:rPr>
          <w:rFonts w:eastAsia="Times New Roman" w:cstheme="minorHAnsi"/>
          <w:strike/>
          <w:color w:val="000000" w:themeColor="text1"/>
          <w:lang w:eastAsia="ar-SA"/>
        </w:rPr>
        <w:t xml:space="preserve">yć się do wypełnienia sekcji α </w:t>
      </w:r>
      <w:r w:rsidRPr="00AE72F6">
        <w:rPr>
          <w:rFonts w:eastAsia="Times New Roman" w:cstheme="minorHAnsi"/>
          <w:strike/>
          <w:color w:val="000000" w:themeColor="text1"/>
          <w:lang w:eastAsia="ar-SA"/>
        </w:rPr>
        <w:t>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CA7F26">
      <w:pPr>
        <w:autoSpaceDE w:val="0"/>
        <w:autoSpaceDN w:val="0"/>
        <w:adjustRightInd w:val="0"/>
        <w:spacing w:after="0" w:line="360" w:lineRule="auto"/>
        <w:ind w:left="709"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CA7F26">
      <w:pPr>
        <w:autoSpaceDE w:val="0"/>
        <w:autoSpaceDN w:val="0"/>
        <w:adjustRightInd w:val="0"/>
        <w:spacing w:after="0" w:line="360" w:lineRule="auto"/>
        <w:ind w:left="709"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135BAB63" w14:textId="69AFDB9D" w:rsidR="00947D48" w:rsidRDefault="00570056" w:rsidP="00CA7F26">
      <w:pPr>
        <w:widowControl w:val="0"/>
        <w:suppressAutoHyphens/>
        <w:spacing w:after="0" w:line="360" w:lineRule="auto"/>
        <w:ind w:left="709" w:hanging="425"/>
        <w:textAlignment w:val="baseline"/>
        <w:rPr>
          <w:rFonts w:eastAsia="NSimSun" w:cstheme="minorHAnsi"/>
          <w:b/>
          <w:color w:val="000000" w:themeColor="text1"/>
          <w:kern w:val="2"/>
          <w:u w:val="single"/>
          <w:lang w:eastAsia="zh-CN" w:bidi="hi-IN"/>
        </w:rPr>
      </w:pPr>
      <w:r w:rsidRPr="00CA7F26">
        <w:rPr>
          <w:rFonts w:eastAsia="Times New Roman" w:cstheme="minorHAnsi"/>
          <w:b/>
          <w:color w:val="000000" w:themeColor="text1"/>
          <w:lang w:eastAsia="pl-PL"/>
        </w:rPr>
        <w:t>1.9.</w:t>
      </w:r>
      <w:r w:rsidRPr="00AE72F6">
        <w:rPr>
          <w:rFonts w:eastAsia="Times New Roman" w:cstheme="minorHAnsi"/>
          <w:b/>
          <w:color w:val="000000" w:themeColor="text1"/>
          <w:u w:val="single"/>
          <w:lang w:eastAsia="pl-PL"/>
        </w:rPr>
        <w:t xml:space="preserve">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947D48">
        <w:rPr>
          <w:rFonts w:eastAsia="NSimSun" w:cstheme="minorHAnsi"/>
          <w:b/>
          <w:color w:val="000000" w:themeColor="text1"/>
          <w:kern w:val="2"/>
          <w:u w:val="single"/>
          <w:lang w:eastAsia="zh-CN" w:bidi="hi-IN"/>
        </w:rPr>
        <w:t xml:space="preserve"> dotyczy),</w:t>
      </w:r>
    </w:p>
    <w:p w14:paraId="14F0D8D2" w14:textId="5BB359BA" w:rsidR="00947D48" w:rsidRPr="00CA7F26" w:rsidRDefault="00947D48" w:rsidP="00C271DB">
      <w:pPr>
        <w:pStyle w:val="Akapitzlist"/>
        <w:numPr>
          <w:ilvl w:val="1"/>
          <w:numId w:val="44"/>
        </w:numPr>
        <w:autoSpaceDE w:val="0"/>
        <w:autoSpaceDN w:val="0"/>
        <w:adjustRightInd w:val="0"/>
        <w:spacing w:line="360" w:lineRule="auto"/>
        <w:ind w:left="709" w:hanging="425"/>
        <w:rPr>
          <w:rFonts w:eastAsia="Times New Roman" w:cstheme="minorHAnsi"/>
          <w:b/>
          <w:sz w:val="22"/>
          <w:szCs w:val="22"/>
          <w:u w:val="single"/>
        </w:rPr>
      </w:pPr>
      <w:r w:rsidRPr="00947D48">
        <w:rPr>
          <w:rFonts w:eastAsia="Times New Roman" w:cstheme="minorHAnsi"/>
          <w:b/>
          <w:sz w:val="22"/>
          <w:szCs w:val="22"/>
          <w:u w:val="single"/>
        </w:rPr>
        <w:t>oświadczenie wykonawcy dotyczące przesłanek wykluczenia z art. 5k rozporządzenia 833/2014 oraz art. 7 ust. 1 ustawy o szczególnych rozwiązaniach w zakresie przeciwdziałania wspieraniu agresji na Ukrainę oraz służących ochronie bezpieczeństwa narodowego - zgodnie z załącznikiem nr 7b do SWZ, w formie elektronicznej (opatrzonej kwalifikowanym podpisem elektronicznym).</w:t>
      </w:r>
      <w:r w:rsidR="00CA7F26">
        <w:rPr>
          <w:rFonts w:eastAsia="Times New Roman" w:cstheme="minorHAnsi"/>
          <w:b/>
          <w:sz w:val="22"/>
          <w:szCs w:val="22"/>
          <w:u w:val="single"/>
        </w:rPr>
        <w:t xml:space="preserve"> </w:t>
      </w:r>
      <w:r w:rsidRPr="00CA7F26">
        <w:rPr>
          <w:rFonts w:eastAsia="Times New Roman" w:cstheme="minorHAnsi"/>
          <w:sz w:val="22"/>
          <w:szCs w:val="22"/>
        </w:rPr>
        <w:t>W przypadku wspólnego ubiegania się o zamówienie przez wykonawców, oświadczenie, o którym mowa, składa każdy z wykonawców.</w:t>
      </w:r>
    </w:p>
    <w:p w14:paraId="750C0885" w14:textId="74771CD9" w:rsidR="00947D48" w:rsidRPr="00CA7F26" w:rsidRDefault="00947D48" w:rsidP="00C271DB">
      <w:pPr>
        <w:pStyle w:val="Akapitzlist"/>
        <w:numPr>
          <w:ilvl w:val="1"/>
          <w:numId w:val="45"/>
        </w:numPr>
        <w:tabs>
          <w:tab w:val="num" w:pos="794"/>
        </w:tabs>
        <w:autoSpaceDE w:val="0"/>
        <w:autoSpaceDN w:val="0"/>
        <w:adjustRightInd w:val="0"/>
        <w:spacing w:line="360" w:lineRule="auto"/>
        <w:ind w:left="709" w:hanging="425"/>
        <w:rPr>
          <w:rFonts w:eastAsia="Times New Roman" w:cstheme="minorHAnsi"/>
          <w:strike/>
          <w:sz w:val="22"/>
          <w:szCs w:val="22"/>
        </w:rPr>
      </w:pPr>
      <w:r w:rsidRPr="00CA7F26">
        <w:rPr>
          <w:rFonts w:eastAsia="Times New Roman" w:cstheme="minorHAnsi"/>
          <w:strike/>
          <w:sz w:val="22"/>
          <w:szCs w:val="22"/>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zgodnie z załącznikiem nr 7c do SWZ, w formie elektronicznej (opatrzonej kwalifikowanym podpisem elektronicznym) - w przypadku polegania na zdolnościach lub sytuacji podmiotów udostępniających zasoby.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C271DB">
      <w:pPr>
        <w:pStyle w:val="Akapitzlist"/>
        <w:widowControl w:val="0"/>
        <w:numPr>
          <w:ilvl w:val="0"/>
          <w:numId w:val="16"/>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2FB94309" w:rsidR="00894B59" w:rsidRPr="003D4029"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003D4029">
        <w:rPr>
          <w:rFonts w:ascii="Calibri" w:hAnsi="Calibri" w:cs="Calibri"/>
          <w:sz w:val="22"/>
          <w:szCs w:val="22"/>
        </w:rPr>
        <w:t>pod adresem</w:t>
      </w:r>
      <w:r w:rsidRPr="003A0F77">
        <w:rPr>
          <w:rFonts w:ascii="Calibri" w:hAnsi="Calibri" w:cs="Calibri"/>
          <w:sz w:val="22"/>
          <w:szCs w:val="22"/>
        </w:rPr>
        <w:t xml:space="preserve"> </w:t>
      </w:r>
      <w:hyperlink r:id="rId13" w:history="1">
        <w:r w:rsidR="003D4029" w:rsidRPr="003D4029">
          <w:rPr>
            <w:rStyle w:val="Hipercze"/>
            <w:rFonts w:ascii="Calibri" w:hAnsi="Calibri" w:cs="Calibri"/>
            <w:color w:val="auto"/>
            <w:sz w:val="22"/>
            <w:szCs w:val="22"/>
            <w:u w:val="none"/>
          </w:rPr>
          <w:t>wskazanym</w:t>
        </w:r>
      </w:hyperlink>
      <w:r w:rsidR="003D4029" w:rsidRPr="003D4029">
        <w:rPr>
          <w:rStyle w:val="Hipercze"/>
          <w:rFonts w:ascii="Calibri" w:hAnsi="Calibri" w:cs="Calibri"/>
          <w:color w:val="auto"/>
          <w:sz w:val="22"/>
          <w:szCs w:val="22"/>
          <w:u w:val="none"/>
        </w:rPr>
        <w:t xml:space="preserve"> w Części I pk</w:t>
      </w:r>
      <w:r w:rsidR="003D4029">
        <w:rPr>
          <w:rStyle w:val="Hipercze"/>
          <w:rFonts w:ascii="Calibri" w:hAnsi="Calibri" w:cs="Calibri"/>
          <w:color w:val="auto"/>
          <w:sz w:val="22"/>
          <w:szCs w:val="22"/>
          <w:u w:val="none"/>
        </w:rPr>
        <w:t>t</w:t>
      </w:r>
      <w:r w:rsidR="003D4029" w:rsidRPr="003D4029">
        <w:rPr>
          <w:rStyle w:val="Hipercze"/>
          <w:rFonts w:ascii="Calibri" w:hAnsi="Calibri" w:cs="Calibri"/>
          <w:color w:val="auto"/>
          <w:sz w:val="22"/>
          <w:szCs w:val="22"/>
          <w:u w:val="none"/>
        </w:rPr>
        <w:t xml:space="preserve"> 4 SWZ</w:t>
      </w:r>
      <w:r w:rsidRPr="003D4029">
        <w:rPr>
          <w:rFonts w:ascii="Calibri" w:hAnsi="Calibri" w:cs="Calibri"/>
          <w:sz w:val="22"/>
          <w:szCs w:val="22"/>
        </w:rPr>
        <w:t>.</w:t>
      </w:r>
    </w:p>
    <w:p w14:paraId="162A2C82"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6D09E5"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0000" w:themeColor="text1"/>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4">
        <w:r w:rsidRPr="006D09E5">
          <w:rPr>
            <w:rFonts w:ascii="Calibri" w:hAnsi="Calibri" w:cs="Calibri"/>
            <w:color w:val="000000" w:themeColor="text1"/>
            <w:sz w:val="22"/>
            <w:szCs w:val="22"/>
          </w:rPr>
          <w:t>platformazakupowa.pl</w:t>
        </w:r>
      </w:hyperlink>
      <w:r w:rsidRPr="006D09E5">
        <w:rPr>
          <w:rFonts w:ascii="Calibri" w:hAnsi="Calibri" w:cs="Calibri"/>
          <w:color w:val="000000" w:themeColor="text1"/>
          <w:sz w:val="22"/>
          <w:szCs w:val="22"/>
        </w:rPr>
        <w:t xml:space="preserve">, Wykonawca powinien złożyć podpis bezpośrednio na dokumentach przesłanych za pośrednictwem </w:t>
      </w:r>
      <w:hyperlink r:id="rId15" w:history="1">
        <w:r w:rsidRPr="006D09E5">
          <w:rPr>
            <w:rStyle w:val="Hipercze"/>
            <w:rFonts w:ascii="Calibri" w:hAnsi="Calibri" w:cs="Calibri"/>
            <w:color w:val="000000" w:themeColor="text1"/>
            <w:sz w:val="22"/>
            <w:szCs w:val="22"/>
            <w:u w:val="none"/>
          </w:rPr>
          <w:t>https://platformazakupowa.pl/pn/umb</w:t>
        </w:r>
      </w:hyperlink>
      <w:r w:rsidRPr="006D09E5">
        <w:rPr>
          <w:rFonts w:ascii="Calibri" w:hAnsi="Calibri" w:cs="Calibri"/>
          <w:color w:val="000000" w:themeColor="text1"/>
          <w:sz w:val="22"/>
          <w:szCs w:val="22"/>
        </w:rPr>
        <w:t xml:space="preserve">. </w:t>
      </w:r>
    </w:p>
    <w:p w14:paraId="110297A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6">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lastRenderedPageBreak/>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C271DB">
      <w:pPr>
        <w:pStyle w:val="Akapitzlist"/>
        <w:numPr>
          <w:ilvl w:val="0"/>
          <w:numId w:val="16"/>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C271DB">
      <w:pPr>
        <w:numPr>
          <w:ilvl w:val="0"/>
          <w:numId w:val="16"/>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C271DB">
      <w:pPr>
        <w:numPr>
          <w:ilvl w:val="0"/>
          <w:numId w:val="16"/>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C271DB">
      <w:pPr>
        <w:pStyle w:val="Akapitzlist"/>
        <w:numPr>
          <w:ilvl w:val="0"/>
          <w:numId w:val="16"/>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w:t>
      </w:r>
      <w:r w:rsidRPr="00905019">
        <w:rPr>
          <w:rFonts w:cstheme="minorHAnsi"/>
          <w:sz w:val="22"/>
          <w:szCs w:val="22"/>
        </w:rPr>
        <w:lastRenderedPageBreak/>
        <w:t xml:space="preserve">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 xml:space="preserve">a w przypadku zamówienia na roboty budowlane innego niż zamówienie w dziedzinach obronności i bezpieczeństwa, także między podwykonawcą a dalszym podwykonawcą lub między dalszymi </w:t>
      </w:r>
      <w:r w:rsidRPr="00905019">
        <w:rPr>
          <w:rFonts w:cstheme="minorHAnsi"/>
        </w:rPr>
        <w:lastRenderedPageBreak/>
        <w:t>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C271DB">
      <w:pPr>
        <w:pStyle w:val="Akapitzlist"/>
        <w:numPr>
          <w:ilvl w:val="0"/>
          <w:numId w:val="39"/>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d) </w:t>
      </w:r>
      <w:r w:rsidRPr="00905019">
        <w:rPr>
          <w:rFonts w:eastAsia="Times New Roman" w:cstheme="minorHAnsi"/>
          <w:color w:val="000000"/>
          <w:lang w:eastAsia="pl-PL"/>
        </w:rPr>
        <w:tab/>
        <w:t>art. 108 ust. 1 pkt 6 ustawy Pzp.</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61C3B64A" w:rsidR="00FE25A0" w:rsidRPr="00727A7A"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sz w:val="28"/>
          <w:szCs w:val="28"/>
          <w:lang w:eastAsia="pl-PL"/>
        </w:rPr>
      </w:pPr>
      <w:r w:rsidRPr="00AE72F6">
        <w:rPr>
          <w:rFonts w:eastAsia="Times New Roman" w:cstheme="minorHAnsi"/>
          <w:color w:val="000000"/>
          <w:lang w:eastAsia="pl-PL"/>
        </w:rPr>
        <w:t xml:space="preserve">Ofertę należy złożyć w terminie </w:t>
      </w:r>
      <w:r w:rsidR="00A13983" w:rsidRPr="00727A7A">
        <w:rPr>
          <w:rFonts w:eastAsia="Times New Roman" w:cstheme="minorHAnsi"/>
          <w:b/>
          <w:color w:val="FF0000"/>
          <w:sz w:val="28"/>
          <w:szCs w:val="28"/>
          <w:lang w:eastAsia="pl-PL"/>
        </w:rPr>
        <w:t xml:space="preserve">do dnia </w:t>
      </w:r>
      <w:r w:rsidR="001F0B4B">
        <w:rPr>
          <w:rFonts w:eastAsia="Times New Roman" w:cstheme="minorHAnsi"/>
          <w:b/>
          <w:color w:val="FF0000"/>
          <w:sz w:val="28"/>
          <w:szCs w:val="28"/>
          <w:lang w:eastAsia="pl-PL"/>
        </w:rPr>
        <w:t>18.06</w:t>
      </w:r>
      <w:r w:rsidR="00727A7A" w:rsidRPr="00727A7A">
        <w:rPr>
          <w:rFonts w:eastAsia="Times New Roman" w:cstheme="minorHAnsi"/>
          <w:b/>
          <w:color w:val="FF0000"/>
          <w:sz w:val="28"/>
          <w:szCs w:val="28"/>
          <w:lang w:eastAsia="pl-PL"/>
        </w:rPr>
        <w:t>.</w:t>
      </w:r>
      <w:r w:rsidR="003D4029" w:rsidRPr="00727A7A">
        <w:rPr>
          <w:rFonts w:eastAsia="Times New Roman" w:cstheme="minorHAnsi"/>
          <w:b/>
          <w:color w:val="FF0000"/>
          <w:sz w:val="28"/>
          <w:szCs w:val="28"/>
          <w:lang w:eastAsia="pl-PL"/>
        </w:rPr>
        <w:t>2024</w:t>
      </w:r>
      <w:r w:rsidR="00F732BA" w:rsidRPr="00727A7A">
        <w:rPr>
          <w:rFonts w:eastAsia="Times New Roman" w:cstheme="minorHAnsi"/>
          <w:b/>
          <w:color w:val="FF0000"/>
          <w:sz w:val="28"/>
          <w:szCs w:val="28"/>
          <w:lang w:eastAsia="pl-PL"/>
        </w:rPr>
        <w:t xml:space="preserve"> r.,</w:t>
      </w:r>
      <w:r w:rsidR="009302D2" w:rsidRPr="00727A7A">
        <w:rPr>
          <w:rFonts w:eastAsia="Times New Roman" w:cstheme="minorHAnsi"/>
          <w:b/>
          <w:color w:val="FF0000"/>
          <w:sz w:val="28"/>
          <w:szCs w:val="28"/>
          <w:lang w:eastAsia="pl-PL"/>
        </w:rPr>
        <w:t xml:space="preserve"> do godz. 09</w:t>
      </w:r>
      <w:r w:rsidRPr="00727A7A">
        <w:rPr>
          <w:rFonts w:eastAsia="Times New Roman" w:cstheme="minorHAnsi"/>
          <w:b/>
          <w:color w:val="FF0000"/>
          <w:sz w:val="28"/>
          <w:szCs w:val="28"/>
          <w:lang w:eastAsia="pl-PL"/>
        </w:rPr>
        <w:t>.00.</w:t>
      </w:r>
    </w:p>
    <w:p w14:paraId="74B83AB8" w14:textId="6CB6CABD"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Platformy znajdującej się pod adresem</w:t>
      </w:r>
      <w:r w:rsidR="003D4029">
        <w:rPr>
          <w:rFonts w:eastAsia="Times New Roman" w:cstheme="minorHAnsi"/>
          <w:lang w:eastAsia="pl-PL"/>
        </w:rPr>
        <w:t xml:space="preserve"> wskazanym w Części I pkt 4 SWZ.</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284834C0"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727A7A">
        <w:rPr>
          <w:rFonts w:eastAsia="Calibri" w:cstheme="minorHAnsi"/>
          <w:b/>
          <w:color w:val="FF0000"/>
          <w:sz w:val="28"/>
          <w:szCs w:val="28"/>
          <w:lang w:eastAsia="ar-SA"/>
        </w:rPr>
        <w:t>w dniu</w:t>
      </w:r>
      <w:r w:rsidRPr="00727A7A">
        <w:rPr>
          <w:rFonts w:eastAsia="Calibri" w:cstheme="minorHAnsi"/>
          <w:color w:val="FF0000"/>
          <w:sz w:val="28"/>
          <w:szCs w:val="28"/>
          <w:lang w:eastAsia="ar-SA"/>
        </w:rPr>
        <w:t xml:space="preserve"> </w:t>
      </w:r>
      <w:r w:rsidR="001F0B4B">
        <w:rPr>
          <w:rFonts w:eastAsia="Calibri" w:cstheme="minorHAnsi"/>
          <w:b/>
          <w:color w:val="FF0000"/>
          <w:sz w:val="28"/>
          <w:szCs w:val="28"/>
          <w:lang w:eastAsia="ar-SA"/>
        </w:rPr>
        <w:t>18.06</w:t>
      </w:r>
      <w:r w:rsidR="00727A7A" w:rsidRPr="00727A7A">
        <w:rPr>
          <w:rFonts w:eastAsia="Calibri" w:cstheme="minorHAnsi"/>
          <w:b/>
          <w:color w:val="FF0000"/>
          <w:sz w:val="28"/>
          <w:szCs w:val="28"/>
          <w:lang w:eastAsia="ar-SA"/>
        </w:rPr>
        <w:t>.</w:t>
      </w:r>
      <w:r w:rsidR="00B63730" w:rsidRPr="00727A7A">
        <w:rPr>
          <w:rFonts w:eastAsia="Calibri" w:cstheme="minorHAnsi"/>
          <w:b/>
          <w:color w:val="FF0000"/>
          <w:sz w:val="28"/>
          <w:szCs w:val="28"/>
          <w:lang w:eastAsia="ar-SA"/>
        </w:rPr>
        <w:t>2024</w:t>
      </w:r>
      <w:r w:rsidRPr="00727A7A">
        <w:rPr>
          <w:rFonts w:eastAsia="Calibri" w:cstheme="minorHAnsi"/>
          <w:b/>
          <w:color w:val="FF0000"/>
          <w:sz w:val="28"/>
          <w:szCs w:val="28"/>
          <w:lang w:eastAsia="ar-SA"/>
        </w:rPr>
        <w:t xml:space="preserve"> r. o godzinie</w:t>
      </w:r>
      <w:r w:rsidRPr="00727A7A">
        <w:rPr>
          <w:rFonts w:eastAsia="Calibri" w:cstheme="minorHAnsi"/>
          <w:sz w:val="28"/>
          <w:szCs w:val="28"/>
          <w:lang w:eastAsia="ar-SA"/>
        </w:rPr>
        <w:t xml:space="preserve"> </w:t>
      </w:r>
      <w:r w:rsidR="00894B59" w:rsidRPr="00727A7A">
        <w:rPr>
          <w:rFonts w:eastAsia="Calibri" w:cstheme="minorHAnsi"/>
          <w:b/>
          <w:color w:val="FF0000"/>
          <w:sz w:val="28"/>
          <w:szCs w:val="28"/>
          <w:lang w:eastAsia="ar-SA"/>
        </w:rPr>
        <w:t>9</w:t>
      </w:r>
      <w:r w:rsidRPr="00727A7A">
        <w:rPr>
          <w:rFonts w:eastAsia="Calibri" w:cstheme="minorHAnsi"/>
          <w:b/>
          <w:color w:val="FF0000"/>
          <w:sz w:val="28"/>
          <w:szCs w:val="28"/>
          <w:lang w:eastAsia="ar-SA"/>
        </w:rPr>
        <w:t>.0</w:t>
      </w:r>
      <w:r w:rsidR="00894B59" w:rsidRPr="00727A7A">
        <w:rPr>
          <w:rFonts w:eastAsia="Calibri" w:cstheme="minorHAnsi"/>
          <w:b/>
          <w:color w:val="FF0000"/>
          <w:sz w:val="28"/>
          <w:szCs w:val="28"/>
          <w:lang w:eastAsia="ar-SA"/>
        </w:rPr>
        <w:t>5.</w:t>
      </w:r>
    </w:p>
    <w:p w14:paraId="6F0303FA" w14:textId="6A5F7FCD" w:rsidR="00184DC8" w:rsidRPr="00AE72F6" w:rsidRDefault="00184DC8" w:rsidP="003D4029">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w:t>
      </w:r>
      <w:r w:rsidR="006D09E5">
        <w:rPr>
          <w:rFonts w:cstheme="minorHAnsi"/>
          <w:color w:val="000000"/>
          <w:lang w:eastAsia="ar-SA"/>
        </w:rPr>
        <w:t xml:space="preserve">pod adresem </w:t>
      </w:r>
      <w:r w:rsidR="003D4029" w:rsidRPr="003D4029">
        <w:rPr>
          <w:rFonts w:cstheme="minorHAnsi"/>
          <w:color w:val="000000"/>
          <w:lang w:eastAsia="ar-SA"/>
        </w:rPr>
        <w:t>wskazanym w Części I pkt 4 SWZ</w:t>
      </w:r>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684800AB" w:rsidR="006F266E" w:rsidRPr="00DA5655" w:rsidRDefault="006F266E" w:rsidP="00B63730">
            <w:pPr>
              <w:jc w:val="center"/>
              <w:rPr>
                <w:rFonts w:ascii="Calibri" w:hAnsi="Calibri" w:cs="Calibri"/>
                <w:i/>
                <w:color w:val="000000" w:themeColor="text1"/>
              </w:rPr>
            </w:pPr>
            <w:r w:rsidRPr="00DA5655">
              <w:rPr>
                <w:rFonts w:ascii="Calibri" w:hAnsi="Calibri" w:cs="Calibri"/>
                <w:i/>
                <w:color w:val="000000" w:themeColor="text1"/>
              </w:rPr>
              <w:t>Część nr 1</w:t>
            </w:r>
            <w:r w:rsidR="006536E7">
              <w:rPr>
                <w:rFonts w:ascii="Calibri" w:hAnsi="Calibri" w:cs="Calibri"/>
                <w:i/>
                <w:color w:val="000000" w:themeColor="text1"/>
              </w:rPr>
              <w:t>, 3</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7E0D14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64A295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536E7" w:rsidRPr="00DA5655" w14:paraId="53036101"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0FFF3A2F" w14:textId="5D9CB4B6" w:rsidR="006536E7" w:rsidRPr="00DA5655" w:rsidRDefault="006536E7" w:rsidP="00B63730">
            <w:pPr>
              <w:jc w:val="center"/>
              <w:rPr>
                <w:rFonts w:ascii="Calibri" w:hAnsi="Calibri" w:cs="Calibri"/>
                <w:i/>
                <w:color w:val="000000" w:themeColor="text1"/>
              </w:rPr>
            </w:pPr>
            <w:r>
              <w:rPr>
                <w:rFonts w:ascii="Calibri" w:hAnsi="Calibri" w:cs="Calibri"/>
                <w:i/>
                <w:color w:val="000000" w:themeColor="text1"/>
              </w:rPr>
              <w:t>Część nr 2, 4</w:t>
            </w:r>
          </w:p>
        </w:tc>
        <w:tc>
          <w:tcPr>
            <w:tcW w:w="2059" w:type="dxa"/>
            <w:tcBorders>
              <w:top w:val="single" w:sz="4" w:space="0" w:color="auto"/>
              <w:left w:val="nil"/>
              <w:bottom w:val="single" w:sz="4" w:space="0" w:color="auto"/>
              <w:right w:val="single" w:sz="4" w:space="0" w:color="auto"/>
            </w:tcBorders>
            <w:vAlign w:val="center"/>
          </w:tcPr>
          <w:p w14:paraId="4D67CE27" w14:textId="6B3F10D6" w:rsidR="006536E7" w:rsidRPr="00DA5655" w:rsidRDefault="006536E7" w:rsidP="006F266E">
            <w:pPr>
              <w:jc w:val="center"/>
              <w:rPr>
                <w:rFonts w:ascii="Calibri" w:hAnsi="Calibri" w:cs="Calibri"/>
                <w:color w:val="000000" w:themeColor="text1"/>
              </w:rPr>
            </w:pPr>
            <w:r>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225C8709" w14:textId="21DB6EBD" w:rsidR="006536E7" w:rsidRDefault="006536E7" w:rsidP="006F266E">
            <w:pPr>
              <w:jc w:val="center"/>
              <w:rPr>
                <w:rFonts w:ascii="Calibri" w:hAnsi="Calibri" w:cs="Calibri"/>
                <w:color w:val="000000" w:themeColor="text1"/>
              </w:rPr>
            </w:pPr>
            <w:r>
              <w:rPr>
                <w:rFonts w:ascii="Calibri" w:hAnsi="Calibri" w:cs="Calibri"/>
                <w:color w:val="000000" w:themeColor="text1"/>
              </w:rPr>
              <w:t>40%</w:t>
            </w:r>
          </w:p>
        </w:tc>
        <w:tc>
          <w:tcPr>
            <w:tcW w:w="2127" w:type="dxa"/>
            <w:tcBorders>
              <w:top w:val="single" w:sz="4" w:space="0" w:color="auto"/>
              <w:left w:val="nil"/>
              <w:bottom w:val="single" w:sz="4" w:space="0" w:color="auto"/>
              <w:right w:val="single" w:sz="4" w:space="0" w:color="auto"/>
            </w:tcBorders>
            <w:vAlign w:val="center"/>
          </w:tcPr>
          <w:p w14:paraId="52B52814" w14:textId="0EB7E86A" w:rsidR="006536E7" w:rsidRDefault="006536E7" w:rsidP="006F266E">
            <w:pPr>
              <w:jc w:val="center"/>
              <w:rPr>
                <w:rFonts w:ascii="Calibri" w:hAnsi="Calibri" w:cs="Calibri"/>
                <w:color w:val="000000" w:themeColor="text1"/>
              </w:rPr>
            </w:pPr>
            <w:r>
              <w:rPr>
                <w:rFonts w:ascii="Calibri" w:hAnsi="Calibri" w:cs="Calibri"/>
                <w:color w:val="000000" w:themeColor="text1"/>
              </w:rPr>
              <w:t xml:space="preserve">Nie dotyczy </w:t>
            </w:r>
          </w:p>
        </w:tc>
        <w:tc>
          <w:tcPr>
            <w:tcW w:w="1484" w:type="dxa"/>
            <w:tcBorders>
              <w:top w:val="single" w:sz="4" w:space="0" w:color="auto"/>
              <w:left w:val="nil"/>
              <w:bottom w:val="single" w:sz="4" w:space="0" w:color="auto"/>
              <w:right w:val="single" w:sz="4" w:space="0" w:color="auto"/>
            </w:tcBorders>
          </w:tcPr>
          <w:p w14:paraId="0ACF6FDE" w14:textId="77638171" w:rsidR="006536E7" w:rsidRPr="00DA5655" w:rsidRDefault="006536E7" w:rsidP="006F266E">
            <w:pPr>
              <w:jc w:val="center"/>
              <w:rPr>
                <w:rFonts w:ascii="Calibri" w:hAnsi="Calibri" w:cs="Calibri"/>
                <w:color w:val="000000" w:themeColor="text1"/>
              </w:rPr>
            </w:pPr>
            <w:r>
              <w:rPr>
                <w:rFonts w:ascii="Calibri" w:hAnsi="Calibri" w:cs="Calibri"/>
                <w:color w:val="000000" w:themeColor="text1"/>
              </w:rPr>
              <w:t xml:space="preserve">Nie dotyczy </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lastRenderedPageBreak/>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02556E" w:rsidRDefault="002A6E43" w:rsidP="00C271DB">
      <w:pPr>
        <w:pStyle w:val="Akapitzlist"/>
        <w:numPr>
          <w:ilvl w:val="1"/>
          <w:numId w:val="21"/>
        </w:numPr>
        <w:spacing w:line="360" w:lineRule="auto"/>
        <w:ind w:left="567" w:hanging="567"/>
        <w:rPr>
          <w:rFonts w:cstheme="minorHAnsi"/>
          <w:b/>
          <w:color w:val="000000" w:themeColor="text1"/>
          <w:sz w:val="22"/>
          <w:szCs w:val="22"/>
          <w:lang w:eastAsia="ar-SA"/>
        </w:rPr>
      </w:pPr>
      <w:r w:rsidRPr="0002556E">
        <w:rPr>
          <w:rFonts w:cstheme="minorHAnsi"/>
          <w:b/>
          <w:color w:val="000000" w:themeColor="text1"/>
          <w:sz w:val="22"/>
          <w:szCs w:val="22"/>
          <w:lang w:eastAsia="ar-SA"/>
        </w:rPr>
        <w:t>kryterium PARAMETRY TECHNICZNE (PT</w:t>
      </w:r>
      <w:r w:rsidR="003E5359" w:rsidRPr="0002556E">
        <w:rPr>
          <w:rFonts w:cstheme="minorHAnsi"/>
          <w:b/>
          <w:color w:val="000000" w:themeColor="text1"/>
          <w:sz w:val="22"/>
          <w:szCs w:val="22"/>
          <w:lang w:eastAsia="ar-SA"/>
        </w:rPr>
        <w:t xml:space="preserve">) </w:t>
      </w:r>
    </w:p>
    <w:p w14:paraId="551D194C" w14:textId="7B7398E5" w:rsidR="000E5B40" w:rsidRPr="0002556E" w:rsidRDefault="00021F7A" w:rsidP="00A846DF">
      <w:pPr>
        <w:spacing w:after="0" w:line="360" w:lineRule="auto"/>
        <w:rPr>
          <w:rFonts w:cstheme="minorHAnsi"/>
          <w:color w:val="000000" w:themeColor="text1"/>
        </w:rPr>
      </w:pPr>
      <w:r w:rsidRPr="0002556E">
        <w:rPr>
          <w:rFonts w:cstheme="minorHAnsi"/>
          <w:color w:val="000000" w:themeColor="text1"/>
        </w:rPr>
        <w:t>Ocena punktowa dokon</w:t>
      </w:r>
      <w:r w:rsidR="00815B56" w:rsidRPr="0002556E">
        <w:rPr>
          <w:rFonts w:cstheme="minorHAnsi"/>
          <w:color w:val="000000" w:themeColor="text1"/>
        </w:rPr>
        <w:t>ana zostanie zgodnie z formułą:</w:t>
      </w:r>
    </w:p>
    <w:p w14:paraId="586050B9" w14:textId="4E23DA02" w:rsidR="000E5B40" w:rsidRPr="0002556E"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02556E">
        <w:rPr>
          <w:rFonts w:cstheme="minorHAnsi"/>
          <w:color w:val="000000" w:themeColor="text1"/>
          <w:lang w:eastAsia="ar-SA"/>
        </w:rPr>
        <w:t xml:space="preserve">            </w:t>
      </w:r>
      <w:r w:rsidRPr="0002556E">
        <w:rPr>
          <w:rFonts w:cstheme="minorHAnsi"/>
          <w:color w:val="000000" w:themeColor="text1"/>
          <w:lang w:val="en-US" w:eastAsia="ar-SA"/>
        </w:rPr>
        <w:t>PT of.</w:t>
      </w:r>
    </w:p>
    <w:p w14:paraId="0205BA6E" w14:textId="695CFE91" w:rsidR="000E5B40" w:rsidRPr="0002556E"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02556E">
        <w:rPr>
          <w:rFonts w:cstheme="minorHAnsi"/>
          <w:color w:val="000000" w:themeColor="text1"/>
          <w:lang w:val="en-US" w:eastAsia="ar-SA"/>
        </w:rPr>
        <w:t xml:space="preserve">        PT = -----------  x waga kryterium</w:t>
      </w:r>
      <w:r w:rsidRPr="0002556E">
        <w:rPr>
          <w:rFonts w:cstheme="minorHAnsi"/>
          <w:i/>
          <w:color w:val="000000" w:themeColor="text1"/>
          <w:lang w:val="en-US" w:eastAsia="ar-SA"/>
        </w:rPr>
        <w:t xml:space="preserve"> </w:t>
      </w:r>
    </w:p>
    <w:p w14:paraId="30CDACAF" w14:textId="5E1A1FD6" w:rsidR="000E5B40" w:rsidRPr="0002556E"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02556E">
        <w:rPr>
          <w:rFonts w:cstheme="minorHAnsi"/>
          <w:b/>
          <w:color w:val="000000" w:themeColor="text1"/>
          <w:lang w:val="en-US" w:eastAsia="ar-SA"/>
        </w:rPr>
        <w:t xml:space="preserve">            </w:t>
      </w:r>
      <w:r w:rsidRPr="0002556E">
        <w:rPr>
          <w:rFonts w:cstheme="minorHAnsi"/>
          <w:color w:val="000000" w:themeColor="text1"/>
          <w:lang w:val="en-US" w:eastAsia="ar-SA"/>
        </w:rPr>
        <w:t xml:space="preserve">PT max.   </w:t>
      </w:r>
    </w:p>
    <w:p w14:paraId="5D667B2F" w14:textId="77777777" w:rsidR="000E5B40" w:rsidRPr="0002556E"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02556E">
        <w:rPr>
          <w:rFonts w:cstheme="minorHAnsi"/>
          <w:color w:val="000000" w:themeColor="text1"/>
          <w:lang w:val="en-US" w:eastAsia="ar-SA"/>
        </w:rPr>
        <w:t>gdzie:</w:t>
      </w:r>
    </w:p>
    <w:p w14:paraId="3F90A11A" w14:textId="1D6FB937" w:rsidR="000E5B40" w:rsidRPr="0002556E"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02556E">
        <w:rPr>
          <w:rFonts w:cstheme="minorHAnsi"/>
          <w:color w:val="000000" w:themeColor="text1"/>
          <w:lang w:val="en-US" w:eastAsia="ar-SA"/>
        </w:rPr>
        <w:t xml:space="preserve">PT of.   </w:t>
      </w:r>
      <w:r w:rsidRPr="0002556E">
        <w:rPr>
          <w:rFonts w:cstheme="minorHAnsi"/>
          <w:color w:val="000000" w:themeColor="text1"/>
          <w:lang w:eastAsia="ar-SA"/>
        </w:rPr>
        <w:t>– suma punktów przyznanych ofercie badanej</w:t>
      </w:r>
    </w:p>
    <w:p w14:paraId="67546540" w14:textId="2CB31562" w:rsidR="00C467C4" w:rsidRPr="0002556E"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02556E">
        <w:rPr>
          <w:rFonts w:cstheme="minorHAnsi"/>
          <w:color w:val="000000" w:themeColor="text1"/>
          <w:lang w:eastAsia="ar-SA"/>
        </w:rPr>
        <w:t xml:space="preserve">PT max. – maksymalna liczba punktów możliwych do zdobycia </w:t>
      </w:r>
    </w:p>
    <w:p w14:paraId="311EC1EA" w14:textId="00C46937" w:rsidR="006D4EEA" w:rsidRPr="0002556E"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02556E">
        <w:rPr>
          <w:rFonts w:cstheme="minorHAnsi"/>
          <w:strike/>
          <w:color w:val="000000" w:themeColor="text1"/>
          <w:lang w:eastAsia="ar-SA"/>
        </w:rPr>
        <w:t xml:space="preserve">2.4  </w:t>
      </w:r>
      <w:r w:rsidRPr="0002556E">
        <w:rPr>
          <w:rFonts w:eastAsia="Times New Roman" w:cstheme="minorHAnsi"/>
          <w:b/>
          <w:strike/>
          <w:color w:val="000000" w:themeColor="text1"/>
          <w:lang w:eastAsia="ar-SA"/>
        </w:rPr>
        <w:t xml:space="preserve">kryterium TERMIN </w:t>
      </w:r>
      <w:r w:rsidRPr="0002556E">
        <w:rPr>
          <w:rFonts w:eastAsia="Times New Roman" w:cstheme="minorHAnsi"/>
          <w:b/>
          <w:bCs/>
          <w:strike/>
          <w:color w:val="000000" w:themeColor="text1"/>
          <w:lang w:eastAsia="ar-SA"/>
        </w:rPr>
        <w:t>DOSTAWY</w:t>
      </w:r>
      <w:r w:rsidRPr="0002556E">
        <w:rPr>
          <w:rFonts w:eastAsia="Times New Roman" w:cstheme="minorHAnsi"/>
          <w:b/>
          <w:strike/>
          <w:color w:val="000000" w:themeColor="text1"/>
          <w:lang w:eastAsia="ar-SA"/>
        </w:rPr>
        <w:t xml:space="preserve"> (TD):</w:t>
      </w:r>
      <w:r w:rsidR="00C467C4" w:rsidRPr="0002556E">
        <w:rPr>
          <w:rFonts w:eastAsia="Times New Roman" w:cstheme="minorHAnsi"/>
          <w:b/>
          <w:strike/>
          <w:color w:val="000000" w:themeColor="text1"/>
          <w:lang w:eastAsia="ar-SA"/>
        </w:rPr>
        <w:t xml:space="preserve"> ……….</w:t>
      </w:r>
      <w:r w:rsidR="00002A22" w:rsidRPr="0002556E">
        <w:rPr>
          <w:rFonts w:eastAsia="Times New Roman" w:cstheme="minorHAnsi"/>
          <w:b/>
          <w:strike/>
          <w:color w:val="000000" w:themeColor="text1"/>
          <w:lang w:eastAsia="ar-SA"/>
        </w:rPr>
        <w:t>%</w:t>
      </w:r>
    </w:p>
    <w:p w14:paraId="5C41C3EC" w14:textId="23D4909F" w:rsidR="00002A22" w:rsidRPr="0002556E" w:rsidRDefault="00002A22" w:rsidP="00A846DF">
      <w:pPr>
        <w:spacing w:after="0" w:line="360" w:lineRule="auto"/>
        <w:ind w:left="398"/>
        <w:rPr>
          <w:rFonts w:cstheme="minorHAnsi"/>
          <w:strike/>
          <w:color w:val="000000" w:themeColor="text1"/>
        </w:rPr>
      </w:pPr>
      <w:r w:rsidRPr="0002556E">
        <w:rPr>
          <w:rFonts w:cstheme="minorHAnsi"/>
          <w:strike/>
          <w:color w:val="000000" w:themeColor="text1"/>
        </w:rPr>
        <w:t>Ocena punktowa dokonana zostanie zgodnie z formułą:</w:t>
      </w:r>
    </w:p>
    <w:p w14:paraId="04020C46" w14:textId="232561EC" w:rsidR="006D4EEA" w:rsidRPr="0002556E" w:rsidRDefault="00FC22E7" w:rsidP="00A846DF">
      <w:pPr>
        <w:suppressAutoHyphens/>
        <w:spacing w:after="0" w:line="360" w:lineRule="auto"/>
        <w:ind w:left="1117"/>
        <w:rPr>
          <w:rFonts w:eastAsia="Times New Roman" w:cstheme="minorHAnsi"/>
          <w:strike/>
          <w:color w:val="000000" w:themeColor="text1"/>
          <w:lang w:eastAsia="zh-CN"/>
        </w:rPr>
      </w:pPr>
      <w:r w:rsidRPr="0002556E">
        <w:rPr>
          <w:rFonts w:eastAsia="Arial" w:cstheme="minorHAnsi"/>
          <w:strike/>
          <w:color w:val="000000" w:themeColor="text1"/>
          <w:lang w:eastAsia="ar-SA"/>
        </w:rPr>
        <w:t xml:space="preserve">          </w:t>
      </w:r>
      <w:r w:rsidR="006D4EEA" w:rsidRPr="0002556E">
        <w:rPr>
          <w:rFonts w:eastAsia="Times New Roman" w:cstheme="minorHAnsi"/>
          <w:strike/>
          <w:color w:val="000000" w:themeColor="text1"/>
          <w:lang w:eastAsia="ar-SA"/>
        </w:rPr>
        <w:t xml:space="preserve">TD </w:t>
      </w:r>
      <w:r w:rsidR="006D4EEA" w:rsidRPr="0002556E">
        <w:rPr>
          <w:rFonts w:eastAsia="Times New Roman" w:cstheme="minorHAnsi"/>
          <w:strike/>
          <w:color w:val="000000" w:themeColor="text1"/>
          <w:vertAlign w:val="subscript"/>
          <w:lang w:eastAsia="ar-SA"/>
        </w:rPr>
        <w:t>min.</w:t>
      </w:r>
    </w:p>
    <w:p w14:paraId="5D9D79DF" w14:textId="22C70CCF" w:rsidR="006D4EEA" w:rsidRPr="0002556E" w:rsidRDefault="006D4EEA" w:rsidP="00A846DF">
      <w:pPr>
        <w:suppressAutoHyphens/>
        <w:spacing w:after="0" w:line="360" w:lineRule="auto"/>
        <w:rPr>
          <w:rFonts w:eastAsia="Times New Roman" w:cstheme="minorHAnsi"/>
          <w:strike/>
          <w:color w:val="000000" w:themeColor="text1"/>
          <w:lang w:eastAsia="zh-CN"/>
        </w:rPr>
      </w:pPr>
      <w:r w:rsidRPr="0002556E">
        <w:rPr>
          <w:rFonts w:eastAsia="Times New Roman" w:cstheme="minorHAnsi"/>
          <w:strike/>
          <w:color w:val="000000" w:themeColor="text1"/>
          <w:lang w:eastAsia="ar-SA"/>
        </w:rPr>
        <w:t xml:space="preserve">                  TD  = ---------- x </w:t>
      </w:r>
      <w:r w:rsidR="00002A22" w:rsidRPr="0002556E">
        <w:rPr>
          <w:rFonts w:eastAsia="Times New Roman" w:cstheme="minorHAnsi"/>
          <w:strike/>
          <w:color w:val="000000" w:themeColor="text1"/>
          <w:lang w:eastAsia="ar-SA"/>
        </w:rPr>
        <w:t xml:space="preserve"> </w:t>
      </w:r>
      <w:r w:rsidR="00312637" w:rsidRPr="0002556E">
        <w:rPr>
          <w:rFonts w:eastAsia="Times New Roman" w:cstheme="minorHAnsi"/>
          <w:strike/>
          <w:color w:val="000000" w:themeColor="text1"/>
          <w:lang w:eastAsia="ar-SA"/>
        </w:rPr>
        <w:t xml:space="preserve">waga kryterium </w:t>
      </w:r>
      <w:r w:rsidR="00570E86" w:rsidRPr="0002556E">
        <w:rPr>
          <w:rFonts w:eastAsia="Times New Roman" w:cstheme="minorHAnsi"/>
          <w:strike/>
          <w:color w:val="000000" w:themeColor="text1"/>
          <w:lang w:eastAsia="ar-SA"/>
        </w:rPr>
        <w:t xml:space="preserve"> </w:t>
      </w:r>
    </w:p>
    <w:p w14:paraId="367FE2D1" w14:textId="33428B59" w:rsidR="00002A22" w:rsidRPr="0002556E" w:rsidRDefault="00FC22E7" w:rsidP="00A846DF">
      <w:pPr>
        <w:suppressAutoHyphens/>
        <w:spacing w:after="0" w:line="360" w:lineRule="auto"/>
        <w:ind w:left="1117"/>
        <w:rPr>
          <w:rFonts w:eastAsia="Times New Roman" w:cstheme="minorHAnsi"/>
          <w:strike/>
          <w:color w:val="000000" w:themeColor="text1"/>
          <w:lang w:eastAsia="zh-CN"/>
        </w:rPr>
      </w:pPr>
      <w:r w:rsidRPr="0002556E">
        <w:rPr>
          <w:rFonts w:eastAsia="Times New Roman" w:cstheme="minorHAnsi"/>
          <w:strike/>
          <w:color w:val="000000" w:themeColor="text1"/>
          <w:lang w:eastAsia="ar-SA"/>
        </w:rPr>
        <w:tab/>
        <w:t xml:space="preserve">    </w:t>
      </w:r>
      <w:r w:rsidR="006D4EEA" w:rsidRPr="0002556E">
        <w:rPr>
          <w:rFonts w:eastAsia="Times New Roman" w:cstheme="minorHAnsi"/>
          <w:strike/>
          <w:color w:val="000000" w:themeColor="text1"/>
          <w:lang w:eastAsia="ar-SA"/>
        </w:rPr>
        <w:t xml:space="preserve"> TD </w:t>
      </w:r>
      <w:r w:rsidR="006D4EEA" w:rsidRPr="0002556E">
        <w:rPr>
          <w:rFonts w:eastAsia="Times New Roman" w:cstheme="minorHAnsi"/>
          <w:strike/>
          <w:color w:val="000000" w:themeColor="text1"/>
          <w:vertAlign w:val="subscript"/>
          <w:lang w:eastAsia="ar-SA"/>
        </w:rPr>
        <w:t>of.</w:t>
      </w:r>
      <w:r w:rsidR="00815B56" w:rsidRPr="0002556E">
        <w:rPr>
          <w:rFonts w:eastAsia="Times New Roman" w:cstheme="minorHAnsi"/>
          <w:strike/>
          <w:color w:val="000000" w:themeColor="text1"/>
          <w:lang w:eastAsia="ar-SA"/>
        </w:rPr>
        <w:t xml:space="preserve">     </w:t>
      </w:r>
    </w:p>
    <w:p w14:paraId="66CA66CD" w14:textId="632D422B" w:rsidR="006D4EEA" w:rsidRPr="0002556E" w:rsidRDefault="006D4EEA" w:rsidP="00A846DF">
      <w:pPr>
        <w:suppressAutoHyphens/>
        <w:spacing w:after="0" w:line="360" w:lineRule="auto"/>
        <w:ind w:left="757"/>
        <w:rPr>
          <w:rFonts w:eastAsia="Times New Roman" w:cstheme="minorHAnsi"/>
          <w:strike/>
          <w:color w:val="000000" w:themeColor="text1"/>
          <w:lang w:eastAsia="zh-CN"/>
        </w:rPr>
      </w:pPr>
      <w:r w:rsidRPr="0002556E">
        <w:rPr>
          <w:rFonts w:eastAsia="Times New Roman" w:cstheme="minorHAnsi"/>
          <w:strike/>
          <w:color w:val="000000" w:themeColor="text1"/>
          <w:lang w:eastAsia="ar-SA"/>
        </w:rPr>
        <w:t>gdzie:</w:t>
      </w:r>
    </w:p>
    <w:p w14:paraId="7DD6A8B3" w14:textId="77777777" w:rsidR="006D4EEA" w:rsidRPr="0002556E" w:rsidRDefault="006D4EEA" w:rsidP="00A846DF">
      <w:pPr>
        <w:suppressAutoHyphens/>
        <w:spacing w:after="0" w:line="360" w:lineRule="auto"/>
        <w:ind w:left="757"/>
        <w:rPr>
          <w:rFonts w:eastAsia="Times New Roman" w:cstheme="minorHAnsi"/>
          <w:strike/>
          <w:color w:val="000000" w:themeColor="text1"/>
          <w:lang w:eastAsia="zh-CN"/>
        </w:rPr>
      </w:pPr>
      <w:r w:rsidRPr="0002556E">
        <w:rPr>
          <w:rFonts w:eastAsia="Arial" w:cstheme="minorHAnsi"/>
          <w:strike/>
          <w:color w:val="000000" w:themeColor="text1"/>
          <w:lang w:eastAsia="ar-SA"/>
        </w:rPr>
        <w:t xml:space="preserve">        </w:t>
      </w:r>
      <w:r w:rsidRPr="0002556E">
        <w:rPr>
          <w:rFonts w:eastAsia="Times New Roman" w:cstheme="minorHAnsi"/>
          <w:strike/>
          <w:color w:val="000000" w:themeColor="text1"/>
          <w:lang w:eastAsia="ar-SA"/>
        </w:rPr>
        <w:t xml:space="preserve">TD </w:t>
      </w:r>
      <w:r w:rsidRPr="0002556E">
        <w:rPr>
          <w:rFonts w:eastAsia="Times New Roman" w:cstheme="minorHAnsi"/>
          <w:strike/>
          <w:color w:val="000000" w:themeColor="text1"/>
          <w:vertAlign w:val="subscript"/>
          <w:lang w:eastAsia="ar-SA"/>
        </w:rPr>
        <w:t xml:space="preserve">min. </w:t>
      </w:r>
      <w:r w:rsidRPr="0002556E">
        <w:rPr>
          <w:rFonts w:eastAsia="Times New Roman" w:cstheme="minorHAnsi"/>
          <w:strike/>
          <w:color w:val="000000" w:themeColor="text1"/>
          <w:lang w:eastAsia="ar-SA"/>
        </w:rPr>
        <w:t xml:space="preserve"> - najkrótszy możliwy termin dostawy,</w:t>
      </w:r>
    </w:p>
    <w:p w14:paraId="6253E886" w14:textId="6D481442" w:rsidR="00607774" w:rsidRPr="0002556E" w:rsidRDefault="006D4EEA" w:rsidP="00A846DF">
      <w:pPr>
        <w:suppressAutoHyphens/>
        <w:spacing w:after="0" w:line="360" w:lineRule="auto"/>
        <w:rPr>
          <w:rFonts w:eastAsia="Times New Roman" w:cstheme="minorHAnsi"/>
          <w:strike/>
          <w:color w:val="000000" w:themeColor="text1"/>
          <w:lang w:eastAsia="ar-SA"/>
        </w:rPr>
      </w:pPr>
      <w:r w:rsidRPr="0002556E">
        <w:rPr>
          <w:rFonts w:eastAsia="Arial" w:cstheme="minorHAnsi"/>
          <w:strike/>
          <w:color w:val="000000" w:themeColor="text1"/>
          <w:lang w:eastAsia="ar-SA"/>
        </w:rPr>
        <w:t xml:space="preserve">        </w:t>
      </w:r>
      <w:r w:rsidRPr="0002556E">
        <w:rPr>
          <w:rFonts w:eastAsia="Times New Roman" w:cstheme="minorHAnsi"/>
          <w:strike/>
          <w:color w:val="000000" w:themeColor="text1"/>
          <w:lang w:eastAsia="ar-SA"/>
        </w:rPr>
        <w:tab/>
        <w:t xml:space="preserve">         TD </w:t>
      </w:r>
      <w:r w:rsidRPr="0002556E">
        <w:rPr>
          <w:rFonts w:eastAsia="Times New Roman" w:cstheme="minorHAnsi"/>
          <w:strike/>
          <w:color w:val="000000" w:themeColor="text1"/>
          <w:vertAlign w:val="subscript"/>
          <w:lang w:eastAsia="ar-SA"/>
        </w:rPr>
        <w:t xml:space="preserve">of. </w:t>
      </w:r>
      <w:r w:rsidR="007B7CB4" w:rsidRPr="0002556E">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xml:space="preserve">, Zamawiający zawrze w terminie nie krótszym niż 10 dni od dnia przesłania zawiadomienia o wyborze najkorzystniejszej </w:t>
      </w:r>
      <w:r w:rsidRPr="00AE72F6">
        <w:rPr>
          <w:rFonts w:eastAsia="Times New Roman" w:cstheme="minorHAnsi"/>
          <w:lang w:eastAsia="pl-PL"/>
        </w:rPr>
        <w:lastRenderedPageBreak/>
        <w:t>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1CCBAA7C" w14:textId="51F2F6DF" w:rsidR="007642AD" w:rsidRPr="007642AD" w:rsidRDefault="007642AD" w:rsidP="007642AD">
      <w:pPr>
        <w:spacing w:after="0" w:line="36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1.</w:t>
      </w:r>
      <w:r w:rsidRPr="007642AD">
        <w:rPr>
          <w:rFonts w:ascii="Calibri" w:eastAsia="Times New Roman" w:hAnsi="Calibri" w:cs="Calibri"/>
          <w:color w:val="000000"/>
          <w:sz w:val="24"/>
          <w:szCs w:val="24"/>
          <w:lang w:eastAsia="pl-PL"/>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4C5818D5" w14:textId="77777777" w:rsidR="007642AD" w:rsidRPr="007642AD" w:rsidRDefault="007642AD" w:rsidP="007642AD">
      <w:pPr>
        <w:spacing w:after="0" w:line="360" w:lineRule="auto"/>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2.   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BD8FA6" w14:textId="7945717C" w:rsidR="007642AD" w:rsidRPr="007642AD" w:rsidRDefault="007642AD" w:rsidP="007642AD">
      <w:pPr>
        <w:spacing w:after="0" w:line="360" w:lineRule="auto"/>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3.   Odwołanie przysługuje wyłącznie od niezgodnej z przepisami ustawy c</w:t>
      </w:r>
      <w:r>
        <w:rPr>
          <w:rFonts w:ascii="Calibri" w:eastAsia="Times New Roman" w:hAnsi="Calibri" w:cs="Calibri"/>
          <w:color w:val="000000"/>
          <w:sz w:val="24"/>
          <w:szCs w:val="24"/>
          <w:lang w:eastAsia="pl-PL"/>
        </w:rPr>
        <w:t xml:space="preserve">zynności zamawiającego podjętej </w:t>
      </w:r>
      <w:r w:rsidRPr="007642AD">
        <w:rPr>
          <w:rFonts w:ascii="Calibri" w:eastAsia="Times New Roman" w:hAnsi="Calibri" w:cs="Calibri"/>
          <w:color w:val="000000"/>
          <w:sz w:val="24"/>
          <w:szCs w:val="24"/>
          <w:lang w:eastAsia="pl-PL"/>
        </w:rPr>
        <w:t>w postępowaniu o udzielenie zamówienia lub z</w:t>
      </w:r>
      <w:r>
        <w:rPr>
          <w:rFonts w:ascii="Calibri" w:eastAsia="Times New Roman" w:hAnsi="Calibri" w:cs="Calibri"/>
          <w:color w:val="000000"/>
          <w:sz w:val="24"/>
          <w:szCs w:val="24"/>
          <w:lang w:eastAsia="pl-PL"/>
        </w:rPr>
        <w:t xml:space="preserve">aniechania czynności, do której </w:t>
      </w:r>
      <w:r w:rsidRPr="007642AD">
        <w:rPr>
          <w:rFonts w:ascii="Calibri" w:eastAsia="Times New Roman" w:hAnsi="Calibri" w:cs="Calibri"/>
          <w:color w:val="000000"/>
          <w:sz w:val="24"/>
          <w:szCs w:val="24"/>
          <w:lang w:eastAsia="pl-PL"/>
        </w:rPr>
        <w:t>zamawiający jest zobowiązany na podstawie ustawy.</w:t>
      </w:r>
    </w:p>
    <w:p w14:paraId="053CBF35" w14:textId="77777777" w:rsidR="007642AD" w:rsidRPr="007642AD" w:rsidRDefault="007642AD" w:rsidP="007642AD">
      <w:pPr>
        <w:spacing w:after="0" w:line="360" w:lineRule="auto"/>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4. Odwołanie przysługuje na:</w:t>
      </w:r>
    </w:p>
    <w:p w14:paraId="067FF6F3" w14:textId="77777777" w:rsidR="007642AD" w:rsidRPr="007642AD" w:rsidRDefault="007642AD" w:rsidP="007642AD">
      <w:pPr>
        <w:spacing w:line="360" w:lineRule="auto"/>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4.1. niezgodną z przepisami ustawy czynność Zamawiającego, podjętą w postępowaniu o udzielenie zamówienia, w tym na projektowane postanowienie umowy;</w:t>
      </w:r>
    </w:p>
    <w:p w14:paraId="76317F92" w14:textId="77777777" w:rsidR="007642AD" w:rsidRPr="007642AD" w:rsidRDefault="007642AD" w:rsidP="007642AD">
      <w:pPr>
        <w:spacing w:line="360" w:lineRule="auto"/>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4.2. zaniechanie czynności w postępowaniu o udzielenie zamówienia, do której zamawiający był obowiązany na podstawie ustawy.</w:t>
      </w:r>
    </w:p>
    <w:p w14:paraId="63F80630" w14:textId="77777777" w:rsidR="007642AD" w:rsidRPr="007642AD" w:rsidRDefault="007642AD" w:rsidP="007642AD">
      <w:pPr>
        <w:spacing w:after="0" w:line="360" w:lineRule="auto"/>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lastRenderedPageBreak/>
        <w:t>5.   Odwołanie wnosi się do Prezesa Izby w terminie 10 dni od dnia przekazania informacji o czynności zamawiającego stanowiącej podstawę jego wniesienia jeżeli informacja została przekazana przy użyciu środków komunikacji elektronicznej albo w terminie 15 dni – jeżeli informacja została przekazana w inny sposób.</w:t>
      </w:r>
    </w:p>
    <w:p w14:paraId="3D124CE9" w14:textId="77777777" w:rsidR="007642AD" w:rsidRPr="007642AD" w:rsidRDefault="007642AD" w:rsidP="007642AD">
      <w:pPr>
        <w:spacing w:after="0" w:line="360" w:lineRule="auto"/>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6. Szczegółowe zasady wnoszenia środków ochrony prawnej oraz postępowania toczonego wskutek ich wniesienia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C271DB">
      <w:pPr>
        <w:pStyle w:val="Akapitzlist"/>
        <w:numPr>
          <w:ilvl w:val="0"/>
          <w:numId w:val="12"/>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C271DB">
      <w:pPr>
        <w:pStyle w:val="Akapitzlist"/>
        <w:numPr>
          <w:ilvl w:val="0"/>
          <w:numId w:val="13"/>
        </w:numPr>
        <w:spacing w:line="360" w:lineRule="auto"/>
        <w:ind w:left="426" w:hanging="426"/>
        <w:rPr>
          <w:rFonts w:eastAsia="Times New Roman" w:cstheme="minorHAnsi"/>
          <w:b/>
          <w:i/>
          <w:sz w:val="22"/>
          <w:szCs w:val="22"/>
        </w:rPr>
      </w:pPr>
      <w:r w:rsidRPr="00AE72F6">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C271DB">
      <w:pPr>
        <w:pStyle w:val="Akapitzlist"/>
        <w:numPr>
          <w:ilvl w:val="0"/>
          <w:numId w:val="13"/>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C271DB">
      <w:pPr>
        <w:pStyle w:val="Akapitzlist"/>
        <w:numPr>
          <w:ilvl w:val="0"/>
          <w:numId w:val="14"/>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C271DB">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C271DB">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C271DB">
      <w:pPr>
        <w:pStyle w:val="Akapitzlist"/>
        <w:numPr>
          <w:ilvl w:val="0"/>
          <w:numId w:val="15"/>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C271DB">
      <w:pPr>
        <w:pStyle w:val="Akapitzlist"/>
        <w:numPr>
          <w:ilvl w:val="0"/>
          <w:numId w:val="15"/>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02556E" w:rsidRDefault="009C2D5D" w:rsidP="00787FF2">
      <w:pPr>
        <w:numPr>
          <w:ilvl w:val="0"/>
          <w:numId w:val="3"/>
        </w:numPr>
        <w:tabs>
          <w:tab w:val="left" w:pos="709"/>
        </w:tabs>
        <w:suppressAutoHyphens/>
        <w:spacing w:after="0" w:line="360" w:lineRule="auto"/>
        <w:rPr>
          <w:rFonts w:eastAsia="Times New Roman" w:cstheme="minorHAnsi"/>
          <w:lang w:eastAsia="ar-SA"/>
        </w:rPr>
      </w:pPr>
      <w:r w:rsidRPr="0002556E">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3D30E4EB" w14:textId="77777777" w:rsidR="00CA7F26" w:rsidRDefault="00CA7F26" w:rsidP="00787FF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JEDZ – załącznik nr 7,</w:t>
      </w:r>
    </w:p>
    <w:p w14:paraId="0AE2BDE5" w14:textId="17CAEF7A" w:rsidR="00FE25A0" w:rsidRPr="00CA7F26"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I</w:t>
      </w:r>
      <w:r w:rsidR="00FE25A0" w:rsidRPr="00AE72F6">
        <w:rPr>
          <w:rFonts w:eastAsia="Times New Roman" w:cstheme="minorHAnsi"/>
          <w:lang w:eastAsia="ar-SA"/>
        </w:rPr>
        <w:t>nstrukcj</w:t>
      </w:r>
      <w:r w:rsidRPr="00AE72F6">
        <w:rPr>
          <w:rFonts w:eastAsia="Times New Roman" w:cstheme="minorHAnsi"/>
          <w:lang w:eastAsia="ar-SA"/>
        </w:rPr>
        <w:t>a wypełnienia JE</w:t>
      </w:r>
      <w:r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Pr="00AE72F6">
        <w:rPr>
          <w:rFonts w:eastAsia="Times New Roman" w:cstheme="minorHAnsi"/>
          <w:color w:val="000000" w:themeColor="text1"/>
          <w:lang w:eastAsia="ar-SA"/>
        </w:rPr>
        <w:t xml:space="preserve"> </w:t>
      </w:r>
      <w:r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64540D4B" w14:textId="77777777" w:rsidR="00CA7F26" w:rsidRPr="00CA7F26" w:rsidRDefault="00CA7F26" w:rsidP="00CA7F26">
      <w:pPr>
        <w:numPr>
          <w:ilvl w:val="0"/>
          <w:numId w:val="3"/>
        </w:numPr>
        <w:tabs>
          <w:tab w:val="clear" w:pos="0"/>
          <w:tab w:val="num" w:pos="357"/>
          <w:tab w:val="left" w:pos="709"/>
        </w:tabs>
        <w:suppressAutoHyphens/>
        <w:spacing w:after="0" w:line="360" w:lineRule="auto"/>
        <w:ind w:left="357" w:hanging="73"/>
        <w:rPr>
          <w:rFonts w:eastAsia="Times New Roman" w:cstheme="minorHAnsi"/>
          <w:lang w:eastAsia="ar-SA"/>
        </w:rPr>
      </w:pPr>
      <w:r w:rsidRPr="00CA7F26">
        <w:rPr>
          <w:rFonts w:eastAsia="Times New Roman" w:cstheme="minorHAnsi"/>
          <w:lang w:eastAsia="ar-SA"/>
        </w:rPr>
        <w:t>Oświadczenie wykonawcy – Załącznik nr 7b,</w:t>
      </w:r>
    </w:p>
    <w:p w14:paraId="5F51E892" w14:textId="3CBABD2D" w:rsidR="00CA7F26" w:rsidRPr="00CA7F26" w:rsidRDefault="00CA7F26" w:rsidP="00CA7F26">
      <w:pPr>
        <w:numPr>
          <w:ilvl w:val="0"/>
          <w:numId w:val="3"/>
        </w:numPr>
        <w:tabs>
          <w:tab w:val="clear" w:pos="0"/>
          <w:tab w:val="left" w:pos="709"/>
        </w:tabs>
        <w:suppressAutoHyphens/>
        <w:spacing w:after="0" w:line="360" w:lineRule="auto"/>
        <w:ind w:left="357" w:hanging="73"/>
        <w:rPr>
          <w:rFonts w:eastAsia="Times New Roman" w:cstheme="minorHAnsi"/>
          <w:strike/>
          <w:lang w:eastAsia="ar-SA"/>
        </w:rPr>
      </w:pPr>
      <w:r w:rsidRPr="00CA7F26">
        <w:rPr>
          <w:rFonts w:eastAsia="Times New Roman" w:cstheme="minorHAnsi"/>
          <w:strike/>
          <w:lang w:eastAsia="ar-SA"/>
        </w:rPr>
        <w:t>Oświadczenie podmiotu udostępniającego zasoby – Załącznik nr 7c,</w:t>
      </w:r>
    </w:p>
    <w:p w14:paraId="490CDA8D" w14:textId="7E4580E8" w:rsidR="009C2D5D" w:rsidRPr="00AE72F6" w:rsidRDefault="009C2D5D" w:rsidP="00CA7F26">
      <w:pPr>
        <w:numPr>
          <w:ilvl w:val="0"/>
          <w:numId w:val="3"/>
        </w:numPr>
        <w:tabs>
          <w:tab w:val="left" w:pos="709"/>
        </w:tabs>
        <w:suppressAutoHyphens/>
        <w:spacing w:after="0" w:line="360" w:lineRule="auto"/>
        <w:ind w:hanging="436"/>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w:t>
      </w:r>
      <w:bookmarkStart w:id="0" w:name="_GoBack"/>
      <w:bookmarkEnd w:id="0"/>
      <w:r w:rsidRPr="00AE72F6">
        <w:rPr>
          <w:rFonts w:eastAsia="Times New Roman" w:cstheme="minorHAnsi"/>
          <w:lang w:eastAsia="ar-SA"/>
        </w:rPr>
        <w:t>py kapitałowej – Załącznik nr 8,</w:t>
      </w:r>
    </w:p>
    <w:p w14:paraId="6C440F7A" w14:textId="543F9614" w:rsidR="009C2D5D" w:rsidRPr="00AE72F6" w:rsidRDefault="009C2D5D" w:rsidP="00CA7F26">
      <w:pPr>
        <w:numPr>
          <w:ilvl w:val="0"/>
          <w:numId w:val="3"/>
        </w:numPr>
        <w:tabs>
          <w:tab w:val="left" w:pos="709"/>
        </w:tabs>
        <w:suppressAutoHyphens/>
        <w:spacing w:after="0" w:line="360" w:lineRule="auto"/>
        <w:ind w:hanging="436"/>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CA7F26">
      <w:pPr>
        <w:numPr>
          <w:ilvl w:val="0"/>
          <w:numId w:val="3"/>
        </w:numPr>
        <w:tabs>
          <w:tab w:val="left" w:pos="709"/>
        </w:tabs>
        <w:suppressAutoHyphens/>
        <w:spacing w:after="0" w:line="360" w:lineRule="auto"/>
        <w:ind w:hanging="436"/>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6476D880" w14:textId="00AE1903" w:rsidR="00E37956" w:rsidRDefault="004A53BC" w:rsidP="002E70F7">
      <w:pPr>
        <w:spacing w:line="259" w:lineRule="auto"/>
        <w:rPr>
          <w:rFonts w:eastAsia="Arial" w:cstheme="minorHAnsi"/>
          <w:b/>
          <w:lang w:eastAsia="ar-SA"/>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E37956">
        <w:rPr>
          <w:noProof/>
          <w:lang w:eastAsia="pl-PL"/>
        </w:rPr>
        <w:drawing>
          <wp:inline distT="0" distB="0" distL="0" distR="0" wp14:anchorId="32022936" wp14:editId="17F3BB09">
            <wp:extent cx="1141095" cy="352425"/>
            <wp:effectExtent l="0" t="0" r="1905" b="9525"/>
            <wp:docPr id="2" name="Obraz 2"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004649E" w14:textId="77777777" w:rsidR="003D4029" w:rsidRPr="008F6DAF" w:rsidRDefault="003D4029" w:rsidP="003D4029">
      <w:pPr>
        <w:suppressAutoHyphens/>
        <w:spacing w:after="0" w:line="360" w:lineRule="auto"/>
        <w:rPr>
          <w:rFonts w:cstheme="minorHAnsi"/>
          <w:b/>
          <w:iCs/>
        </w:rPr>
      </w:pPr>
      <w:r w:rsidRPr="008F6DAF">
        <w:rPr>
          <w:rFonts w:cstheme="minorHAnsi"/>
          <w:b/>
          <w:iCs/>
        </w:rPr>
        <w:t xml:space="preserve">ZAŁĄCZNIK NR </w:t>
      </w:r>
      <w:r>
        <w:rPr>
          <w:rFonts w:cstheme="minorHAnsi"/>
          <w:b/>
          <w:iCs/>
        </w:rPr>
        <w:t>7B</w:t>
      </w:r>
      <w:r w:rsidRPr="008F6DAF">
        <w:rPr>
          <w:rFonts w:cstheme="minorHAnsi"/>
          <w:b/>
          <w:iCs/>
        </w:rPr>
        <w:t xml:space="preserve"> DO SWZ</w:t>
      </w:r>
    </w:p>
    <w:p w14:paraId="3394D612" w14:textId="77777777" w:rsidR="003D4029" w:rsidRPr="00577027" w:rsidRDefault="003D4029" w:rsidP="003D4029">
      <w:pPr>
        <w:spacing w:after="0" w:line="240" w:lineRule="auto"/>
        <w:rPr>
          <w:rFonts w:cstheme="minorHAnsi"/>
          <w:b/>
          <w:strike/>
          <w:sz w:val="20"/>
          <w:szCs w:val="20"/>
        </w:rPr>
      </w:pPr>
    </w:p>
    <w:p w14:paraId="6FE52DC1" w14:textId="77777777" w:rsidR="003D4029" w:rsidRDefault="003D4029" w:rsidP="003D4029">
      <w:pPr>
        <w:spacing w:after="0" w:line="360" w:lineRule="auto"/>
        <w:ind w:right="-142"/>
        <w:rPr>
          <w:rFonts w:eastAsia="Calibri" w:cstheme="minorHAnsi"/>
        </w:rPr>
      </w:pPr>
    </w:p>
    <w:p w14:paraId="46192E50" w14:textId="77777777" w:rsidR="003D4029" w:rsidRPr="00615DA5" w:rsidRDefault="003D4029" w:rsidP="003D4029">
      <w:pPr>
        <w:spacing w:after="0" w:line="360" w:lineRule="auto"/>
        <w:ind w:right="-142"/>
        <w:rPr>
          <w:rFonts w:eastAsia="Calibri" w:cstheme="minorHAnsi"/>
          <w:i/>
        </w:rPr>
      </w:pPr>
      <w:r w:rsidRPr="00615DA5">
        <w:rPr>
          <w:rFonts w:eastAsia="Calibri" w:cstheme="minorHAnsi"/>
        </w:rPr>
        <w:t>......................................</w:t>
      </w:r>
      <w:r>
        <w:rPr>
          <w:rFonts w:eastAsia="Calibri" w:cstheme="minorHAnsi"/>
        </w:rPr>
        <w:t>........................</w:t>
      </w:r>
      <w:r w:rsidRPr="00615DA5">
        <w:rPr>
          <w:rFonts w:eastAsia="Calibri" w:cstheme="minorHAnsi"/>
        </w:rPr>
        <w:t xml:space="preserve">   </w:t>
      </w:r>
      <w:r w:rsidRPr="00615DA5">
        <w:rPr>
          <w:rFonts w:eastAsia="Calibri" w:cstheme="minorHAnsi"/>
        </w:rPr>
        <w:tab/>
      </w:r>
      <w:r w:rsidRPr="00615DA5">
        <w:rPr>
          <w:rFonts w:eastAsia="Calibri" w:cstheme="minorHAnsi"/>
        </w:rPr>
        <w:tab/>
        <w:t xml:space="preserve">                </w:t>
      </w:r>
      <w:r w:rsidRPr="00615DA5">
        <w:rPr>
          <w:rFonts w:eastAsia="Calibri" w:cstheme="minorHAnsi"/>
        </w:rPr>
        <w:tab/>
      </w:r>
    </w:p>
    <w:p w14:paraId="4F128DCD" w14:textId="77777777" w:rsidR="003D4029" w:rsidRPr="00615DA5" w:rsidRDefault="003D4029" w:rsidP="003D4029">
      <w:pPr>
        <w:spacing w:after="0" w:line="360" w:lineRule="auto"/>
        <w:rPr>
          <w:rFonts w:eastAsia="Calibri" w:cstheme="minorHAnsi"/>
          <w:i/>
          <w:sz w:val="18"/>
          <w:szCs w:val="18"/>
        </w:rPr>
      </w:pPr>
      <w:r w:rsidRPr="00615DA5">
        <w:rPr>
          <w:rFonts w:eastAsia="Calibri" w:cstheme="minorHAnsi"/>
          <w:i/>
          <w:sz w:val="18"/>
          <w:szCs w:val="18"/>
        </w:rPr>
        <w:t xml:space="preserve">Nazwa (firma) albo imię i nazwisko, siedziba                                                                                                   </w:t>
      </w:r>
    </w:p>
    <w:p w14:paraId="15D6CA0A" w14:textId="77777777" w:rsidR="003D4029" w:rsidRPr="00615DA5" w:rsidRDefault="003D4029" w:rsidP="003D4029">
      <w:pPr>
        <w:spacing w:after="360" w:line="360" w:lineRule="auto"/>
        <w:rPr>
          <w:rFonts w:eastAsia="Calibri" w:cstheme="minorHAnsi"/>
          <w:i/>
          <w:sz w:val="18"/>
          <w:szCs w:val="18"/>
        </w:rPr>
      </w:pPr>
      <w:r w:rsidRPr="00615DA5">
        <w:rPr>
          <w:rFonts w:eastAsia="Calibri" w:cstheme="minorHAnsi"/>
          <w:i/>
          <w:sz w:val="18"/>
          <w:szCs w:val="18"/>
        </w:rPr>
        <w:t>albo miejsce zamieszkania i adres Wykonawcy</w:t>
      </w:r>
    </w:p>
    <w:p w14:paraId="6C11AFEE" w14:textId="77777777" w:rsidR="003D4029" w:rsidRPr="00577027" w:rsidRDefault="003D4029" w:rsidP="003D4029">
      <w:pPr>
        <w:spacing w:after="0" w:line="240" w:lineRule="auto"/>
        <w:rPr>
          <w:rFonts w:cstheme="minorHAnsi"/>
          <w:sz w:val="20"/>
          <w:szCs w:val="20"/>
        </w:rPr>
      </w:pPr>
    </w:p>
    <w:p w14:paraId="7D97368B" w14:textId="77777777" w:rsidR="003D4029" w:rsidRPr="00577027" w:rsidRDefault="003D4029" w:rsidP="003D4029">
      <w:pPr>
        <w:spacing w:after="0" w:line="240" w:lineRule="auto"/>
        <w:rPr>
          <w:rFonts w:cstheme="minorHAnsi"/>
          <w:b/>
          <w:sz w:val="20"/>
          <w:szCs w:val="20"/>
        </w:rPr>
      </w:pPr>
    </w:p>
    <w:p w14:paraId="2D1460B8" w14:textId="77777777" w:rsidR="003D4029" w:rsidRPr="00577027" w:rsidRDefault="003D4029" w:rsidP="003D4029">
      <w:pPr>
        <w:spacing w:after="0" w:line="240" w:lineRule="auto"/>
        <w:rPr>
          <w:rFonts w:cstheme="minorHAnsi"/>
          <w:b/>
          <w:sz w:val="20"/>
          <w:szCs w:val="20"/>
        </w:rPr>
      </w:pPr>
    </w:p>
    <w:p w14:paraId="01CF2DD1" w14:textId="77777777" w:rsidR="003D4029" w:rsidRPr="00B336D4" w:rsidRDefault="003D4029" w:rsidP="003D4029">
      <w:pPr>
        <w:spacing w:after="0" w:line="360" w:lineRule="auto"/>
        <w:jc w:val="center"/>
        <w:rPr>
          <w:rFonts w:cstheme="minorHAnsi"/>
          <w:b/>
          <w:u w:val="single"/>
        </w:rPr>
      </w:pPr>
      <w:r w:rsidRPr="005616D0">
        <w:rPr>
          <w:rFonts w:cstheme="minorHAnsi"/>
          <w:b/>
          <w:u w:val="single"/>
        </w:rPr>
        <w:t>OŚWIADCZENI</w:t>
      </w:r>
      <w:r>
        <w:rPr>
          <w:rFonts w:cstheme="minorHAnsi"/>
          <w:b/>
          <w:u w:val="single"/>
        </w:rPr>
        <w:t>E</w:t>
      </w:r>
      <w:r w:rsidRPr="005616D0">
        <w:rPr>
          <w:rFonts w:cstheme="minorHAnsi"/>
          <w:b/>
          <w:u w:val="single"/>
        </w:rPr>
        <w:t xml:space="preserve"> WYKONAWCY</w:t>
      </w:r>
      <w:r w:rsidRPr="00B336D4">
        <w:rPr>
          <w:rFonts w:cstheme="minorHAnsi"/>
          <w:b/>
          <w:u w:val="single"/>
        </w:rPr>
        <w:t xml:space="preserve"> </w:t>
      </w:r>
    </w:p>
    <w:p w14:paraId="041D5C88" w14:textId="77777777" w:rsidR="003D4029" w:rsidRPr="00B336D4" w:rsidRDefault="003D4029" w:rsidP="003D4029">
      <w:pPr>
        <w:spacing w:after="0" w:line="360" w:lineRule="auto"/>
        <w:jc w:val="center"/>
        <w:rPr>
          <w:rFonts w:cstheme="minorHAnsi"/>
          <w:b/>
          <w:caps/>
        </w:rPr>
      </w:pPr>
      <w:r w:rsidRPr="00B336D4">
        <w:rPr>
          <w:rFonts w:cstheme="minorHAnsi"/>
          <w:b/>
        </w:rPr>
        <w:t xml:space="preserve">dotyczące przesłanek wykluczenia z art. 5k rozporządzenia 833/2014 oraz art. 7 ust. 1 ustawy </w:t>
      </w:r>
      <w:r>
        <w:rPr>
          <w:rFonts w:cstheme="minorHAnsi"/>
          <w:b/>
        </w:rPr>
        <w:br/>
      </w:r>
      <w:r w:rsidRPr="00B336D4">
        <w:rPr>
          <w:rFonts w:cstheme="minorHAnsi"/>
          <w:b/>
        </w:rPr>
        <w:t>o szczególnych rozwiązaniach w zakresie przeciwdziałania wspieraniu agresji na Ukrainę oraz służących ochronie bezpieczeństwa narodowego</w:t>
      </w:r>
    </w:p>
    <w:p w14:paraId="75738A53" w14:textId="77777777" w:rsidR="003D4029" w:rsidRPr="00B336D4" w:rsidRDefault="003D4029" w:rsidP="003D4029">
      <w:pPr>
        <w:spacing w:after="0" w:line="360" w:lineRule="auto"/>
        <w:jc w:val="center"/>
        <w:rPr>
          <w:rFonts w:cstheme="minorHAnsi"/>
          <w:b/>
          <w:u w:val="single"/>
        </w:rPr>
      </w:pPr>
      <w:r w:rsidRPr="00B336D4">
        <w:rPr>
          <w:rFonts w:cstheme="minorHAnsi"/>
          <w:b/>
          <w:u w:val="single"/>
        </w:rPr>
        <w:t>składane na podstawie art. 125 ust. 1 ustawy Pzp</w:t>
      </w:r>
    </w:p>
    <w:p w14:paraId="6C8E7678" w14:textId="77777777" w:rsidR="003D4029" w:rsidRPr="00B336D4" w:rsidRDefault="003D4029" w:rsidP="003D4029">
      <w:pPr>
        <w:spacing w:after="0" w:line="360" w:lineRule="auto"/>
        <w:jc w:val="center"/>
        <w:rPr>
          <w:rFonts w:cstheme="minorHAnsi"/>
          <w:b/>
          <w:u w:val="single"/>
        </w:rPr>
      </w:pPr>
    </w:p>
    <w:p w14:paraId="3063D2E7" w14:textId="17535736" w:rsidR="003D4029" w:rsidRPr="00840322" w:rsidRDefault="003D4029" w:rsidP="003D4029">
      <w:pPr>
        <w:spacing w:after="0" w:line="360" w:lineRule="auto"/>
        <w:jc w:val="both"/>
        <w:rPr>
          <w:rFonts w:cstheme="minorHAnsi"/>
          <w:b/>
        </w:rPr>
      </w:pPr>
      <w:r w:rsidRPr="00840322">
        <w:rPr>
          <w:rFonts w:cstheme="minorHAnsi"/>
        </w:rPr>
        <w:t xml:space="preserve">Na potrzeby postępowania o udzielenie zamówienia publicznego nr </w:t>
      </w:r>
      <w:r w:rsidRPr="00D00709">
        <w:rPr>
          <w:rFonts w:cstheme="minorHAnsi"/>
          <w:b/>
        </w:rPr>
        <w:t>AZP.25.1.</w:t>
      </w:r>
      <w:r w:rsidR="0002556E">
        <w:rPr>
          <w:rFonts w:cstheme="minorHAnsi"/>
          <w:b/>
        </w:rPr>
        <w:t>22</w:t>
      </w:r>
      <w:r w:rsidRPr="00D00709">
        <w:rPr>
          <w:rFonts w:cstheme="minorHAnsi"/>
          <w:b/>
        </w:rPr>
        <w:t>.2024</w:t>
      </w:r>
      <w:r w:rsidRPr="005C0942">
        <w:rPr>
          <w:rFonts w:cstheme="minorHAnsi"/>
        </w:rPr>
        <w:t>,</w:t>
      </w:r>
      <w:r w:rsidRPr="00840322">
        <w:rPr>
          <w:rFonts w:cstheme="minorHAnsi"/>
          <w:b/>
          <w:sz w:val="28"/>
          <w:szCs w:val="28"/>
        </w:rPr>
        <w:t xml:space="preserve"> </w:t>
      </w:r>
      <w:r w:rsidRPr="00840322">
        <w:rPr>
          <w:rFonts w:cstheme="minorHAnsi"/>
        </w:rPr>
        <w:t>prowadzonego przez Uniwersytet Medyczny w Białymstoku, oświadczam, co następuje:</w:t>
      </w:r>
    </w:p>
    <w:p w14:paraId="009EC4C2" w14:textId="77777777" w:rsidR="003D4029" w:rsidRPr="00B336D4" w:rsidRDefault="003D4029" w:rsidP="003D4029">
      <w:pPr>
        <w:shd w:val="clear" w:color="auto" w:fill="BFBFBF" w:themeFill="background1" w:themeFillShade="BF"/>
        <w:spacing w:after="0" w:line="360" w:lineRule="auto"/>
        <w:rPr>
          <w:rFonts w:cstheme="minorHAnsi"/>
          <w:b/>
        </w:rPr>
      </w:pPr>
      <w:r w:rsidRPr="00B336D4">
        <w:rPr>
          <w:rFonts w:cstheme="minorHAnsi"/>
          <w:b/>
        </w:rPr>
        <w:t>OŚWIADCZENIA DOTYCZĄCE WYKONAWCY:</w:t>
      </w:r>
    </w:p>
    <w:p w14:paraId="65EEFBF9" w14:textId="77777777" w:rsidR="003D4029" w:rsidRPr="00B63730" w:rsidRDefault="003D4029" w:rsidP="00C271DB">
      <w:pPr>
        <w:pStyle w:val="Akapitzlist"/>
        <w:numPr>
          <w:ilvl w:val="0"/>
          <w:numId w:val="46"/>
        </w:numPr>
        <w:spacing w:line="360" w:lineRule="auto"/>
        <w:ind w:left="360"/>
        <w:jc w:val="both"/>
        <w:rPr>
          <w:rFonts w:cstheme="minorHAnsi"/>
          <w:b/>
          <w:bCs/>
          <w:sz w:val="22"/>
          <w:szCs w:val="22"/>
        </w:rPr>
      </w:pPr>
      <w:r w:rsidRPr="00B63730">
        <w:rPr>
          <w:rFonts w:cstheme="minorHAnsi"/>
          <w:sz w:val="22"/>
          <w:szCs w:val="22"/>
        </w:rPr>
        <w:t xml:space="preserve">Oświadczam, że nie podlegam wykluczeniu z postępowania na podstawie art. 5k rozporządzenia </w:t>
      </w:r>
      <w:r w:rsidRPr="00B63730">
        <w:rPr>
          <w:rFonts w:cstheme="minorHAnsi"/>
          <w:sz w:val="22"/>
          <w:szCs w:val="22"/>
        </w:rPr>
        <w:br/>
        <w:t xml:space="preserve">Rady (UE) nr 833/2014 z dnia 31 lipca 2014 r. dotyczącego środków ograniczających w związku </w:t>
      </w:r>
      <w:r w:rsidRPr="00B63730">
        <w:rPr>
          <w:rFonts w:cstheme="minorHAnsi"/>
          <w:sz w:val="22"/>
          <w:szCs w:val="22"/>
        </w:rPr>
        <w:br/>
        <w:t xml:space="preserve">z działaniami Rosji destabilizującymi sytuację na Ukrainie (Dz. Urz. UE nr L 229 z 31.7.2014, str. 1 </w:t>
      </w:r>
      <w:r w:rsidRPr="00B63730">
        <w:rPr>
          <w:rFonts w:cstheme="minorHAnsi"/>
          <w:sz w:val="22"/>
          <w:szCs w:val="22"/>
        </w:rPr>
        <w:br/>
        <w:t xml:space="preserve">ze zm.), dalej: rozporządzenie 833/2014, </w:t>
      </w:r>
    </w:p>
    <w:p w14:paraId="1C4573D3" w14:textId="77777777" w:rsidR="003D4029" w:rsidRPr="00B63730" w:rsidRDefault="003D4029" w:rsidP="00C271DB">
      <w:pPr>
        <w:pStyle w:val="NormalnyWeb"/>
        <w:numPr>
          <w:ilvl w:val="0"/>
          <w:numId w:val="46"/>
        </w:numPr>
        <w:spacing w:before="0" w:beforeAutospacing="0" w:after="0" w:afterAutospacing="0" w:line="360" w:lineRule="auto"/>
        <w:ind w:left="360"/>
        <w:jc w:val="both"/>
        <w:rPr>
          <w:rFonts w:asciiTheme="minorHAnsi" w:hAnsiTheme="minorHAnsi" w:cstheme="minorHAnsi"/>
          <w:b/>
          <w:bCs/>
          <w:sz w:val="22"/>
          <w:szCs w:val="22"/>
        </w:rPr>
      </w:pPr>
      <w:r w:rsidRPr="00B63730">
        <w:rPr>
          <w:rFonts w:asciiTheme="minorHAnsi" w:hAnsiTheme="minorHAnsi" w:cstheme="minorHAnsi"/>
          <w:sz w:val="22"/>
          <w:szCs w:val="22"/>
        </w:rPr>
        <w:t xml:space="preserve">Oświadczam, że nie zachodzą w stosunku do mnie przesłanki wykluczenia z postępowania </w:t>
      </w:r>
      <w:r w:rsidRPr="00B63730">
        <w:rPr>
          <w:rFonts w:asciiTheme="minorHAnsi" w:hAnsiTheme="minorHAnsi" w:cstheme="minorHAnsi"/>
          <w:sz w:val="22"/>
          <w:szCs w:val="22"/>
        </w:rPr>
        <w:br/>
        <w:t xml:space="preserve">na podstawie art. </w:t>
      </w:r>
      <w:r w:rsidRPr="00B63730">
        <w:rPr>
          <w:rFonts w:asciiTheme="minorHAnsi" w:eastAsia="Times New Roman" w:hAnsiTheme="minorHAnsi" w:cstheme="minorHAnsi"/>
          <w:sz w:val="22"/>
          <w:szCs w:val="22"/>
        </w:rPr>
        <w:t xml:space="preserve">7 ust. 1 ustawy </w:t>
      </w:r>
      <w:r w:rsidRPr="00B63730">
        <w:rPr>
          <w:rFonts w:asciiTheme="minorHAnsi" w:hAnsiTheme="minorHAnsi" w:cstheme="minorHAnsi"/>
          <w:sz w:val="22"/>
          <w:szCs w:val="22"/>
        </w:rPr>
        <w:t>z dnia 13 kwietnia 2022 r.</w:t>
      </w:r>
      <w:r w:rsidRPr="00B63730">
        <w:rPr>
          <w:rFonts w:asciiTheme="minorHAnsi" w:hAnsiTheme="minorHAnsi" w:cstheme="minorHAnsi"/>
          <w:iCs/>
          <w:sz w:val="22"/>
          <w:szCs w:val="22"/>
        </w:rPr>
        <w:t xml:space="preserve"> o szczególnych rozwiązaniach </w:t>
      </w:r>
      <w:r w:rsidRPr="00B63730">
        <w:rPr>
          <w:rFonts w:asciiTheme="minorHAnsi" w:hAnsiTheme="minorHAnsi" w:cstheme="minorHAnsi"/>
          <w:iCs/>
          <w:sz w:val="22"/>
          <w:szCs w:val="22"/>
        </w:rPr>
        <w:br/>
        <w:t xml:space="preserve">w zakresie przeciwdziałania wspieraniu agresji na Ukrainę oraz służących ochronie bezpieczeństwa narodowego </w:t>
      </w:r>
      <w:r w:rsidRPr="00B63730">
        <w:rPr>
          <w:rFonts w:asciiTheme="minorHAnsi" w:hAnsiTheme="minorHAnsi" w:cstheme="minorHAnsi"/>
          <w:sz w:val="22"/>
          <w:szCs w:val="22"/>
        </w:rPr>
        <w:t>(Dz. U. z 2023 r. poz. 1497 ze zm.)</w:t>
      </w:r>
      <w:r w:rsidRPr="00B63730">
        <w:rPr>
          <w:rFonts w:asciiTheme="minorHAnsi" w:hAnsiTheme="minorHAnsi" w:cstheme="minorHAnsi"/>
          <w:iCs/>
          <w:sz w:val="22"/>
          <w:szCs w:val="22"/>
        </w:rPr>
        <w:t>.</w:t>
      </w:r>
    </w:p>
    <w:p w14:paraId="2F7927F7" w14:textId="77777777" w:rsidR="003D4029" w:rsidRPr="00ED147F" w:rsidRDefault="003D4029" w:rsidP="003D4029">
      <w:pPr>
        <w:shd w:val="clear" w:color="auto" w:fill="BFBFBF" w:themeFill="background1" w:themeFillShade="BF"/>
        <w:spacing w:after="0" w:line="360" w:lineRule="auto"/>
        <w:jc w:val="both"/>
        <w:rPr>
          <w:rFonts w:cstheme="minorHAnsi"/>
          <w:strike/>
        </w:rPr>
      </w:pPr>
      <w:r w:rsidRPr="00ED147F">
        <w:rPr>
          <w:rFonts w:cstheme="minorHAnsi"/>
          <w:b/>
          <w:strike/>
        </w:rPr>
        <w:t>INFORMACJA DOTYCZĄCA POLEGANIA NA ZDOLNOŚCIACH LUB SYTUACJI PODMIOTU UDOSTĘPNIAJĄCEGO ZASOBY W ZAKRESIE ODPOWIADAJĄCYM PONAD 10% WARTOŚCI ZAMÓWIENIA</w:t>
      </w:r>
      <w:r w:rsidRPr="00ED147F">
        <w:rPr>
          <w:rFonts w:cstheme="minorHAnsi"/>
          <w:b/>
          <w:bCs/>
          <w:strike/>
        </w:rPr>
        <w:t>:</w:t>
      </w:r>
    </w:p>
    <w:p w14:paraId="55FEFF0D" w14:textId="77777777" w:rsidR="003D4029" w:rsidRPr="00ED147F" w:rsidRDefault="003D4029" w:rsidP="003D4029">
      <w:pPr>
        <w:spacing w:after="0" w:line="360" w:lineRule="auto"/>
        <w:jc w:val="both"/>
        <w:rPr>
          <w:rFonts w:cstheme="minorHAnsi"/>
          <w:strike/>
          <w:sz w:val="20"/>
          <w:szCs w:val="20"/>
        </w:rPr>
      </w:pPr>
      <w:bookmarkStart w:id="1" w:name="_Hlk99016800"/>
      <w:r w:rsidRPr="00ED147F">
        <w:rPr>
          <w:rFonts w:cstheme="minorHAnsi"/>
          <w:strike/>
          <w:sz w:val="16"/>
          <w:szCs w:val="16"/>
        </w:rPr>
        <w:t>[UWAGA</w:t>
      </w:r>
      <w:r w:rsidRPr="00ED147F">
        <w:rPr>
          <w:rFonts w:cstheme="minorHAnsi"/>
          <w:i/>
          <w:strike/>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ED147F">
        <w:rPr>
          <w:rFonts w:cstheme="minorHAnsi"/>
          <w:i/>
          <w:strike/>
          <w:sz w:val="16"/>
          <w:szCs w:val="16"/>
        </w:rPr>
        <w:br/>
        <w:t>ile jest to konieczne.</w:t>
      </w:r>
      <w:r w:rsidRPr="00ED147F">
        <w:rPr>
          <w:rFonts w:cstheme="minorHAnsi"/>
          <w:strike/>
          <w:sz w:val="16"/>
          <w:szCs w:val="16"/>
        </w:rPr>
        <w:t>]</w:t>
      </w:r>
      <w:bookmarkEnd w:id="1"/>
    </w:p>
    <w:p w14:paraId="328B8B23" w14:textId="77777777" w:rsidR="003D4029" w:rsidRPr="00ED147F" w:rsidRDefault="003D4029" w:rsidP="003D4029">
      <w:pPr>
        <w:spacing w:after="0" w:line="360" w:lineRule="auto"/>
        <w:jc w:val="both"/>
        <w:rPr>
          <w:rFonts w:cstheme="minorHAnsi"/>
          <w:strike/>
          <w:sz w:val="21"/>
          <w:szCs w:val="21"/>
        </w:rPr>
      </w:pPr>
      <w:r w:rsidRPr="00ED147F">
        <w:rPr>
          <w:rFonts w:cstheme="minorHAnsi"/>
          <w:strike/>
        </w:rPr>
        <w:t xml:space="preserve">Oświadczam, że w celu wykazania spełniania warunków udziału w postępowaniu, określonych przez zamawiającego w </w:t>
      </w:r>
      <w:bookmarkStart w:id="2" w:name="_Hlk99005462"/>
      <w:r w:rsidRPr="00ED147F">
        <w:rPr>
          <w:rFonts w:cstheme="minorHAnsi"/>
          <w:strike/>
        </w:rPr>
        <w:t>Części VIII SWZ</w:t>
      </w:r>
      <w:bookmarkEnd w:id="2"/>
      <w:r w:rsidRPr="00ED147F">
        <w:rPr>
          <w:rFonts w:cstheme="minorHAnsi"/>
          <w:i/>
          <w:strike/>
        </w:rPr>
        <w:t>,</w:t>
      </w:r>
      <w:r w:rsidRPr="00ED147F">
        <w:rPr>
          <w:rFonts w:cstheme="minorHAnsi"/>
          <w:strike/>
        </w:rPr>
        <w:t xml:space="preserve"> polegam na zdolnościach lub sytuacji następującego podmiotu</w:t>
      </w:r>
      <w:r w:rsidRPr="00ED147F">
        <w:rPr>
          <w:rFonts w:cstheme="minorHAnsi"/>
          <w:strike/>
          <w:sz w:val="21"/>
          <w:szCs w:val="21"/>
        </w:rPr>
        <w:t xml:space="preserve"> </w:t>
      </w:r>
      <w:r w:rsidRPr="00ED147F">
        <w:rPr>
          <w:rFonts w:cstheme="minorHAnsi"/>
          <w:strike/>
        </w:rPr>
        <w:t xml:space="preserve">udostępniającego  zasoby: </w:t>
      </w:r>
      <w:bookmarkStart w:id="3" w:name="_Hlk99014455"/>
      <w:r w:rsidRPr="00ED147F">
        <w:rPr>
          <w:rFonts w:cstheme="minorHAnsi"/>
          <w:strike/>
        </w:rPr>
        <w:t>……………………………………………………………………………………………………….…</w:t>
      </w:r>
      <w:r w:rsidRPr="00ED147F">
        <w:rPr>
          <w:rFonts w:cstheme="minorHAnsi"/>
          <w:i/>
          <w:strike/>
          <w:sz w:val="16"/>
          <w:szCs w:val="16"/>
        </w:rPr>
        <w:t xml:space="preserve"> </w:t>
      </w:r>
      <w:bookmarkEnd w:id="3"/>
      <w:r w:rsidRPr="00ED147F">
        <w:rPr>
          <w:rFonts w:cstheme="minorHAnsi"/>
          <w:i/>
          <w:strike/>
          <w:sz w:val="16"/>
          <w:szCs w:val="16"/>
        </w:rPr>
        <w:t>(podać pełną nazwę/firmę, adres, a także w zależności od podmiotu: NIP/PESEL, KRS/CEiDG)</w:t>
      </w:r>
      <w:r w:rsidRPr="00ED147F">
        <w:rPr>
          <w:rFonts w:cstheme="minorHAnsi"/>
          <w:strike/>
          <w:sz w:val="16"/>
          <w:szCs w:val="16"/>
        </w:rPr>
        <w:t>,</w:t>
      </w:r>
      <w:r w:rsidRPr="00ED147F">
        <w:rPr>
          <w:rFonts w:cstheme="minorHAnsi"/>
          <w:strike/>
          <w:sz w:val="21"/>
          <w:szCs w:val="21"/>
        </w:rPr>
        <w:t xml:space="preserve"> </w:t>
      </w:r>
      <w:r w:rsidRPr="00ED147F">
        <w:rPr>
          <w:rFonts w:cstheme="minorHAnsi"/>
          <w:strike/>
        </w:rPr>
        <w:t xml:space="preserve">w następującym zakresie: </w:t>
      </w:r>
      <w:r w:rsidRPr="00ED147F">
        <w:rPr>
          <w:rFonts w:cstheme="minorHAnsi"/>
          <w:strike/>
        </w:rPr>
        <w:lastRenderedPageBreak/>
        <w:t>……………………………………………………………………………</w:t>
      </w:r>
      <w:r w:rsidRPr="00ED147F">
        <w:rPr>
          <w:rFonts w:cstheme="minorHAnsi"/>
          <w:strike/>
          <w:sz w:val="21"/>
          <w:szCs w:val="21"/>
        </w:rPr>
        <w:t xml:space="preserve"> </w:t>
      </w:r>
      <w:r w:rsidRPr="00ED147F">
        <w:rPr>
          <w:rFonts w:cstheme="minorHAnsi"/>
          <w:i/>
          <w:strike/>
          <w:sz w:val="16"/>
          <w:szCs w:val="16"/>
        </w:rPr>
        <w:t>(określić odpowiedni zakres udostępnianych zasobów dla wskazanego podmiotu)</w:t>
      </w:r>
      <w:r w:rsidRPr="00ED147F">
        <w:rPr>
          <w:rFonts w:cstheme="minorHAnsi"/>
          <w:iCs/>
          <w:strike/>
          <w:sz w:val="16"/>
          <w:szCs w:val="16"/>
        </w:rPr>
        <w:t>,</w:t>
      </w:r>
      <w:r w:rsidRPr="00ED147F">
        <w:rPr>
          <w:rFonts w:cstheme="minorHAnsi"/>
          <w:i/>
          <w:strike/>
          <w:sz w:val="16"/>
          <w:szCs w:val="16"/>
        </w:rPr>
        <w:t xml:space="preserve"> </w:t>
      </w:r>
      <w:r w:rsidRPr="00ED147F">
        <w:rPr>
          <w:rFonts w:cstheme="minorHAnsi"/>
          <w:strike/>
        </w:rPr>
        <w:t>co odpowiada ponad 10% wartości przedmiotowego zamówienia.</w:t>
      </w:r>
      <w:r w:rsidRPr="00ED147F">
        <w:rPr>
          <w:rFonts w:cstheme="minorHAnsi"/>
          <w:strike/>
          <w:sz w:val="21"/>
          <w:szCs w:val="21"/>
        </w:rPr>
        <w:t xml:space="preserve"> </w:t>
      </w:r>
    </w:p>
    <w:p w14:paraId="2E658965" w14:textId="77777777" w:rsidR="003D4029" w:rsidRPr="00B336D4" w:rsidRDefault="003D4029" w:rsidP="003D4029">
      <w:pPr>
        <w:shd w:val="clear" w:color="auto" w:fill="BFBFBF" w:themeFill="background1" w:themeFillShade="BF"/>
        <w:spacing w:after="0" w:line="360" w:lineRule="auto"/>
        <w:jc w:val="both"/>
        <w:rPr>
          <w:rFonts w:cstheme="minorHAnsi"/>
          <w:b/>
        </w:rPr>
      </w:pPr>
      <w:r w:rsidRPr="00B336D4">
        <w:rPr>
          <w:rFonts w:cstheme="minorHAnsi"/>
          <w:b/>
        </w:rPr>
        <w:t>OŚWIADCZENIE DOTYCZĄCE PODWYKONAWCY, NA KTÓREGO PRZYPADA PONAD 10% WARTOŚCI ZAMÓWIENIA:</w:t>
      </w:r>
    </w:p>
    <w:p w14:paraId="0854ACB4" w14:textId="77777777" w:rsidR="003D4029" w:rsidRPr="00577027" w:rsidRDefault="003D4029" w:rsidP="003D4029">
      <w:pPr>
        <w:spacing w:after="0" w:line="360" w:lineRule="auto"/>
        <w:jc w:val="both"/>
        <w:rPr>
          <w:rFonts w:cstheme="minorHAnsi"/>
          <w:sz w:val="20"/>
          <w:szCs w:val="20"/>
        </w:rPr>
      </w:pPr>
      <w:r w:rsidRPr="00577027">
        <w:rPr>
          <w:rFonts w:cstheme="minorHAnsi"/>
          <w:sz w:val="16"/>
          <w:szCs w:val="16"/>
        </w:rPr>
        <w:t>[UWAGA</w:t>
      </w:r>
      <w:r w:rsidRPr="00577027">
        <w:rPr>
          <w:rFonts w:cstheme="minorHAnsi"/>
          <w:i/>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577027">
        <w:rPr>
          <w:rFonts w:cstheme="minorHAnsi"/>
          <w:i/>
          <w:sz w:val="16"/>
          <w:szCs w:val="16"/>
        </w:rPr>
        <w:br/>
        <w:t>a na którego przypada ponad 10% wartości zamówienia, należy zastosować tyle razy, ile jest to konieczne.</w:t>
      </w:r>
      <w:r w:rsidRPr="00577027">
        <w:rPr>
          <w:rFonts w:cstheme="minorHAnsi"/>
          <w:sz w:val="16"/>
          <w:szCs w:val="16"/>
        </w:rPr>
        <w:t>]</w:t>
      </w:r>
    </w:p>
    <w:p w14:paraId="33723408" w14:textId="77777777" w:rsidR="003D4029" w:rsidRPr="00B336D4" w:rsidRDefault="003D4029" w:rsidP="003D4029">
      <w:pPr>
        <w:spacing w:after="0" w:line="360" w:lineRule="auto"/>
        <w:jc w:val="both"/>
        <w:rPr>
          <w:rFonts w:cstheme="minorHAnsi"/>
        </w:rPr>
      </w:pPr>
      <w:r w:rsidRPr="00B336D4">
        <w:rPr>
          <w:rFonts w:cstheme="minorHAnsi"/>
        </w:rPr>
        <w:t>Oświadczam, że w stosunku do następującego podmiotu, będącego podwykonawcą, na którego przypada ponad 10% wartości zamówienia: ………………………………</w:t>
      </w:r>
      <w:r>
        <w:rPr>
          <w:rFonts w:cstheme="minorHAnsi"/>
        </w:rPr>
        <w:t>………………………………………………………</w:t>
      </w:r>
      <w:r w:rsidRPr="00B336D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577027">
        <w:rPr>
          <w:rFonts w:cstheme="minorHAnsi"/>
          <w:sz w:val="16"/>
          <w:szCs w:val="16"/>
        </w:rPr>
        <w:t xml:space="preserve">, </w:t>
      </w:r>
      <w:r w:rsidRPr="00B336D4">
        <w:rPr>
          <w:rFonts w:cstheme="minorHAnsi"/>
        </w:rPr>
        <w:t xml:space="preserve">nie </w:t>
      </w:r>
      <w:r>
        <w:rPr>
          <w:rFonts w:cstheme="minorHAnsi"/>
        </w:rPr>
        <w:t xml:space="preserve">zachodzą podstawy wykluczenia </w:t>
      </w:r>
      <w:r w:rsidRPr="00B336D4">
        <w:rPr>
          <w:rFonts w:cstheme="minorHAnsi"/>
        </w:rPr>
        <w:t>z postępowania o udzielenie zamówienia przewidziane w  art.  5k rozporządzenia 833/2014.</w:t>
      </w:r>
    </w:p>
    <w:p w14:paraId="3F42EB0D" w14:textId="77777777" w:rsidR="003D4029" w:rsidRPr="00BC5F44" w:rsidRDefault="003D4029" w:rsidP="003D4029">
      <w:pPr>
        <w:shd w:val="clear" w:color="auto" w:fill="BFBFBF" w:themeFill="background1" w:themeFillShade="BF"/>
        <w:spacing w:after="0" w:line="360" w:lineRule="auto"/>
        <w:jc w:val="both"/>
        <w:rPr>
          <w:rFonts w:cstheme="minorHAnsi"/>
          <w:b/>
        </w:rPr>
      </w:pPr>
      <w:r w:rsidRPr="00BC5F44">
        <w:rPr>
          <w:rFonts w:cstheme="minorHAnsi"/>
          <w:b/>
        </w:rPr>
        <w:t>OŚWIADCZENIE DOTYCZĄCE DOSTAWCY, NA KTÓREGO PRZYPADA PONAD 10% WARTOŚCI ZAMÓWIENIA:</w:t>
      </w:r>
    </w:p>
    <w:p w14:paraId="05402AE4" w14:textId="77777777" w:rsidR="003D4029" w:rsidRPr="00577027" w:rsidRDefault="003D4029" w:rsidP="003D4029">
      <w:pPr>
        <w:spacing w:after="0" w:line="360" w:lineRule="auto"/>
        <w:jc w:val="both"/>
        <w:rPr>
          <w:rFonts w:cstheme="minorHAnsi"/>
          <w:sz w:val="20"/>
          <w:szCs w:val="20"/>
        </w:rPr>
      </w:pPr>
      <w:r w:rsidRPr="00577027">
        <w:rPr>
          <w:rFonts w:cstheme="minorHAnsi"/>
          <w:sz w:val="16"/>
          <w:szCs w:val="16"/>
        </w:rPr>
        <w:t>[UWAGA</w:t>
      </w:r>
      <w:r w:rsidRPr="00577027">
        <w:rPr>
          <w:rFonts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577027">
        <w:rPr>
          <w:rFonts w:cstheme="minorHAnsi"/>
          <w:sz w:val="16"/>
          <w:szCs w:val="16"/>
        </w:rPr>
        <w:t>]</w:t>
      </w:r>
    </w:p>
    <w:p w14:paraId="09BA2627" w14:textId="77777777" w:rsidR="003D4029" w:rsidRDefault="003D4029" w:rsidP="003D4029">
      <w:pPr>
        <w:spacing w:after="0" w:line="360" w:lineRule="auto"/>
        <w:jc w:val="both"/>
        <w:rPr>
          <w:rFonts w:cstheme="minorHAnsi"/>
          <w:sz w:val="21"/>
          <w:szCs w:val="21"/>
        </w:rPr>
      </w:pPr>
      <w:r w:rsidRPr="00BC5F44">
        <w:rPr>
          <w:rFonts w:cstheme="minorHAnsi"/>
        </w:rPr>
        <w:t>Oświadczam, że w stosunku do następującego podmiotu, będącego dostawcą, na którego przypada ponad 10% wartości zamówienia: ……………</w:t>
      </w:r>
      <w:r>
        <w:rPr>
          <w:rFonts w:cstheme="minorHAnsi"/>
        </w:rPr>
        <w:t>……………………………………………………………………………</w:t>
      </w:r>
      <w:r w:rsidRPr="00BC5F4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BC5F44">
        <w:rPr>
          <w:rFonts w:cstheme="minorHAnsi"/>
          <w:i/>
        </w:rPr>
        <w:t>)</w:t>
      </w:r>
      <w:r w:rsidRPr="00BC5F44">
        <w:rPr>
          <w:rFonts w:cstheme="minorHAnsi"/>
        </w:rPr>
        <w:t xml:space="preserve">, nie </w:t>
      </w:r>
      <w:r>
        <w:rPr>
          <w:rFonts w:cstheme="minorHAnsi"/>
        </w:rPr>
        <w:t xml:space="preserve">zachodzą podstawy wykluczenia </w:t>
      </w:r>
      <w:r w:rsidRPr="00BC5F44">
        <w:rPr>
          <w:rFonts w:cstheme="minorHAnsi"/>
        </w:rPr>
        <w:t>z postępowania o udzielenie zamówienia przewidziane w  art.  5k rozporządzenia 833/2014.</w:t>
      </w:r>
    </w:p>
    <w:p w14:paraId="455657EC" w14:textId="77777777" w:rsidR="003D4029" w:rsidRPr="00BC5F44" w:rsidRDefault="003D4029" w:rsidP="003D4029">
      <w:pPr>
        <w:shd w:val="clear" w:color="auto" w:fill="BFBFBF" w:themeFill="background1" w:themeFillShade="BF"/>
        <w:spacing w:after="0" w:line="360" w:lineRule="auto"/>
        <w:jc w:val="both"/>
        <w:rPr>
          <w:rFonts w:cstheme="minorHAnsi"/>
          <w:b/>
        </w:rPr>
      </w:pPr>
      <w:r w:rsidRPr="00BC5F44">
        <w:rPr>
          <w:rFonts w:cstheme="minorHAnsi"/>
          <w:b/>
        </w:rPr>
        <w:t>OŚWIADCZENIE DOTYCZĄCE PODANYCH INFORMACJI:</w:t>
      </w:r>
    </w:p>
    <w:p w14:paraId="1C77C397" w14:textId="77777777" w:rsidR="003D4029" w:rsidRPr="00BC5F44" w:rsidRDefault="003D4029" w:rsidP="003D4029">
      <w:pPr>
        <w:spacing w:after="0" w:line="360" w:lineRule="auto"/>
        <w:jc w:val="both"/>
        <w:rPr>
          <w:rFonts w:cstheme="minorHAnsi"/>
        </w:rPr>
      </w:pPr>
      <w:r w:rsidRPr="00BC5F44">
        <w:rPr>
          <w:rFonts w:cstheme="minorHAnsi"/>
        </w:rPr>
        <w:t xml:space="preserve">Oświadczam, że wszystkie informacje podane w powyższych oświadczeniach są aktualne i zgodne </w:t>
      </w:r>
      <w:r>
        <w:rPr>
          <w:rFonts w:cstheme="minorHAnsi"/>
        </w:rPr>
        <w:br/>
      </w:r>
      <w:r w:rsidRPr="00BC5F44">
        <w:rPr>
          <w:rFonts w:cstheme="minorHAnsi"/>
        </w:rPr>
        <w:t>z prawdą oraz zostały przedstawione z pełną świadomością konsekwencji wprowadzenia zamawiającego w błąd przy przedstawianiu informacji.</w:t>
      </w:r>
    </w:p>
    <w:p w14:paraId="39973CF1" w14:textId="77777777" w:rsidR="003D4029" w:rsidRDefault="003D4029" w:rsidP="003D4029">
      <w:pPr>
        <w:spacing w:after="0" w:line="360" w:lineRule="auto"/>
        <w:jc w:val="both"/>
        <w:rPr>
          <w:rFonts w:cstheme="minorHAnsi"/>
          <w:sz w:val="21"/>
          <w:szCs w:val="21"/>
        </w:rPr>
      </w:pPr>
    </w:p>
    <w:p w14:paraId="7A09AF28" w14:textId="77777777" w:rsidR="003D4029" w:rsidRPr="00AB3426" w:rsidRDefault="003D4029" w:rsidP="003D4029">
      <w:pPr>
        <w:tabs>
          <w:tab w:val="left" w:pos="4536"/>
        </w:tabs>
        <w:spacing w:before="240"/>
        <w:ind w:right="-142"/>
        <w:rPr>
          <w:rFonts w:eastAsia="Calibri" w:cstheme="minorHAnsi"/>
          <w:b/>
          <w:i/>
          <w:u w:val="single"/>
        </w:rPr>
      </w:pPr>
      <w:r w:rsidRPr="00AB3426">
        <w:rPr>
          <w:rFonts w:cstheme="minorHAnsi"/>
          <w:b/>
          <w:i/>
        </w:rPr>
        <w:t xml:space="preserve">kwalifikowany podpis elektroniczny Wykonawcy </w:t>
      </w:r>
    </w:p>
    <w:p w14:paraId="6899B34E" w14:textId="77777777" w:rsidR="003D4029" w:rsidRDefault="003D4029">
      <w:pPr>
        <w:spacing w:line="259" w:lineRule="auto"/>
        <w:rPr>
          <w:rFonts w:cstheme="minorHAnsi"/>
          <w:b/>
          <w:i/>
          <w:iCs/>
        </w:rPr>
      </w:pPr>
      <w:r>
        <w:rPr>
          <w:rFonts w:cstheme="minorHAnsi"/>
          <w:b/>
          <w:i/>
          <w:iCs/>
        </w:rPr>
        <w:br w:type="page"/>
      </w:r>
    </w:p>
    <w:p w14:paraId="56575B10" w14:textId="704D6308" w:rsidR="003D4029" w:rsidRDefault="003D4029" w:rsidP="002E70F7">
      <w:pPr>
        <w:spacing w:line="259" w:lineRule="auto"/>
        <w:rPr>
          <w:rFonts w:cstheme="minorHAnsi"/>
          <w:b/>
          <w:i/>
          <w:iCs/>
        </w:rPr>
      </w:pPr>
      <w:r>
        <w:rPr>
          <w:noProof/>
          <w:lang w:eastAsia="pl-PL"/>
        </w:rPr>
        <w:lastRenderedPageBreak/>
        <w:drawing>
          <wp:inline distT="0" distB="0" distL="0" distR="0" wp14:anchorId="63DD0B29" wp14:editId="32021B68">
            <wp:extent cx="1141095" cy="352425"/>
            <wp:effectExtent l="0" t="0" r="1905" b="9525"/>
            <wp:docPr id="5" name="Obraz 5"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0F09B720" w14:textId="5A00B7D8" w:rsidR="00D81ACF" w:rsidRPr="00FF64E6" w:rsidRDefault="004554EF" w:rsidP="002E70F7">
      <w:pPr>
        <w:spacing w:line="259" w:lineRule="auto"/>
        <w:rPr>
          <w:rFonts w:cstheme="minorHAnsi"/>
          <w:b/>
          <w:i/>
          <w:iCs/>
        </w:rPr>
      </w:pPr>
      <w:r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73F86F38"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02556E">
        <w:rPr>
          <w:rFonts w:cstheme="minorHAnsi"/>
          <w:b/>
          <w:sz w:val="28"/>
          <w:szCs w:val="28"/>
        </w:rPr>
        <w:t>22</w:t>
      </w:r>
      <w:r w:rsidR="00CA7F26">
        <w:rPr>
          <w:rFonts w:cstheme="minorHAnsi"/>
          <w:b/>
          <w:sz w:val="28"/>
          <w:szCs w:val="28"/>
        </w:rPr>
        <w:t>.2024</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C271DB">
      <w:pPr>
        <w:pStyle w:val="Tekstpodstawowywcity"/>
        <w:numPr>
          <w:ilvl w:val="0"/>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C271DB">
      <w:pPr>
        <w:pStyle w:val="Tekstpodstawowywcity"/>
        <w:numPr>
          <w:ilvl w:val="0"/>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15E233C2" w14:textId="6041B41D" w:rsidR="003D4029" w:rsidRDefault="00D66CB1" w:rsidP="003D4029">
      <w:pPr>
        <w:spacing w:after="0" w:line="360" w:lineRule="auto"/>
        <w:ind w:left="425" w:hanging="425"/>
        <w:rPr>
          <w:rFonts w:cstheme="minorHAnsi"/>
          <w:b/>
          <w:i/>
          <w:iCs/>
        </w:rPr>
      </w:pPr>
      <w:r w:rsidRPr="00AE72F6">
        <w:rPr>
          <w:rFonts w:cstheme="minorHAnsi"/>
          <w:i/>
        </w:rPr>
        <w:t xml:space="preserve">** jeżeli dotyczy </w:t>
      </w:r>
    </w:p>
    <w:p w14:paraId="5DA5B3A1" w14:textId="23BB11F4" w:rsidR="00D81ACF" w:rsidRPr="00AE72F6" w:rsidRDefault="003D4029" w:rsidP="00640CFA">
      <w:pPr>
        <w:pageBreakBefore/>
        <w:spacing w:after="360" w:line="360" w:lineRule="auto"/>
        <w:ind w:right="17"/>
        <w:rPr>
          <w:rFonts w:cstheme="minorHAnsi"/>
          <w:b/>
          <w:i/>
          <w:iCs/>
        </w:rPr>
      </w:pPr>
      <w:r>
        <w:rPr>
          <w:noProof/>
          <w:lang w:eastAsia="pl-PL"/>
        </w:rPr>
        <w:lastRenderedPageBreak/>
        <w:drawing>
          <wp:inline distT="0" distB="0" distL="0" distR="0" wp14:anchorId="5AAC790F" wp14:editId="25AD0FDD">
            <wp:extent cx="1141095" cy="352425"/>
            <wp:effectExtent l="0" t="0" r="1905" b="9525"/>
            <wp:docPr id="9" name="Obraz 9"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r w:rsidR="004554EF" w:rsidRPr="00AE72F6">
        <w:rPr>
          <w:rFonts w:cstheme="minorHAnsi"/>
          <w:b/>
          <w:i/>
          <w:iCs/>
        </w:rPr>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4B4685FF"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02556E">
        <w:rPr>
          <w:rFonts w:cstheme="minorHAnsi"/>
          <w:b/>
          <w:sz w:val="28"/>
          <w:szCs w:val="28"/>
        </w:rPr>
        <w:t>22</w:t>
      </w:r>
      <w:r w:rsidR="00CA7F26">
        <w:rPr>
          <w:rFonts w:cstheme="minorHAnsi"/>
          <w:b/>
          <w:sz w:val="28"/>
          <w:szCs w:val="28"/>
        </w:rPr>
        <w:t>.2024</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01127F"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01127F"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01127F"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9"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01127F" w:rsidP="00C271DB">
      <w:pPr>
        <w:pStyle w:val="Akapitzlist"/>
        <w:numPr>
          <w:ilvl w:val="4"/>
          <w:numId w:val="18"/>
        </w:numPr>
        <w:suppressAutoHyphens/>
        <w:overflowPunct w:val="0"/>
        <w:autoSpaceDE w:val="0"/>
        <w:spacing w:line="360" w:lineRule="auto"/>
        <w:textAlignment w:val="baseline"/>
        <w:rPr>
          <w:rFonts w:cstheme="minorHAnsi"/>
          <w:sz w:val="22"/>
          <w:szCs w:val="22"/>
        </w:rPr>
      </w:pPr>
      <w:hyperlink r:id="rId20"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94E12FD" w14:textId="77777777" w:rsidR="00E37956" w:rsidRDefault="004554EF" w:rsidP="00A846DF">
      <w:pPr>
        <w:tabs>
          <w:tab w:val="left" w:pos="1070"/>
        </w:tabs>
        <w:spacing w:after="0" w:line="360" w:lineRule="auto"/>
        <w:rPr>
          <w:rFonts w:eastAsia="Calibri" w:cstheme="minorHAnsi"/>
          <w:b/>
          <w:i/>
          <w:iCs/>
          <w:lang w:eastAsia="ar-SA"/>
        </w:rPr>
      </w:pPr>
      <w:r w:rsidRPr="00AE72F6">
        <w:rPr>
          <w:rFonts w:eastAsia="Calibri" w:cstheme="minorHAnsi"/>
          <w:b/>
          <w:i/>
          <w:iCs/>
          <w:lang w:eastAsia="ar-SA"/>
        </w:rPr>
        <w:br w:type="page"/>
      </w:r>
    </w:p>
    <w:p w14:paraId="394D0071" w14:textId="5A16CE0F" w:rsidR="00E37956" w:rsidRDefault="00E37956" w:rsidP="00A846DF">
      <w:pPr>
        <w:tabs>
          <w:tab w:val="left" w:pos="1070"/>
        </w:tabs>
        <w:spacing w:after="0" w:line="360" w:lineRule="auto"/>
        <w:rPr>
          <w:rFonts w:eastAsia="Calibri" w:cstheme="minorHAnsi"/>
          <w:b/>
          <w:i/>
          <w:iCs/>
          <w:lang w:eastAsia="ar-SA"/>
        </w:rPr>
      </w:pPr>
      <w:r>
        <w:rPr>
          <w:noProof/>
          <w:lang w:eastAsia="pl-PL"/>
        </w:rPr>
        <w:lastRenderedPageBreak/>
        <w:drawing>
          <wp:inline distT="0" distB="0" distL="0" distR="0" wp14:anchorId="37EBFB94" wp14:editId="731F2658">
            <wp:extent cx="1141095" cy="352425"/>
            <wp:effectExtent l="0" t="0" r="1905" b="9525"/>
            <wp:docPr id="6" name="Obraz 6"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6C7E1865" w14:textId="233B698D" w:rsidR="00CD2A8E" w:rsidRPr="00AE72F6" w:rsidRDefault="00CD2A8E" w:rsidP="00A846DF">
      <w:pPr>
        <w:tabs>
          <w:tab w:val="left" w:pos="1070"/>
        </w:tabs>
        <w:spacing w:after="0" w:line="360" w:lineRule="auto"/>
        <w:rPr>
          <w:rFonts w:cstheme="minorHAnsi"/>
          <w:b/>
          <w:i/>
        </w:rPr>
      </w:pPr>
      <w:r w:rsidRPr="00AE72F6">
        <w:rPr>
          <w:rFonts w:cstheme="minorHAnsi"/>
          <w:b/>
          <w:i/>
        </w:rPr>
        <w:t>Załącznik Nr 10</w:t>
      </w:r>
      <w:r w:rsidR="009F72EC" w:rsidRPr="00AE72F6">
        <w:rPr>
          <w:rFonts w:cstheme="minorHAnsi"/>
          <w:b/>
          <w:i/>
        </w:rPr>
        <w:t xml:space="preserve"> do S</w:t>
      </w:r>
      <w:r w:rsidR="00EC1EE6" w:rsidRPr="00AE72F6">
        <w:rPr>
          <w:rFonts w:cstheme="minorHAnsi"/>
          <w:b/>
          <w:i/>
        </w:rPr>
        <w:t xml:space="preserve">WZ   </w:t>
      </w:r>
    </w:p>
    <w:p w14:paraId="1B718167" w14:textId="22815C7F"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2D0F85">
        <w:rPr>
          <w:rFonts w:cstheme="minorHAnsi"/>
          <w:b/>
          <w:color w:val="000000" w:themeColor="text1"/>
          <w:lang w:eastAsia="ar-SA"/>
        </w:rPr>
        <w:t>22</w:t>
      </w:r>
      <w:r w:rsidR="00CA7F26">
        <w:rPr>
          <w:rFonts w:cstheme="minorHAnsi"/>
          <w:b/>
          <w:color w:val="000000" w:themeColor="text1"/>
          <w:lang w:eastAsia="ar-SA"/>
        </w:rPr>
        <w:t>.2024</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5E8BD087"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932FDA">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w:t>
      </w:r>
      <w:r w:rsidR="00932FDA">
        <w:rPr>
          <w:rFonts w:eastAsia="Times New Roman" w:cstheme="minorHAnsi"/>
          <w:color w:val="000000"/>
          <w:lang w:eastAsia="ar-SA"/>
        </w:rPr>
        <w:t>1605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C271DB">
      <w:pPr>
        <w:numPr>
          <w:ilvl w:val="0"/>
          <w:numId w:val="23"/>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34CBB152" w:rsidR="008A3C54" w:rsidRDefault="008A3C54" w:rsidP="00C271DB">
      <w:pPr>
        <w:numPr>
          <w:ilvl w:val="0"/>
          <w:numId w:val="23"/>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w:t>
      </w:r>
      <w:r w:rsidRPr="00AE72F6">
        <w:rPr>
          <w:rFonts w:cstheme="minorHAnsi"/>
        </w:rPr>
        <w:t>od daty zawarcia umowy.</w:t>
      </w:r>
    </w:p>
    <w:p w14:paraId="5F925A2B" w14:textId="6495DD3A" w:rsidR="008E18AA" w:rsidRPr="00AE72F6" w:rsidRDefault="008A3C54" w:rsidP="00C271DB">
      <w:pPr>
        <w:numPr>
          <w:ilvl w:val="0"/>
          <w:numId w:val="23"/>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C271DB">
      <w:pPr>
        <w:numPr>
          <w:ilvl w:val="0"/>
          <w:numId w:val="2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C271DB">
      <w:pPr>
        <w:numPr>
          <w:ilvl w:val="0"/>
          <w:numId w:val="2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37C82E7F" w:rsidR="006F001D" w:rsidRPr="008424BA" w:rsidRDefault="008A3C54" w:rsidP="00C271DB">
      <w:pPr>
        <w:pStyle w:val="Akapitzlist"/>
        <w:numPr>
          <w:ilvl w:val="0"/>
          <w:numId w:val="23"/>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C44BC3">
        <w:rPr>
          <w:rFonts w:cstheme="minorHAnsi"/>
          <w:sz w:val="22"/>
          <w:szCs w:val="22"/>
        </w:rPr>
        <w:t xml:space="preserve">enia Zamawiającego, powstałych </w:t>
      </w:r>
      <w:r w:rsidRPr="00AE72F6">
        <w:rPr>
          <w:rFonts w:cstheme="minorHAnsi"/>
          <w:sz w:val="22"/>
          <w:szCs w:val="22"/>
        </w:rP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C271DB">
      <w:pPr>
        <w:numPr>
          <w:ilvl w:val="0"/>
          <w:numId w:val="2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C271DB">
      <w:pPr>
        <w:numPr>
          <w:ilvl w:val="0"/>
          <w:numId w:val="24"/>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C271DB">
      <w:pPr>
        <w:numPr>
          <w:ilvl w:val="0"/>
          <w:numId w:val="2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61FF8055" w:rsidR="008A3C54" w:rsidRPr="00AE72F6" w:rsidRDefault="008A3C54" w:rsidP="00C271DB">
      <w:pPr>
        <w:pStyle w:val="Akapitzlist"/>
        <w:numPr>
          <w:ilvl w:val="0"/>
          <w:numId w:val="2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w:t>
      </w:r>
      <w:r w:rsidR="00067D9D" w:rsidRPr="00067D9D">
        <w:rPr>
          <w:rFonts w:cstheme="minorHAnsi"/>
          <w:color w:val="000000" w:themeColor="text1"/>
          <w:sz w:val="22"/>
          <w:szCs w:val="22"/>
        </w:rPr>
        <w:t xml:space="preserve">PLN brutto </w:t>
      </w:r>
      <w:r w:rsidR="00067D9D">
        <w:rPr>
          <w:rFonts w:cstheme="minorHAnsi"/>
          <w:color w:val="000000" w:themeColor="text1"/>
          <w:sz w:val="22"/>
          <w:szCs w:val="22"/>
        </w:rPr>
        <w:t>(słownie: …..).</w:t>
      </w:r>
    </w:p>
    <w:p w14:paraId="69475373" w14:textId="38A4466A" w:rsidR="008A3C54" w:rsidRPr="008424BA" w:rsidRDefault="008A3C54" w:rsidP="00C271DB">
      <w:pPr>
        <w:numPr>
          <w:ilvl w:val="0"/>
          <w:numId w:val="2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C271DB">
      <w:pPr>
        <w:pStyle w:val="Akapitzlist"/>
        <w:numPr>
          <w:ilvl w:val="0"/>
          <w:numId w:val="2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C271DB">
      <w:pPr>
        <w:pStyle w:val="Akapitzlist"/>
        <w:numPr>
          <w:ilvl w:val="1"/>
          <w:numId w:val="2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C271DB">
      <w:pPr>
        <w:pStyle w:val="Akapitzlist"/>
        <w:numPr>
          <w:ilvl w:val="1"/>
          <w:numId w:val="25"/>
        </w:numPr>
        <w:spacing w:line="360" w:lineRule="auto"/>
        <w:ind w:left="851" w:hanging="425"/>
        <w:rPr>
          <w:rFonts w:cstheme="minorHAnsi"/>
          <w:sz w:val="22"/>
          <w:szCs w:val="22"/>
        </w:rPr>
      </w:pPr>
      <w:r w:rsidRPr="00AE72F6">
        <w:rPr>
          <w:rFonts w:cstheme="minorHAnsi"/>
          <w:sz w:val="22"/>
          <w:szCs w:val="22"/>
        </w:rPr>
        <w:lastRenderedPageBreak/>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C271DB">
      <w:pPr>
        <w:numPr>
          <w:ilvl w:val="0"/>
          <w:numId w:val="2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1"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C271DB">
      <w:pPr>
        <w:pStyle w:val="Akapitzlist"/>
        <w:numPr>
          <w:ilvl w:val="0"/>
          <w:numId w:val="2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C271DB">
      <w:pPr>
        <w:numPr>
          <w:ilvl w:val="0"/>
          <w:numId w:val="28"/>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C271DB">
      <w:pPr>
        <w:numPr>
          <w:ilvl w:val="0"/>
          <w:numId w:val="28"/>
        </w:numPr>
        <w:spacing w:after="0" w:line="360" w:lineRule="auto"/>
        <w:rPr>
          <w:rFonts w:cstheme="minorHAnsi"/>
        </w:rPr>
      </w:pPr>
      <w:r w:rsidRPr="00AE72F6">
        <w:rPr>
          <w:rFonts w:cstheme="minorHAnsi"/>
          <w:bCs/>
          <w:iCs/>
        </w:rPr>
        <w:lastRenderedPageBreak/>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26F55881"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2D0F85">
        <w:rPr>
          <w:rFonts w:cstheme="minorHAnsi"/>
        </w:rPr>
        <w:t>Sławomir Kieczka</w:t>
      </w:r>
      <w:r w:rsidR="008F4AC7" w:rsidRPr="00AE72F6">
        <w:rPr>
          <w:rFonts w:cstheme="minorHAnsi"/>
        </w:rPr>
        <w:t xml:space="preserve">, tel. </w:t>
      </w:r>
      <w:r w:rsidR="0059281B" w:rsidRPr="0059281B">
        <w:rPr>
          <w:rFonts w:cstheme="minorHAnsi"/>
        </w:rPr>
        <w:t xml:space="preserve">+48 85 748 </w:t>
      </w:r>
      <w:r w:rsidR="002D0F85">
        <w:rPr>
          <w:rFonts w:cstheme="minorHAnsi"/>
        </w:rPr>
        <w:t>57 47</w:t>
      </w:r>
      <w:r w:rsidR="0059281B" w:rsidRPr="0059281B">
        <w:rPr>
          <w:rFonts w:cstheme="minorHAnsi"/>
        </w:rPr>
        <w:t xml:space="preserve">, e-mail: </w:t>
      </w:r>
      <w:hyperlink r:id="rId22" w:history="1">
        <w:r w:rsidR="00A46180" w:rsidRPr="009C4531">
          <w:rPr>
            <w:rStyle w:val="Hipercze"/>
            <w:rFonts w:cstheme="minorHAnsi"/>
          </w:rPr>
          <w:t>slawomir.kieczka@umb.edu.pl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C271DB">
      <w:pPr>
        <w:numPr>
          <w:ilvl w:val="0"/>
          <w:numId w:val="30"/>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C271DB">
      <w:pPr>
        <w:numPr>
          <w:ilvl w:val="0"/>
          <w:numId w:val="3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C271DB">
      <w:pPr>
        <w:numPr>
          <w:ilvl w:val="0"/>
          <w:numId w:val="30"/>
        </w:numPr>
        <w:spacing w:after="0" w:line="360" w:lineRule="auto"/>
        <w:rPr>
          <w:rFonts w:cstheme="minorHAnsi"/>
        </w:rPr>
      </w:pPr>
      <w:r w:rsidRPr="00AE72F6">
        <w:rPr>
          <w:rFonts w:cstheme="minorHAnsi"/>
        </w:rPr>
        <w:lastRenderedPageBreak/>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C271DB">
      <w:pPr>
        <w:numPr>
          <w:ilvl w:val="0"/>
          <w:numId w:val="30"/>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C271DB">
      <w:pPr>
        <w:numPr>
          <w:ilvl w:val="0"/>
          <w:numId w:val="30"/>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C271DB">
      <w:pPr>
        <w:numPr>
          <w:ilvl w:val="0"/>
          <w:numId w:val="3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C271DB">
      <w:pPr>
        <w:numPr>
          <w:ilvl w:val="0"/>
          <w:numId w:val="3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C271DB">
      <w:pPr>
        <w:numPr>
          <w:ilvl w:val="0"/>
          <w:numId w:val="3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C271DB">
      <w:pPr>
        <w:pStyle w:val="Akapitzlist"/>
        <w:numPr>
          <w:ilvl w:val="0"/>
          <w:numId w:val="3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C271DB">
      <w:pPr>
        <w:numPr>
          <w:ilvl w:val="0"/>
          <w:numId w:val="34"/>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C271DB">
      <w:pPr>
        <w:numPr>
          <w:ilvl w:val="0"/>
          <w:numId w:val="3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lastRenderedPageBreak/>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C271DB">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C271DB">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lastRenderedPageBreak/>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5"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6"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C271DB">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C271DB">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 xml:space="preserve">Zgodnie z art. 14 rozporządzenia Parlamentu Europejskiego i Rady (UE) nr 2016/679 z dnia 27 kwietnia 2016 r. w sprawie ochrony osób fizycznych w związku z przetwarzaniem danych osobowych i w sprawie </w:t>
      </w:r>
      <w:r w:rsidRPr="00AE72F6">
        <w:rPr>
          <w:rFonts w:eastAsia="Calibri" w:cstheme="minorHAnsi"/>
        </w:rPr>
        <w:lastRenderedPageBreak/>
        <w:t>swobodnego przepływu takich danych oraz uchylenia dyrektywy 95/46/WE, zwanego dalej „RODO”, Uniwersytet Medyczny w Białymstoku informuje, że:</w:t>
      </w:r>
    </w:p>
    <w:p w14:paraId="24DFB1A4" w14:textId="1ECB3A35"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w:t>
      </w:r>
      <w:r w:rsidRPr="00AE72F6">
        <w:rPr>
          <w:rFonts w:eastAsia="Arial" w:cstheme="minorHAnsi"/>
          <w:color w:val="000000" w:themeColor="text1"/>
        </w:rPr>
        <w:lastRenderedPageBreak/>
        <w:t>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C271DB">
      <w:pPr>
        <w:pStyle w:val="Akapitzlist"/>
        <w:numPr>
          <w:ilvl w:val="2"/>
          <w:numId w:val="31"/>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C271DB">
      <w:pPr>
        <w:pStyle w:val="Akapitzlist"/>
        <w:numPr>
          <w:ilvl w:val="2"/>
          <w:numId w:val="31"/>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1AD0D37" w:rsidR="00896146" w:rsidRDefault="00896146">
      <w:pPr>
        <w:spacing w:line="259" w:lineRule="auto"/>
        <w:rPr>
          <w:rFonts w:ascii="Times New Roman" w:eastAsia="Calibri" w:hAnsi="Times New Roman" w:cstheme="minorHAnsi"/>
          <w:b/>
          <w:iCs/>
          <w:color w:val="000000"/>
          <w:lang w:val="it-IT" w:eastAsia="ar-SA"/>
        </w:rPr>
      </w:pPr>
    </w:p>
    <w:sectPr w:rsidR="00896146" w:rsidSect="007924E9">
      <w:headerReference w:type="default" r:id="rId27"/>
      <w:pgSz w:w="11906" w:h="16838"/>
      <w:pgMar w:top="709"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687B" w14:textId="77777777" w:rsidR="0001127F" w:rsidRDefault="0001127F" w:rsidP="007D0747">
      <w:pPr>
        <w:spacing w:after="0" w:line="240" w:lineRule="auto"/>
      </w:pPr>
      <w:r>
        <w:separator/>
      </w:r>
    </w:p>
  </w:endnote>
  <w:endnote w:type="continuationSeparator" w:id="0">
    <w:p w14:paraId="2C04ED5B" w14:textId="77777777" w:rsidR="0001127F" w:rsidRDefault="0001127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BC98A" w14:textId="77777777" w:rsidR="0001127F" w:rsidRDefault="0001127F" w:rsidP="007D0747">
      <w:pPr>
        <w:spacing w:after="0" w:line="240" w:lineRule="auto"/>
      </w:pPr>
      <w:r>
        <w:separator/>
      </w:r>
    </w:p>
  </w:footnote>
  <w:footnote w:type="continuationSeparator" w:id="0">
    <w:p w14:paraId="6C1C9153" w14:textId="77777777" w:rsidR="0001127F" w:rsidRDefault="0001127F" w:rsidP="007D0747">
      <w:pPr>
        <w:spacing w:after="0" w:line="240" w:lineRule="auto"/>
      </w:pPr>
      <w:r>
        <w:continuationSeparator/>
      </w:r>
    </w:p>
  </w:footnote>
  <w:footnote w:id="1">
    <w:p w14:paraId="30F35017" w14:textId="77777777" w:rsidR="00944F1A" w:rsidRPr="00CB015A" w:rsidRDefault="00944F1A"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660AA2E2" w:rsidR="00944F1A" w:rsidRDefault="0001127F" w:rsidP="00623812">
    <w:pPr>
      <w:pStyle w:val="Nagwek"/>
      <w:tabs>
        <w:tab w:val="clear" w:pos="9072"/>
      </w:tabs>
      <w:ind w:right="-1417"/>
    </w:pPr>
    <w:sdt>
      <w:sdtPr>
        <w:id w:val="-186367280"/>
        <w:docPartObj>
          <w:docPartGallery w:val="Page Numbers (Margins)"/>
          <w:docPartUnique/>
        </w:docPartObj>
      </w:sdtPr>
      <w:sdtEndPr/>
      <w:sdtContent>
        <w:r w:rsidR="00944F1A">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2E045CE" w:rsidR="00944F1A" w:rsidRDefault="00944F1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642AD" w:rsidRPr="007642AD">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2E045CE" w:rsidR="00944F1A" w:rsidRDefault="00944F1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642AD" w:rsidRPr="007642AD">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30B7516"/>
    <w:multiLevelType w:val="hybridMultilevel"/>
    <w:tmpl w:val="6BE48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553A82"/>
    <w:multiLevelType w:val="multilevel"/>
    <w:tmpl w:val="42C60D46"/>
    <w:lvl w:ilvl="0">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start w:val="10"/>
      <w:numFmt w:val="decimal"/>
      <w:isLgl/>
      <w:lvlText w:val="%1.%2."/>
      <w:lvlJc w:val="left"/>
      <w:pPr>
        <w:ind w:left="1012" w:hanging="444"/>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8" w15:restartNumberingAfterBreak="0">
    <w:nsid w:val="0F013C84"/>
    <w:multiLevelType w:val="multilevel"/>
    <w:tmpl w:val="BA5AB3BC"/>
    <w:lvl w:ilvl="0">
      <w:start w:val="1"/>
      <w:numFmt w:val="decimal"/>
      <w:lvlText w:val="%1."/>
      <w:lvlJc w:val="left"/>
      <w:pPr>
        <w:ind w:left="444" w:hanging="444"/>
      </w:pPr>
      <w:rPr>
        <w:rFonts w:hint="default"/>
      </w:rPr>
    </w:lvl>
    <w:lvl w:ilvl="1">
      <w:start w:val="1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36084A"/>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62"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CE03F1"/>
    <w:multiLevelType w:val="multilevel"/>
    <w:tmpl w:val="D6760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9"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70"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0"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3"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BCA3639"/>
    <w:multiLevelType w:val="multilevel"/>
    <w:tmpl w:val="DBA858B0"/>
    <w:lvl w:ilvl="0">
      <w:start w:val="1"/>
      <w:numFmt w:val="decimal"/>
      <w:lvlText w:val="%1"/>
      <w:lvlJc w:val="left"/>
      <w:pPr>
        <w:ind w:left="384" w:hanging="384"/>
      </w:pPr>
      <w:rPr>
        <w:rFonts w:hint="default"/>
      </w:rPr>
    </w:lvl>
    <w:lvl w:ilvl="1">
      <w:start w:val="10"/>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69"/>
  </w:num>
  <w:num w:numId="2">
    <w:abstractNumId w:val="27"/>
  </w:num>
  <w:num w:numId="3">
    <w:abstractNumId w:val="28"/>
  </w:num>
  <w:num w:numId="4">
    <w:abstractNumId w:val="31"/>
  </w:num>
  <w:num w:numId="5">
    <w:abstractNumId w:val="33"/>
  </w:num>
  <w:num w:numId="6">
    <w:abstractNumId w:val="36"/>
  </w:num>
  <w:num w:numId="7">
    <w:abstractNumId w:val="74"/>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68"/>
  </w:num>
  <w:num w:numId="12">
    <w:abstractNumId w:val="71"/>
  </w:num>
  <w:num w:numId="13">
    <w:abstractNumId w:val="56"/>
  </w:num>
  <w:num w:numId="14">
    <w:abstractNumId w:val="51"/>
  </w:num>
  <w:num w:numId="15">
    <w:abstractNumId w:val="63"/>
  </w:num>
  <w:num w:numId="16">
    <w:abstractNumId w:val="46"/>
  </w:num>
  <w:num w:numId="17">
    <w:abstractNumId w:val="49"/>
  </w:num>
  <w:num w:numId="18">
    <w:abstractNumId w:val="43"/>
  </w:num>
  <w:num w:numId="19">
    <w:abstractNumId w:val="59"/>
  </w:num>
  <w:num w:numId="20">
    <w:abstractNumId w:val="79"/>
  </w:num>
  <w:num w:numId="21">
    <w:abstractNumId w:val="44"/>
  </w:num>
  <w:num w:numId="22">
    <w:abstractNumId w:val="65"/>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81"/>
  </w:num>
  <w:num w:numId="40">
    <w:abstractNumId w:val="47"/>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58"/>
  </w:num>
  <w:num w:numId="44">
    <w:abstractNumId w:val="86"/>
  </w:num>
  <w:num w:numId="45">
    <w:abstractNumId w:val="48"/>
  </w:num>
  <w:num w:numId="46">
    <w:abstractNumId w:val="77"/>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42"/>
  </w:num>
  <w:num w:numId="50">
    <w:abstractNumId w:val="6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1127F"/>
    <w:rsid w:val="00021F7A"/>
    <w:rsid w:val="0002556E"/>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4615A"/>
    <w:rsid w:val="001504D6"/>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5038"/>
    <w:rsid w:val="001875CD"/>
    <w:rsid w:val="00187778"/>
    <w:rsid w:val="00191399"/>
    <w:rsid w:val="00194313"/>
    <w:rsid w:val="001A1276"/>
    <w:rsid w:val="001B2439"/>
    <w:rsid w:val="001B4102"/>
    <w:rsid w:val="001C03E0"/>
    <w:rsid w:val="001C1A08"/>
    <w:rsid w:val="001C1DE1"/>
    <w:rsid w:val="001C44F4"/>
    <w:rsid w:val="001F042B"/>
    <w:rsid w:val="001F06F9"/>
    <w:rsid w:val="001F0B4B"/>
    <w:rsid w:val="00200223"/>
    <w:rsid w:val="00203C00"/>
    <w:rsid w:val="00204F03"/>
    <w:rsid w:val="002057FE"/>
    <w:rsid w:val="00206446"/>
    <w:rsid w:val="0020711F"/>
    <w:rsid w:val="00215BC0"/>
    <w:rsid w:val="00217286"/>
    <w:rsid w:val="00217A5C"/>
    <w:rsid w:val="00223C52"/>
    <w:rsid w:val="002255B6"/>
    <w:rsid w:val="002259AF"/>
    <w:rsid w:val="00232480"/>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0CAF"/>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0F85"/>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D4029"/>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4104"/>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5AD0"/>
    <w:rsid w:val="00517B1E"/>
    <w:rsid w:val="0052072F"/>
    <w:rsid w:val="005260F1"/>
    <w:rsid w:val="005274E3"/>
    <w:rsid w:val="005310F7"/>
    <w:rsid w:val="00534798"/>
    <w:rsid w:val="005354C7"/>
    <w:rsid w:val="00535804"/>
    <w:rsid w:val="0053748F"/>
    <w:rsid w:val="0053760E"/>
    <w:rsid w:val="00537958"/>
    <w:rsid w:val="00540D06"/>
    <w:rsid w:val="0054132E"/>
    <w:rsid w:val="005414FA"/>
    <w:rsid w:val="00542FD4"/>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5D6FA1"/>
    <w:rsid w:val="005F281B"/>
    <w:rsid w:val="005F451F"/>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36E7"/>
    <w:rsid w:val="0065546A"/>
    <w:rsid w:val="00656F52"/>
    <w:rsid w:val="00657377"/>
    <w:rsid w:val="00657B32"/>
    <w:rsid w:val="00657B3D"/>
    <w:rsid w:val="00657FE4"/>
    <w:rsid w:val="0066196B"/>
    <w:rsid w:val="00663B41"/>
    <w:rsid w:val="00663CE5"/>
    <w:rsid w:val="00664384"/>
    <w:rsid w:val="00664B12"/>
    <w:rsid w:val="006711F4"/>
    <w:rsid w:val="00671A6F"/>
    <w:rsid w:val="006722E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09E5"/>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5CCC"/>
    <w:rsid w:val="007105FC"/>
    <w:rsid w:val="007127AF"/>
    <w:rsid w:val="007149A0"/>
    <w:rsid w:val="00714D5A"/>
    <w:rsid w:val="0071543E"/>
    <w:rsid w:val="007236B2"/>
    <w:rsid w:val="0072594C"/>
    <w:rsid w:val="00725D66"/>
    <w:rsid w:val="00727A7A"/>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42AD"/>
    <w:rsid w:val="00766125"/>
    <w:rsid w:val="00766BF8"/>
    <w:rsid w:val="0077565C"/>
    <w:rsid w:val="00775C59"/>
    <w:rsid w:val="007804EF"/>
    <w:rsid w:val="00780EB7"/>
    <w:rsid w:val="00784A7A"/>
    <w:rsid w:val="00784CA1"/>
    <w:rsid w:val="007868C3"/>
    <w:rsid w:val="00787A97"/>
    <w:rsid w:val="00787C34"/>
    <w:rsid w:val="00787F52"/>
    <w:rsid w:val="00787FF2"/>
    <w:rsid w:val="0079195E"/>
    <w:rsid w:val="007924E9"/>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6FF5"/>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620E"/>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256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D5BCC"/>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1C0C"/>
    <w:rsid w:val="00912426"/>
    <w:rsid w:val="00917E6F"/>
    <w:rsid w:val="0092004E"/>
    <w:rsid w:val="0092419A"/>
    <w:rsid w:val="0092639A"/>
    <w:rsid w:val="009302D2"/>
    <w:rsid w:val="00932FDA"/>
    <w:rsid w:val="00933E77"/>
    <w:rsid w:val="00934372"/>
    <w:rsid w:val="00935683"/>
    <w:rsid w:val="00936AF5"/>
    <w:rsid w:val="00936EB5"/>
    <w:rsid w:val="0094149E"/>
    <w:rsid w:val="00944DE5"/>
    <w:rsid w:val="00944F1A"/>
    <w:rsid w:val="009454E8"/>
    <w:rsid w:val="00947D48"/>
    <w:rsid w:val="00950680"/>
    <w:rsid w:val="009531BB"/>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855"/>
    <w:rsid w:val="009A0BC5"/>
    <w:rsid w:val="009A2452"/>
    <w:rsid w:val="009A2D6A"/>
    <w:rsid w:val="009A5601"/>
    <w:rsid w:val="009B17CE"/>
    <w:rsid w:val="009C161C"/>
    <w:rsid w:val="009C1A2F"/>
    <w:rsid w:val="009C2D5D"/>
    <w:rsid w:val="009C5050"/>
    <w:rsid w:val="009C5197"/>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613"/>
    <w:rsid w:val="00A01C5B"/>
    <w:rsid w:val="00A022BA"/>
    <w:rsid w:val="00A03493"/>
    <w:rsid w:val="00A13983"/>
    <w:rsid w:val="00A1449C"/>
    <w:rsid w:val="00A16096"/>
    <w:rsid w:val="00A210A7"/>
    <w:rsid w:val="00A23E42"/>
    <w:rsid w:val="00A278EA"/>
    <w:rsid w:val="00A301A5"/>
    <w:rsid w:val="00A3795D"/>
    <w:rsid w:val="00A4065C"/>
    <w:rsid w:val="00A45DC0"/>
    <w:rsid w:val="00A4618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37D92"/>
    <w:rsid w:val="00B403C9"/>
    <w:rsid w:val="00B41161"/>
    <w:rsid w:val="00B43EED"/>
    <w:rsid w:val="00B44906"/>
    <w:rsid w:val="00B518E1"/>
    <w:rsid w:val="00B53408"/>
    <w:rsid w:val="00B54F97"/>
    <w:rsid w:val="00B5633A"/>
    <w:rsid w:val="00B57F57"/>
    <w:rsid w:val="00B6073F"/>
    <w:rsid w:val="00B63730"/>
    <w:rsid w:val="00B7059C"/>
    <w:rsid w:val="00B72298"/>
    <w:rsid w:val="00B75404"/>
    <w:rsid w:val="00B8369E"/>
    <w:rsid w:val="00B8628A"/>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3D89"/>
    <w:rsid w:val="00BF6AC7"/>
    <w:rsid w:val="00C0145F"/>
    <w:rsid w:val="00C05318"/>
    <w:rsid w:val="00C057E8"/>
    <w:rsid w:val="00C07CDD"/>
    <w:rsid w:val="00C1530A"/>
    <w:rsid w:val="00C16D26"/>
    <w:rsid w:val="00C17164"/>
    <w:rsid w:val="00C21FD6"/>
    <w:rsid w:val="00C227A3"/>
    <w:rsid w:val="00C2508F"/>
    <w:rsid w:val="00C26004"/>
    <w:rsid w:val="00C271DB"/>
    <w:rsid w:val="00C301DE"/>
    <w:rsid w:val="00C311AD"/>
    <w:rsid w:val="00C31762"/>
    <w:rsid w:val="00C372C5"/>
    <w:rsid w:val="00C43025"/>
    <w:rsid w:val="00C43DC8"/>
    <w:rsid w:val="00C44BC3"/>
    <w:rsid w:val="00C467C4"/>
    <w:rsid w:val="00C474F0"/>
    <w:rsid w:val="00C50A11"/>
    <w:rsid w:val="00C522F6"/>
    <w:rsid w:val="00C52FD3"/>
    <w:rsid w:val="00C54199"/>
    <w:rsid w:val="00C557E4"/>
    <w:rsid w:val="00C55823"/>
    <w:rsid w:val="00C639C3"/>
    <w:rsid w:val="00C75CE4"/>
    <w:rsid w:val="00C75D5E"/>
    <w:rsid w:val="00C82964"/>
    <w:rsid w:val="00C82F95"/>
    <w:rsid w:val="00C86DFD"/>
    <w:rsid w:val="00C9059F"/>
    <w:rsid w:val="00C90C54"/>
    <w:rsid w:val="00C9603C"/>
    <w:rsid w:val="00C96CD1"/>
    <w:rsid w:val="00CA2D78"/>
    <w:rsid w:val="00CA7C53"/>
    <w:rsid w:val="00CA7F26"/>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31B4"/>
    <w:rsid w:val="00D1515E"/>
    <w:rsid w:val="00D235F2"/>
    <w:rsid w:val="00D24D93"/>
    <w:rsid w:val="00D27884"/>
    <w:rsid w:val="00D27953"/>
    <w:rsid w:val="00D3407F"/>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2345"/>
    <w:rsid w:val="00DA3553"/>
    <w:rsid w:val="00DA4127"/>
    <w:rsid w:val="00DA55A1"/>
    <w:rsid w:val="00DA5A82"/>
    <w:rsid w:val="00DA7B1E"/>
    <w:rsid w:val="00DB37BA"/>
    <w:rsid w:val="00DB51A1"/>
    <w:rsid w:val="00DC01C3"/>
    <w:rsid w:val="00DC3B57"/>
    <w:rsid w:val="00DC3E13"/>
    <w:rsid w:val="00DC3F91"/>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37956"/>
    <w:rsid w:val="00E41E99"/>
    <w:rsid w:val="00E42F90"/>
    <w:rsid w:val="00E432C7"/>
    <w:rsid w:val="00E44FAB"/>
    <w:rsid w:val="00E45A8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A4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24786993">
      <w:bodyDiv w:val="1"/>
      <w:marLeft w:val="0"/>
      <w:marRight w:val="0"/>
      <w:marTop w:val="0"/>
      <w:marBottom w:val="0"/>
      <w:divBdr>
        <w:top w:val="none" w:sz="0" w:space="0" w:color="auto"/>
        <w:left w:val="none" w:sz="0" w:space="0" w:color="auto"/>
        <w:bottom w:val="none" w:sz="0" w:space="0" w:color="auto"/>
        <w:right w:val="none" w:sz="0" w:space="0" w:color="auto"/>
      </w:divBdr>
      <w:divsChild>
        <w:div w:id="1067268856">
          <w:marLeft w:val="0"/>
          <w:marRight w:val="0"/>
          <w:marTop w:val="0"/>
          <w:marBottom w:val="0"/>
          <w:divBdr>
            <w:top w:val="none" w:sz="0" w:space="0" w:color="auto"/>
            <w:left w:val="none" w:sz="0" w:space="0" w:color="auto"/>
            <w:bottom w:val="none" w:sz="0" w:space="0" w:color="auto"/>
            <w:right w:val="none" w:sz="0" w:space="0" w:color="auto"/>
          </w:divBdr>
          <w:divsChild>
            <w:div w:id="1521773404">
              <w:marLeft w:val="0"/>
              <w:marRight w:val="0"/>
              <w:marTop w:val="0"/>
              <w:marBottom w:val="0"/>
              <w:divBdr>
                <w:top w:val="none" w:sz="0" w:space="0" w:color="auto"/>
                <w:left w:val="none" w:sz="0" w:space="0" w:color="auto"/>
                <w:bottom w:val="none" w:sz="0" w:space="0" w:color="auto"/>
                <w:right w:val="none" w:sz="0" w:space="0" w:color="auto"/>
              </w:divBdr>
              <w:divsChild>
                <w:div w:id="1611007518">
                  <w:marLeft w:val="284"/>
                  <w:marRight w:val="0"/>
                  <w:marTop w:val="0"/>
                  <w:marBottom w:val="0"/>
                  <w:divBdr>
                    <w:top w:val="none" w:sz="0" w:space="0" w:color="auto"/>
                    <w:left w:val="none" w:sz="0" w:space="0" w:color="auto"/>
                    <w:bottom w:val="none" w:sz="0" w:space="0" w:color="auto"/>
                    <w:right w:val="none" w:sz="0" w:space="0" w:color="auto"/>
                  </w:divBdr>
                </w:div>
                <w:div w:id="666903374">
                  <w:marLeft w:val="284"/>
                  <w:marRight w:val="0"/>
                  <w:marTop w:val="0"/>
                  <w:marBottom w:val="0"/>
                  <w:divBdr>
                    <w:top w:val="none" w:sz="0" w:space="0" w:color="auto"/>
                    <w:left w:val="none" w:sz="0" w:space="0" w:color="auto"/>
                    <w:bottom w:val="none" w:sz="0" w:space="0" w:color="auto"/>
                    <w:right w:val="none" w:sz="0" w:space="0" w:color="auto"/>
                  </w:divBdr>
                </w:div>
                <w:div w:id="158933712">
                  <w:marLeft w:val="0"/>
                  <w:marRight w:val="0"/>
                  <w:marTop w:val="0"/>
                  <w:marBottom w:val="0"/>
                  <w:divBdr>
                    <w:top w:val="none" w:sz="0" w:space="0" w:color="auto"/>
                    <w:left w:val="none" w:sz="0" w:space="0" w:color="auto"/>
                    <w:bottom w:val="none" w:sz="0" w:space="0" w:color="auto"/>
                    <w:right w:val="none" w:sz="0" w:space="0" w:color="auto"/>
                  </w:divBdr>
                </w:div>
                <w:div w:id="663899666">
                  <w:marLeft w:val="709"/>
                  <w:marRight w:val="0"/>
                  <w:marTop w:val="0"/>
                  <w:marBottom w:val="160"/>
                  <w:divBdr>
                    <w:top w:val="none" w:sz="0" w:space="0" w:color="auto"/>
                    <w:left w:val="none" w:sz="0" w:space="0" w:color="auto"/>
                    <w:bottom w:val="none" w:sz="0" w:space="0" w:color="auto"/>
                    <w:right w:val="none" w:sz="0" w:space="0" w:color="auto"/>
                  </w:divBdr>
                </w:div>
                <w:div w:id="347028765">
                  <w:marLeft w:val="709"/>
                  <w:marRight w:val="0"/>
                  <w:marTop w:val="0"/>
                  <w:marBottom w:val="160"/>
                  <w:divBdr>
                    <w:top w:val="none" w:sz="0" w:space="0" w:color="auto"/>
                    <w:left w:val="none" w:sz="0" w:space="0" w:color="auto"/>
                    <w:bottom w:val="none" w:sz="0" w:space="0" w:color="auto"/>
                    <w:right w:val="none" w:sz="0" w:space="0" w:color="auto"/>
                  </w:divBdr>
                </w:div>
                <w:div w:id="395513440">
                  <w:marLeft w:val="284"/>
                  <w:marRight w:val="0"/>
                  <w:marTop w:val="0"/>
                  <w:marBottom w:val="0"/>
                  <w:divBdr>
                    <w:top w:val="none" w:sz="0" w:space="0" w:color="auto"/>
                    <w:left w:val="none" w:sz="0" w:space="0" w:color="auto"/>
                    <w:bottom w:val="none" w:sz="0" w:space="0" w:color="auto"/>
                    <w:right w:val="none" w:sz="0" w:space="0" w:color="auto"/>
                  </w:divBdr>
                </w:div>
                <w:div w:id="46995196">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yperlink" Target="mailto:efaktura@umb.edu.pl" TargetMode="External"/><Relationship Id="rId7" Type="http://schemas.openxmlformats.org/officeDocument/2006/relationships/endnotes" Target="endnotes.xml"/><Relationship Id="rId12" Type="http://schemas.openxmlformats.org/officeDocument/2006/relationships/hyperlink" Target="https://platformazakupowa.pl/transakcja/926753" TargetMode="External"/><Relationship Id="rId17" Type="http://schemas.openxmlformats.org/officeDocument/2006/relationships/hyperlink" Target="https://sip.lex.pl/" TargetMode="External"/><Relationship Id="rId25"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kancel@umb.edu.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mailto:slawomir.kieczka@umb.edu.pl"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9A53-08DF-4140-9D27-B3F9ADEF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41</Pages>
  <Words>14042</Words>
  <Characters>84254</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12</cp:revision>
  <cp:lastPrinted>2024-05-17T07:11:00Z</cp:lastPrinted>
  <dcterms:created xsi:type="dcterms:W3CDTF">2024-05-14T06:55:00Z</dcterms:created>
  <dcterms:modified xsi:type="dcterms:W3CDTF">2024-05-17T07:13:00Z</dcterms:modified>
</cp:coreProperties>
</file>