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2B67" w14:textId="77777777" w:rsidR="00601679" w:rsidRDefault="00601679" w:rsidP="00601679">
      <w:pPr>
        <w:suppressAutoHyphens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GMINA BĘDZINO</w:t>
      </w:r>
    </w:p>
    <w:p w14:paraId="6295E39C" w14:textId="2ADDD18A" w:rsidR="00601679" w:rsidRPr="00A86EC4" w:rsidRDefault="00601679" w:rsidP="006C066C">
      <w:pPr>
        <w:tabs>
          <w:tab w:val="right" w:pos="9072"/>
        </w:tabs>
        <w:suppressAutoHyphens/>
        <w:rPr>
          <w:rFonts w:ascii="Calibri" w:eastAsia="Calibri" w:hAnsi="Calibri" w:cs="Times New Roman"/>
          <w:sz w:val="24"/>
          <w:szCs w:val="24"/>
        </w:rPr>
      </w:pPr>
      <w:r w:rsidRPr="00A86EC4">
        <w:rPr>
          <w:rFonts w:ascii="Calibri" w:eastAsia="Calibri" w:hAnsi="Calibri" w:cs="Times New Roman"/>
          <w:sz w:val="24"/>
          <w:szCs w:val="24"/>
        </w:rPr>
        <w:t>Nr sprawy: ZP.271.</w:t>
      </w:r>
      <w:r w:rsidR="005D7B55">
        <w:rPr>
          <w:rFonts w:ascii="Calibri" w:eastAsia="Calibri" w:hAnsi="Calibri" w:cs="Times New Roman"/>
          <w:sz w:val="24"/>
          <w:szCs w:val="24"/>
        </w:rPr>
        <w:t>9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6C066C">
        <w:rPr>
          <w:rFonts w:ascii="Calibri" w:eastAsia="Calibri" w:hAnsi="Calibri" w:cs="Times New Roman"/>
          <w:sz w:val="24"/>
          <w:szCs w:val="24"/>
        </w:rPr>
        <w:t xml:space="preserve"> </w:t>
      </w:r>
      <w:r w:rsidR="006C066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Będzino, </w:t>
      </w:r>
      <w:r w:rsidR="005D7B55">
        <w:rPr>
          <w:rFonts w:ascii="Calibri" w:eastAsia="Calibri" w:hAnsi="Calibri" w:cs="Times New Roman"/>
          <w:sz w:val="24"/>
          <w:szCs w:val="24"/>
        </w:rPr>
        <w:t xml:space="preserve">dnia </w:t>
      </w:r>
      <w:r w:rsidR="004F2D0E">
        <w:rPr>
          <w:rFonts w:ascii="Calibri" w:eastAsia="Calibri" w:hAnsi="Calibri" w:cs="Times New Roman"/>
          <w:sz w:val="24"/>
          <w:szCs w:val="24"/>
        </w:rPr>
        <w:t>05.07</w:t>
      </w:r>
      <w:r w:rsidRPr="00A86EC4">
        <w:rPr>
          <w:rFonts w:ascii="Calibri" w:eastAsia="Calibri" w:hAnsi="Calibri" w:cs="Times New Roman"/>
          <w:sz w:val="24"/>
          <w:szCs w:val="24"/>
        </w:rPr>
        <w:t>.2023</w:t>
      </w:r>
      <w:r w:rsidR="009B553C">
        <w:rPr>
          <w:rFonts w:ascii="Calibri" w:eastAsia="Calibri" w:hAnsi="Calibri" w:cs="Times New Roman"/>
          <w:sz w:val="24"/>
          <w:szCs w:val="24"/>
        </w:rPr>
        <w:t xml:space="preserve"> </w:t>
      </w:r>
      <w:r w:rsidRPr="00A86EC4">
        <w:rPr>
          <w:rFonts w:ascii="Calibri" w:eastAsia="Calibri" w:hAnsi="Calibri" w:cs="Times New Roman"/>
          <w:sz w:val="24"/>
          <w:szCs w:val="24"/>
        </w:rPr>
        <w:t>r.</w:t>
      </w:r>
    </w:p>
    <w:p w14:paraId="2B49C5AB" w14:textId="77777777" w:rsidR="00601679" w:rsidRPr="00A86EC4" w:rsidRDefault="00601679" w:rsidP="009B553C">
      <w:pPr>
        <w:rPr>
          <w:sz w:val="24"/>
          <w:szCs w:val="24"/>
        </w:rPr>
      </w:pPr>
    </w:p>
    <w:p w14:paraId="4830FD79" w14:textId="172A2350" w:rsidR="00601679" w:rsidRPr="00A86EC4" w:rsidRDefault="00601679" w:rsidP="009B553C">
      <w:pPr>
        <w:widowControl w:val="0"/>
        <w:suppressAutoHyphens/>
        <w:spacing w:before="36"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Dotyczy postępowania </w:t>
      </w:r>
      <w:r w:rsidRPr="00A86EC4">
        <w:rPr>
          <w:sz w:val="24"/>
          <w:szCs w:val="24"/>
        </w:rPr>
        <w:t>pn.</w:t>
      </w:r>
      <w:r w:rsidRPr="00A86EC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5D7B55" w:rsidRPr="005D7B55">
        <w:rPr>
          <w:rFonts w:ascii="Calibri" w:eastAsia="Calibri" w:hAnsi="Calibri" w:cs="Calibri"/>
          <w:b/>
          <w:sz w:val="24"/>
          <w:szCs w:val="24"/>
          <w:lang w:eastAsia="pl-PL"/>
        </w:rPr>
        <w:t>Budowa oczyszczalni ścieków wraz z budową sieci kanalizacji sanitarnej w Gminie Będzino</w:t>
      </w:r>
    </w:p>
    <w:p w14:paraId="1A78E852" w14:textId="77777777" w:rsidR="00601679" w:rsidRPr="00A86EC4" w:rsidRDefault="00601679" w:rsidP="009B553C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B7551B4" w14:textId="44410BF7" w:rsidR="00601679" w:rsidRPr="00195B81" w:rsidRDefault="004F2D0E" w:rsidP="004F2D0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UNIEWA</w:t>
      </w:r>
      <w:r w:rsidR="00E621F7">
        <w:rPr>
          <w:b/>
          <w:bCs/>
          <w:sz w:val="24"/>
          <w:szCs w:val="24"/>
        </w:rPr>
        <w:t>ŻNIENIE</w:t>
      </w:r>
      <w:r>
        <w:rPr>
          <w:b/>
          <w:bCs/>
          <w:sz w:val="24"/>
          <w:szCs w:val="24"/>
        </w:rPr>
        <w:t xml:space="preserve"> POSTĘPOWANIA</w:t>
      </w:r>
    </w:p>
    <w:p w14:paraId="79B6D163" w14:textId="7E195C94" w:rsidR="009C2E35" w:rsidRDefault="004F2D0E" w:rsidP="004F2D0E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Gmina Będzino, jako </w:t>
      </w:r>
      <w:r w:rsidRPr="004F2D0E">
        <w:rPr>
          <w:rFonts w:eastAsia="Calibri" w:cstheme="minorHAnsi"/>
          <w:sz w:val="24"/>
          <w:szCs w:val="24"/>
        </w:rPr>
        <w:t xml:space="preserve">zamawiający, działając zgodnie z art. 260 </w:t>
      </w:r>
      <w:r>
        <w:rPr>
          <w:rFonts w:eastAsia="Calibri" w:cstheme="minorHAnsi"/>
          <w:sz w:val="24"/>
          <w:szCs w:val="24"/>
        </w:rPr>
        <w:t>u</w:t>
      </w:r>
      <w:r w:rsidRPr="004F2D0E">
        <w:rPr>
          <w:rFonts w:eastAsia="Calibri" w:cstheme="minorHAnsi"/>
          <w:sz w:val="24"/>
          <w:szCs w:val="24"/>
        </w:rPr>
        <w:t>stawy z dnia 11 września</w:t>
      </w:r>
      <w:r>
        <w:rPr>
          <w:rFonts w:eastAsia="Calibri" w:cstheme="minorHAnsi"/>
          <w:sz w:val="24"/>
          <w:szCs w:val="24"/>
        </w:rPr>
        <w:t xml:space="preserve"> </w:t>
      </w:r>
      <w:r w:rsidRPr="004F2D0E">
        <w:rPr>
          <w:rFonts w:eastAsia="Calibri" w:cstheme="minorHAnsi"/>
          <w:sz w:val="24"/>
          <w:szCs w:val="24"/>
        </w:rPr>
        <w:t>2019 r. Prawo zamówień publicznych (Dz.U.</w:t>
      </w:r>
      <w:r>
        <w:rPr>
          <w:rFonts w:eastAsia="Calibri" w:cstheme="minorHAnsi"/>
          <w:sz w:val="24"/>
          <w:szCs w:val="24"/>
        </w:rPr>
        <w:t>2022.1710</w:t>
      </w:r>
      <w:r w:rsidRPr="004F2D0E">
        <w:rPr>
          <w:rFonts w:eastAsia="Calibri" w:cstheme="minorHAnsi"/>
          <w:sz w:val="24"/>
          <w:szCs w:val="24"/>
        </w:rPr>
        <w:t xml:space="preserve"> tj. ze zm.), zawiadamia o</w:t>
      </w:r>
      <w:r>
        <w:rPr>
          <w:rFonts w:eastAsia="Calibri" w:cstheme="minorHAnsi"/>
          <w:sz w:val="24"/>
          <w:szCs w:val="24"/>
        </w:rPr>
        <w:t> </w:t>
      </w:r>
      <w:r w:rsidRPr="004F2D0E">
        <w:rPr>
          <w:rFonts w:eastAsia="Calibri" w:cstheme="minorHAnsi"/>
          <w:sz w:val="24"/>
          <w:szCs w:val="24"/>
        </w:rPr>
        <w:t>unieważnieniu postępowania</w:t>
      </w:r>
      <w:r>
        <w:rPr>
          <w:rFonts w:eastAsia="Calibri" w:cstheme="minorHAnsi"/>
          <w:sz w:val="24"/>
          <w:szCs w:val="24"/>
        </w:rPr>
        <w:t xml:space="preserve"> </w:t>
      </w:r>
      <w:r w:rsidRPr="004F2D0E">
        <w:rPr>
          <w:rFonts w:eastAsia="Calibri" w:cstheme="minorHAnsi"/>
          <w:sz w:val="24"/>
          <w:szCs w:val="24"/>
        </w:rPr>
        <w:t>z powodu przewyższenia kwoty, którą zamawiający zamierza przeznaczyć na sfinansowanie zamówienia</w:t>
      </w:r>
      <w:r>
        <w:rPr>
          <w:rFonts w:eastAsia="Calibri" w:cstheme="minorHAnsi"/>
          <w:sz w:val="24"/>
          <w:szCs w:val="24"/>
        </w:rPr>
        <w:t xml:space="preserve"> </w:t>
      </w:r>
      <w:r w:rsidRPr="004F2D0E">
        <w:rPr>
          <w:rFonts w:eastAsia="Calibri" w:cstheme="minorHAnsi"/>
          <w:sz w:val="24"/>
          <w:szCs w:val="24"/>
        </w:rPr>
        <w:t>przez cenę najkorzystniejszej oferty, na podstawie art. 255 pkt 3 ustawy. W niniejszym postępowaniu, cena</w:t>
      </w:r>
      <w:r>
        <w:rPr>
          <w:rFonts w:eastAsia="Calibri" w:cstheme="minorHAnsi"/>
          <w:sz w:val="24"/>
          <w:szCs w:val="24"/>
        </w:rPr>
        <w:t xml:space="preserve"> </w:t>
      </w:r>
      <w:r w:rsidRPr="004F2D0E">
        <w:rPr>
          <w:rFonts w:eastAsia="Calibri" w:cstheme="minorHAnsi"/>
          <w:sz w:val="24"/>
          <w:szCs w:val="24"/>
        </w:rPr>
        <w:t xml:space="preserve">najkorzystniejszej oferty wynosi </w:t>
      </w:r>
      <w:r>
        <w:rPr>
          <w:rFonts w:cstheme="minorHAnsi"/>
        </w:rPr>
        <w:t>34 500 000,00 </w:t>
      </w:r>
      <w:r w:rsidRPr="004F2D0E">
        <w:rPr>
          <w:rFonts w:eastAsia="Calibri" w:cstheme="minorHAnsi"/>
          <w:sz w:val="24"/>
          <w:szCs w:val="24"/>
        </w:rPr>
        <w:t>zł, natomiast kwota, którą zamawiający zamierza przeznaczyć na</w:t>
      </w:r>
      <w:r>
        <w:rPr>
          <w:rFonts w:eastAsia="Calibri" w:cstheme="minorHAnsi"/>
          <w:sz w:val="24"/>
          <w:szCs w:val="24"/>
        </w:rPr>
        <w:t xml:space="preserve"> </w:t>
      </w:r>
      <w:r w:rsidRPr="004F2D0E">
        <w:rPr>
          <w:rFonts w:eastAsia="Calibri" w:cstheme="minorHAnsi"/>
          <w:sz w:val="24"/>
          <w:szCs w:val="24"/>
        </w:rPr>
        <w:t xml:space="preserve">sfinansowanie zamówienia wynosi </w:t>
      </w:r>
      <w:r>
        <w:rPr>
          <w:rFonts w:eastAsia="Calibri" w:cstheme="minorHAnsi"/>
          <w:sz w:val="24"/>
          <w:szCs w:val="24"/>
        </w:rPr>
        <w:t>22 000 000,00</w:t>
      </w:r>
      <w:r w:rsidRPr="004F2D0E">
        <w:rPr>
          <w:rFonts w:eastAsia="Calibri" w:cstheme="minorHAnsi"/>
          <w:sz w:val="24"/>
          <w:szCs w:val="24"/>
        </w:rPr>
        <w:t xml:space="preserve"> zł</w:t>
      </w:r>
      <w:r>
        <w:rPr>
          <w:rFonts w:eastAsia="Calibri" w:cstheme="minorHAnsi"/>
          <w:sz w:val="24"/>
          <w:szCs w:val="24"/>
        </w:rPr>
        <w:t>.</w:t>
      </w:r>
    </w:p>
    <w:p w14:paraId="20912C1B" w14:textId="77777777" w:rsidR="004F2D0E" w:rsidRDefault="004F2D0E" w:rsidP="004F2D0E">
      <w:pPr>
        <w:spacing w:after="0" w:line="240" w:lineRule="auto"/>
        <w:rPr>
          <w:sz w:val="24"/>
          <w:szCs w:val="24"/>
        </w:rPr>
      </w:pPr>
    </w:p>
    <w:p w14:paraId="0CCB45F5" w14:textId="77777777" w:rsidR="009C2E35" w:rsidRDefault="009C2E35" w:rsidP="009B553C">
      <w:pPr>
        <w:spacing w:after="0" w:line="240" w:lineRule="auto"/>
        <w:rPr>
          <w:sz w:val="24"/>
          <w:szCs w:val="24"/>
        </w:rPr>
      </w:pPr>
    </w:p>
    <w:p w14:paraId="1E65E4B9" w14:textId="73F43E0E" w:rsidR="009C2E35" w:rsidRPr="00210957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9C2E35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Zatwierdził: </w:t>
      </w:r>
    </w:p>
    <w:p w14:paraId="4604627A" w14:textId="77777777" w:rsid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Wójt Gminy Będzino</w:t>
      </w:r>
    </w:p>
    <w:p w14:paraId="011BB11A" w14:textId="7BFD8536" w:rsidR="009C2E35" w:rsidRPr="009C2E35" w:rsidRDefault="009C2E35" w:rsidP="009C2E35">
      <w:pPr>
        <w:widowControl w:val="0"/>
        <w:tabs>
          <w:tab w:val="center" w:pos="6237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Sylwia Halama</w:t>
      </w:r>
    </w:p>
    <w:sectPr w:rsidR="009C2E35" w:rsidRPr="009C2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D6B6" w14:textId="77777777" w:rsidR="005E712D" w:rsidRDefault="005E712D" w:rsidP="00601679">
      <w:pPr>
        <w:spacing w:after="0" w:line="240" w:lineRule="auto"/>
      </w:pPr>
      <w:r>
        <w:separator/>
      </w:r>
    </w:p>
  </w:endnote>
  <w:endnote w:type="continuationSeparator" w:id="0">
    <w:p w14:paraId="72E429D7" w14:textId="77777777" w:rsidR="005E712D" w:rsidRDefault="005E712D" w:rsidP="006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D41" w14:textId="77777777" w:rsidR="005E712D" w:rsidRDefault="005E712D" w:rsidP="00601679">
      <w:pPr>
        <w:spacing w:after="0" w:line="240" w:lineRule="auto"/>
      </w:pPr>
      <w:r>
        <w:separator/>
      </w:r>
    </w:p>
  </w:footnote>
  <w:footnote w:type="continuationSeparator" w:id="0">
    <w:p w14:paraId="401306FD" w14:textId="77777777" w:rsidR="005E712D" w:rsidRDefault="005E712D" w:rsidP="006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7"/>
      <w:gridCol w:w="2166"/>
      <w:gridCol w:w="2425"/>
      <w:gridCol w:w="2234"/>
    </w:tblGrid>
    <w:tr w:rsidR="00601679" w14:paraId="23A09EC2" w14:textId="77777777" w:rsidTr="0057630E">
      <w:trPr>
        <w:jc w:val="center"/>
      </w:trPr>
      <w:tc>
        <w:tcPr>
          <w:tcW w:w="2501" w:type="dxa"/>
          <w:hideMark/>
        </w:tcPr>
        <w:p w14:paraId="38C6F7EA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2808BE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052369" r:id="rId2"/>
            </w:object>
          </w:r>
        </w:p>
      </w:tc>
      <w:tc>
        <w:tcPr>
          <w:tcW w:w="2501" w:type="dxa"/>
          <w:hideMark/>
        </w:tcPr>
        <w:p w14:paraId="44219357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270D536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052370" r:id="rId4"/>
            </w:object>
          </w:r>
        </w:p>
      </w:tc>
      <w:tc>
        <w:tcPr>
          <w:tcW w:w="2501" w:type="dxa"/>
          <w:hideMark/>
        </w:tcPr>
        <w:p w14:paraId="571E477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DB0718D" wp14:editId="25010EA8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3FA7CE42" w14:textId="77777777" w:rsidR="00601679" w:rsidRDefault="00601679" w:rsidP="005763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 wp14:anchorId="349C142E" wp14:editId="62BEF7AF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679" w14:paraId="1E214D03" w14:textId="77777777" w:rsidTr="0057630E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F737B7" w14:textId="77777777" w:rsidR="00601679" w:rsidRDefault="00601679" w:rsidP="0057630E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eastAsia="Lucida Sans Unicode" w:hAnsi="Times New Roman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7E942448" w14:textId="77777777" w:rsidR="00601679" w:rsidRDefault="00601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C"/>
    <w:rsid w:val="00117ACC"/>
    <w:rsid w:val="001B3ABA"/>
    <w:rsid w:val="002E5897"/>
    <w:rsid w:val="0038354F"/>
    <w:rsid w:val="004F2D0E"/>
    <w:rsid w:val="0056670E"/>
    <w:rsid w:val="00581147"/>
    <w:rsid w:val="005D7B55"/>
    <w:rsid w:val="005E712D"/>
    <w:rsid w:val="00601679"/>
    <w:rsid w:val="006C066C"/>
    <w:rsid w:val="00707922"/>
    <w:rsid w:val="009B553C"/>
    <w:rsid w:val="009C2E35"/>
    <w:rsid w:val="00A47FCF"/>
    <w:rsid w:val="00A67826"/>
    <w:rsid w:val="00B455E3"/>
    <w:rsid w:val="00BF41CC"/>
    <w:rsid w:val="00C46831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AC70"/>
  <w15:docId w15:val="{703205C7-47B8-4819-922D-543B294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79"/>
  </w:style>
  <w:style w:type="paragraph" w:styleId="Stopka">
    <w:name w:val="footer"/>
    <w:basedOn w:val="Normalny"/>
    <w:link w:val="StopkaZnak"/>
    <w:uiPriority w:val="99"/>
    <w:unhideWhenUsed/>
    <w:rsid w:val="0060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79"/>
  </w:style>
  <w:style w:type="table" w:styleId="Tabela-Siatka">
    <w:name w:val="Table Grid"/>
    <w:basedOn w:val="Standardowy"/>
    <w:uiPriority w:val="59"/>
    <w:unhideWhenUsed/>
    <w:rsid w:val="00601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Byczek Będziński</cp:lastModifiedBy>
  <cp:revision>8</cp:revision>
  <cp:lastPrinted>2023-03-14T10:11:00Z</cp:lastPrinted>
  <dcterms:created xsi:type="dcterms:W3CDTF">2023-04-24T08:24:00Z</dcterms:created>
  <dcterms:modified xsi:type="dcterms:W3CDTF">2023-07-05T06:53:00Z</dcterms:modified>
</cp:coreProperties>
</file>