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57" w:rsidRDefault="00383957" w:rsidP="0038395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383957" w:rsidRDefault="00383957" w:rsidP="0038395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383957" w:rsidRDefault="00383957" w:rsidP="00383957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383957" w:rsidRDefault="00383957" w:rsidP="0038395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383957" w:rsidRDefault="00383957" w:rsidP="0038395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383957" w:rsidRDefault="00383957" w:rsidP="00383957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83957" w:rsidRDefault="00383957" w:rsidP="00383957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383957" w:rsidRDefault="00383957" w:rsidP="00383957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06.06.2022 r.</w:t>
      </w:r>
    </w:p>
    <w:p w:rsidR="00383957" w:rsidRDefault="00383957" w:rsidP="00383957">
      <w:pPr>
        <w:spacing w:after="0" w:line="240" w:lineRule="auto"/>
        <w:rPr>
          <w:sz w:val="20"/>
          <w:szCs w:val="20"/>
        </w:rPr>
      </w:pPr>
    </w:p>
    <w:p w:rsidR="00383957" w:rsidRDefault="00383957" w:rsidP="0038395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/ZP/10-</w:t>
      </w:r>
      <w:r w:rsidR="003D436A">
        <w:rPr>
          <w:sz w:val="16"/>
          <w:szCs w:val="16"/>
        </w:rPr>
        <w:t>6</w:t>
      </w:r>
      <w:r>
        <w:rPr>
          <w:sz w:val="16"/>
          <w:szCs w:val="16"/>
        </w:rPr>
        <w:t>/22</w:t>
      </w:r>
    </w:p>
    <w:p w:rsidR="00383957" w:rsidRDefault="00383957" w:rsidP="00383957">
      <w:pPr>
        <w:spacing w:after="0" w:line="240" w:lineRule="auto"/>
        <w:jc w:val="both"/>
        <w:rPr>
          <w:sz w:val="20"/>
          <w:szCs w:val="20"/>
        </w:rPr>
      </w:pPr>
    </w:p>
    <w:p w:rsidR="00383957" w:rsidRDefault="00383957" w:rsidP="00383957">
      <w:pPr>
        <w:spacing w:after="0" w:line="240" w:lineRule="auto"/>
        <w:jc w:val="center"/>
        <w:rPr>
          <w:rFonts w:cs="Calibri"/>
          <w:b/>
        </w:rPr>
      </w:pPr>
    </w:p>
    <w:p w:rsidR="00383957" w:rsidRDefault="00383957" w:rsidP="0038395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383957" w:rsidRDefault="00383957" w:rsidP="0038395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83957" w:rsidRDefault="00383957" w:rsidP="00383957">
      <w:pPr>
        <w:spacing w:after="0" w:line="240" w:lineRule="auto"/>
        <w:jc w:val="center"/>
        <w:rPr>
          <w:rFonts w:cs="Calibri"/>
          <w:b/>
        </w:rPr>
      </w:pPr>
    </w:p>
    <w:p w:rsidR="00383957" w:rsidRPr="003F15AC" w:rsidRDefault="00383957" w:rsidP="00383957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na sukcesywne dostawy produktów leczniczych, substancji do receptury aptecznej i wyrobów medycznych do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383957" w:rsidRDefault="00383957" w:rsidP="00383957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383957" w:rsidRDefault="00383957" w:rsidP="00383957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10/ZP/PN/22</w:t>
      </w:r>
    </w:p>
    <w:p w:rsidR="00383957" w:rsidRDefault="00383957" w:rsidP="00383957">
      <w:pPr>
        <w:spacing w:after="0" w:line="240" w:lineRule="auto"/>
        <w:jc w:val="center"/>
        <w:rPr>
          <w:b/>
          <w:sz w:val="20"/>
          <w:szCs w:val="20"/>
        </w:rPr>
      </w:pPr>
    </w:p>
    <w:p w:rsidR="00383957" w:rsidRDefault="00383957" w:rsidP="00383957">
      <w:pPr>
        <w:spacing w:after="0" w:line="240" w:lineRule="auto"/>
        <w:jc w:val="center"/>
        <w:rPr>
          <w:b/>
          <w:sz w:val="20"/>
          <w:szCs w:val="20"/>
        </w:rPr>
      </w:pPr>
    </w:p>
    <w:p w:rsidR="00383957" w:rsidRDefault="00383957" w:rsidP="0038395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</w:t>
      </w:r>
      <w:r w:rsidR="007C0FFC">
        <w:rPr>
          <w:rFonts w:asciiTheme="minorHAnsi" w:hAnsiTheme="minorHAnsi" w:cstheme="minorHAnsi"/>
          <w:sz w:val="20"/>
          <w:szCs w:val="20"/>
          <w:lang w:eastAsia="ar-SA"/>
        </w:rPr>
        <w:t>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został</w:t>
      </w:r>
      <w:r w:rsidR="007C0FFC">
        <w:rPr>
          <w:rFonts w:asciiTheme="minorHAnsi" w:hAnsiTheme="minorHAnsi" w:cstheme="minorHAnsi"/>
          <w:sz w:val="20"/>
          <w:szCs w:val="20"/>
          <w:lang w:eastAsia="ar-SA"/>
        </w:rPr>
        <w:t>y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</w:t>
      </w:r>
      <w:r w:rsidR="007C0FFC">
        <w:rPr>
          <w:rFonts w:asciiTheme="minorHAnsi" w:hAnsiTheme="minorHAnsi" w:cstheme="minorHAnsi"/>
          <w:sz w:val="20"/>
          <w:szCs w:val="20"/>
          <w:lang w:eastAsia="ar-SA"/>
        </w:rPr>
        <w:t>y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niżej wymienion</w:t>
      </w:r>
      <w:r w:rsidR="007C0FFC">
        <w:rPr>
          <w:rFonts w:asciiTheme="minorHAnsi" w:hAnsiTheme="minorHAnsi" w:cstheme="minorHAnsi"/>
          <w:sz w:val="20"/>
          <w:szCs w:val="20"/>
          <w:lang w:eastAsia="ar-SA"/>
        </w:rPr>
        <w:t>ych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Wykonaw</w:t>
      </w:r>
      <w:r w:rsidR="007C0FFC">
        <w:rPr>
          <w:rFonts w:asciiTheme="minorHAnsi" w:hAnsiTheme="minorHAnsi" w:cstheme="minorHAnsi"/>
          <w:sz w:val="20"/>
          <w:szCs w:val="20"/>
          <w:lang w:eastAsia="ar-SA"/>
        </w:rPr>
        <w:t>ców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383957" w:rsidRDefault="00383957" w:rsidP="00383957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383957" w:rsidTr="009113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D436A" w:rsidP="003D4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LogFarma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3D436A" w:rsidRPr="00286A8E" w:rsidRDefault="003D436A" w:rsidP="003D4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Modlniczce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D436A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58 – 20 610,00 zł</w:t>
            </w:r>
          </w:p>
          <w:p w:rsidR="003D436A" w:rsidRDefault="003D436A" w:rsidP="0062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59 – 6</w:t>
            </w:r>
            <w:r w:rsidR="0062341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960,00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4C" w:rsidRDefault="008D5C4C" w:rsidP="008D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383957" w:rsidRPr="00286A8E" w:rsidRDefault="008D5C4C" w:rsidP="008D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8D5C4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32 – 366 952,68 zł</w:t>
            </w:r>
          </w:p>
          <w:p w:rsidR="008D5C4C" w:rsidRDefault="008D5C4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45 – 17 042,40 zł</w:t>
            </w:r>
          </w:p>
          <w:p w:rsidR="008D5C4C" w:rsidRDefault="008D5C4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46 – 55 946,16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74" w:rsidRDefault="007B0E74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Fresenius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Kabi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</w:t>
            </w:r>
          </w:p>
          <w:p w:rsidR="00383957" w:rsidRPr="00286A8E" w:rsidRDefault="007B0E74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74" w:rsidRDefault="007B0E74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 – 354 996,00 zł</w:t>
            </w:r>
          </w:p>
          <w:p w:rsidR="00383957" w:rsidRDefault="007B0E74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40 – 755 129,52 zł</w:t>
            </w:r>
          </w:p>
          <w:p w:rsidR="007B0E74" w:rsidRDefault="007B0E74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42 – 665 331,30 zł</w:t>
            </w:r>
          </w:p>
          <w:p w:rsidR="007B0E74" w:rsidRDefault="007B0E74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46 – 45 003,60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DC" w:rsidRDefault="00E709D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Baxter Polska Sp. z o.o.</w:t>
            </w:r>
          </w:p>
          <w:p w:rsidR="00383957" w:rsidRPr="00286A8E" w:rsidRDefault="00E709D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E709D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41 – 813 170,88 zł</w:t>
            </w:r>
          </w:p>
          <w:p w:rsidR="00E709DC" w:rsidRDefault="00E709D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43 – 302 844,96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0" w:rsidRDefault="00841980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Lek S.A. </w:t>
            </w:r>
          </w:p>
          <w:p w:rsidR="00383957" w:rsidRPr="00286A8E" w:rsidRDefault="00841980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Strykowie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841980" w:rsidP="0084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33 - 1 079 082,97 zł</w:t>
            </w:r>
          </w:p>
        </w:tc>
      </w:tr>
      <w:tr w:rsidR="00383957" w:rsidTr="00C77293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Neuca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383957" w:rsidRPr="00286A8E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503 938,47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 – 5 603,04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25 953,61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12 843,79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55 026,86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28 – 529 486,52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Część 29 – 122 089,25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35 – 53 895,89 zł</w:t>
            </w:r>
          </w:p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 39 – 334 610,57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Servier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Services Sp. z o.o. </w:t>
            </w:r>
          </w:p>
          <w:p w:rsidR="00383957" w:rsidRPr="00286A8E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4 457,16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Takeda Pharma Sp. z o.o. </w:t>
            </w:r>
          </w:p>
          <w:p w:rsidR="00383957" w:rsidRPr="00286A8E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D6445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1 209 600,00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Farmacol Logistyka Sp. z o.o. </w:t>
            </w:r>
          </w:p>
          <w:p w:rsidR="00383957" w:rsidRPr="00286A8E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96 775,82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484 813,94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 – 373 254,91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1 987,91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 – 6 063,23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41 512,99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9 255,60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25 997,88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624 857,27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18 – 32 429,76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 – 375 010,74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10 871,08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6 501,32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13 412,69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49 670,86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25 - 10 322,64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26 – 22 706,16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27 – 852 431,79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28 – 516 831,62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1 087 594,25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37 – 19 852,78 zł</w:t>
            </w:r>
          </w:p>
          <w:p w:rsidR="00DB5172" w:rsidRDefault="00DB5172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56 – 140 216,55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75" w:rsidRDefault="00B4027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Centrala Farmaceutyczna CEFARM S.A.</w:t>
            </w:r>
          </w:p>
          <w:p w:rsidR="00383957" w:rsidRPr="00286A8E" w:rsidRDefault="00B4027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B4027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 – 58 541,23 zł</w:t>
            </w:r>
          </w:p>
          <w:p w:rsidR="00B40275" w:rsidRDefault="00B4027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54 – 122 277,60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B1A" w:rsidRDefault="00693B1A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383957" w:rsidRPr="00286A8E" w:rsidRDefault="00693B1A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693B1A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54 – 120 839,04 zł 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Urtica sp. z o.o. </w:t>
            </w:r>
          </w:p>
          <w:p w:rsidR="00383957" w:rsidRPr="00286A8E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 – 209 366,33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99 489,70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 – 318 950,69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360 442,24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 – 360 417,60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1 995,57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 – 143 586,90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 – 143 821,77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 – 5 589,22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41 273,56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9 228,00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25 923,24 zł</w:t>
            </w:r>
          </w:p>
          <w:p w:rsidR="00EC2C11" w:rsidRDefault="00EC2C11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567 208,33 zł</w:t>
            </w:r>
          </w:p>
          <w:p w:rsidR="00EC2C11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18 – 27 636,98 zł</w:t>
            </w:r>
          </w:p>
          <w:p w:rsidR="000633A7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 – 373 256,35 zł</w:t>
            </w:r>
          </w:p>
          <w:p w:rsidR="000633A7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24 520,21 zł</w:t>
            </w:r>
          </w:p>
          <w:p w:rsidR="000633A7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10 771,21 zł</w:t>
            </w:r>
          </w:p>
          <w:p w:rsidR="000633A7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6 708,40 zł</w:t>
            </w:r>
          </w:p>
          <w:p w:rsidR="000633A7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12 200,22 zł</w:t>
            </w:r>
          </w:p>
          <w:p w:rsidR="000633A7" w:rsidRDefault="000633A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52 353,99 zł</w:t>
            </w:r>
          </w:p>
          <w:p w:rsidR="000633A7" w:rsidRDefault="00212FC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– 10 888,02 zł</w:t>
            </w:r>
          </w:p>
          <w:p w:rsidR="00212FC7" w:rsidRDefault="00212FC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Część 26 – 20 536,98 zł</w:t>
            </w:r>
          </w:p>
          <w:p w:rsidR="00212FC7" w:rsidRDefault="00212FC7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27 – 852 883,99 zł</w:t>
            </w:r>
          </w:p>
          <w:p w:rsidR="00212FC7" w:rsidRDefault="00DA42E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28 – 478 560,52 zł</w:t>
            </w:r>
          </w:p>
          <w:p w:rsidR="00DA42EC" w:rsidRDefault="00DA42E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29 – 113 174,98 zł</w:t>
            </w:r>
          </w:p>
          <w:p w:rsidR="00DA42EC" w:rsidRDefault="00DA42EC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1 069 123, 06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34 – 205,21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35 – 52 215,29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36 – 6 369,35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37 – 20 842,92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38 – 42 835,72 zł 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346 362,60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47 – 71 521,79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48 – 1 573,56 zł</w:t>
            </w:r>
          </w:p>
          <w:p w:rsidR="00D4004E" w:rsidRDefault="00D4004E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56 – 143 834,07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383957" w:rsidRPr="00286A8E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 – 174 685,31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99 058,68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468 296,75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8 – 2 010,69 zł 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 – 186 072,17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 – 146 724,33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 – 5 865,91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42 528,67 zł</w:t>
            </w:r>
          </w:p>
          <w:p w:rsidR="00A33AF5" w:rsidRDefault="00A33AF5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9 323,01 zł</w:t>
            </w:r>
          </w:p>
          <w:p w:rsidR="00A33AF5" w:rsidRDefault="00A25C00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 – 379 470,33 zł</w:t>
            </w:r>
          </w:p>
          <w:p w:rsidR="00A25C00" w:rsidRDefault="00A25C00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23 698,30 zł</w:t>
            </w:r>
          </w:p>
          <w:p w:rsidR="00A25C00" w:rsidRDefault="00A25C00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11 109,04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6 837,37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12 448,89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59 196,78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– 9 759,31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26 – 22 131,58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27 – 857 599,87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28 – 529 486,52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29 – 127 987,29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35 – 53 356,48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37 – 20 485,23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38 – 44 514,68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348 380,81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47 – 70 617,27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48 – 1 583,28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49 – 63 331,20 zł 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54 – 125 874,00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55 – 6 850,49 zł</w:t>
            </w:r>
          </w:p>
          <w:p w:rsidR="00A25C00" w:rsidRDefault="00A25C00" w:rsidP="00A2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56 – 144 656,60 zł</w:t>
            </w:r>
          </w:p>
        </w:tc>
      </w:tr>
      <w:tr w:rsidR="00383957" w:rsidTr="0091130B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383957" w:rsidP="0091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93" w:rsidRDefault="00C77293" w:rsidP="00C7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383957" w:rsidRPr="00286A8E" w:rsidRDefault="00C77293" w:rsidP="00C7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57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 – 370 897,92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 – 10 808,20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59 566,76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29 – 1 473 480,99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776 222,71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37 – 41 385,38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354 107,38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47 – 72 477,25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48 – 1 622,16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54 – 224 703,72 zł</w:t>
            </w:r>
          </w:p>
          <w:p w:rsidR="00C77293" w:rsidRDefault="00C77293" w:rsidP="0091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58 – 14 016,65 zł</w:t>
            </w:r>
          </w:p>
        </w:tc>
      </w:tr>
    </w:tbl>
    <w:p w:rsidR="00383957" w:rsidRDefault="00383957" w:rsidP="0038395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957" w:rsidRDefault="00383957" w:rsidP="0038395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957" w:rsidRDefault="00383957" w:rsidP="00383957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383957" w:rsidRDefault="00383957" w:rsidP="00383957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</w:t>
      </w:r>
    </w:p>
    <w:p w:rsidR="00383957" w:rsidRDefault="00383957" w:rsidP="00383957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383957" w:rsidRDefault="00383957" w:rsidP="00383957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383957" w:rsidRDefault="00383957" w:rsidP="00383957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Marzena  Kolasa</w:t>
      </w:r>
    </w:p>
    <w:sectPr w:rsidR="00383957" w:rsidSect="006601A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957"/>
    <w:rsid w:val="000633A7"/>
    <w:rsid w:val="00212FC7"/>
    <w:rsid w:val="00383957"/>
    <w:rsid w:val="003D436A"/>
    <w:rsid w:val="0062341F"/>
    <w:rsid w:val="00693B1A"/>
    <w:rsid w:val="007B0E74"/>
    <w:rsid w:val="007C0FFC"/>
    <w:rsid w:val="0083788D"/>
    <w:rsid w:val="00841980"/>
    <w:rsid w:val="008D5C4C"/>
    <w:rsid w:val="00A25C00"/>
    <w:rsid w:val="00A33AF5"/>
    <w:rsid w:val="00B40275"/>
    <w:rsid w:val="00C77293"/>
    <w:rsid w:val="00D4004E"/>
    <w:rsid w:val="00D64457"/>
    <w:rsid w:val="00DA42EC"/>
    <w:rsid w:val="00DB5172"/>
    <w:rsid w:val="00E709DC"/>
    <w:rsid w:val="00EC2C11"/>
    <w:rsid w:val="00F14203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9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957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38395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383957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3957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839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3957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9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729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22</cp:revision>
  <cp:lastPrinted>2022-06-06T11:40:00Z</cp:lastPrinted>
  <dcterms:created xsi:type="dcterms:W3CDTF">2022-05-19T10:26:00Z</dcterms:created>
  <dcterms:modified xsi:type="dcterms:W3CDTF">2022-06-06T11:41:00Z</dcterms:modified>
</cp:coreProperties>
</file>