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80" w:rsidRDefault="00A73980" w:rsidP="00A73980">
      <w:pPr>
        <w:rPr>
          <w:rFonts w:ascii="Tahoma" w:hAnsi="Tahoma" w:cs="Tahoma"/>
          <w:b/>
          <w:i/>
          <w:sz w:val="22"/>
          <w:szCs w:val="22"/>
        </w:rPr>
      </w:pPr>
    </w:p>
    <w:p w:rsidR="00A73980" w:rsidRPr="00A73980" w:rsidRDefault="00A73980" w:rsidP="00A73980">
      <w:pPr>
        <w:rPr>
          <w:rFonts w:ascii="Tahoma" w:hAnsi="Tahoma" w:cs="Tahoma"/>
          <w:b/>
          <w:iCs/>
          <w:sz w:val="22"/>
          <w:szCs w:val="22"/>
        </w:rPr>
      </w:pPr>
      <w:r w:rsidRPr="00A73980">
        <w:rPr>
          <w:rFonts w:ascii="Tahoma" w:hAnsi="Tahoma" w:cs="Tahoma"/>
          <w:b/>
          <w:iCs/>
          <w:sz w:val="22"/>
          <w:szCs w:val="22"/>
        </w:rPr>
        <w:t>Nr postępowania: 3/D/2024</w:t>
      </w:r>
    </w:p>
    <w:p w:rsidR="00B05330" w:rsidRDefault="00B05330" w:rsidP="00B05330">
      <w:pPr>
        <w:pStyle w:val="Tekstpodstawowy"/>
        <w:jc w:val="right"/>
        <w:rPr>
          <w:rFonts w:ascii="Tahoma" w:hAnsi="Tahoma" w:cs="Tahoma"/>
          <w:bCs w:val="0"/>
          <w:i/>
          <w:sz w:val="20"/>
          <w:szCs w:val="20"/>
        </w:rPr>
      </w:pPr>
      <w:r w:rsidRPr="004A4BFD">
        <w:rPr>
          <w:rFonts w:ascii="Tahoma" w:hAnsi="Tahoma" w:cs="Tahoma"/>
          <w:b w:val="0"/>
          <w:iCs/>
          <w:sz w:val="20"/>
          <w:szCs w:val="20"/>
        </w:rPr>
        <w:t xml:space="preserve">Załącznik Nr </w:t>
      </w:r>
      <w:r w:rsidR="00A73980">
        <w:rPr>
          <w:rFonts w:ascii="Tahoma" w:hAnsi="Tahoma" w:cs="Tahoma"/>
          <w:b w:val="0"/>
          <w:iCs/>
          <w:sz w:val="20"/>
          <w:szCs w:val="20"/>
        </w:rPr>
        <w:t>3</w:t>
      </w:r>
      <w:r w:rsidR="00C30315">
        <w:rPr>
          <w:rFonts w:ascii="Tahoma" w:hAnsi="Tahoma" w:cs="Tahoma"/>
          <w:b w:val="0"/>
          <w:iCs/>
          <w:sz w:val="20"/>
          <w:szCs w:val="20"/>
        </w:rPr>
        <w:t>.1</w:t>
      </w:r>
      <w:r>
        <w:rPr>
          <w:rFonts w:ascii="Tahoma" w:hAnsi="Tahoma" w:cs="Tahoma"/>
          <w:b w:val="0"/>
          <w:iCs/>
          <w:sz w:val="20"/>
          <w:szCs w:val="20"/>
        </w:rPr>
        <w:t xml:space="preserve"> do SWZ</w:t>
      </w:r>
      <w:r w:rsidRPr="004A4BFD">
        <w:rPr>
          <w:rFonts w:ascii="Tahoma" w:hAnsi="Tahoma" w:cs="Tahoma"/>
          <w:bCs w:val="0"/>
          <w:i/>
          <w:sz w:val="20"/>
          <w:szCs w:val="20"/>
        </w:rPr>
        <w:t xml:space="preserve"> </w:t>
      </w:r>
    </w:p>
    <w:p w:rsidR="00A73980" w:rsidRDefault="00A73980" w:rsidP="00B05330">
      <w:pPr>
        <w:pStyle w:val="Tekstpodstawowy"/>
        <w:jc w:val="right"/>
        <w:rPr>
          <w:rFonts w:ascii="Tahoma" w:hAnsi="Tahoma" w:cs="Tahoma"/>
          <w:bCs w:val="0"/>
          <w:i/>
          <w:sz w:val="20"/>
          <w:szCs w:val="20"/>
        </w:rPr>
      </w:pPr>
    </w:p>
    <w:p w:rsidR="00A73980" w:rsidRDefault="00A73980" w:rsidP="00B05330">
      <w:pPr>
        <w:pStyle w:val="Tekstpodstawowy"/>
        <w:jc w:val="right"/>
        <w:rPr>
          <w:rFonts w:ascii="Tahoma" w:hAnsi="Tahoma" w:cs="Tahoma"/>
          <w:bCs w:val="0"/>
          <w:i/>
          <w:sz w:val="20"/>
          <w:szCs w:val="20"/>
        </w:rPr>
      </w:pPr>
    </w:p>
    <w:p w:rsidR="00A73980" w:rsidRDefault="00A73980" w:rsidP="00B05330">
      <w:pPr>
        <w:pStyle w:val="Tekstpodstawowy"/>
        <w:jc w:val="right"/>
        <w:rPr>
          <w:rFonts w:ascii="Tahoma" w:hAnsi="Tahoma" w:cs="Tahoma"/>
          <w:bCs w:val="0"/>
          <w:i/>
          <w:sz w:val="20"/>
          <w:szCs w:val="20"/>
        </w:rPr>
      </w:pPr>
    </w:p>
    <w:p w:rsidR="00A73980" w:rsidRDefault="00A73980" w:rsidP="00A73980">
      <w:pPr>
        <w:pStyle w:val="Tekstpodstawowy"/>
        <w:rPr>
          <w:rFonts w:ascii="Tahoma" w:hAnsi="Tahoma" w:cs="Tahoma"/>
          <w:bCs w:val="0"/>
          <w:iCs/>
          <w:sz w:val="20"/>
          <w:szCs w:val="20"/>
        </w:rPr>
      </w:pPr>
      <w:r>
        <w:rPr>
          <w:rFonts w:ascii="Tahoma" w:hAnsi="Tahoma" w:cs="Tahoma"/>
          <w:bCs w:val="0"/>
          <w:iCs/>
          <w:sz w:val="20"/>
          <w:szCs w:val="20"/>
        </w:rPr>
        <w:t>Nazwa i adres Wykonawcy:</w:t>
      </w:r>
    </w:p>
    <w:p w:rsidR="00A73980" w:rsidRDefault="00A73980" w:rsidP="00A73980">
      <w:pPr>
        <w:pStyle w:val="Tekstpodstawowy"/>
        <w:rPr>
          <w:rFonts w:ascii="Tahoma" w:hAnsi="Tahoma" w:cs="Tahoma"/>
          <w:bCs w:val="0"/>
          <w:iCs/>
          <w:sz w:val="20"/>
          <w:szCs w:val="20"/>
        </w:rPr>
      </w:pPr>
      <w:r>
        <w:rPr>
          <w:rFonts w:ascii="Tahoma" w:hAnsi="Tahoma" w:cs="Tahoma"/>
          <w:bCs w:val="0"/>
          <w:iCs/>
          <w:sz w:val="20"/>
          <w:szCs w:val="20"/>
        </w:rPr>
        <w:t>………………………….</w:t>
      </w:r>
    </w:p>
    <w:p w:rsidR="00A73980" w:rsidRDefault="00A73980" w:rsidP="00A73980">
      <w:pPr>
        <w:pStyle w:val="Tekstpodstawowy"/>
        <w:rPr>
          <w:rFonts w:ascii="Tahoma" w:hAnsi="Tahoma" w:cs="Tahoma"/>
          <w:bCs w:val="0"/>
          <w:iCs/>
          <w:sz w:val="20"/>
          <w:szCs w:val="20"/>
        </w:rPr>
      </w:pPr>
      <w:r>
        <w:rPr>
          <w:rFonts w:ascii="Tahoma" w:hAnsi="Tahoma" w:cs="Tahoma"/>
          <w:bCs w:val="0"/>
          <w:iCs/>
          <w:sz w:val="20"/>
          <w:szCs w:val="20"/>
        </w:rPr>
        <w:t>………………………….</w:t>
      </w:r>
    </w:p>
    <w:p w:rsidR="00A73980" w:rsidRPr="00A73980" w:rsidRDefault="00A73980" w:rsidP="00A73980">
      <w:pPr>
        <w:pStyle w:val="Tekstpodstawowy"/>
        <w:rPr>
          <w:rFonts w:ascii="Tahoma" w:hAnsi="Tahoma" w:cs="Tahoma"/>
          <w:bCs w:val="0"/>
          <w:iCs/>
          <w:sz w:val="20"/>
          <w:szCs w:val="20"/>
        </w:rPr>
      </w:pPr>
      <w:r>
        <w:rPr>
          <w:rFonts w:ascii="Tahoma" w:hAnsi="Tahoma" w:cs="Tahoma"/>
          <w:bCs w:val="0"/>
          <w:iCs/>
          <w:sz w:val="20"/>
          <w:szCs w:val="20"/>
        </w:rPr>
        <w:t>………………………….</w:t>
      </w:r>
    </w:p>
    <w:p w:rsidR="00B05330" w:rsidRDefault="00B05330" w:rsidP="00B05330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</w:p>
    <w:p w:rsidR="00A73980" w:rsidRPr="00DB773E" w:rsidRDefault="00A73980" w:rsidP="00B05330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</w:p>
    <w:p w:rsidR="00B05330" w:rsidRDefault="00B05330" w:rsidP="00B05330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  <w:r w:rsidRPr="00DB773E">
        <w:rPr>
          <w:rFonts w:ascii="Tahoma" w:hAnsi="Tahoma" w:cs="Tahoma"/>
          <w:bCs w:val="0"/>
          <w:sz w:val="22"/>
          <w:szCs w:val="22"/>
        </w:rPr>
        <w:t xml:space="preserve">Opis </w:t>
      </w:r>
      <w:r w:rsidR="00A73980">
        <w:rPr>
          <w:rFonts w:ascii="Tahoma" w:hAnsi="Tahoma" w:cs="Tahoma"/>
          <w:bCs w:val="0"/>
          <w:sz w:val="22"/>
          <w:szCs w:val="22"/>
        </w:rPr>
        <w:t xml:space="preserve">oferowanego </w:t>
      </w:r>
      <w:r w:rsidRPr="00DB773E">
        <w:rPr>
          <w:rFonts w:ascii="Tahoma" w:hAnsi="Tahoma" w:cs="Tahoma"/>
          <w:bCs w:val="0"/>
          <w:sz w:val="22"/>
          <w:szCs w:val="22"/>
        </w:rPr>
        <w:t xml:space="preserve">przedmiotu </w:t>
      </w:r>
      <w:r w:rsidR="00A73980">
        <w:rPr>
          <w:rFonts w:ascii="Tahoma" w:hAnsi="Tahoma" w:cs="Tahoma"/>
          <w:bCs w:val="0"/>
          <w:sz w:val="22"/>
          <w:szCs w:val="22"/>
        </w:rPr>
        <w:t>z</w:t>
      </w:r>
      <w:r w:rsidRPr="00DB773E">
        <w:rPr>
          <w:rFonts w:ascii="Tahoma" w:hAnsi="Tahoma" w:cs="Tahoma"/>
          <w:bCs w:val="0"/>
          <w:sz w:val="22"/>
          <w:szCs w:val="22"/>
        </w:rPr>
        <w:t>amówienia</w:t>
      </w:r>
    </w:p>
    <w:p w:rsidR="00A73980" w:rsidRDefault="00A73980" w:rsidP="00B05330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</w:p>
    <w:p w:rsidR="00A73980" w:rsidRDefault="00A73980" w:rsidP="00A73980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  <w:r w:rsidRPr="00A73980">
        <w:rPr>
          <w:rFonts w:ascii="Tahoma" w:hAnsi="Tahoma" w:cs="Tahoma"/>
          <w:b w:val="0"/>
          <w:sz w:val="22"/>
          <w:szCs w:val="22"/>
        </w:rPr>
        <w:t>1.</w:t>
      </w:r>
      <w:r w:rsidRPr="00A73980">
        <w:rPr>
          <w:rFonts w:ascii="Tahoma" w:hAnsi="Tahoma" w:cs="Tahoma"/>
          <w:b w:val="0"/>
          <w:sz w:val="22"/>
          <w:szCs w:val="22"/>
        </w:rPr>
        <w:tab/>
        <w:t xml:space="preserve">Oferuję/-my </w:t>
      </w:r>
      <w:r w:rsidR="002F4237">
        <w:rPr>
          <w:rFonts w:ascii="Tahoma" w:hAnsi="Tahoma" w:cs="Tahoma"/>
          <w:b w:val="0"/>
          <w:sz w:val="22"/>
          <w:szCs w:val="22"/>
        </w:rPr>
        <w:t xml:space="preserve">fabrycznie </w:t>
      </w:r>
      <w:r w:rsidRPr="00A73980">
        <w:rPr>
          <w:rFonts w:ascii="Tahoma" w:hAnsi="Tahoma" w:cs="Tahoma"/>
          <w:b w:val="0"/>
          <w:sz w:val="22"/>
          <w:szCs w:val="22"/>
        </w:rPr>
        <w:t xml:space="preserve">nowy samochód 9-cio osobowy do przewozu osób niepełnosprawnych, spełniający wymagania Zamawiającego określone w załączniku nr </w:t>
      </w:r>
      <w:r>
        <w:rPr>
          <w:rFonts w:ascii="Tahoma" w:hAnsi="Tahoma" w:cs="Tahoma"/>
          <w:b w:val="0"/>
          <w:sz w:val="22"/>
          <w:szCs w:val="22"/>
        </w:rPr>
        <w:t>1</w:t>
      </w:r>
      <w:r w:rsidRPr="00A73980">
        <w:rPr>
          <w:rFonts w:ascii="Tahoma" w:hAnsi="Tahoma" w:cs="Tahoma"/>
          <w:b w:val="0"/>
          <w:sz w:val="22"/>
          <w:szCs w:val="22"/>
        </w:rPr>
        <w:t xml:space="preserve"> do SWZ.</w:t>
      </w:r>
    </w:p>
    <w:p w:rsidR="00A73980" w:rsidRPr="00A73980" w:rsidRDefault="00A73980" w:rsidP="00A73980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A73980" w:rsidRPr="00A73980" w:rsidRDefault="00A73980" w:rsidP="00A73980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  <w:proofErr w:type="gramStart"/>
      <w:r w:rsidRPr="00A73980">
        <w:rPr>
          <w:rFonts w:ascii="Tahoma" w:hAnsi="Tahoma" w:cs="Tahoma"/>
          <w:b w:val="0"/>
          <w:sz w:val="22"/>
          <w:szCs w:val="22"/>
        </w:rPr>
        <w:t>a</w:t>
      </w:r>
      <w:proofErr w:type="gramEnd"/>
      <w:r w:rsidRPr="00A73980">
        <w:rPr>
          <w:rFonts w:ascii="Tahoma" w:hAnsi="Tahoma" w:cs="Tahoma"/>
          <w:b w:val="0"/>
          <w:sz w:val="22"/>
          <w:szCs w:val="22"/>
        </w:rPr>
        <w:t>.</w:t>
      </w:r>
      <w:r w:rsidRPr="00A73980">
        <w:rPr>
          <w:rFonts w:ascii="Tahoma" w:hAnsi="Tahoma" w:cs="Tahoma"/>
          <w:b w:val="0"/>
          <w:sz w:val="22"/>
          <w:szCs w:val="22"/>
        </w:rPr>
        <w:tab/>
        <w:t>Producent/Marka: ……………………………………………………………………..</w:t>
      </w:r>
    </w:p>
    <w:p w:rsidR="00A73980" w:rsidRPr="00A73980" w:rsidRDefault="00A73980" w:rsidP="00A73980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  <w:proofErr w:type="gramStart"/>
      <w:r w:rsidRPr="00A73980">
        <w:rPr>
          <w:rFonts w:ascii="Tahoma" w:hAnsi="Tahoma" w:cs="Tahoma"/>
          <w:b w:val="0"/>
          <w:sz w:val="22"/>
          <w:szCs w:val="22"/>
        </w:rPr>
        <w:t>b</w:t>
      </w:r>
      <w:proofErr w:type="gramEnd"/>
      <w:r w:rsidRPr="00A73980">
        <w:rPr>
          <w:rFonts w:ascii="Tahoma" w:hAnsi="Tahoma" w:cs="Tahoma"/>
          <w:b w:val="0"/>
          <w:sz w:val="22"/>
          <w:szCs w:val="22"/>
        </w:rPr>
        <w:t>.</w:t>
      </w:r>
      <w:r w:rsidRPr="00A73980">
        <w:rPr>
          <w:rFonts w:ascii="Tahoma" w:hAnsi="Tahoma" w:cs="Tahoma"/>
          <w:b w:val="0"/>
          <w:sz w:val="22"/>
          <w:szCs w:val="22"/>
        </w:rPr>
        <w:tab/>
        <w:t>Model: …………………………………………………….………………..……………..</w:t>
      </w:r>
    </w:p>
    <w:p w:rsidR="00A73980" w:rsidRPr="00A73980" w:rsidRDefault="00A73980" w:rsidP="00A73980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  <w:proofErr w:type="gramStart"/>
      <w:r w:rsidRPr="00A73980">
        <w:rPr>
          <w:rFonts w:ascii="Tahoma" w:hAnsi="Tahoma" w:cs="Tahoma"/>
          <w:b w:val="0"/>
          <w:sz w:val="22"/>
          <w:szCs w:val="22"/>
        </w:rPr>
        <w:t>c</w:t>
      </w:r>
      <w:proofErr w:type="gramEnd"/>
      <w:r w:rsidRPr="00A73980">
        <w:rPr>
          <w:rFonts w:ascii="Tahoma" w:hAnsi="Tahoma" w:cs="Tahoma"/>
          <w:b w:val="0"/>
          <w:sz w:val="22"/>
          <w:szCs w:val="22"/>
        </w:rPr>
        <w:t>.</w:t>
      </w:r>
      <w:r w:rsidRPr="00A73980">
        <w:rPr>
          <w:rFonts w:ascii="Tahoma" w:hAnsi="Tahoma" w:cs="Tahoma"/>
          <w:b w:val="0"/>
          <w:sz w:val="22"/>
          <w:szCs w:val="22"/>
        </w:rPr>
        <w:tab/>
        <w:t>Rok produkcji …………………………………………………………………………...</w:t>
      </w:r>
    </w:p>
    <w:p w:rsidR="00A73980" w:rsidRDefault="00A73980" w:rsidP="00B05330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</w:p>
    <w:p w:rsidR="00A73980" w:rsidRPr="00DB773E" w:rsidRDefault="00A73980" w:rsidP="00B05330">
      <w:pPr>
        <w:pStyle w:val="Tekstpodstawowy"/>
        <w:jc w:val="center"/>
        <w:rPr>
          <w:rFonts w:ascii="Tahoma" w:hAnsi="Tahoma" w:cs="Tahoma"/>
          <w:b w:val="0"/>
          <w:sz w:val="22"/>
          <w:szCs w:val="22"/>
        </w:rPr>
      </w:pPr>
    </w:p>
    <w:p w:rsidR="00B05330" w:rsidRPr="0086389F" w:rsidRDefault="00A73980" w:rsidP="00B05330">
      <w:pPr>
        <w:pStyle w:val="Tekstpodstawowy"/>
        <w:jc w:val="center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Oświadczam, iż zaoferowany samochód spełnia </w:t>
      </w:r>
      <w:r w:rsidR="00B05330" w:rsidRPr="002F4237">
        <w:rPr>
          <w:rFonts w:ascii="Tahoma" w:hAnsi="Tahoma" w:cs="Tahoma"/>
          <w:sz w:val="22"/>
          <w:szCs w:val="22"/>
        </w:rPr>
        <w:t>minimalne parametry</w:t>
      </w:r>
      <w:r w:rsidR="00B05330" w:rsidRPr="0086389F">
        <w:rPr>
          <w:rFonts w:ascii="Tahoma" w:hAnsi="Tahoma" w:cs="Tahoma"/>
          <w:b w:val="0"/>
          <w:bCs w:val="0"/>
          <w:sz w:val="22"/>
          <w:szCs w:val="22"/>
        </w:rPr>
        <w:t xml:space="preserve"> techniczno-użytkowe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opisane poniżej</w:t>
      </w:r>
      <w:r w:rsidR="00B05330" w:rsidRPr="0086389F">
        <w:rPr>
          <w:rFonts w:ascii="Tahoma" w:hAnsi="Tahoma" w:cs="Tahoma"/>
          <w:b w:val="0"/>
          <w:bCs w:val="0"/>
          <w:sz w:val="22"/>
          <w:szCs w:val="22"/>
        </w:rPr>
        <w:t>:</w:t>
      </w:r>
    </w:p>
    <w:p w:rsidR="00B05330" w:rsidRPr="000C0581" w:rsidRDefault="00B05330" w:rsidP="00B05330">
      <w:pPr>
        <w:pStyle w:val="Tekstpodstawowy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8696"/>
      </w:tblGrid>
      <w:tr w:rsidR="003F260E" w:rsidRPr="000C0581" w:rsidTr="00EF3EF0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260E" w:rsidRPr="000C0581" w:rsidRDefault="003F260E" w:rsidP="00EF3EF0">
            <w:pPr>
              <w:snapToGrid w:val="0"/>
              <w:spacing w:before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F260E" w:rsidRPr="000C0581" w:rsidRDefault="003F260E" w:rsidP="00EF3EF0">
            <w:pPr>
              <w:snapToGrid w:val="0"/>
              <w:spacing w:before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WYMAGANIA MINIMALNE ZAMAWIAJĄCEGO</w:t>
            </w: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F260E" w:rsidRPr="000C0581" w:rsidRDefault="003F260E" w:rsidP="00EF3EF0">
            <w:pPr>
              <w:snapToGrid w:val="0"/>
              <w:spacing w:before="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F260E" w:rsidRPr="000C0581" w:rsidRDefault="003F260E" w:rsidP="00EF3EF0">
            <w:pPr>
              <w:snapToGrid w:val="0"/>
              <w:spacing w:before="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Warunki techniczne</w:t>
            </w: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  <w:p w:rsidR="003F260E" w:rsidRPr="000C0581" w:rsidRDefault="003F260E" w:rsidP="00EF3EF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Silnik, skrzynia biegów, układ napędowy, inne</w:t>
            </w:r>
          </w:p>
          <w:p w:rsidR="003F260E" w:rsidRPr="000C0581" w:rsidRDefault="003F260E" w:rsidP="00EF3EF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1"/>
              </w:numPr>
              <w:ind w:left="151" w:hanging="142"/>
              <w:rPr>
                <w:rFonts w:ascii="Tahoma" w:hAnsi="Tahoma" w:cs="Tahoma"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silnik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wysokoprężny z turbodoładowaniem: moc znamionowa min. 1</w:t>
            </w: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Pr="000C0581">
              <w:rPr>
                <w:rFonts w:ascii="Tahoma" w:hAnsi="Tahoma" w:cs="Tahoma"/>
                <w:bCs/>
                <w:sz w:val="22"/>
                <w:szCs w:val="22"/>
              </w:rPr>
              <w:t xml:space="preserve"> KM i pojemności nie mniejszej niż 1900 cm</w:t>
            </w:r>
            <w:r w:rsidRPr="000C0581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3</w:t>
            </w:r>
          </w:p>
          <w:p w:rsidR="003F260E" w:rsidRPr="000C0581" w:rsidRDefault="003F260E" w:rsidP="00EF3E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3F260E" w:rsidRPr="00A51DCA" w:rsidRDefault="003F260E" w:rsidP="00EF3EF0">
            <w:pPr>
              <w:numPr>
                <w:ilvl w:val="0"/>
                <w:numId w:val="1"/>
              </w:numPr>
              <w:ind w:left="151" w:hanging="142"/>
              <w:rPr>
                <w:rFonts w:ascii="Tahoma" w:hAnsi="Tahoma" w:cs="Tahoma"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skrzynia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 biegów manualna - 6 biegowa + bieg </w:t>
            </w:r>
            <w:r>
              <w:rPr>
                <w:rFonts w:ascii="Tahoma" w:hAnsi="Tahoma" w:cs="Tahoma"/>
                <w:sz w:val="22"/>
                <w:szCs w:val="22"/>
              </w:rPr>
              <w:t>wsteczny</w:t>
            </w:r>
          </w:p>
          <w:p w:rsidR="003F260E" w:rsidRPr="000C0581" w:rsidRDefault="003F260E" w:rsidP="00EF3EF0">
            <w:pPr>
              <w:ind w:left="151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napęd</w:t>
            </w:r>
            <w:proofErr w:type="gramEnd"/>
            <w:r>
              <w:rPr>
                <w:rFonts w:ascii="Tahoma" w:hAnsi="Tahoma" w:cs="Tahoma"/>
              </w:rPr>
              <w:t> na przednią oś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151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koła</w:t>
            </w:r>
            <w:proofErr w:type="gramEnd"/>
            <w:r w:rsidRPr="000C0581">
              <w:rPr>
                <w:rFonts w:ascii="Tahoma" w:hAnsi="Tahoma" w:cs="Tahoma"/>
              </w:rPr>
              <w:t xml:space="preserve"> 16</w:t>
            </w:r>
            <w:r w:rsidRPr="000C0581">
              <w:rPr>
                <w:rFonts w:ascii="Tahoma" w:hAnsi="Tahoma" w:cs="Tahoma"/>
                <w:b/>
                <w:bCs/>
              </w:rPr>
              <w:t>”</w:t>
            </w:r>
            <w:r w:rsidRPr="000C0581">
              <w:rPr>
                <w:rFonts w:ascii="Tahoma" w:hAnsi="Tahoma" w:cs="Tahoma"/>
              </w:rPr>
              <w:t xml:space="preserve"> lub większe</w:t>
            </w:r>
            <w:r>
              <w:rPr>
                <w:rFonts w:ascii="Tahoma" w:hAnsi="Tahoma" w:cs="Tahoma"/>
              </w:rPr>
              <w:t>, z oponami letnimi</w:t>
            </w:r>
            <w:r w:rsidRPr="000C0581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koło zapasowe pełnowymiarowe,</w:t>
            </w:r>
          </w:p>
          <w:p w:rsidR="003F260E" w:rsidRPr="004E42CE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E42CE">
              <w:rPr>
                <w:rFonts w:ascii="Tahoma" w:hAnsi="Tahoma" w:cs="Tahoma"/>
              </w:rPr>
              <w:t xml:space="preserve"> </w:t>
            </w:r>
          </w:p>
          <w:p w:rsidR="003F260E" w:rsidRDefault="003F260E" w:rsidP="00EF3E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w</w:t>
            </w:r>
            <w:r>
              <w:rPr>
                <w:rFonts w:ascii="Tahoma" w:hAnsi="Tahoma" w:cs="Tahoma"/>
              </w:rPr>
              <w:t>spomaganie</w:t>
            </w:r>
            <w:proofErr w:type="gramEnd"/>
            <w:r>
              <w:rPr>
                <w:rFonts w:ascii="Tahoma" w:hAnsi="Tahoma" w:cs="Tahoma"/>
              </w:rPr>
              <w:t> układu kierowniczego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dopuszczalna</w:t>
            </w:r>
            <w:proofErr w:type="gramEnd"/>
            <w:r w:rsidRPr="000C0581">
              <w:rPr>
                <w:rFonts w:ascii="Tahoma" w:hAnsi="Tahoma" w:cs="Tahoma"/>
              </w:rPr>
              <w:t xml:space="preserve"> emisja zanieczyszczeń, tlenków azotu, cząstek stałych oraz węglowodorów spełniająca wymogi normy EURO 6 (Rozporządzenie Komisji (UE) nr 459/2012 z dnia 29 maja 2012 r. zmieniające rozporządzenie (WE) nr 715/2007 Parlamentu Europejskiego i Rady oraz rozporządzenie Komisji (WE) nr 692/2008 w odniesieniu do emisji zanieczyszczeń pochodzących z lekkich pojazdów pas</w:t>
            </w:r>
            <w:r>
              <w:rPr>
                <w:rFonts w:ascii="Tahoma" w:hAnsi="Tahoma" w:cs="Tahoma"/>
              </w:rPr>
              <w:t>ażerskich i użytkowych -Euro 6)</w:t>
            </w:r>
          </w:p>
          <w:p w:rsidR="003F260E" w:rsidRPr="000C10D3" w:rsidRDefault="003F260E" w:rsidP="00EF3EF0">
            <w:pPr>
              <w:rPr>
                <w:rFonts w:ascii="Tahoma" w:hAnsi="Tahoma" w:cs="Tahoma"/>
              </w:rPr>
            </w:pP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  <w:b/>
              </w:rPr>
              <w:t>Rok produkcji</w:t>
            </w:r>
            <w:r w:rsidRPr="000C0581">
              <w:rPr>
                <w:rFonts w:ascii="Tahoma" w:hAnsi="Tahoma" w:cs="Tahoma"/>
              </w:rPr>
              <w:t xml:space="preserve">: </w:t>
            </w:r>
            <w:r w:rsidRPr="00762DB2">
              <w:rPr>
                <w:rFonts w:ascii="Tahoma" w:hAnsi="Tahoma" w:cs="Tahoma"/>
                <w:b/>
                <w:bCs/>
              </w:rPr>
              <w:t>202</w:t>
            </w:r>
            <w:r>
              <w:rPr>
                <w:rFonts w:ascii="Tahoma" w:hAnsi="Tahoma" w:cs="Tahoma"/>
                <w:b/>
                <w:bCs/>
              </w:rPr>
              <w:t>4</w:t>
            </w: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</w:rPr>
              <w:t xml:space="preserve">Wyposażenie </w:t>
            </w:r>
            <w:proofErr w:type="gramStart"/>
            <w:r w:rsidRPr="000C0581">
              <w:rPr>
                <w:rFonts w:ascii="Tahoma" w:hAnsi="Tahoma" w:cs="Tahoma"/>
                <w:b/>
                <w:sz w:val="22"/>
                <w:szCs w:val="22"/>
              </w:rPr>
              <w:t>funkcjonalne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Pr="000C0581">
              <w:rPr>
                <w:rFonts w:ascii="Tahoma" w:hAnsi="Tahoma" w:cs="Tahoma"/>
                <w:b/>
                <w:sz w:val="22"/>
                <w:szCs w:val="22"/>
              </w:rPr>
              <w:t>– zewnętrzne</w:t>
            </w:r>
            <w:proofErr w:type="gramEnd"/>
          </w:p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drzwi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boczne przeszklone, przesuwne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po obu stronach pojazdu</w:t>
            </w:r>
          </w:p>
          <w:p w:rsidR="003F260E" w:rsidRPr="000C0581" w:rsidRDefault="003F260E" w:rsidP="00EF3EF0">
            <w:pPr>
              <w:snapToGrid w:val="0"/>
              <w:ind w:left="9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lusterka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zewnętrzne elektrycznie regulowane i ogrzewane</w:t>
            </w:r>
          </w:p>
          <w:p w:rsidR="003F260E" w:rsidRPr="000C10D3" w:rsidRDefault="003F260E" w:rsidP="00EF3EF0">
            <w:pPr>
              <w:rPr>
                <w:rFonts w:ascii="Tahoma" w:hAnsi="Tahoma" w:cs="Tahoma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osłony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przeciwbłotne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 przodu i z tyłu</w:t>
            </w:r>
          </w:p>
          <w:p w:rsidR="003F260E" w:rsidRDefault="003F260E" w:rsidP="00EF3EF0">
            <w:pPr>
              <w:snapToGrid w:val="0"/>
              <w:ind w:left="293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fabrycznie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przyciemnione szyby w przestrzenia pasażerskiej</w:t>
            </w:r>
          </w:p>
          <w:p w:rsidR="003F260E" w:rsidRPr="000C0581" w:rsidRDefault="003F260E" w:rsidP="00EF3EF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wysuwany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manualnie </w:t>
            </w:r>
            <w:r w:rsidRPr="000C0581">
              <w:rPr>
                <w:rFonts w:ascii="Tahoma" w:hAnsi="Tahoma" w:cs="Tahoma"/>
                <w:sz w:val="22"/>
                <w:szCs w:val="22"/>
              </w:rPr>
              <w:t>stopień przy drzwiach przesuwnych</w:t>
            </w:r>
            <w:r>
              <w:rPr>
                <w:rFonts w:ascii="Tahoma" w:hAnsi="Tahoma" w:cs="Tahoma"/>
                <w:sz w:val="22"/>
                <w:szCs w:val="22"/>
              </w:rPr>
              <w:t xml:space="preserve"> od strony pasażera</w:t>
            </w:r>
          </w:p>
          <w:p w:rsidR="003F260E" w:rsidRPr="000C0581" w:rsidRDefault="003F260E" w:rsidP="00EF3EF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drzwi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> tylne dwuskrzydłowe</w:t>
            </w:r>
            <w:r>
              <w:rPr>
                <w:rFonts w:ascii="Tahoma" w:hAnsi="Tahoma" w:cs="Tahoma"/>
                <w:sz w:val="22"/>
                <w:szCs w:val="22"/>
              </w:rPr>
              <w:t>, z szybami, (kąt otwarcia min. 180 stopni)</w:t>
            </w:r>
          </w:p>
          <w:p w:rsidR="003F260E" w:rsidRPr="000C0581" w:rsidRDefault="003F260E" w:rsidP="00EF3EF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3F260E" w:rsidRDefault="003F260E" w:rsidP="00EF3EF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lakier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– kolor do uzgodnienia z Zamawiającym (metaliczny)</w:t>
            </w:r>
          </w:p>
          <w:p w:rsidR="003F260E" w:rsidRPr="000C0581" w:rsidRDefault="003F260E" w:rsidP="00EF3EF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</w:rPr>
              <w:t>Wyposażenie funkcjonalne - wewnętrzne</w:t>
            </w:r>
            <w:r w:rsidRPr="000C058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4E42CE">
              <w:rPr>
                <w:rFonts w:ascii="Tahoma" w:hAnsi="Tahoma" w:cs="Tahoma"/>
              </w:rPr>
              <w:t>fotel</w:t>
            </w:r>
            <w:proofErr w:type="gramEnd"/>
            <w:r w:rsidRPr="004E42CE">
              <w:rPr>
                <w:rFonts w:ascii="Tahoma" w:hAnsi="Tahoma" w:cs="Tahoma"/>
              </w:rPr>
              <w:t xml:space="preserve"> kierowcy z regulacją w 4 płaszczyznach (z dwoma podłokietnikami)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502"/>
              <w:rPr>
                <w:rFonts w:ascii="Tahoma" w:hAnsi="Tahoma" w:cs="Tahoma"/>
              </w:rPr>
            </w:pPr>
          </w:p>
          <w:p w:rsidR="003F260E" w:rsidRPr="004E42C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4E42CE">
              <w:rPr>
                <w:rFonts w:ascii="Tahoma" w:hAnsi="Tahoma" w:cs="Tahoma"/>
              </w:rPr>
              <w:t>kolumna</w:t>
            </w:r>
            <w:proofErr w:type="gramEnd"/>
            <w:r w:rsidRPr="004E42CE">
              <w:rPr>
                <w:rFonts w:ascii="Tahoma" w:hAnsi="Tahoma" w:cs="Tahoma"/>
              </w:rPr>
              <w:t> kierownicy regulowana w  2 </w:t>
            </w:r>
            <w:r>
              <w:rPr>
                <w:rFonts w:ascii="Tahoma" w:hAnsi="Tahoma" w:cs="Tahoma"/>
              </w:rPr>
              <w:t>płaszczyznach</w:t>
            </w:r>
          </w:p>
          <w:p w:rsidR="003F260E" w:rsidRPr="004E42CE" w:rsidRDefault="003F260E" w:rsidP="00EF3EF0">
            <w:pPr>
              <w:pStyle w:val="Akapitzlist"/>
              <w:spacing w:after="0" w:line="240" w:lineRule="auto"/>
              <w:ind w:left="502"/>
              <w:rPr>
                <w:rFonts w:ascii="Tahoma" w:hAnsi="Tahoma" w:cs="Tahoma"/>
              </w:rPr>
            </w:pPr>
          </w:p>
          <w:p w:rsidR="003F260E" w:rsidRPr="004E42C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dwa klucze z możliwością zdalnego otwarcia/zamknięcia </w:t>
            </w:r>
            <w:proofErr w:type="gramStart"/>
            <w:r>
              <w:rPr>
                <w:rFonts w:ascii="Tahoma" w:hAnsi="Tahoma" w:cs="Tahoma"/>
              </w:rPr>
              <w:t>pojazdu  (</w:t>
            </w:r>
            <w:r w:rsidRPr="004E42CE">
              <w:rPr>
                <w:rFonts w:ascii="Tahoma" w:hAnsi="Tahoma" w:cs="Tahoma"/>
              </w:rPr>
              <w:t>centralny</w:t>
            </w:r>
            <w:proofErr w:type="gramEnd"/>
            <w:r w:rsidRPr="004E42CE">
              <w:rPr>
                <w:rFonts w:ascii="Tahoma" w:hAnsi="Tahoma" w:cs="Tahoma"/>
              </w:rPr>
              <w:t xml:space="preserve"> zamek sterowany z pilota/kluczyka</w:t>
            </w:r>
            <w:r>
              <w:rPr>
                <w:rFonts w:ascii="Tahoma" w:hAnsi="Tahoma" w:cs="Tahoma"/>
              </w:rPr>
              <w:t>)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293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układ</w:t>
            </w:r>
            <w:proofErr w:type="gramEnd"/>
            <w:r>
              <w:rPr>
                <w:rFonts w:ascii="Tahoma" w:hAnsi="Tahoma" w:cs="Tahoma"/>
              </w:rPr>
              <w:t xml:space="preserve"> foteli przednich 1+2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Pr="00E21883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E21883">
              <w:rPr>
                <w:rFonts w:ascii="Tahoma" w:hAnsi="Tahoma" w:cs="Tahoma"/>
              </w:rPr>
              <w:t>tylne</w:t>
            </w:r>
            <w:proofErr w:type="gramEnd"/>
            <w:r w:rsidRPr="00E21883">
              <w:rPr>
                <w:rFonts w:ascii="Tahoma" w:hAnsi="Tahoma" w:cs="Tahoma"/>
              </w:rPr>
              <w:t xml:space="preserve"> fotele </w:t>
            </w:r>
            <w:r>
              <w:rPr>
                <w:rFonts w:ascii="Tahoma" w:hAnsi="Tahoma" w:cs="Tahoma"/>
              </w:rPr>
              <w:t>na pojedynczych podstawach</w:t>
            </w:r>
            <w:r w:rsidRPr="00E21883">
              <w:rPr>
                <w:rFonts w:ascii="Tahoma" w:hAnsi="Tahoma" w:cs="Tahoma"/>
              </w:rPr>
              <w:t xml:space="preserve"> (drugi i trzeci rząd, pochylane, składane i wyjmowane</w:t>
            </w:r>
            <w:r>
              <w:rPr>
                <w:rFonts w:ascii="Tahoma" w:hAnsi="Tahoma" w:cs="Tahoma"/>
              </w:rPr>
              <w:t xml:space="preserve"> niezależnie</w:t>
            </w:r>
            <w:r w:rsidRPr="00E21883">
              <w:rPr>
                <w:rFonts w:ascii="Tahoma" w:hAnsi="Tahoma" w:cs="Tahoma"/>
              </w:rPr>
              <w:t xml:space="preserve">) </w:t>
            </w:r>
            <w:r>
              <w:rPr>
                <w:rFonts w:ascii="Tahoma" w:hAnsi="Tahoma" w:cs="Tahoma"/>
              </w:rPr>
              <w:br/>
            </w: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wysokość</w:t>
            </w:r>
            <w:proofErr w:type="gramEnd"/>
            <w:r>
              <w:rPr>
                <w:rFonts w:ascii="Tahoma" w:hAnsi="Tahoma" w:cs="Tahoma"/>
              </w:rPr>
              <w:t xml:space="preserve"> w środku pojazdu (przestrzeń tylna pasażerska) min. 185 cm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293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ściany</w:t>
            </w:r>
            <w:proofErr w:type="gramEnd"/>
            <w:r>
              <w:rPr>
                <w:rFonts w:ascii="Tahoma" w:hAnsi="Tahoma" w:cs="Tahoma"/>
              </w:rPr>
              <w:t xml:space="preserve"> boczne, dach, podłoga wyciszone matami wygłuszającymi (dotyczy pasażerskiej przestrzeni tylnej)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możliwość</w:t>
            </w:r>
            <w:proofErr w:type="gramEnd"/>
            <w:r w:rsidRPr="000C0581">
              <w:rPr>
                <w:rFonts w:ascii="Tahoma" w:hAnsi="Tahoma" w:cs="Tahoma"/>
              </w:rPr>
              <w:t xml:space="preserve"> montażu </w:t>
            </w:r>
            <w:r>
              <w:rPr>
                <w:rFonts w:ascii="Tahoma" w:hAnsi="Tahoma" w:cs="Tahoma"/>
              </w:rPr>
              <w:t>1 wózka inwalidzkiego</w:t>
            </w:r>
          </w:p>
          <w:p w:rsidR="003F260E" w:rsidRPr="00214660" w:rsidRDefault="003F260E" w:rsidP="00EF3EF0">
            <w:pPr>
              <w:pStyle w:val="Akapitzlist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brak</w:t>
            </w:r>
            <w:proofErr w:type="gramEnd"/>
            <w:r>
              <w:rPr>
                <w:rFonts w:ascii="Tahoma" w:hAnsi="Tahoma" w:cs="Tahoma"/>
              </w:rPr>
              <w:t xml:space="preserve"> ściany działowej oddzielającej przednią przestrzeń pasażerską od tylnej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winda</w:t>
            </w:r>
            <w:proofErr w:type="gramEnd"/>
            <w:r>
              <w:rPr>
                <w:rFonts w:ascii="Tahoma" w:hAnsi="Tahoma" w:cs="Tahoma"/>
              </w:rPr>
              <w:t xml:space="preserve"> załadowcza do załadunku osoby na wózku inwalidzkim zainstalowana przy dwuskrzydłowych drzwiach tylnych (badania UDT, niezbędna dokumentacja do rejestracji pojazdu)</w:t>
            </w:r>
          </w:p>
          <w:p w:rsidR="003F260E" w:rsidRPr="00C31C7D" w:rsidRDefault="003F260E" w:rsidP="00EF3EF0">
            <w:pPr>
              <w:pStyle w:val="Akapitzlist"/>
              <w:rPr>
                <w:rFonts w:ascii="Tahoma" w:hAnsi="Tahoma" w:cs="Tahoma"/>
              </w:rPr>
            </w:pPr>
          </w:p>
          <w:p w:rsidR="003F260E" w:rsidRPr="00C31C7D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o</w:t>
            </w:r>
            <w:r w:rsidRPr="000C0581">
              <w:rPr>
                <w:rFonts w:ascii="Tahoma" w:hAnsi="Tahoma" w:cs="Tahoma"/>
              </w:rPr>
              <w:t>świetlenie</w:t>
            </w:r>
            <w:proofErr w:type="gramEnd"/>
            <w:r>
              <w:rPr>
                <w:rFonts w:ascii="Tahoma" w:hAnsi="Tahoma" w:cs="Tahoma"/>
              </w:rPr>
              <w:t xml:space="preserve"> sufitowe LED </w:t>
            </w:r>
            <w:r w:rsidRPr="000C0581">
              <w:rPr>
                <w:rFonts w:ascii="Tahoma" w:hAnsi="Tahoma" w:cs="Tahoma"/>
              </w:rPr>
              <w:t>przedziału pasażerskiego</w:t>
            </w:r>
            <w:r>
              <w:rPr>
                <w:rFonts w:ascii="Tahoma" w:hAnsi="Tahoma" w:cs="Tahoma"/>
              </w:rPr>
              <w:t xml:space="preserve"> z włącznikiem zamontowanym blisko kierowcy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wydajna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0C0581">
              <w:rPr>
                <w:rFonts w:ascii="Tahoma" w:hAnsi="Tahoma" w:cs="Tahoma"/>
              </w:rPr>
              <w:t xml:space="preserve">klimatyzacja </w:t>
            </w:r>
            <w:r>
              <w:rPr>
                <w:rFonts w:ascii="Tahoma" w:hAnsi="Tahoma" w:cs="Tahoma"/>
              </w:rPr>
              <w:t>automatyczna</w:t>
            </w:r>
            <w:r w:rsidRPr="000C0581">
              <w:rPr>
                <w:rFonts w:ascii="Tahoma" w:hAnsi="Tahoma" w:cs="Tahoma"/>
              </w:rPr>
              <w:t xml:space="preserve"> lub manualna z przodu i z tyłu</w:t>
            </w:r>
            <w:r>
              <w:rPr>
                <w:rFonts w:ascii="Tahoma" w:hAnsi="Tahoma" w:cs="Tahoma"/>
              </w:rPr>
              <w:t xml:space="preserve"> pojazdu (nawiewy sufitowe na II i III rząd foteli) (dodatkowy parownik, oddzielna regulacja siły i temperatury nawiewu w tylnej przestrzeni pasażerskiej)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niezależne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0C0581">
              <w:rPr>
                <w:rFonts w:ascii="Tahoma" w:hAnsi="Tahoma" w:cs="Tahoma"/>
              </w:rPr>
              <w:t>ogrzewanie dodatkowe z tyłu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webasto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podłoga</w:t>
            </w:r>
            <w:proofErr w:type="gramEnd"/>
            <w:r w:rsidRPr="000C0581">
              <w:rPr>
                <w:rFonts w:ascii="Tahoma" w:hAnsi="Tahoma" w:cs="Tahoma"/>
              </w:rPr>
              <w:t xml:space="preserve"> pokryta powierzchnią</w:t>
            </w:r>
            <w:r>
              <w:rPr>
                <w:rFonts w:ascii="Tahoma" w:hAnsi="Tahoma" w:cs="Tahoma"/>
              </w:rPr>
              <w:t xml:space="preserve"> antypoślizgową</w:t>
            </w:r>
            <w:r w:rsidRPr="000C058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zgodnie z homologacją dot. przewozu osób niepełnosprawnych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szyby</w:t>
            </w:r>
            <w:proofErr w:type="gramEnd"/>
            <w:r w:rsidRPr="000C0581">
              <w:rPr>
                <w:rFonts w:ascii="Tahoma" w:hAnsi="Tahoma" w:cs="Tahoma"/>
              </w:rPr>
              <w:t> w drzwiach</w:t>
            </w:r>
            <w:r>
              <w:rPr>
                <w:rFonts w:ascii="Tahoma" w:hAnsi="Tahoma" w:cs="Tahoma"/>
              </w:rPr>
              <w:t xml:space="preserve"> przednich</w:t>
            </w:r>
            <w:r w:rsidRPr="000C0581">
              <w:rPr>
                <w:rFonts w:ascii="Tahoma" w:hAnsi="Tahoma" w:cs="Tahoma"/>
              </w:rPr>
              <w:t> otwierane elektrycznie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radio</w:t>
            </w:r>
            <w:proofErr w:type="gramEnd"/>
            <w:r w:rsidRPr="000C0581">
              <w:rPr>
                <w:rFonts w:ascii="Tahoma" w:hAnsi="Tahoma" w:cs="Tahoma"/>
              </w:rPr>
              <w:t xml:space="preserve"> z wyświetlaczem</w:t>
            </w:r>
            <w:r>
              <w:rPr>
                <w:rFonts w:ascii="Tahoma" w:hAnsi="Tahoma" w:cs="Tahoma"/>
              </w:rPr>
              <w:t xml:space="preserve"> dotykowym</w:t>
            </w:r>
            <w:r w:rsidRPr="000C058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min 8</w:t>
            </w:r>
            <w:r w:rsidRPr="000C0581">
              <w:rPr>
                <w:rFonts w:ascii="Tahoma" w:hAnsi="Tahoma" w:cs="Tahoma"/>
                <w:b/>
                <w:bCs/>
              </w:rPr>
              <w:t>”</w:t>
            </w:r>
            <w:r>
              <w:rPr>
                <w:rFonts w:ascii="Tahoma" w:hAnsi="Tahoma" w:cs="Tahoma"/>
              </w:rPr>
              <w:t xml:space="preserve"> z możliwością odtwarzania muzyki z telefonu oraz zestawem głośnomówiącym (4 głośniki z przodu pojazdu i minimum 2 w tylnej przestrzeni pasażerskiej)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6363AC">
              <w:rPr>
                <w:rFonts w:ascii="Tahoma" w:hAnsi="Tahoma" w:cs="Tahoma"/>
              </w:rPr>
              <w:t>dywaniki</w:t>
            </w:r>
            <w:proofErr w:type="gramEnd"/>
            <w:r w:rsidRPr="006363A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gumowe </w:t>
            </w:r>
            <w:r w:rsidRPr="006363AC">
              <w:rPr>
                <w:rFonts w:ascii="Tahoma" w:hAnsi="Tahoma" w:cs="Tahoma"/>
              </w:rPr>
              <w:t>w I, II i III rz</w:t>
            </w:r>
            <w:r>
              <w:rPr>
                <w:rFonts w:ascii="Tahoma" w:hAnsi="Tahoma" w:cs="Tahoma"/>
              </w:rPr>
              <w:t>ędzie</w:t>
            </w:r>
          </w:p>
          <w:p w:rsidR="003F260E" w:rsidRPr="006363AC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dodatkowa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gaśnica</w:t>
            </w:r>
            <w:r>
              <w:rPr>
                <w:rFonts w:ascii="Tahoma" w:hAnsi="Tahoma" w:cs="Tahoma"/>
                <w:sz w:val="22"/>
                <w:szCs w:val="22"/>
              </w:rPr>
              <w:t xml:space="preserve"> zamontowana w tylnej przestrzeni pasażerskiej </w:t>
            </w:r>
          </w:p>
          <w:p w:rsidR="003F260E" w:rsidRPr="000C0581" w:rsidRDefault="003F260E" w:rsidP="00EF3EF0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pteczka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, trójkąt ostrzegawczy</w:t>
            </w:r>
          </w:p>
          <w:p w:rsidR="003F260E" w:rsidRDefault="003F260E" w:rsidP="00EF3EF0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uchwyty przy przesuwnych drzwiach bocznych ułatwiające wsiadanie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osobom  niepełnosprawnym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(montowane na słupkach karoserii pojazdu)</w:t>
            </w:r>
          </w:p>
          <w:p w:rsidR="003F260E" w:rsidRPr="000C0581" w:rsidRDefault="003F260E" w:rsidP="00EF3EF0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zestaw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narzędzi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 podnoś</w:t>
            </w:r>
            <w:r>
              <w:rPr>
                <w:rFonts w:ascii="Tahoma" w:hAnsi="Tahoma" w:cs="Tahoma"/>
                <w:sz w:val="22"/>
                <w:szCs w:val="22"/>
              </w:rPr>
              <w:t>nik niezbędny do wymiany koła</w:t>
            </w:r>
            <w:r w:rsidRPr="000C0581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3F260E" w:rsidRPr="000C0581" w:rsidRDefault="003F260E" w:rsidP="00EF3EF0">
            <w:pPr>
              <w:suppressAutoHyphens w:val="0"/>
              <w:autoSpaceDE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260E" w:rsidRPr="000C0581" w:rsidRDefault="003F260E" w:rsidP="00EF3EF0">
            <w:pPr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ozn</w:t>
            </w:r>
            <w:r>
              <w:rPr>
                <w:rFonts w:ascii="Tahoma" w:hAnsi="Tahoma" w:cs="Tahoma"/>
                <w:sz w:val="22"/>
                <w:szCs w:val="22"/>
              </w:rPr>
              <w:t>akowanie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pojazdu symbolem wózka (tabliczki magnetyczne)</w:t>
            </w:r>
          </w:p>
          <w:p w:rsidR="003F260E" w:rsidRPr="000C0581" w:rsidRDefault="003F260E" w:rsidP="00EF3EF0">
            <w:pPr>
              <w:suppressAutoHyphens w:val="0"/>
              <w:autoSpaceDE/>
              <w:ind w:left="9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5.</w:t>
            </w:r>
          </w:p>
          <w:p w:rsidR="003F260E" w:rsidRPr="000C0581" w:rsidRDefault="003F260E" w:rsidP="00EF3EF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Bezpieczeństwo:</w:t>
            </w:r>
          </w:p>
          <w:p w:rsidR="003F260E" w:rsidRPr="000C0581" w:rsidRDefault="003F260E" w:rsidP="00EF3EF0">
            <w:pPr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3F260E" w:rsidRDefault="003F260E" w:rsidP="00EF3EF0">
            <w:pPr>
              <w:numPr>
                <w:ilvl w:val="0"/>
                <w:numId w:val="3"/>
              </w:numPr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poduszka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powietrzna kierowcy + pasażera na przednim siedzeniu,</w:t>
            </w:r>
          </w:p>
          <w:p w:rsidR="003F260E" w:rsidRPr="000C0581" w:rsidRDefault="003F260E" w:rsidP="00EF3EF0">
            <w:pPr>
              <w:suppressAutoHyphens w:val="0"/>
              <w:autoSpaceDE/>
              <w:ind w:left="9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3"/>
              </w:numPr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tempomat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F260E" w:rsidRPr="000C0581" w:rsidRDefault="003F260E" w:rsidP="00EF3EF0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systemy</w:t>
            </w:r>
            <w:proofErr w:type="gramEnd"/>
            <w:r w:rsidRPr="000C0581">
              <w:rPr>
                <w:rFonts w:ascii="Tahoma" w:hAnsi="Tahoma" w:cs="Tahoma"/>
              </w:rPr>
              <w:t xml:space="preserve"> bezpieczeństwa: </w:t>
            </w:r>
          </w:p>
          <w:p w:rsidR="003F260E" w:rsidRDefault="003F260E" w:rsidP="00EF3EF0">
            <w:pPr>
              <w:pStyle w:val="Akapitzlist"/>
              <w:spacing w:after="0"/>
              <w:ind w:left="1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(</w:t>
            </w:r>
            <w:r w:rsidRPr="000C0581">
              <w:rPr>
                <w:rFonts w:ascii="Tahoma" w:hAnsi="Tahoma" w:cs="Tahoma"/>
              </w:rPr>
              <w:t>ABS</w:t>
            </w:r>
            <w:r>
              <w:rPr>
                <w:rFonts w:ascii="Tahoma" w:hAnsi="Tahoma" w:cs="Tahoma"/>
              </w:rPr>
              <w:t xml:space="preserve"> lub równoważny)</w:t>
            </w:r>
          </w:p>
          <w:p w:rsidR="003F260E" w:rsidRDefault="003F260E" w:rsidP="00EF3EF0">
            <w:pPr>
              <w:pStyle w:val="Akapitzlist"/>
              <w:spacing w:after="0"/>
              <w:ind w:left="1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(</w:t>
            </w:r>
            <w:r w:rsidRPr="000C0581">
              <w:rPr>
                <w:rFonts w:ascii="Tahoma" w:hAnsi="Tahoma" w:cs="Tahoma"/>
              </w:rPr>
              <w:t>EBD</w:t>
            </w:r>
            <w:r>
              <w:rPr>
                <w:rFonts w:ascii="Tahoma" w:hAnsi="Tahoma" w:cs="Tahoma"/>
              </w:rPr>
              <w:t xml:space="preserve"> lub równoważny)</w:t>
            </w:r>
          </w:p>
          <w:p w:rsidR="003F260E" w:rsidRPr="000C0581" w:rsidRDefault="003F260E" w:rsidP="00EF3EF0">
            <w:pPr>
              <w:pStyle w:val="Akapitzlist"/>
              <w:spacing w:after="0"/>
              <w:ind w:left="151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trzypunktowe</w:t>
            </w:r>
            <w:proofErr w:type="gramEnd"/>
            <w:r w:rsidRPr="000C058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pasy bezpieczeństwa na wszystkich fotelach</w:t>
            </w:r>
            <w:r w:rsidRPr="000C0581">
              <w:rPr>
                <w:rFonts w:ascii="Tahoma" w:hAnsi="Tahoma" w:cs="Tahoma"/>
              </w:rPr>
              <w:t>,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komplet</w:t>
            </w:r>
            <w:proofErr w:type="gramEnd"/>
            <w:r w:rsidRPr="000C0581">
              <w:rPr>
                <w:rFonts w:ascii="Tahoma" w:hAnsi="Tahoma" w:cs="Tahoma"/>
              </w:rPr>
              <w:t xml:space="preserve"> pasów do zamocowa</w:t>
            </w:r>
            <w:r>
              <w:rPr>
                <w:rFonts w:ascii="Tahoma" w:hAnsi="Tahoma" w:cs="Tahoma"/>
              </w:rPr>
              <w:t>nia wózka inwalidzkiego do szyn</w:t>
            </w:r>
          </w:p>
          <w:p w:rsidR="003F260E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pas</w:t>
            </w:r>
            <w:proofErr w:type="gramEnd"/>
            <w:r w:rsidRPr="000C0581">
              <w:rPr>
                <w:rFonts w:ascii="Tahoma" w:hAnsi="Tahoma" w:cs="Tahoma"/>
              </w:rPr>
              <w:t xml:space="preserve"> biodrowy dla osoby siedzącej na wózku</w:t>
            </w:r>
            <w:r>
              <w:rPr>
                <w:rFonts w:ascii="Tahoma" w:hAnsi="Tahoma" w:cs="Tahoma"/>
              </w:rPr>
              <w:t xml:space="preserve"> – zgodnie z homologacją dot. przewozu osób niepełnosprawnych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  <w:color w:val="262626"/>
              </w:rPr>
            </w:pPr>
            <w:r>
              <w:rPr>
                <w:rFonts w:ascii="Tahoma" w:hAnsi="Tahoma" w:cs="Tahoma"/>
              </w:rPr>
              <w:lastRenderedPageBreak/>
              <w:t xml:space="preserve"> </w:t>
            </w:r>
            <w:proofErr w:type="gramStart"/>
            <w:r w:rsidRPr="00A51DCA">
              <w:rPr>
                <w:rFonts w:ascii="Tahoma" w:hAnsi="Tahoma" w:cs="Tahoma"/>
              </w:rPr>
              <w:t>zabezpieczenie</w:t>
            </w:r>
            <w:proofErr w:type="gramEnd"/>
            <w:r w:rsidRPr="00A51DCA">
              <w:rPr>
                <w:rFonts w:ascii="Tahoma" w:hAnsi="Tahoma" w:cs="Tahoma"/>
              </w:rPr>
              <w:t xml:space="preserve"> drzwi przesuwnych i drzwi dwuskrzydłowych przed otwarciem </w:t>
            </w:r>
          </w:p>
          <w:p w:rsidR="003F260E" w:rsidRPr="00190583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262626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  <w:color w:val="262626"/>
              </w:rPr>
            </w:pPr>
            <w:r>
              <w:rPr>
                <w:rFonts w:ascii="Tahoma" w:hAnsi="Tahoma" w:cs="Tahoma"/>
                <w:color w:val="262626"/>
              </w:rPr>
              <w:t xml:space="preserve"> </w:t>
            </w:r>
            <w:proofErr w:type="gramStart"/>
            <w:r w:rsidRPr="00A51DCA">
              <w:rPr>
                <w:rFonts w:ascii="Tahoma" w:hAnsi="Tahoma" w:cs="Tahoma"/>
                <w:color w:val="262626"/>
              </w:rPr>
              <w:t>czujn</w:t>
            </w:r>
            <w:r>
              <w:rPr>
                <w:rFonts w:ascii="Tahoma" w:hAnsi="Tahoma" w:cs="Tahoma"/>
                <w:color w:val="262626"/>
              </w:rPr>
              <w:t>iki</w:t>
            </w:r>
            <w:proofErr w:type="gramEnd"/>
            <w:r>
              <w:rPr>
                <w:rFonts w:ascii="Tahoma" w:hAnsi="Tahoma" w:cs="Tahoma"/>
                <w:color w:val="262626"/>
              </w:rPr>
              <w:t xml:space="preserve"> parkowania przednie i tylne</w:t>
            </w:r>
          </w:p>
          <w:p w:rsidR="003F260E" w:rsidRPr="003E6AC8" w:rsidRDefault="003F260E" w:rsidP="00EF3EF0">
            <w:pPr>
              <w:pStyle w:val="Akapitzlist"/>
              <w:rPr>
                <w:rFonts w:ascii="Tahoma" w:hAnsi="Tahoma" w:cs="Tahoma"/>
                <w:color w:val="262626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  <w:color w:val="262626"/>
              </w:rPr>
            </w:pPr>
            <w:r>
              <w:rPr>
                <w:rFonts w:ascii="Tahoma" w:hAnsi="Tahoma" w:cs="Tahoma"/>
                <w:color w:val="262626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262626"/>
              </w:rPr>
              <w:t>kamera</w:t>
            </w:r>
            <w:proofErr w:type="gramEnd"/>
            <w:r>
              <w:rPr>
                <w:rFonts w:ascii="Tahoma" w:hAnsi="Tahoma" w:cs="Tahoma"/>
                <w:color w:val="262626"/>
              </w:rPr>
              <w:t xml:space="preserve"> cofania</w:t>
            </w:r>
          </w:p>
          <w:p w:rsidR="003F260E" w:rsidRPr="00A51DCA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262626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światła</w:t>
            </w:r>
            <w:proofErr w:type="gramEnd"/>
            <w:r>
              <w:rPr>
                <w:rFonts w:ascii="Tahoma" w:hAnsi="Tahoma" w:cs="Tahoma"/>
              </w:rPr>
              <w:t xml:space="preserve"> do jazdy dziennej LED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3F260E" w:rsidRDefault="003F260E" w:rsidP="00EF3E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utomatyczne</w:t>
            </w:r>
            <w:proofErr w:type="gramEnd"/>
            <w:r>
              <w:rPr>
                <w:rFonts w:ascii="Tahoma" w:hAnsi="Tahoma" w:cs="Tahoma"/>
              </w:rPr>
              <w:t xml:space="preserve"> włączanie świateł</w:t>
            </w:r>
          </w:p>
          <w:p w:rsidR="003F260E" w:rsidRPr="000C0581" w:rsidRDefault="003F260E" w:rsidP="00EF3EF0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3F260E" w:rsidRPr="000C0581" w:rsidTr="00EF3EF0">
        <w:trPr>
          <w:trHeight w:val="141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widowControl w:val="0"/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Wyposażenie dodatkowe:</w:t>
            </w:r>
          </w:p>
          <w:p w:rsidR="003F260E" w:rsidRPr="000C0581" w:rsidRDefault="003F260E" w:rsidP="00EF3EF0">
            <w:pPr>
              <w:widowControl w:val="0"/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3F260E" w:rsidRPr="005B4AB6" w:rsidRDefault="003F260E" w:rsidP="00EF3EF0">
            <w:pPr>
              <w:widowControl w:val="0"/>
              <w:suppressAutoHyphens w:val="0"/>
              <w:autoSpaceDE/>
              <w:ind w:left="151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065BEE">
              <w:rPr>
                <w:rFonts w:ascii="Tahoma" w:hAnsi="Tahoma" w:cs="Tahoma"/>
                <w:sz w:val="22"/>
                <w:szCs w:val="22"/>
              </w:rPr>
              <w:t>dodatkowy komplet felg z oponami zimowymi,</w:t>
            </w: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7.   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tabs>
                <w:tab w:val="left" w:pos="3840"/>
              </w:tabs>
              <w:snapToGrid w:val="0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Okres gwarancji:</w:t>
            </w:r>
          </w:p>
          <w:p w:rsidR="003F260E" w:rsidRPr="000C0581" w:rsidRDefault="003F260E" w:rsidP="00EF3EF0">
            <w:pPr>
              <w:tabs>
                <w:tab w:val="left" w:pos="3840"/>
              </w:tabs>
              <w:snapToGrid w:val="0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4"/>
              </w:numPr>
              <w:tabs>
                <w:tab w:val="left" w:pos="151"/>
              </w:tabs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minimum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b/>
                <w:sz w:val="22"/>
                <w:szCs w:val="22"/>
              </w:rPr>
              <w:t xml:space="preserve">-miesięczny </w:t>
            </w:r>
            <w:r w:rsidRPr="000C0581">
              <w:rPr>
                <w:rFonts w:ascii="Tahoma" w:hAnsi="Tahoma" w:cs="Tahoma"/>
                <w:sz w:val="22"/>
                <w:szCs w:val="22"/>
              </w:rPr>
              <w:t>okres gwarancji na silnik i wszystkie podzespoły samochodu obejmującej funkcjonowanie samochodu, wady materiałowe i fabryczne (bez limitu km)</w:t>
            </w:r>
          </w:p>
          <w:p w:rsidR="003F260E" w:rsidRPr="000C0581" w:rsidRDefault="003F260E" w:rsidP="00EF3EF0">
            <w:pPr>
              <w:tabs>
                <w:tab w:val="left" w:pos="151"/>
              </w:tabs>
              <w:suppressAutoHyphens w:val="0"/>
              <w:autoSpaceDE/>
              <w:ind w:left="151"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4"/>
              </w:numPr>
              <w:tabs>
                <w:tab w:val="left" w:pos="151"/>
              </w:tabs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minimum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b/>
                <w:sz w:val="22"/>
                <w:szCs w:val="22"/>
              </w:rPr>
              <w:t>24-miesięczny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 okres gwarancji na powłokę lakierniczą;</w:t>
            </w:r>
          </w:p>
          <w:p w:rsidR="003F260E" w:rsidRPr="000C0581" w:rsidRDefault="003F260E" w:rsidP="00EF3EF0">
            <w:pPr>
              <w:tabs>
                <w:tab w:val="left" w:pos="151"/>
              </w:tabs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4"/>
              </w:numPr>
              <w:tabs>
                <w:tab w:val="left" w:pos="151"/>
              </w:tabs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6B1C62">
              <w:rPr>
                <w:rFonts w:ascii="Tahoma" w:hAnsi="Tahoma" w:cs="Tahoma"/>
                <w:sz w:val="22"/>
                <w:szCs w:val="22"/>
              </w:rPr>
              <w:t>minimum</w:t>
            </w:r>
            <w:proofErr w:type="gramEnd"/>
            <w:r w:rsidRPr="006B1C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B1C62">
              <w:rPr>
                <w:rFonts w:ascii="Tahoma" w:hAnsi="Tahoma" w:cs="Tahoma"/>
                <w:b/>
                <w:sz w:val="22"/>
                <w:szCs w:val="22"/>
              </w:rPr>
              <w:t>10-letni</w:t>
            </w:r>
            <w:r w:rsidRPr="006B1C62">
              <w:rPr>
                <w:rFonts w:ascii="Tahoma" w:hAnsi="Tahoma" w:cs="Tahoma"/>
                <w:sz w:val="22"/>
                <w:szCs w:val="22"/>
              </w:rPr>
              <w:t xml:space="preserve"> okres gwarancji na perforację nadwozia;</w:t>
            </w:r>
          </w:p>
          <w:p w:rsidR="003F260E" w:rsidRPr="005B4AB6" w:rsidRDefault="003F260E" w:rsidP="00EF3EF0">
            <w:pPr>
              <w:tabs>
                <w:tab w:val="left" w:pos="151"/>
              </w:tabs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60E" w:rsidRPr="000C0581" w:rsidTr="00EF3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0E" w:rsidRPr="000C0581" w:rsidRDefault="003F260E" w:rsidP="00EF3EF0">
            <w:pPr>
              <w:snapToGrid w:val="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0E" w:rsidRDefault="003F260E" w:rsidP="00EF3EF0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Dodatkowe informacje:</w:t>
            </w:r>
          </w:p>
          <w:p w:rsidR="003F260E" w:rsidRPr="000C0581" w:rsidRDefault="003F260E" w:rsidP="00EF3EF0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3F260E" w:rsidRDefault="003F260E" w:rsidP="00EF3EF0">
            <w:pPr>
              <w:numPr>
                <w:ilvl w:val="0"/>
                <w:numId w:val="5"/>
              </w:numPr>
              <w:ind w:left="151" w:hanging="14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dostarczony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pojazd musi być zatankowany do pełna.</w:t>
            </w:r>
          </w:p>
          <w:p w:rsidR="003F260E" w:rsidRDefault="003F260E" w:rsidP="00EF3EF0">
            <w:pPr>
              <w:pStyle w:val="Akapitzlist"/>
              <w:rPr>
                <w:rFonts w:ascii="Tahoma" w:hAnsi="Tahoma" w:cs="Tahoma"/>
                <w:color w:val="000000"/>
              </w:rPr>
            </w:pPr>
          </w:p>
          <w:p w:rsidR="003F260E" w:rsidRPr="000C0581" w:rsidRDefault="003F260E" w:rsidP="00EF3EF0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B05330" w:rsidRPr="000C0581" w:rsidRDefault="00B05330" w:rsidP="00B05330">
      <w:pPr>
        <w:ind w:left="851" w:hanging="851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32262E" w:rsidRDefault="0032262E"/>
    <w:p w:rsidR="002F4237" w:rsidRDefault="002F4237" w:rsidP="002F4237">
      <w:pPr>
        <w:ind w:firstLine="6237"/>
        <w:jc w:val="center"/>
      </w:pPr>
      <w:r>
        <w:t>………………………………</w:t>
      </w:r>
    </w:p>
    <w:p w:rsidR="002F4237" w:rsidRDefault="002F4237" w:rsidP="002F4237">
      <w:pPr>
        <w:ind w:firstLine="6237"/>
        <w:jc w:val="center"/>
      </w:pPr>
      <w:r>
        <w:t>Podpis Wykonawcy</w:t>
      </w:r>
    </w:p>
    <w:sectPr w:rsidR="002F4237" w:rsidSect="00746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56" w:rsidRDefault="00B51356" w:rsidP="00B05330">
      <w:r>
        <w:separator/>
      </w:r>
    </w:p>
  </w:endnote>
  <w:endnote w:type="continuationSeparator" w:id="0">
    <w:p w:rsidR="00B51356" w:rsidRDefault="00B51356" w:rsidP="00B0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0" w:rsidRDefault="00B053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0" w:rsidRDefault="00B05330" w:rsidP="00B05330">
    <w:pPr>
      <w:pStyle w:val="Stopka"/>
      <w:tabs>
        <w:tab w:val="clear" w:pos="4536"/>
        <w:tab w:val="clear" w:pos="9072"/>
        <w:tab w:val="left" w:pos="3498"/>
      </w:tabs>
    </w:pPr>
  </w:p>
  <w:p w:rsidR="00B05330" w:rsidRDefault="00B05330" w:rsidP="00B05330">
    <w:pPr>
      <w:pStyle w:val="Stopka"/>
    </w:pPr>
    <w:r>
      <w:tab/>
    </w:r>
    <w:r>
      <w:tab/>
    </w:r>
  </w:p>
  <w:p w:rsidR="00B05330" w:rsidRDefault="00B05330" w:rsidP="00B05330">
    <w:pPr>
      <w:pStyle w:val="Stopka"/>
      <w:ind w:firstLine="2124"/>
      <w:jc w:val="center"/>
      <w:rPr>
        <w:i/>
        <w:iCs/>
        <w:sz w:val="18"/>
        <w:szCs w:val="18"/>
      </w:rPr>
    </w:pPr>
    <w:r>
      <w:tab/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39E12D8" wp14:editId="4245C60E">
          <wp:simplePos x="0" y="0"/>
          <wp:positionH relativeFrom="column">
            <wp:posOffset>784860</wp:posOffset>
          </wp:positionH>
          <wp:positionV relativeFrom="paragraph">
            <wp:posOffset>-194945</wp:posOffset>
          </wp:positionV>
          <wp:extent cx="1207770" cy="62992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8"/>
        <w:szCs w:val="18"/>
      </w:rPr>
      <w:t>Dofinansowano ze środków PFRON, w ramach obszaru D</w:t>
    </w:r>
  </w:p>
  <w:p w:rsidR="00B05330" w:rsidRDefault="00B05330" w:rsidP="00B05330">
    <w:pPr>
      <w:pStyle w:val="Stopka"/>
      <w:jc w:val="center"/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ab/>
      <w:t>Programu wyrównywania różnic między regionami III”.</w:t>
    </w:r>
  </w:p>
  <w:p w:rsidR="00B05330" w:rsidRDefault="00B05330" w:rsidP="00B05330">
    <w:pPr>
      <w:pStyle w:val="Stopka"/>
      <w:tabs>
        <w:tab w:val="clear" w:pos="4536"/>
        <w:tab w:val="clear" w:pos="9072"/>
        <w:tab w:val="left" w:pos="5663"/>
      </w:tabs>
    </w:pPr>
    <w:r>
      <w:tab/>
    </w:r>
  </w:p>
  <w:p w:rsidR="00EE510E" w:rsidRDefault="00EE510E" w:rsidP="00746BD6">
    <w:pPr>
      <w:pStyle w:val="Stopka"/>
    </w:pPr>
  </w:p>
  <w:p w:rsidR="00EE510E" w:rsidRDefault="00CB6CBF" w:rsidP="00B05330">
    <w:pPr>
      <w:pStyle w:val="Stopka"/>
      <w:tabs>
        <w:tab w:val="clear" w:pos="4536"/>
        <w:tab w:val="clear" w:pos="9072"/>
        <w:tab w:val="left" w:pos="349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0E" w:rsidRDefault="00B05330" w:rsidP="00746BD6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3153410</wp:posOffset>
              </wp:positionH>
              <wp:positionV relativeFrom="paragraph">
                <wp:posOffset>-189865</wp:posOffset>
              </wp:positionV>
              <wp:extent cx="274320" cy="548005"/>
              <wp:effectExtent l="0" t="0" r="0" b="444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4320" cy="548005"/>
                        <a:chOff x="0" y="6"/>
                        <a:chExt cx="360045" cy="719048"/>
                      </a:xfrm>
                    </wpg:grpSpPr>
                    <wps:wsp>
                      <wps:cNvPr id="10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6DD1C3A" id="Grupa 3" o:spid="_x0000_s1026" style="position:absolute;margin-left:248.3pt;margin-top:-14.95pt;width:21.6pt;height:43.15pt;z-index:251662336;mso-width-relative:margin;mso-height-relative:margin" coordorigin="" coordsize="3600,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">
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3426460</wp:posOffset>
          </wp:positionH>
          <wp:positionV relativeFrom="paragraph">
            <wp:posOffset>10795</wp:posOffset>
          </wp:positionV>
          <wp:extent cx="901700" cy="349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1579880</wp:posOffset>
          </wp:positionH>
          <wp:positionV relativeFrom="paragraph">
            <wp:posOffset>-83185</wp:posOffset>
          </wp:positionV>
          <wp:extent cx="1273810" cy="530225"/>
          <wp:effectExtent l="0" t="0" r="254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510E" w:rsidRDefault="00EE510E" w:rsidP="00746BD6">
    <w:pPr>
      <w:pStyle w:val="Stopka"/>
    </w:pPr>
  </w:p>
  <w:p w:rsidR="00EE510E" w:rsidRDefault="00EE510E">
    <w:pPr>
      <w:pStyle w:val="Stopka"/>
    </w:pPr>
  </w:p>
  <w:p w:rsidR="00EE510E" w:rsidRDefault="00EE5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56" w:rsidRDefault="00B51356" w:rsidP="00B05330">
      <w:r>
        <w:separator/>
      </w:r>
    </w:p>
  </w:footnote>
  <w:footnote w:type="continuationSeparator" w:id="0">
    <w:p w:rsidR="00B51356" w:rsidRDefault="00B51356" w:rsidP="00B0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0" w:rsidRDefault="00B053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0E" w:rsidRDefault="00B05330" w:rsidP="00746BD6">
    <w:pPr>
      <w:pStyle w:val="Nagwek"/>
      <w:jc w:val="center"/>
      <w:rPr>
        <w:rFonts w:cs="Calibri"/>
        <w:b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318770</wp:posOffset>
          </wp:positionH>
          <wp:positionV relativeFrom="paragraph">
            <wp:posOffset>-116205</wp:posOffset>
          </wp:positionV>
          <wp:extent cx="751840" cy="897890"/>
          <wp:effectExtent l="0" t="0" r="0" b="0"/>
          <wp:wrapSquare wrapText="bothSides"/>
          <wp:docPr id="14" name="Obraz 14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510E" w:rsidRPr="00CB7701" w:rsidRDefault="00CB6CBF" w:rsidP="00746BD6">
    <w:pPr>
      <w:pStyle w:val="Nagwek"/>
      <w:jc w:val="center"/>
      <w:rPr>
        <w:rFonts w:ascii="Calibri" w:hAnsi="Calibri" w:cs="Calibri"/>
        <w:b/>
        <w:sz w:val="24"/>
        <w:szCs w:val="24"/>
      </w:rPr>
    </w:pPr>
    <w:r>
      <w:rPr>
        <w:rFonts w:cs="Calibri"/>
        <w:b/>
        <w:sz w:val="32"/>
        <w:szCs w:val="32"/>
      </w:rPr>
      <w:t xml:space="preserve">   </w:t>
    </w:r>
    <w:r w:rsidR="00B05330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-987425</wp:posOffset>
              </wp:positionH>
              <wp:positionV relativeFrom="paragraph">
                <wp:posOffset>-588010</wp:posOffset>
              </wp:positionV>
              <wp:extent cx="8229600" cy="635"/>
              <wp:effectExtent l="0" t="0" r="19050" b="37465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F9A4C1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-77.75pt;margin-top:-46.3pt;width:9in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wq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"/>
          </w:pict>
        </mc:Fallback>
      </mc:AlternateContent>
    </w:r>
    <w:r w:rsidRPr="00CB7701">
      <w:rPr>
        <w:rFonts w:ascii="Calibri" w:hAnsi="Calibri" w:cs="Calibri"/>
        <w:b/>
        <w:sz w:val="32"/>
        <w:szCs w:val="32"/>
      </w:rPr>
      <w:t xml:space="preserve">Dom Pomocy Społecznej w </w:t>
    </w:r>
    <w:proofErr w:type="gramStart"/>
    <w:r w:rsidRPr="00CB7701">
      <w:rPr>
        <w:rFonts w:ascii="Calibri" w:hAnsi="Calibri" w:cs="Calibri"/>
        <w:b/>
        <w:sz w:val="32"/>
        <w:szCs w:val="32"/>
      </w:rPr>
      <w:t>Uhowie</w:t>
    </w:r>
    <w:r w:rsidRPr="00CB7701">
      <w:rPr>
        <w:rFonts w:ascii="Calibri" w:hAnsi="Calibri" w:cs="Calibri"/>
        <w:sz w:val="36"/>
        <w:szCs w:val="36"/>
      </w:rPr>
      <w:t xml:space="preserve">                   </w:t>
    </w:r>
    <w:r w:rsidRPr="00CB7701">
      <w:rPr>
        <w:rFonts w:ascii="Calibri" w:hAnsi="Calibri" w:cs="Calibri"/>
        <w:sz w:val="44"/>
        <w:szCs w:val="44"/>
      </w:rPr>
      <w:br/>
    </w:r>
    <w:r w:rsidRPr="00CB7701">
      <w:rPr>
        <w:rFonts w:ascii="Calibri" w:hAnsi="Calibri" w:cs="Calibri"/>
        <w:b/>
        <w:sz w:val="24"/>
        <w:szCs w:val="24"/>
      </w:rPr>
      <w:t xml:space="preserve">   ul</w:t>
    </w:r>
    <w:proofErr w:type="gramEnd"/>
    <w:r w:rsidRPr="00CB7701">
      <w:rPr>
        <w:rFonts w:ascii="Calibri" w:hAnsi="Calibri" w:cs="Calibri"/>
        <w:b/>
        <w:sz w:val="24"/>
        <w:szCs w:val="24"/>
      </w:rPr>
      <w:t xml:space="preserve">. </w:t>
    </w:r>
    <w:proofErr w:type="spellStart"/>
    <w:r w:rsidRPr="00CB7701">
      <w:rPr>
        <w:rFonts w:ascii="Calibri" w:hAnsi="Calibri" w:cs="Calibri"/>
        <w:b/>
        <w:sz w:val="24"/>
        <w:szCs w:val="24"/>
      </w:rPr>
      <w:t>Surażska</w:t>
    </w:r>
    <w:proofErr w:type="spellEnd"/>
    <w:r w:rsidRPr="00CB7701">
      <w:rPr>
        <w:rFonts w:ascii="Calibri" w:hAnsi="Calibri" w:cs="Calibri"/>
        <w:b/>
        <w:sz w:val="24"/>
        <w:szCs w:val="24"/>
      </w:rPr>
      <w:t xml:space="preserve"> 67, 18-100 Łapy</w:t>
    </w:r>
  </w:p>
  <w:p w:rsidR="00EE510E" w:rsidRPr="00CB7701" w:rsidRDefault="00CB6CBF" w:rsidP="00746BD6">
    <w:pPr>
      <w:pStyle w:val="Nagwek"/>
      <w:jc w:val="center"/>
      <w:rPr>
        <w:rFonts w:ascii="Calibri" w:hAnsi="Calibri" w:cs="Calibri"/>
        <w:color w:val="000000"/>
        <w:sz w:val="24"/>
        <w:szCs w:val="24"/>
        <w:shd w:val="clear" w:color="auto" w:fill="FFFFFF"/>
      </w:rPr>
    </w:pPr>
    <w:r w:rsidRPr="00CB7701">
      <w:rPr>
        <w:rFonts w:ascii="Calibri" w:hAnsi="Calibri" w:cs="Calibri"/>
        <w:b/>
        <w:sz w:val="24"/>
        <w:szCs w:val="24"/>
      </w:rPr>
      <w:t xml:space="preserve">  </w:t>
    </w:r>
    <w:proofErr w:type="gramStart"/>
    <w:r w:rsidRPr="00CB7701">
      <w:rPr>
        <w:rFonts w:ascii="Calibri" w:hAnsi="Calibri" w:cs="Calibri"/>
        <w:b/>
        <w:sz w:val="24"/>
        <w:szCs w:val="24"/>
      </w:rPr>
      <w:t>tel</w:t>
    </w:r>
    <w:proofErr w:type="gramEnd"/>
    <w:r w:rsidRPr="00CB7701">
      <w:rPr>
        <w:rFonts w:ascii="Calibri" w:hAnsi="Calibri" w:cs="Calibri"/>
        <w:b/>
        <w:sz w:val="24"/>
        <w:szCs w:val="24"/>
      </w:rPr>
      <w:t xml:space="preserve">. </w:t>
    </w:r>
    <w:r w:rsidRPr="00CB7701">
      <w:rPr>
        <w:rFonts w:ascii="Calibri" w:hAnsi="Calibri" w:cs="Calibri"/>
        <w:b/>
        <w:color w:val="444444"/>
        <w:sz w:val="24"/>
        <w:szCs w:val="24"/>
        <w:shd w:val="clear" w:color="auto" w:fill="FFFFFF"/>
      </w:rPr>
      <w:t> </w:t>
    </w:r>
    <w:r w:rsidRPr="00CB7701">
      <w:rPr>
        <w:rFonts w:ascii="Calibri" w:hAnsi="Calibri" w:cs="Calibri"/>
        <w:b/>
        <w:color w:val="000000"/>
        <w:sz w:val="24"/>
        <w:szCs w:val="24"/>
        <w:shd w:val="clear" w:color="auto" w:fill="FFFFFF"/>
      </w:rPr>
      <w:t>85 715 28 91,  85 715 28 92</w:t>
    </w:r>
  </w:p>
  <w:p w:rsidR="00EE510E" w:rsidRPr="00CB7701" w:rsidRDefault="00CB6CBF" w:rsidP="00746BD6">
    <w:pPr>
      <w:pStyle w:val="Nagwek"/>
      <w:rPr>
        <w:rStyle w:val="Hipercze"/>
        <w:rFonts w:ascii="Calibri" w:hAnsi="Calibri" w:cs="Calibri"/>
        <w:shd w:val="clear" w:color="auto" w:fill="FFFFFF"/>
      </w:rPr>
    </w:pPr>
    <w:r w:rsidRPr="00CB7701">
      <w:rPr>
        <w:rFonts w:ascii="Calibri" w:hAnsi="Calibri" w:cs="Calibri"/>
        <w:color w:val="000000"/>
        <w:shd w:val="clear" w:color="auto" w:fill="FFFFFF"/>
      </w:rPr>
      <w:t xml:space="preserve">POWIAT </w:t>
    </w:r>
    <w:proofErr w:type="gramStart"/>
    <w:r w:rsidRPr="00CB7701">
      <w:rPr>
        <w:rFonts w:ascii="Calibri" w:hAnsi="Calibri" w:cs="Calibri"/>
        <w:color w:val="000000"/>
        <w:shd w:val="clear" w:color="auto" w:fill="FFFFFF"/>
      </w:rPr>
      <w:t xml:space="preserve">BIAŁOSTOCKI                   </w:t>
    </w:r>
    <w:r w:rsidRPr="00CB7701">
      <w:rPr>
        <w:rFonts w:ascii="Calibri" w:hAnsi="Calibri" w:cs="Calibri"/>
        <w:b/>
        <w:color w:val="000000"/>
        <w:shd w:val="clear" w:color="auto" w:fill="FFFFFF"/>
      </w:rPr>
      <w:t>dpsuhowo</w:t>
    </w:r>
    <w:proofErr w:type="gramEnd"/>
    <w:r w:rsidRPr="00CB7701">
      <w:rPr>
        <w:rFonts w:ascii="Calibri" w:hAnsi="Calibri" w:cs="Calibri"/>
        <w:b/>
        <w:color w:val="000000"/>
        <w:shd w:val="clear" w:color="auto" w:fill="FFFFFF"/>
      </w:rPr>
      <w:t>.</w:t>
    </w:r>
    <w:proofErr w:type="gramStart"/>
    <w:r w:rsidRPr="00CB7701">
      <w:rPr>
        <w:rFonts w:ascii="Calibri" w:hAnsi="Calibri" w:cs="Calibri"/>
        <w:b/>
        <w:color w:val="000000"/>
        <w:shd w:val="clear" w:color="auto" w:fill="FFFFFF"/>
      </w:rPr>
      <w:t>pl</w:t>
    </w:r>
    <w:r w:rsidRPr="00CB7701">
      <w:rPr>
        <w:rFonts w:ascii="Calibri" w:hAnsi="Calibri" w:cs="Calibri"/>
        <w:color w:val="000000"/>
        <w:shd w:val="clear" w:color="auto" w:fill="FFFFFF"/>
      </w:rPr>
      <w:t xml:space="preserve">    e-mail</w:t>
    </w:r>
    <w:proofErr w:type="gramEnd"/>
    <w:r w:rsidRPr="00CB7701">
      <w:rPr>
        <w:rFonts w:ascii="Calibri" w:hAnsi="Calibri" w:cs="Calibri"/>
        <w:color w:val="000000"/>
        <w:shd w:val="clear" w:color="auto" w:fill="FFFFFF"/>
      </w:rPr>
      <w:t xml:space="preserve">: </w:t>
    </w:r>
    <w:hyperlink r:id="rId2" w:history="1">
      <w:r w:rsidRPr="00CB7701">
        <w:rPr>
          <w:rStyle w:val="Hipercze"/>
          <w:rFonts w:ascii="Calibri" w:hAnsi="Calibri" w:cs="Calibri"/>
          <w:shd w:val="clear" w:color="auto" w:fill="FFFFFF"/>
        </w:rPr>
        <w:t>dpsuhowo@pro.onet.pl</w:t>
      </w:r>
    </w:hyperlink>
  </w:p>
  <w:p w:rsidR="00EE510E" w:rsidRDefault="00EE510E" w:rsidP="00746B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0E" w:rsidRDefault="00B05330" w:rsidP="00CD4314">
    <w:pPr>
      <w:pStyle w:val="Nagwek"/>
      <w:jc w:val="center"/>
      <w:rPr>
        <w:rFonts w:cs="Calibri"/>
        <w:b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267970</wp:posOffset>
          </wp:positionH>
          <wp:positionV relativeFrom="paragraph">
            <wp:posOffset>20320</wp:posOffset>
          </wp:positionV>
          <wp:extent cx="662305" cy="791210"/>
          <wp:effectExtent l="0" t="0" r="4445" b="8890"/>
          <wp:wrapSquare wrapText="bothSides"/>
          <wp:docPr id="5" name="Obraz 5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510E" w:rsidRPr="00CD4314" w:rsidRDefault="00B05330" w:rsidP="00CD4314">
    <w:pPr>
      <w:pStyle w:val="Nagwek"/>
      <w:jc w:val="center"/>
      <w:rPr>
        <w:rFonts w:cs="Calibri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-987425</wp:posOffset>
              </wp:positionH>
              <wp:positionV relativeFrom="paragraph">
                <wp:posOffset>-588010</wp:posOffset>
              </wp:positionV>
              <wp:extent cx="8229600" cy="635"/>
              <wp:effectExtent l="0" t="0" r="19050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328C9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7.75pt;margin-top:-46.3pt;width:9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wq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"/>
          </w:pict>
        </mc:Fallback>
      </mc:AlternateContent>
    </w:r>
    <w:r w:rsidR="00CB6CBF" w:rsidRPr="00CD4314">
      <w:rPr>
        <w:rFonts w:cs="Calibri"/>
        <w:b/>
        <w:sz w:val="32"/>
        <w:szCs w:val="32"/>
      </w:rPr>
      <w:t xml:space="preserve">Dom Pomocy Społecznej w </w:t>
    </w:r>
    <w:proofErr w:type="gramStart"/>
    <w:r w:rsidR="00CB6CBF" w:rsidRPr="00CD4314">
      <w:rPr>
        <w:rFonts w:cs="Calibri"/>
        <w:b/>
        <w:sz w:val="32"/>
        <w:szCs w:val="32"/>
      </w:rPr>
      <w:t>Uhowie</w:t>
    </w:r>
    <w:r w:rsidR="00CB6CBF" w:rsidRPr="00CD4314">
      <w:rPr>
        <w:rFonts w:cs="Calibri"/>
        <w:sz w:val="36"/>
        <w:szCs w:val="36"/>
      </w:rPr>
      <w:t xml:space="preserve">                   </w:t>
    </w:r>
    <w:r w:rsidR="00CB6CBF" w:rsidRPr="00CD4314">
      <w:rPr>
        <w:rFonts w:cs="Calibri"/>
        <w:sz w:val="44"/>
        <w:szCs w:val="44"/>
      </w:rPr>
      <w:br/>
    </w:r>
    <w:r w:rsidR="00CB6CBF" w:rsidRPr="00CD4314">
      <w:rPr>
        <w:rFonts w:cs="Calibri"/>
        <w:b/>
        <w:sz w:val="24"/>
        <w:szCs w:val="24"/>
      </w:rPr>
      <w:t>ul</w:t>
    </w:r>
    <w:proofErr w:type="gramEnd"/>
    <w:r w:rsidR="00CB6CBF" w:rsidRPr="00CD4314">
      <w:rPr>
        <w:rFonts w:cs="Calibri"/>
        <w:b/>
        <w:sz w:val="24"/>
        <w:szCs w:val="24"/>
      </w:rPr>
      <w:t xml:space="preserve">. </w:t>
    </w:r>
    <w:proofErr w:type="spellStart"/>
    <w:r w:rsidR="00CB6CBF" w:rsidRPr="00CD4314">
      <w:rPr>
        <w:rFonts w:cs="Calibri"/>
        <w:b/>
        <w:sz w:val="24"/>
        <w:szCs w:val="24"/>
      </w:rPr>
      <w:t>Surażska</w:t>
    </w:r>
    <w:proofErr w:type="spellEnd"/>
    <w:r w:rsidR="00CB6CBF" w:rsidRPr="00CD4314">
      <w:rPr>
        <w:rFonts w:cs="Calibri"/>
        <w:b/>
        <w:sz w:val="24"/>
        <w:szCs w:val="24"/>
      </w:rPr>
      <w:t xml:space="preserve"> 67, 18-100 Łapy</w:t>
    </w:r>
  </w:p>
  <w:p w:rsidR="00EE510E" w:rsidRPr="00CD4314" w:rsidRDefault="00CB6CBF" w:rsidP="00CD4314">
    <w:pPr>
      <w:pStyle w:val="Nagwek"/>
      <w:jc w:val="center"/>
      <w:rPr>
        <w:rFonts w:cs="Calibri"/>
        <w:color w:val="000000"/>
        <w:sz w:val="24"/>
        <w:szCs w:val="24"/>
        <w:shd w:val="clear" w:color="auto" w:fill="FFFFFF"/>
      </w:rPr>
    </w:pPr>
    <w:proofErr w:type="gramStart"/>
    <w:r w:rsidRPr="00CD4314">
      <w:rPr>
        <w:rFonts w:cs="Calibri"/>
        <w:b/>
        <w:sz w:val="24"/>
        <w:szCs w:val="24"/>
      </w:rPr>
      <w:t>tel</w:t>
    </w:r>
    <w:proofErr w:type="gramEnd"/>
    <w:r w:rsidRPr="00CD4314">
      <w:rPr>
        <w:rFonts w:cs="Calibri"/>
        <w:b/>
        <w:sz w:val="24"/>
        <w:szCs w:val="24"/>
      </w:rPr>
      <w:t xml:space="preserve">. </w:t>
    </w:r>
    <w:r w:rsidRPr="00CD4314">
      <w:rPr>
        <w:rFonts w:cs="Calibri"/>
        <w:b/>
        <w:color w:val="444444"/>
        <w:sz w:val="24"/>
        <w:szCs w:val="24"/>
        <w:shd w:val="clear" w:color="auto" w:fill="FFFFFF"/>
      </w:rPr>
      <w:t> </w:t>
    </w:r>
    <w:r w:rsidRPr="00CD4314">
      <w:rPr>
        <w:rFonts w:cs="Calibri"/>
        <w:b/>
        <w:color w:val="000000"/>
        <w:sz w:val="24"/>
        <w:szCs w:val="24"/>
        <w:shd w:val="clear" w:color="auto" w:fill="FFFFFF"/>
      </w:rPr>
      <w:t>85 715 28 91,  85 715 28 92</w:t>
    </w:r>
  </w:p>
  <w:p w:rsidR="00EE510E" w:rsidRPr="00CD4314" w:rsidRDefault="00CB6CBF" w:rsidP="00CD4314">
    <w:pPr>
      <w:pStyle w:val="Nagwek"/>
      <w:rPr>
        <w:rFonts w:cs="Calibri"/>
        <w:color w:val="000000"/>
        <w:shd w:val="clear" w:color="auto" w:fill="FFFFFF"/>
      </w:rPr>
    </w:pPr>
    <w:r w:rsidRPr="00CD4314">
      <w:rPr>
        <w:rFonts w:cs="Calibri"/>
        <w:color w:val="000000"/>
        <w:shd w:val="clear" w:color="auto" w:fill="FFFFFF"/>
      </w:rPr>
      <w:t xml:space="preserve">POWIAT </w:t>
    </w:r>
    <w:proofErr w:type="gramStart"/>
    <w:r>
      <w:rPr>
        <w:rFonts w:cs="Calibri"/>
        <w:color w:val="000000"/>
        <w:shd w:val="clear" w:color="auto" w:fill="FFFFFF"/>
      </w:rPr>
      <w:t xml:space="preserve">BIAŁOSTOCKI        </w:t>
    </w:r>
    <w:r w:rsidRPr="00CD4314">
      <w:rPr>
        <w:rFonts w:cs="Calibri"/>
        <w:b/>
        <w:color w:val="000000"/>
        <w:shd w:val="clear" w:color="auto" w:fill="FFFFFF"/>
      </w:rPr>
      <w:t>dpsuhowo</w:t>
    </w:r>
    <w:proofErr w:type="gramEnd"/>
    <w:r w:rsidRPr="00CD4314">
      <w:rPr>
        <w:rFonts w:cs="Calibri"/>
        <w:b/>
        <w:color w:val="000000"/>
        <w:shd w:val="clear" w:color="auto" w:fill="FFFFFF"/>
      </w:rPr>
      <w:t>.</w:t>
    </w:r>
    <w:proofErr w:type="gramStart"/>
    <w:r w:rsidRPr="00CD4314">
      <w:rPr>
        <w:rFonts w:cs="Calibri"/>
        <w:b/>
        <w:color w:val="000000"/>
        <w:shd w:val="clear" w:color="auto" w:fill="FFFFFF"/>
      </w:rPr>
      <w:t>pl</w:t>
    </w:r>
    <w:r w:rsidRPr="00CD4314">
      <w:rPr>
        <w:rFonts w:cs="Calibri"/>
        <w:color w:val="000000"/>
        <w:shd w:val="clear" w:color="auto" w:fill="FFFFFF"/>
      </w:rPr>
      <w:t xml:space="preserve">    e-mail</w:t>
    </w:r>
    <w:proofErr w:type="gramEnd"/>
    <w:r w:rsidRPr="00CD4314">
      <w:rPr>
        <w:rFonts w:cs="Calibri"/>
        <w:color w:val="000000"/>
        <w:shd w:val="clear" w:color="auto" w:fill="FFFFFF"/>
      </w:rPr>
      <w:t xml:space="preserve">: </w:t>
    </w:r>
    <w:r w:rsidRPr="00CD4314">
      <w:rPr>
        <w:rFonts w:cs="Calibri"/>
        <w:shd w:val="clear" w:color="auto" w:fill="FFFFFF"/>
      </w:rPr>
      <w:t>dpsuhowo@pro.</w:t>
    </w:r>
    <w:proofErr w:type="gramStart"/>
    <w:r w:rsidRPr="00CD4314">
      <w:rPr>
        <w:rFonts w:cs="Calibri"/>
        <w:shd w:val="clear" w:color="auto" w:fill="FFFFFF"/>
      </w:rPr>
      <w:t>onet</w:t>
    </w:r>
    <w:proofErr w:type="gramEnd"/>
    <w:r w:rsidRPr="00CD4314">
      <w:rPr>
        <w:rFonts w:cs="Calibri"/>
        <w:shd w:val="clear" w:color="auto" w:fill="FFFFFF"/>
      </w:rPr>
      <w:t>.</w:t>
    </w:r>
    <w:proofErr w:type="gramStart"/>
    <w:r w:rsidRPr="00CD4314">
      <w:rPr>
        <w:rFonts w:cs="Calibri"/>
        <w:shd w:val="clear" w:color="auto" w:fill="FFFFFF"/>
      </w:rPr>
      <w:t>pl</w:t>
    </w:r>
    <w:proofErr w:type="gramEnd"/>
    <w:r w:rsidRPr="00CD4314">
      <w:rPr>
        <w:rFonts w:cs="Calibri"/>
        <w:color w:val="000000"/>
        <w:shd w:val="clear" w:color="auto" w:fill="FFFFFF"/>
      </w:rPr>
      <w:t xml:space="preserve">;  </w:t>
    </w:r>
  </w:p>
  <w:p w:rsidR="00EE510E" w:rsidRPr="00752A3E" w:rsidRDefault="00EE510E" w:rsidP="00CD43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ADB"/>
    <w:multiLevelType w:val="hybridMultilevel"/>
    <w:tmpl w:val="03FA0C6A"/>
    <w:lvl w:ilvl="0" w:tplc="57442DE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1B01"/>
    <w:multiLevelType w:val="hybridMultilevel"/>
    <w:tmpl w:val="7272EB20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F56FE"/>
    <w:multiLevelType w:val="hybridMultilevel"/>
    <w:tmpl w:val="38A8DDFA"/>
    <w:lvl w:ilvl="0" w:tplc="57442D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31396"/>
    <w:multiLevelType w:val="hybridMultilevel"/>
    <w:tmpl w:val="3C084B88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D23"/>
    <w:multiLevelType w:val="hybridMultilevel"/>
    <w:tmpl w:val="0CA2FC54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0"/>
    <w:rsid w:val="001C407C"/>
    <w:rsid w:val="002126D9"/>
    <w:rsid w:val="002F4237"/>
    <w:rsid w:val="0032262E"/>
    <w:rsid w:val="003F260E"/>
    <w:rsid w:val="00521DA3"/>
    <w:rsid w:val="006463F7"/>
    <w:rsid w:val="006F1A95"/>
    <w:rsid w:val="00937C79"/>
    <w:rsid w:val="00A73980"/>
    <w:rsid w:val="00B05330"/>
    <w:rsid w:val="00B51356"/>
    <w:rsid w:val="00C30315"/>
    <w:rsid w:val="00CB6CBF"/>
    <w:rsid w:val="00E0464F"/>
    <w:rsid w:val="00EE50EC"/>
    <w:rsid w:val="00EE510E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3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53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53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053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0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B0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05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Wypunktowanie"/>
    <w:basedOn w:val="Normalny"/>
    <w:uiPriority w:val="34"/>
    <w:qFormat/>
    <w:rsid w:val="00B05330"/>
    <w:pPr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B05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3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53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53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053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0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B0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05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Wypunktowanie"/>
    <w:basedOn w:val="Normalny"/>
    <w:uiPriority w:val="34"/>
    <w:qFormat/>
    <w:rsid w:val="00B05330"/>
    <w:pPr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B05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suhowo@pro.onet.pl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705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6</cp:revision>
  <dcterms:created xsi:type="dcterms:W3CDTF">2024-07-04T10:38:00Z</dcterms:created>
  <dcterms:modified xsi:type="dcterms:W3CDTF">2024-07-05T11:15:00Z</dcterms:modified>
</cp:coreProperties>
</file>