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89CD" w14:textId="77777777" w:rsidR="006543DE" w:rsidRPr="008E5CB2" w:rsidRDefault="006543DE" w:rsidP="008E5CB2">
      <w:pPr>
        <w:spacing w:line="240" w:lineRule="auto"/>
        <w:ind w:right="72"/>
        <w:jc w:val="center"/>
        <w:rPr>
          <w:rFonts w:eastAsia="Times New Roman" w:cs="Open Sans"/>
          <w:spacing w:val="-4"/>
          <w:w w:val="105"/>
          <w:kern w:val="0"/>
          <w:sz w:val="20"/>
          <w:szCs w:val="20"/>
          <w14:ligatures w14:val="none"/>
        </w:rPr>
      </w:pPr>
      <w:r w:rsidRPr="008E5CB2">
        <w:rPr>
          <w:noProof/>
          <w:sz w:val="20"/>
          <w:szCs w:val="20"/>
          <w:lang w:eastAsia="pl-PL"/>
        </w:rPr>
        <w:drawing>
          <wp:inline distT="0" distB="0" distL="0" distR="0" wp14:anchorId="0CB67FAE" wp14:editId="504CFA05">
            <wp:extent cx="1838325" cy="1647825"/>
            <wp:effectExtent l="0" t="0" r="0" b="0"/>
            <wp:docPr id="2" name="Obraz 2" descr="Obraz zawierający Grafika, symbol, logo,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Grafika, symbol, logo, krąg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6E22E" w14:textId="7561BF30" w:rsidR="006543DE" w:rsidRPr="008E5CB2" w:rsidRDefault="006543DE" w:rsidP="008E5CB2">
      <w:pPr>
        <w:spacing w:line="240" w:lineRule="auto"/>
        <w:ind w:left="11328" w:right="72" w:firstLine="708"/>
        <w:jc w:val="center"/>
        <w:rPr>
          <w:rFonts w:eastAsia="Times New Roman" w:cs="Open Sans"/>
          <w:spacing w:val="-4"/>
          <w:w w:val="105"/>
          <w:kern w:val="0"/>
          <w:sz w:val="20"/>
          <w:szCs w:val="20"/>
          <w14:ligatures w14:val="none"/>
        </w:rPr>
      </w:pPr>
      <w:r w:rsidRPr="008E5CB2">
        <w:rPr>
          <w:rFonts w:eastAsia="Times New Roman" w:cs="Open Sans"/>
          <w:spacing w:val="-4"/>
          <w:w w:val="105"/>
          <w:kern w:val="0"/>
          <w:sz w:val="20"/>
          <w:szCs w:val="20"/>
          <w14:ligatures w14:val="none"/>
        </w:rPr>
        <w:t xml:space="preserve">Koszalin, dnia </w:t>
      </w:r>
      <w:r w:rsidR="00ED740C" w:rsidRPr="008E5CB2">
        <w:rPr>
          <w:rFonts w:eastAsia="Times New Roman" w:cs="Open Sans"/>
          <w:spacing w:val="-4"/>
          <w:w w:val="105"/>
          <w:kern w:val="0"/>
          <w:sz w:val="20"/>
          <w:szCs w:val="20"/>
          <w14:ligatures w14:val="none"/>
        </w:rPr>
        <w:t>05</w:t>
      </w:r>
      <w:r w:rsidRPr="008E5CB2">
        <w:rPr>
          <w:rFonts w:eastAsia="Times New Roman" w:cs="Open Sans"/>
          <w:spacing w:val="-4"/>
          <w:w w:val="105"/>
          <w:kern w:val="0"/>
          <w:sz w:val="20"/>
          <w:szCs w:val="20"/>
          <w14:ligatures w14:val="none"/>
        </w:rPr>
        <w:t>.0</w:t>
      </w:r>
      <w:r w:rsidR="00ED740C" w:rsidRPr="008E5CB2">
        <w:rPr>
          <w:rFonts w:eastAsia="Times New Roman" w:cs="Open Sans"/>
          <w:spacing w:val="-4"/>
          <w:w w:val="105"/>
          <w:kern w:val="0"/>
          <w:sz w:val="20"/>
          <w:szCs w:val="20"/>
          <w14:ligatures w14:val="none"/>
        </w:rPr>
        <w:t>6</w:t>
      </w:r>
      <w:r w:rsidRPr="008E5CB2">
        <w:rPr>
          <w:rFonts w:eastAsia="Times New Roman" w:cs="Open Sans"/>
          <w:spacing w:val="-4"/>
          <w:w w:val="105"/>
          <w:kern w:val="0"/>
          <w:sz w:val="20"/>
          <w:szCs w:val="20"/>
          <w14:ligatures w14:val="none"/>
        </w:rPr>
        <w:t>.2023 r.</w:t>
      </w:r>
    </w:p>
    <w:p w14:paraId="75EFDF24" w14:textId="77777777" w:rsidR="006543DE" w:rsidRPr="006543DE" w:rsidRDefault="006543DE" w:rsidP="008E5CB2">
      <w:pPr>
        <w:suppressAutoHyphens/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bookmarkStart w:id="0" w:name="_Hlk72488743"/>
    </w:p>
    <w:p w14:paraId="0E505F84" w14:textId="77777777" w:rsidR="006543DE" w:rsidRPr="006543DE" w:rsidRDefault="006543DE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</w:pPr>
      <w:r w:rsidRPr="006543DE"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  <w:t xml:space="preserve">Nr postępowania: </w:t>
      </w:r>
      <w:r w:rsidRPr="006543DE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2023/BZP 00209288/01 </w:t>
      </w:r>
    </w:p>
    <w:p w14:paraId="3C6D131C" w14:textId="77777777" w:rsidR="006543DE" w:rsidRPr="006543DE" w:rsidRDefault="006543DE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</w:pPr>
      <w:r w:rsidRPr="006543DE"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  <w:t>Nr referencyjny: 60/S</w:t>
      </w:r>
    </w:p>
    <w:p w14:paraId="3F82EFF0" w14:textId="77777777" w:rsidR="006543DE" w:rsidRPr="006543DE" w:rsidRDefault="006543DE" w:rsidP="008E5CB2">
      <w:pPr>
        <w:suppressAutoHyphens/>
        <w:overflowPunct w:val="0"/>
        <w:autoSpaceDE w:val="0"/>
        <w:spacing w:after="0" w:line="240" w:lineRule="auto"/>
        <w:ind w:right="51"/>
        <w:textAlignment w:val="baseline"/>
        <w:rPr>
          <w:rFonts w:cs="Open Sans"/>
          <w:smallCaps/>
          <w:kern w:val="0"/>
          <w:sz w:val="20"/>
          <w:szCs w:val="20"/>
          <w14:ligatures w14:val="none"/>
        </w:rPr>
      </w:pPr>
      <w:r w:rsidRPr="006543DE"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  <w:t xml:space="preserve">Identyfikator postępowania: </w:t>
      </w:r>
      <w:r w:rsidRPr="006543DE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ocds-148610-f745823a-ef16-11ed-b70f-ae2d9e28ec7b</w:t>
      </w:r>
    </w:p>
    <w:p w14:paraId="1D3BB111" w14:textId="77777777" w:rsidR="006543DE" w:rsidRPr="006543DE" w:rsidRDefault="006543DE" w:rsidP="008E5CB2">
      <w:pPr>
        <w:spacing w:after="0" w:line="240" w:lineRule="auto"/>
        <w:ind w:right="51"/>
        <w:rPr>
          <w:rFonts w:eastAsia="Cambria" w:cs="Open Sans"/>
          <w:bCs/>
          <w:kern w:val="0"/>
          <w:sz w:val="20"/>
          <w:szCs w:val="20"/>
          <w:lang w:eastAsia="pl-PL"/>
          <w14:ligatures w14:val="none"/>
        </w:rPr>
      </w:pPr>
    </w:p>
    <w:bookmarkEnd w:id="0"/>
    <w:p w14:paraId="16049BB7" w14:textId="269A63EA" w:rsidR="006543DE" w:rsidRPr="00B01FDB" w:rsidRDefault="006543DE" w:rsidP="008E5CB2">
      <w:pPr>
        <w:spacing w:before="108" w:after="0" w:line="240" w:lineRule="auto"/>
        <w:jc w:val="center"/>
        <w:rPr>
          <w:rFonts w:eastAsia="Times New Roman" w:cs="Open Sans"/>
          <w:b/>
          <w:bCs/>
          <w:spacing w:val="1"/>
          <w:kern w:val="0"/>
          <w14:ligatures w14:val="none"/>
        </w:rPr>
      </w:pPr>
      <w:r w:rsidRPr="006543DE">
        <w:rPr>
          <w:rFonts w:eastAsia="Times New Roman" w:cs="Open Sans"/>
          <w:b/>
          <w:bCs/>
          <w:spacing w:val="1"/>
          <w:kern w:val="0"/>
          <w14:ligatures w14:val="none"/>
        </w:rPr>
        <w:t xml:space="preserve">INFORMACJA Z </w:t>
      </w:r>
      <w:r w:rsidR="000B382B" w:rsidRPr="00B01FDB">
        <w:rPr>
          <w:rFonts w:eastAsia="Times New Roman" w:cs="Open Sans"/>
          <w:b/>
          <w:bCs/>
          <w:spacing w:val="1"/>
          <w:kern w:val="0"/>
          <w14:ligatures w14:val="none"/>
        </w:rPr>
        <w:t>O WYBORZE NAJKORZYSTNIEJSZEJ OFERTY NA ZADANIA NR 1, 2, 3, 4, 8</w:t>
      </w:r>
    </w:p>
    <w:p w14:paraId="3D1F1058" w14:textId="23A7B572" w:rsidR="000B382B" w:rsidRDefault="000B382B" w:rsidP="008E5CB2">
      <w:pPr>
        <w:spacing w:before="108" w:after="0" w:line="240" w:lineRule="auto"/>
        <w:jc w:val="center"/>
        <w:rPr>
          <w:rFonts w:eastAsia="Times New Roman" w:cs="Open Sans"/>
          <w:b/>
          <w:bCs/>
          <w:spacing w:val="1"/>
          <w:kern w:val="0"/>
          <w14:ligatures w14:val="none"/>
        </w:rPr>
      </w:pPr>
      <w:r w:rsidRPr="00B01FDB">
        <w:rPr>
          <w:rFonts w:eastAsia="Times New Roman" w:cs="Open Sans"/>
          <w:b/>
          <w:bCs/>
          <w:spacing w:val="1"/>
          <w:kern w:val="0"/>
          <w14:ligatures w14:val="none"/>
        </w:rPr>
        <w:t>ORAZ UNIEWAŻNIENIU POSTĘPOWANIA NA ZADANIA NR 5, 6, 7</w:t>
      </w:r>
    </w:p>
    <w:p w14:paraId="45B1F0BF" w14:textId="77777777" w:rsidR="00B01FDB" w:rsidRPr="00B01FDB" w:rsidRDefault="00B01FDB" w:rsidP="008E5CB2">
      <w:pPr>
        <w:spacing w:before="108" w:after="0" w:line="240" w:lineRule="auto"/>
        <w:jc w:val="center"/>
        <w:rPr>
          <w:rFonts w:eastAsia="Times New Roman" w:cs="Open Sans"/>
          <w:b/>
          <w:bCs/>
          <w:spacing w:val="1"/>
          <w:w w:val="105"/>
          <w:kern w:val="0"/>
          <w14:ligatures w14:val="none"/>
        </w:rPr>
      </w:pPr>
    </w:p>
    <w:p w14:paraId="6114F267" w14:textId="5946EDAF" w:rsidR="00ED740C" w:rsidRPr="008E5CB2" w:rsidRDefault="00ED740C" w:rsidP="008E5CB2">
      <w:pPr>
        <w:pStyle w:val="Bezodstpw"/>
        <w:ind w:firstLine="70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8E5CB2">
        <w:rPr>
          <w:rFonts w:ascii="Open Sans" w:hAnsi="Open Sans" w:cs="Open Sans"/>
          <w:sz w:val="20"/>
          <w:szCs w:val="20"/>
        </w:rPr>
        <w:t xml:space="preserve">Dotyczy: postępowania o udzielenie zamówienia publicznego prowadzonego w trybie podstawowym z możliwością prowadzenia negocjacji na podstawie art. 275 pkt 2, o szacunkowej wartości poniżej 215 000 euro na zasadach określonych w ustawie z dnia 11 września 2019 r. tekst jednolity z dnia 16 sierpnia 2022 r. (Dz. U. z 2022 r. poz. 1710 z </w:t>
      </w:r>
      <w:proofErr w:type="spellStart"/>
      <w:r w:rsidRPr="008E5CB2">
        <w:rPr>
          <w:rFonts w:ascii="Open Sans" w:hAnsi="Open Sans" w:cs="Open Sans"/>
          <w:sz w:val="20"/>
          <w:szCs w:val="20"/>
        </w:rPr>
        <w:t>późn</w:t>
      </w:r>
      <w:proofErr w:type="spellEnd"/>
      <w:r w:rsidRPr="008E5CB2">
        <w:rPr>
          <w:rFonts w:ascii="Open Sans" w:hAnsi="Open Sans" w:cs="Open Sans"/>
          <w:sz w:val="20"/>
          <w:szCs w:val="20"/>
        </w:rPr>
        <w:t>. zm.), zwanej dalej ustawą PZP</w:t>
      </w:r>
      <w:bookmarkStart w:id="1" w:name="_Hlk65849053"/>
      <w:r w:rsidRPr="008E5CB2">
        <w:rPr>
          <w:rFonts w:ascii="Open Sans" w:hAnsi="Open Sans" w:cs="Open Sans"/>
          <w:sz w:val="20"/>
          <w:szCs w:val="20"/>
        </w:rPr>
        <w:t xml:space="preserve"> p.n.</w:t>
      </w:r>
      <w:r w:rsidRPr="008E5CB2">
        <w:rPr>
          <w:rFonts w:ascii="Open Sans" w:hAnsi="Open Sans" w:cs="Open Sans"/>
          <w:b/>
          <w:bCs/>
          <w:sz w:val="20"/>
          <w:szCs w:val="20"/>
        </w:rPr>
        <w:t xml:space="preserve"> </w:t>
      </w:r>
      <w:bookmarkEnd w:id="1"/>
      <w:r w:rsidRPr="008E5CB2">
        <w:rPr>
          <w:rFonts w:ascii="Open Sans" w:hAnsi="Open Sans" w:cs="Open Sans"/>
          <w:color w:val="000000" w:themeColor="text1"/>
          <w:sz w:val="20"/>
          <w:szCs w:val="20"/>
          <w:lang w:eastAsia="pl-PL"/>
        </w:rPr>
        <w:t>„Świadczenie usług w zakresie koszenia trawników na terenie parków, zieleńców oraz w obrębie pasów drogowych ulic na terenie miasta Koszalina – część I”</w:t>
      </w:r>
      <w:r w:rsidR="00F0674A" w:rsidRPr="008E5CB2">
        <w:rPr>
          <w:rFonts w:ascii="Open Sans" w:hAnsi="Open Sans" w:cs="Open Sans"/>
          <w:color w:val="000000" w:themeColor="text1"/>
          <w:sz w:val="20"/>
          <w:szCs w:val="20"/>
          <w:lang w:eastAsia="pl-PL"/>
        </w:rPr>
        <w:t>.</w:t>
      </w:r>
    </w:p>
    <w:p w14:paraId="7BA43175" w14:textId="707420ED" w:rsidR="00ED740C" w:rsidRPr="008E5CB2" w:rsidRDefault="00ED740C" w:rsidP="008E5CB2">
      <w:pPr>
        <w:spacing w:line="240" w:lineRule="auto"/>
        <w:jc w:val="both"/>
        <w:rPr>
          <w:rFonts w:cs="Open Sans"/>
          <w:sz w:val="20"/>
          <w:szCs w:val="20"/>
        </w:rPr>
      </w:pPr>
      <w:r w:rsidRPr="008E5CB2">
        <w:rPr>
          <w:rFonts w:cs="Open Sans"/>
          <w:sz w:val="20"/>
          <w:szCs w:val="20"/>
        </w:rPr>
        <w:t xml:space="preserve">           Działając na podstawie art. 253 ust. 1 pkt </w:t>
      </w:r>
      <w:r w:rsidR="00521617" w:rsidRPr="008E5CB2">
        <w:rPr>
          <w:rFonts w:cs="Open Sans"/>
          <w:sz w:val="20"/>
          <w:szCs w:val="20"/>
        </w:rPr>
        <w:t>1</w:t>
      </w:r>
      <w:r w:rsidRPr="008E5CB2">
        <w:rPr>
          <w:rFonts w:cs="Open Sans"/>
          <w:sz w:val="20"/>
          <w:szCs w:val="20"/>
        </w:rPr>
        <w:t xml:space="preserve"> ustawy z dnia </w:t>
      </w:r>
      <w:r w:rsidRPr="008E5CB2">
        <w:rPr>
          <w:rFonts w:cs="Open Sans"/>
          <w:bCs/>
          <w:sz w:val="20"/>
          <w:szCs w:val="20"/>
        </w:rPr>
        <w:t xml:space="preserve">11 września 2019 r. prawo zamówień publicznych </w:t>
      </w:r>
      <w:r w:rsidRPr="008E5CB2">
        <w:rPr>
          <w:rFonts w:cs="Open Sans"/>
          <w:sz w:val="20"/>
          <w:szCs w:val="20"/>
        </w:rPr>
        <w:t>(</w:t>
      </w:r>
      <w:proofErr w:type="spellStart"/>
      <w:r w:rsidRPr="008E5CB2">
        <w:rPr>
          <w:rFonts w:cs="Open Sans"/>
          <w:sz w:val="20"/>
          <w:szCs w:val="20"/>
        </w:rPr>
        <w:t>t.j</w:t>
      </w:r>
      <w:proofErr w:type="spellEnd"/>
      <w:r w:rsidRPr="008E5CB2">
        <w:rPr>
          <w:rFonts w:cs="Open Sans"/>
          <w:sz w:val="20"/>
          <w:szCs w:val="20"/>
        </w:rPr>
        <w:t xml:space="preserve">. Dz.U. z 2022 r. poz. 1710 z </w:t>
      </w:r>
      <w:proofErr w:type="spellStart"/>
      <w:r w:rsidRPr="008E5CB2">
        <w:rPr>
          <w:rFonts w:cs="Open Sans"/>
          <w:sz w:val="20"/>
          <w:szCs w:val="20"/>
        </w:rPr>
        <w:t>późn</w:t>
      </w:r>
      <w:proofErr w:type="spellEnd"/>
      <w:r w:rsidRPr="008E5CB2">
        <w:rPr>
          <w:rFonts w:cs="Open Sans"/>
          <w:sz w:val="20"/>
          <w:szCs w:val="20"/>
        </w:rPr>
        <w:t>. zm.</w:t>
      </w:r>
      <w:r w:rsidRPr="008E5CB2">
        <w:rPr>
          <w:rFonts w:cs="Open Sans"/>
          <w:bCs/>
          <w:sz w:val="20"/>
          <w:szCs w:val="20"/>
        </w:rPr>
        <w:t xml:space="preserve">) – zwaną dalej ustawą PZP - </w:t>
      </w:r>
      <w:r w:rsidRPr="008E5CB2">
        <w:rPr>
          <w:rFonts w:cs="Open Sans"/>
          <w:sz w:val="20"/>
          <w:szCs w:val="20"/>
        </w:rPr>
        <w:t>Zamawiający informuje, że w przedmiotowym postępowaniu wpłynęły oferty:</w:t>
      </w:r>
    </w:p>
    <w:p w14:paraId="07DAE509" w14:textId="7A5ACDA4" w:rsidR="00F0674A" w:rsidRPr="00F0674A" w:rsidRDefault="00F0674A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F0674A">
        <w:rPr>
          <w:rFonts w:eastAsia="Times New Roman" w:cs="Open Sans"/>
          <w:b/>
          <w:bCs/>
          <w:kern w:val="0"/>
          <w:sz w:val="20"/>
          <w:szCs w:val="20"/>
          <w:u w:val="single"/>
          <w:lang w:eastAsia="ar-SA"/>
          <w14:ligatures w14:val="none"/>
        </w:rPr>
        <w:t xml:space="preserve">OFERTA NR 1: </w:t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Koszalińska Spółdzielnia Mieszkaniowa „Na Skarpie” w Koszalinie, ul. Na Skarpie 17, 75-343 Koszalin, </w:t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8E5CB2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  </w:t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Zadanie nr 7.</w:t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</w:p>
    <w:p w14:paraId="739130A1" w14:textId="58B08EC6" w:rsidR="00F0674A" w:rsidRPr="00F0674A" w:rsidRDefault="00F0674A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Open Sans"/>
          <w:b/>
          <w:bCs/>
          <w:kern w:val="0"/>
          <w:sz w:val="20"/>
          <w:szCs w:val="20"/>
          <w:u w:val="single"/>
          <w:lang w:eastAsia="ar-SA"/>
          <w14:ligatures w14:val="none"/>
        </w:rPr>
      </w:pPr>
      <w:r w:rsidRPr="00F0674A">
        <w:rPr>
          <w:rFonts w:eastAsia="Times New Roman" w:cs="Open Sans"/>
          <w:b/>
          <w:bCs/>
          <w:kern w:val="0"/>
          <w:sz w:val="20"/>
          <w:szCs w:val="20"/>
          <w:u w:val="single"/>
          <w:lang w:eastAsia="ar-SA"/>
          <w14:ligatures w14:val="none"/>
        </w:rPr>
        <w:t xml:space="preserve">OFERTA NR 2: </w:t>
      </w:r>
      <w:r w:rsidRPr="00F0674A">
        <w:rPr>
          <w:rFonts w:eastAsia="Roboto" w:cs="Open Sans"/>
          <w:kern w:val="0"/>
          <w:sz w:val="20"/>
          <w:szCs w:val="20"/>
          <w:highlight w:val="white"/>
          <w:lang w:eastAsia="ar-SA"/>
          <w14:ligatures w14:val="none"/>
        </w:rPr>
        <w:t>JÓZEF GRYNIEWICZ OGRODY PLUS</w:t>
      </w:r>
      <w:r w:rsidRPr="00F0674A">
        <w:rPr>
          <w:rFonts w:eastAsia="Roboto" w:cs="Open Sans"/>
          <w:kern w:val="0"/>
          <w:sz w:val="20"/>
          <w:szCs w:val="20"/>
          <w:lang w:eastAsia="ar-SA"/>
          <w14:ligatures w14:val="none"/>
        </w:rPr>
        <w:t>, ul. Batalionów Chłopskich 8/3,</w:t>
      </w:r>
      <w:r w:rsidRPr="00F0674A">
        <w:rPr>
          <w:rFonts w:eastAsia="Roboto" w:cs="Open Sans"/>
          <w:kern w:val="0"/>
          <w:sz w:val="20"/>
          <w:szCs w:val="20"/>
          <w:highlight w:val="white"/>
          <w:lang w:eastAsia="ar-SA"/>
          <w14:ligatures w14:val="none"/>
        </w:rPr>
        <w:t xml:space="preserve"> </w:t>
      </w:r>
      <w:r w:rsidRPr="00F0674A">
        <w:rPr>
          <w:rFonts w:eastAsia="Roboto" w:cs="Open Sans"/>
          <w:kern w:val="0"/>
          <w:sz w:val="20"/>
          <w:szCs w:val="20"/>
          <w:lang w:eastAsia="ar-SA"/>
          <w14:ligatures w14:val="none"/>
        </w:rPr>
        <w:t>75-305,</w:t>
      </w:r>
      <w:r w:rsidRPr="00F0674A">
        <w:rPr>
          <w:rFonts w:eastAsia="Roboto" w:cs="Open Sans"/>
          <w:kern w:val="0"/>
          <w:sz w:val="20"/>
          <w:szCs w:val="20"/>
          <w:highlight w:val="white"/>
          <w:lang w:eastAsia="ar-SA"/>
          <w14:ligatures w14:val="none"/>
        </w:rPr>
        <w:t xml:space="preserve"> </w:t>
      </w:r>
      <w:r w:rsidRPr="00F0674A">
        <w:rPr>
          <w:rFonts w:eastAsia="Roboto" w:cs="Open Sans"/>
          <w:kern w:val="0"/>
          <w:sz w:val="20"/>
          <w:szCs w:val="20"/>
          <w:lang w:eastAsia="ar-SA"/>
          <w14:ligatures w14:val="none"/>
        </w:rPr>
        <w:t xml:space="preserve">Koszalin, </w:t>
      </w:r>
      <w:r w:rsidRPr="00F0674A">
        <w:rPr>
          <w:rFonts w:eastAsia="Roboto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Roboto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Roboto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Roboto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Roboto" w:cs="Open Sans"/>
          <w:kern w:val="0"/>
          <w:sz w:val="20"/>
          <w:szCs w:val="20"/>
          <w:lang w:eastAsia="ar-SA"/>
          <w14:ligatures w14:val="none"/>
        </w:rPr>
        <w:tab/>
      </w:r>
      <w:r w:rsidRPr="008E5CB2">
        <w:rPr>
          <w:rFonts w:eastAsia="Roboto" w:cs="Open Sans"/>
          <w:kern w:val="0"/>
          <w:sz w:val="20"/>
          <w:szCs w:val="20"/>
          <w:lang w:eastAsia="ar-SA"/>
          <w14:ligatures w14:val="none"/>
        </w:rPr>
        <w:t xml:space="preserve">     </w:t>
      </w:r>
      <w:r w:rsidRPr="00F0674A">
        <w:rPr>
          <w:rFonts w:eastAsia="Roboto" w:cs="Open Sans"/>
          <w:kern w:val="0"/>
          <w:sz w:val="20"/>
          <w:szCs w:val="20"/>
          <w:lang w:eastAsia="ar-SA"/>
          <w14:ligatures w14:val="none"/>
        </w:rPr>
        <w:t>Zadanie nr 1, nr 2.</w:t>
      </w:r>
    </w:p>
    <w:p w14:paraId="240390B1" w14:textId="643E39C9" w:rsidR="00F0674A" w:rsidRPr="00F0674A" w:rsidRDefault="00F0674A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F0674A">
        <w:rPr>
          <w:rFonts w:eastAsia="Times New Roman" w:cs="Open Sans"/>
          <w:b/>
          <w:bCs/>
          <w:kern w:val="0"/>
          <w:sz w:val="20"/>
          <w:szCs w:val="20"/>
          <w:u w:val="single"/>
          <w:lang w:eastAsia="ar-SA"/>
          <w14:ligatures w14:val="none"/>
        </w:rPr>
        <w:t xml:space="preserve">OFERTA NR 3: </w:t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AD-TRACK SYLWIA ADAMCZYK, ul. </w:t>
      </w:r>
      <w:proofErr w:type="spellStart"/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Kilińszczaków</w:t>
      </w:r>
      <w:proofErr w:type="spellEnd"/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14A, 75-358 KOSZALIN, </w:t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8E5CB2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  </w:t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Zadanie nr 1, nr 2, nr 3, nr 4, nr 8.</w:t>
      </w:r>
    </w:p>
    <w:p w14:paraId="37D2A80C" w14:textId="65215AD9" w:rsidR="00F0674A" w:rsidRPr="00F0674A" w:rsidRDefault="00F0674A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F0674A">
        <w:rPr>
          <w:rFonts w:eastAsia="Times New Roman" w:cs="Open Sans"/>
          <w:b/>
          <w:bCs/>
          <w:kern w:val="0"/>
          <w:sz w:val="20"/>
          <w:szCs w:val="20"/>
          <w:u w:val="single"/>
          <w:lang w:eastAsia="ar-SA"/>
          <w14:ligatures w14:val="none"/>
        </w:rPr>
        <w:t xml:space="preserve">OFERTA NR 4: </w:t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NARCYZ SEBASTIAN SUŁKOWSKI, </w:t>
      </w:r>
      <w:proofErr w:type="spellStart"/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uL.</w:t>
      </w:r>
      <w:proofErr w:type="spellEnd"/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Batalionów Chłopskich 39/2, 75-305 Koszalin, </w:t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ab/>
      </w:r>
      <w:r w:rsidRPr="008E5CB2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    </w:t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Zadanie nr 3.</w:t>
      </w:r>
    </w:p>
    <w:p w14:paraId="5F49EBE2" w14:textId="77777777" w:rsidR="001A14C4" w:rsidRPr="008E5CB2" w:rsidRDefault="00F0674A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Open Sans"/>
          <w:b/>
          <w:bCs/>
          <w:sz w:val="20"/>
          <w:szCs w:val="20"/>
        </w:rPr>
      </w:pPr>
      <w:r w:rsidRPr="00F0674A">
        <w:rPr>
          <w:rFonts w:eastAsia="Times New Roman" w:cs="Open Sans"/>
          <w:b/>
          <w:bCs/>
          <w:kern w:val="0"/>
          <w:sz w:val="20"/>
          <w:szCs w:val="20"/>
          <w:u w:val="single"/>
          <w:lang w:eastAsia="ar-SA"/>
          <w14:ligatures w14:val="none"/>
        </w:rPr>
        <w:t xml:space="preserve">OFERTA NR 5: </w:t>
      </w:r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1.Adrian </w:t>
      </w:r>
      <w:proofErr w:type="spellStart"/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Koprowicz</w:t>
      </w:r>
      <w:proofErr w:type="spellEnd"/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Zakład Usług Leśnych "ORKAN", 2.HARPAGAN Marcin </w:t>
      </w:r>
      <w:proofErr w:type="spellStart"/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Koprowicz</w:t>
      </w:r>
      <w:proofErr w:type="spellEnd"/>
      <w:r w:rsidRPr="00F0674A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, Żytelkowo 35, 78-200 Białogard, Zadanie nr 1, nr 2, nr 3, nr 4, nr 5, nr 6, nr 7, nr 8.</w:t>
      </w:r>
      <w:r w:rsidR="001A14C4" w:rsidRPr="008E5CB2">
        <w:rPr>
          <w:rFonts w:cs="Open Sans"/>
          <w:b/>
          <w:bCs/>
          <w:sz w:val="20"/>
          <w:szCs w:val="20"/>
        </w:rPr>
        <w:t xml:space="preserve"> </w:t>
      </w:r>
    </w:p>
    <w:p w14:paraId="27F212A4" w14:textId="77777777" w:rsidR="001A14C4" w:rsidRPr="008E5CB2" w:rsidRDefault="001A14C4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Open Sans"/>
          <w:b/>
          <w:bCs/>
          <w:sz w:val="20"/>
          <w:szCs w:val="20"/>
        </w:rPr>
      </w:pPr>
    </w:p>
    <w:p w14:paraId="045DE22A" w14:textId="77777777" w:rsidR="001A14C4" w:rsidRPr="008E5CB2" w:rsidRDefault="001A14C4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Open Sans"/>
          <w:b/>
          <w:bCs/>
          <w:sz w:val="20"/>
          <w:szCs w:val="20"/>
        </w:rPr>
      </w:pPr>
    </w:p>
    <w:p w14:paraId="1E9B92BD" w14:textId="77777777" w:rsidR="001A14C4" w:rsidRPr="008E5CB2" w:rsidRDefault="001A14C4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Open Sans"/>
          <w:b/>
          <w:bCs/>
          <w:sz w:val="20"/>
          <w:szCs w:val="20"/>
        </w:rPr>
      </w:pPr>
    </w:p>
    <w:p w14:paraId="628A6C57" w14:textId="77777777" w:rsidR="001A14C4" w:rsidRPr="008E5CB2" w:rsidRDefault="001A14C4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Open Sans"/>
          <w:b/>
          <w:bCs/>
          <w:sz w:val="20"/>
          <w:szCs w:val="20"/>
        </w:rPr>
      </w:pPr>
    </w:p>
    <w:p w14:paraId="719373B6" w14:textId="77777777" w:rsidR="001A14C4" w:rsidRPr="008E5CB2" w:rsidRDefault="001A14C4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Open Sans"/>
          <w:b/>
          <w:bCs/>
          <w:sz w:val="20"/>
          <w:szCs w:val="20"/>
        </w:rPr>
      </w:pPr>
    </w:p>
    <w:p w14:paraId="4560FBDA" w14:textId="77777777" w:rsidR="001A14C4" w:rsidRPr="008E5CB2" w:rsidRDefault="001A14C4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Open Sans"/>
          <w:b/>
          <w:bCs/>
          <w:sz w:val="20"/>
          <w:szCs w:val="20"/>
        </w:rPr>
      </w:pPr>
    </w:p>
    <w:p w14:paraId="2785B4B8" w14:textId="497AF5B6" w:rsidR="00F0674A" w:rsidRPr="00F0674A" w:rsidRDefault="001A14C4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Open Sans"/>
          <w:b/>
          <w:bCs/>
          <w:kern w:val="0"/>
          <w:sz w:val="20"/>
          <w:szCs w:val="20"/>
          <w:u w:val="single"/>
          <w:lang w:eastAsia="ar-SA"/>
          <w14:ligatures w14:val="none"/>
        </w:rPr>
      </w:pPr>
      <w:r w:rsidRPr="008E5CB2">
        <w:rPr>
          <w:rFonts w:cs="Open Sans"/>
          <w:b/>
          <w:bCs/>
          <w:sz w:val="20"/>
          <w:szCs w:val="20"/>
        </w:rPr>
        <w:t>PRZYZNANA PUNKTACJA</w:t>
      </w:r>
      <w:r w:rsidR="00521617" w:rsidRPr="008E5CB2">
        <w:rPr>
          <w:rFonts w:cs="Open Sans"/>
          <w:b/>
          <w:bCs/>
          <w:sz w:val="20"/>
          <w:szCs w:val="20"/>
        </w:rPr>
        <w:t xml:space="preserve"> NA ZADANIA NR 1, NR 2, NR 3, NR 4, NR 8</w:t>
      </w:r>
      <w:r w:rsidRPr="008E5CB2">
        <w:rPr>
          <w:rFonts w:cs="Open Sans"/>
          <w:b/>
          <w:bCs/>
          <w:sz w:val="20"/>
          <w:szCs w:val="20"/>
        </w:rPr>
        <w:t>:</w:t>
      </w:r>
    </w:p>
    <w:p w14:paraId="70C4664A" w14:textId="219234FF" w:rsidR="001A14C4" w:rsidRPr="008E5CB2" w:rsidRDefault="00EA2140" w:rsidP="008E5CB2">
      <w:pPr>
        <w:spacing w:line="240" w:lineRule="auto"/>
        <w:jc w:val="both"/>
        <w:rPr>
          <w:rFonts w:cs="Open Sans"/>
          <w:sz w:val="20"/>
          <w:szCs w:val="20"/>
        </w:rPr>
      </w:pPr>
      <w:r w:rsidRPr="00EA2140">
        <w:drawing>
          <wp:inline distT="0" distB="0" distL="0" distR="0" wp14:anchorId="7D7A1ACB" wp14:editId="46B6B10D">
            <wp:extent cx="9777730" cy="2581275"/>
            <wp:effectExtent l="0" t="0" r="0" b="9525"/>
            <wp:docPr id="12699492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803BF" w14:textId="1BE1C9AC" w:rsidR="001A14C4" w:rsidRPr="008E5CB2" w:rsidRDefault="001A14C4" w:rsidP="008E5CB2">
      <w:pPr>
        <w:spacing w:line="240" w:lineRule="auto"/>
        <w:jc w:val="both"/>
        <w:rPr>
          <w:rFonts w:cs="Open Sans"/>
          <w:sz w:val="20"/>
          <w:szCs w:val="20"/>
        </w:rPr>
      </w:pPr>
    </w:p>
    <w:p w14:paraId="256FDB34" w14:textId="77777777" w:rsidR="008E5CB2" w:rsidRDefault="00ED740C" w:rsidP="008E5CB2">
      <w:pPr>
        <w:spacing w:line="240" w:lineRule="auto"/>
        <w:jc w:val="both"/>
        <w:rPr>
          <w:rFonts w:cs="Open Sans"/>
          <w:b/>
          <w:bCs/>
          <w:sz w:val="20"/>
          <w:szCs w:val="20"/>
        </w:rPr>
      </w:pPr>
      <w:r w:rsidRPr="008E5CB2">
        <w:rPr>
          <w:rFonts w:cs="Open Sans"/>
          <w:b/>
          <w:bCs/>
          <w:sz w:val="20"/>
          <w:szCs w:val="20"/>
        </w:rPr>
        <w:t>Zamawiający dokonał wyboru najkorzystniejszej oferty bez prowadzenia negocjacji</w:t>
      </w:r>
      <w:r w:rsidR="00521617" w:rsidRPr="008E5CB2">
        <w:rPr>
          <w:rFonts w:cs="Open Sans"/>
          <w:b/>
          <w:bCs/>
          <w:sz w:val="20"/>
          <w:szCs w:val="20"/>
        </w:rPr>
        <w:t xml:space="preserve"> na zadania 1, 2, 3, 4</w:t>
      </w:r>
      <w:r w:rsidRPr="008E5CB2">
        <w:rPr>
          <w:rFonts w:cs="Open Sans"/>
          <w:b/>
          <w:bCs/>
          <w:sz w:val="20"/>
          <w:szCs w:val="20"/>
        </w:rPr>
        <w:t>,</w:t>
      </w:r>
      <w:r w:rsidR="00521617" w:rsidRPr="008E5CB2">
        <w:rPr>
          <w:rFonts w:cs="Open Sans"/>
          <w:b/>
          <w:bCs/>
          <w:sz w:val="20"/>
          <w:szCs w:val="20"/>
        </w:rPr>
        <w:t xml:space="preserve"> 8,</w:t>
      </w:r>
      <w:r w:rsidRPr="008E5CB2">
        <w:rPr>
          <w:rFonts w:cs="Open Sans"/>
          <w:b/>
          <w:bCs/>
          <w:sz w:val="20"/>
          <w:szCs w:val="20"/>
        </w:rPr>
        <w:t xml:space="preserve"> którą złożyła firma:</w:t>
      </w:r>
      <w:bookmarkStart w:id="2" w:name="_Hlk68863558"/>
    </w:p>
    <w:p w14:paraId="1334F125" w14:textId="0BFA893F" w:rsidR="00521617" w:rsidRPr="008E5CB2" w:rsidRDefault="00521617" w:rsidP="008E5CB2">
      <w:pPr>
        <w:spacing w:line="240" w:lineRule="auto"/>
        <w:jc w:val="both"/>
        <w:rPr>
          <w:rFonts w:cs="Open Sans"/>
          <w:b/>
          <w:bCs/>
          <w:sz w:val="20"/>
          <w:szCs w:val="20"/>
        </w:rPr>
      </w:pPr>
      <w:r w:rsidRPr="00F0674A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 xml:space="preserve">OFERTA NR 3: </w:t>
      </w:r>
      <w:r w:rsidR="0075406D" w:rsidRPr="008E5CB2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  <w:r w:rsidRPr="00F0674A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 xml:space="preserve">AD-TRACK SYLWIA ADAMCZYK, ul. </w:t>
      </w:r>
      <w:proofErr w:type="spellStart"/>
      <w:r w:rsidRPr="00F0674A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Kilińszczaków</w:t>
      </w:r>
      <w:proofErr w:type="spellEnd"/>
      <w:r w:rsidRPr="00F0674A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 xml:space="preserve"> 14A, 75-358 KOSZALIN</w:t>
      </w:r>
      <w:r w:rsidR="0075406D" w:rsidRPr="008E5CB2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.</w:t>
      </w:r>
    </w:p>
    <w:p w14:paraId="32D905DF" w14:textId="439C7C28" w:rsidR="0075406D" w:rsidRPr="008E5CB2" w:rsidRDefault="008E5CB2" w:rsidP="008E5CB2">
      <w:pPr>
        <w:spacing w:line="240" w:lineRule="auto"/>
        <w:jc w:val="both"/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</w:pPr>
      <w:r w:rsidRPr="008E5CB2">
        <w:rPr>
          <w:rFonts w:cs="Open Sans"/>
          <w:b/>
          <w:bCs/>
          <w:sz w:val="20"/>
          <w:szCs w:val="20"/>
        </w:rPr>
        <w:t>JEDNOCZEŚNIE ZAMAWIAJĄCY INFORMUJE</w:t>
      </w:r>
      <w:r w:rsidRPr="008E5CB2">
        <w:rPr>
          <w:rFonts w:cs="Open Sans"/>
          <w:sz w:val="20"/>
          <w:szCs w:val="20"/>
        </w:rPr>
        <w:t xml:space="preserve">, </w:t>
      </w:r>
      <w:r w:rsidR="0075406D" w:rsidRPr="008E5CB2">
        <w:rPr>
          <w:rFonts w:cs="Open Sans"/>
          <w:sz w:val="20"/>
          <w:szCs w:val="20"/>
        </w:rPr>
        <w:t>że działając na podstawie a</w:t>
      </w:r>
      <w:r w:rsidR="0075406D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rt. 260 ust. 1 i 2 w związku z art. 255 pkt 3 ustawy z dnia 11 września 2019 roku Prawo zamówień publicznych, </w:t>
      </w:r>
      <w:r w:rsidR="0075406D" w:rsidRPr="008E5CB2">
        <w:rPr>
          <w:rFonts w:cs="Open Sans"/>
          <w:sz w:val="20"/>
          <w:szCs w:val="20"/>
        </w:rPr>
        <w:t xml:space="preserve">tekst jednolity z dnia 16 sierpnia 2022 r. (Dz. U. z 2022 r. poz. 1710 z </w:t>
      </w:r>
      <w:proofErr w:type="spellStart"/>
      <w:r w:rsidR="0075406D" w:rsidRPr="008E5CB2">
        <w:rPr>
          <w:rFonts w:cs="Open Sans"/>
          <w:sz w:val="20"/>
          <w:szCs w:val="20"/>
        </w:rPr>
        <w:t>późn</w:t>
      </w:r>
      <w:proofErr w:type="spellEnd"/>
      <w:r w:rsidR="0075406D" w:rsidRPr="008E5CB2">
        <w:rPr>
          <w:rFonts w:cs="Open Sans"/>
          <w:sz w:val="20"/>
          <w:szCs w:val="20"/>
        </w:rPr>
        <w:t>. zm.)</w:t>
      </w:r>
      <w:r w:rsidR="0075406D" w:rsidRPr="008E5CB2">
        <w:rPr>
          <w:rFonts w:cs="Open Sans"/>
          <w:sz w:val="20"/>
          <w:szCs w:val="20"/>
        </w:rPr>
        <w:t xml:space="preserve"> </w:t>
      </w:r>
      <w:r w:rsidR="0075406D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zwanej dalej Ustawą PZP, Zamawiający - Przedsiębiorstwo Gospodarki Komunalnej Spółka z o. o. w Koszalinie ul. Komunalna 5, 75-724 Koszalin </w:t>
      </w:r>
      <w:r w:rsidRPr="008E5CB2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UNIEWAŻNIA  POSTĘPOWANIA NA ZADANIA NR 5, NR 6 I NR 7.</w:t>
      </w:r>
    </w:p>
    <w:p w14:paraId="354A6A7C" w14:textId="77777777" w:rsidR="0075406D" w:rsidRPr="008E5CB2" w:rsidRDefault="0075406D" w:rsidP="008E5CB2">
      <w:pPr>
        <w:spacing w:after="0" w:line="240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8E5CB2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Uzasadnienie prawne:</w:t>
      </w:r>
    </w:p>
    <w:p w14:paraId="02E3F2C3" w14:textId="77777777" w:rsidR="0075406D" w:rsidRPr="008E5CB2" w:rsidRDefault="0075406D" w:rsidP="008E5CB2">
      <w:pPr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Zgodnie z art. 255 pkt 3 ww. ustawy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50E19D5F" w14:textId="77777777" w:rsidR="0075406D" w:rsidRPr="008E5CB2" w:rsidRDefault="0075406D" w:rsidP="008E5CB2">
      <w:pPr>
        <w:spacing w:after="0" w:line="240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8E5CB2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Uzasadnienie faktyczne:</w:t>
      </w:r>
    </w:p>
    <w:p w14:paraId="7A5F342D" w14:textId="01AC884C" w:rsidR="0075406D" w:rsidRPr="008E5CB2" w:rsidRDefault="0075406D" w:rsidP="008E5CB2">
      <w:pPr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Działając na podstawie art. 222 ust. 4 ww. ustawy, Zamawiający udostępnił na stronie internetowej prowadzonego postępowania informację o kwocie, jaką zamierza przeznaczyć na sfinansowanie niniejszego zamówienia w wysokości brutto: </w:t>
      </w:r>
    </w:p>
    <w:p w14:paraId="10AC1190" w14:textId="555A0DD8" w:rsidR="0075406D" w:rsidRPr="008E5CB2" w:rsidRDefault="0075406D" w:rsidP="008E5CB2">
      <w:pPr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ZADANIE nr </w:t>
      </w:r>
      <w:r w:rsidR="001F1048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5</w:t>
      </w:r>
      <w:r w:rsidR="001F1048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 w:rsidR="001F1048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-</w:t>
      </w:r>
      <w:r w:rsidR="001F1048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  11 870,81 złotych;</w:t>
      </w:r>
    </w:p>
    <w:p w14:paraId="5EA12C7D" w14:textId="20B82150" w:rsidR="001F1048" w:rsidRPr="008E5CB2" w:rsidRDefault="001F1048" w:rsidP="008E5CB2">
      <w:pPr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ZADANIE nr 6</w:t>
      </w: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-</w:t>
      </w: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102 060,00 złotych;</w:t>
      </w:r>
    </w:p>
    <w:p w14:paraId="60056ED4" w14:textId="634B738F" w:rsidR="001F1048" w:rsidRPr="008E5CB2" w:rsidRDefault="001F1048" w:rsidP="008E5CB2">
      <w:pPr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ZADANIE nr 7</w:t>
      </w: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-</w:t>
      </w: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 xml:space="preserve">  28 702,00 złotych.</w:t>
      </w:r>
    </w:p>
    <w:p w14:paraId="42A593AE" w14:textId="77777777" w:rsidR="00EA2140" w:rsidRDefault="00EA2140" w:rsidP="008E5CB2">
      <w:pPr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3161AD6A" w14:textId="13230C8F" w:rsidR="0075406D" w:rsidRDefault="0075406D" w:rsidP="008E5CB2">
      <w:pPr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>W niniejszym postępowaniu wpłynęł</w:t>
      </w:r>
      <w:r w:rsidR="001F1048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y</w:t>
      </w: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ofert</w:t>
      </w:r>
      <w:r w:rsidR="001F1048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y</w:t>
      </w:r>
      <w:r w:rsidR="008C2F3F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1F1048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 kwotach </w:t>
      </w:r>
      <w:r w:rsidR="008C2F3F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jak w poniższej tabeli</w:t>
      </w:r>
      <w:r w:rsidR="001F1048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:</w:t>
      </w:r>
    </w:p>
    <w:p w14:paraId="7C6159FB" w14:textId="49ABCC27" w:rsidR="00EA2140" w:rsidRPr="008E5CB2" w:rsidRDefault="00EA2140" w:rsidP="008E5CB2">
      <w:pPr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A2140">
        <w:drawing>
          <wp:inline distT="0" distB="0" distL="0" distR="0" wp14:anchorId="360874D0" wp14:editId="33DBC846">
            <wp:extent cx="7226135" cy="2807970"/>
            <wp:effectExtent l="0" t="0" r="0" b="0"/>
            <wp:docPr id="34062387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386" cy="281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EA81E" w14:textId="43619F24" w:rsidR="001F1048" w:rsidRPr="008E5CB2" w:rsidRDefault="001F1048" w:rsidP="008E5CB2">
      <w:pPr>
        <w:spacing w:after="0" w:line="240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6FC435CA" w14:textId="119F0079" w:rsidR="008E5CB2" w:rsidRDefault="0075406D" w:rsidP="00EA2140">
      <w:pPr>
        <w:spacing w:after="0" w:line="240" w:lineRule="auto"/>
        <w:jc w:val="both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Zamawiający nie może zwiększyć  kwoty, którą zamierzał przeznaczyć na sfinansowanie zamówienia</w:t>
      </w:r>
      <w:r w:rsidR="001F1048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na poszczególne zadania</w:t>
      </w: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do ceny najkorzystniejszej  oferty. </w:t>
      </w: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cr/>
        <w:t>Mając na uwadze powyższe, zachodzi przesłanka do unieważnienia przedmiotowego postępowania</w:t>
      </w:r>
      <w:r w:rsidR="00EC190D"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na Zadania nr 5, nr 6 i zadanie nr 7</w:t>
      </w:r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na podstawie art. 255 pkt 3 ustawy </w:t>
      </w:r>
      <w:proofErr w:type="spellStart"/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E5CB2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</w:t>
      </w:r>
      <w:bookmarkEnd w:id="2"/>
    </w:p>
    <w:p w14:paraId="3A2A7810" w14:textId="552B0DFB" w:rsidR="00ED740C" w:rsidRPr="00ED740C" w:rsidRDefault="00ED740C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D740C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W dniu 23.05.2023 roku dokonano otwarcia ofert na przedmiotowe postępowanie.</w:t>
      </w:r>
      <w:r w:rsidRPr="00ED740C">
        <w:rPr>
          <w:rFonts w:eastAsia="Times New Roman" w:cs="Open Sans"/>
          <w:spacing w:val="1"/>
          <w:w w:val="105"/>
          <w:kern w:val="0"/>
          <w:sz w:val="20"/>
          <w:szCs w:val="20"/>
          <w14:ligatures w14:val="none"/>
        </w:rPr>
        <w:t xml:space="preserve"> Zamawiający dokonując badania i oceny złożonych ofert stwierdził nieprawidłowości i nieścisłości w złożonej ofercie przez</w:t>
      </w:r>
      <w:r w:rsidR="000B382B" w:rsidRPr="008E5CB2">
        <w:rPr>
          <w:rFonts w:eastAsia="Times New Roman" w:cs="Open Sans"/>
          <w:spacing w:val="1"/>
          <w:w w:val="105"/>
          <w:kern w:val="0"/>
          <w:sz w:val="20"/>
          <w:szCs w:val="20"/>
          <w14:ligatures w14:val="none"/>
        </w:rPr>
        <w:t xml:space="preserve"> jednego z </w:t>
      </w:r>
      <w:r w:rsidRPr="00ED740C">
        <w:rPr>
          <w:rFonts w:eastAsia="Times New Roman" w:cs="Open Sans"/>
          <w:spacing w:val="1"/>
          <w:w w:val="105"/>
          <w:kern w:val="0"/>
          <w:sz w:val="20"/>
          <w:szCs w:val="20"/>
          <w14:ligatures w14:val="none"/>
        </w:rPr>
        <w:t>Wykonawc</w:t>
      </w:r>
      <w:r w:rsidR="000B382B" w:rsidRPr="008E5CB2">
        <w:rPr>
          <w:rFonts w:eastAsia="Times New Roman" w:cs="Open Sans"/>
          <w:spacing w:val="1"/>
          <w:w w:val="105"/>
          <w:kern w:val="0"/>
          <w:sz w:val="20"/>
          <w:szCs w:val="20"/>
          <w14:ligatures w14:val="none"/>
        </w:rPr>
        <w:t>ów.</w:t>
      </w:r>
      <w:r w:rsidRPr="00ED740C">
        <w:rPr>
          <w:rFonts w:eastAsia="Times New Roman" w:cs="Open Sans"/>
          <w:spacing w:val="1"/>
          <w:w w:val="105"/>
          <w:kern w:val="0"/>
          <w:sz w:val="20"/>
          <w:szCs w:val="20"/>
          <w14:ligatures w14:val="none"/>
        </w:rPr>
        <w:t xml:space="preserve"> </w:t>
      </w:r>
    </w:p>
    <w:p w14:paraId="0A4CCD04" w14:textId="40E53A13" w:rsidR="00ED740C" w:rsidRPr="008E5CB2" w:rsidRDefault="00ED740C" w:rsidP="008E5CB2">
      <w:pPr>
        <w:spacing w:before="108" w:after="0" w:line="240" w:lineRule="auto"/>
        <w:jc w:val="both"/>
        <w:rPr>
          <w:rFonts w:eastAsia="Times New Roman" w:cs="Open Sans"/>
          <w:color w:val="FF0000"/>
          <w:spacing w:val="1"/>
          <w:w w:val="105"/>
          <w:kern w:val="0"/>
          <w:sz w:val="20"/>
          <w:szCs w:val="20"/>
          <w14:ligatures w14:val="none"/>
        </w:rPr>
      </w:pPr>
      <w:r w:rsidRPr="00ED740C">
        <w:rPr>
          <w:rFonts w:eastAsia="Times New Roman" w:cs="Open Sans"/>
          <w:spacing w:val="1"/>
          <w:w w:val="105"/>
          <w:kern w:val="0"/>
          <w:sz w:val="20"/>
          <w:szCs w:val="20"/>
          <w14:ligatures w14:val="none"/>
        </w:rPr>
        <w:t xml:space="preserve">Zgodnie z art. 223 ust.1 ustawy z dnia 11 września 2019 r. Prawo zamówień publicznych (Dz.U. z 2022 r. poz. 1710 z </w:t>
      </w:r>
      <w:proofErr w:type="spellStart"/>
      <w:r w:rsidRPr="00ED740C">
        <w:rPr>
          <w:rFonts w:eastAsia="Times New Roman" w:cs="Open Sans"/>
          <w:spacing w:val="1"/>
          <w:w w:val="105"/>
          <w:kern w:val="0"/>
          <w:sz w:val="20"/>
          <w:szCs w:val="20"/>
          <w14:ligatures w14:val="none"/>
        </w:rPr>
        <w:t>późn</w:t>
      </w:r>
      <w:proofErr w:type="spellEnd"/>
      <w:r w:rsidRPr="00ED740C">
        <w:rPr>
          <w:rFonts w:eastAsia="Times New Roman" w:cs="Open Sans"/>
          <w:spacing w:val="1"/>
          <w:w w:val="105"/>
          <w:kern w:val="0"/>
          <w:sz w:val="20"/>
          <w:szCs w:val="20"/>
          <w14:ligatures w14:val="none"/>
        </w:rPr>
        <w:t>. zm.) Zamawiający w</w:t>
      </w:r>
      <w:r w:rsidR="000B382B" w:rsidRPr="008E5CB2">
        <w:rPr>
          <w:rFonts w:eastAsia="Times New Roman" w:cs="Open Sans"/>
          <w:spacing w:val="1"/>
          <w:w w:val="105"/>
          <w:kern w:val="0"/>
          <w:sz w:val="20"/>
          <w:szCs w:val="20"/>
          <w14:ligatures w14:val="none"/>
        </w:rPr>
        <w:t>ezwał Wykonawcę</w:t>
      </w:r>
      <w:r w:rsidRPr="00ED740C">
        <w:rPr>
          <w:rFonts w:eastAsia="Times New Roman" w:cs="Open Sans"/>
          <w:spacing w:val="1"/>
          <w:w w:val="105"/>
          <w:kern w:val="0"/>
          <w:sz w:val="20"/>
          <w:szCs w:val="20"/>
          <w14:ligatures w14:val="none"/>
        </w:rPr>
        <w:t xml:space="preserve"> do złożenia wyjaśnień w zakresie zastosowania w wyliczeniu ceny oferty należnej stawki podatku VAT w wysokości 23%</w:t>
      </w:r>
      <w:r w:rsidR="000B382B" w:rsidRPr="008E5CB2">
        <w:rPr>
          <w:rFonts w:eastAsia="Times New Roman" w:cs="Open Sans"/>
          <w:spacing w:val="1"/>
          <w:w w:val="105"/>
          <w:kern w:val="0"/>
          <w:sz w:val="20"/>
          <w:szCs w:val="20"/>
          <w14:ligatures w14:val="none"/>
        </w:rPr>
        <w:t xml:space="preserve"> oraz</w:t>
      </w:r>
      <w:r w:rsidR="000B382B" w:rsidRPr="008E5CB2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na mocy zapisów</w:t>
      </w:r>
      <w:r w:rsidR="000B382B" w:rsidRPr="00ED740C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art. 223 ust. 2, pkt 2 ustawy z dnia 11 września 2019r. Prawo zamówień publicznych (Dz.U. z 2022 r. poz. 1710 z </w:t>
      </w:r>
      <w:proofErr w:type="spellStart"/>
      <w:r w:rsidR="000B382B" w:rsidRPr="00ED740C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>późn</w:t>
      </w:r>
      <w:proofErr w:type="spellEnd"/>
      <w:r w:rsidR="000B382B" w:rsidRPr="00ED740C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>. zm.) zwanej dalej Ustawą PZP, o wyrażenie zgody na poprawienie w złożonej ofercie oczywistej omyłki rachunkowej dla zadania nr 4, nr 5 i nr 7</w:t>
      </w:r>
      <w:r w:rsidR="000B382B" w:rsidRPr="008E5CB2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</w:t>
      </w:r>
      <w:r w:rsidR="000B382B" w:rsidRPr="00ED740C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lub zakwestionowania faktu jej poprawienia w nieprzekraczalnym terminie do dnia 02.06.2023 roku. </w:t>
      </w:r>
      <w:r w:rsidR="000B382B" w:rsidRPr="008E5CB2">
        <w:rPr>
          <w:rFonts w:eastAsia="Times New Roman" w:cs="Open Sans"/>
          <w:color w:val="FF0000"/>
          <w:spacing w:val="1"/>
          <w:w w:val="105"/>
          <w:kern w:val="0"/>
          <w:sz w:val="20"/>
          <w:szCs w:val="20"/>
          <w14:ligatures w14:val="none"/>
        </w:rPr>
        <w:t xml:space="preserve"> </w:t>
      </w:r>
    </w:p>
    <w:p w14:paraId="0F6ACED9" w14:textId="14B4785C" w:rsidR="000B382B" w:rsidRPr="00ED740C" w:rsidRDefault="000B382B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8E5CB2">
        <w:rPr>
          <w:rFonts w:eastAsia="Times New Roman" w:cs="Open Sans"/>
          <w:spacing w:val="1"/>
          <w:w w:val="105"/>
          <w:kern w:val="0"/>
          <w:sz w:val="20"/>
          <w:szCs w:val="20"/>
          <w14:ligatures w14:val="none"/>
        </w:rPr>
        <w:t>W związku z b</w:t>
      </w:r>
      <w:r w:rsidRPr="00ED740C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>rak</w:t>
      </w:r>
      <w:r w:rsidRPr="008E5CB2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>iem</w:t>
      </w:r>
      <w:r w:rsidRPr="00ED740C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odpowiedzi w wyznaczonym terminie Zamawiający uzna</w:t>
      </w:r>
      <w:r w:rsidR="008E5CB2" w:rsidRPr="008E5CB2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>ł, że Wykonawca w</w:t>
      </w:r>
      <w:r w:rsidRPr="00ED740C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>yra</w:t>
      </w:r>
      <w:r w:rsidR="008E5CB2" w:rsidRPr="008E5CB2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>ził</w:t>
      </w:r>
      <w:r w:rsidRPr="00ED740C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zgod</w:t>
      </w:r>
      <w:r w:rsidR="008E5CB2" w:rsidRPr="008E5CB2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>ę</w:t>
      </w:r>
      <w:r w:rsidRPr="00ED740C">
        <w:rPr>
          <w:rFonts w:eastAsia="Times New Roman" w:cs="Open Sans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na poprawienie omyłek.</w:t>
      </w:r>
    </w:p>
    <w:p w14:paraId="0F8E0C70" w14:textId="7072D1D1" w:rsidR="000B382B" w:rsidRPr="00ED740C" w:rsidRDefault="000B382B" w:rsidP="008E5C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</w:pPr>
      <w:r w:rsidRPr="00ED740C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Po wyznaczonym terminie, w dniu 05.06.2023 roku Zamawiający dokona</w:t>
      </w:r>
      <w:r w:rsidR="008E5CB2" w:rsidRPr="008E5CB2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ł</w:t>
      </w:r>
      <w:r w:rsidRPr="00ED740C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 poprawienia omyłek, przeliczenia ofert oraz ponownego badania złożonych przez wszystkich Wykonawców ofert</w:t>
      </w:r>
      <w:r w:rsidR="008E5CB2" w:rsidRPr="008E5CB2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>, w wyniku czego podjął decyzję jak powyżej.</w:t>
      </w:r>
    </w:p>
    <w:p w14:paraId="4A684239" w14:textId="1E0F70BE" w:rsidR="00ED740C" w:rsidRPr="008E5CB2" w:rsidRDefault="00ED740C" w:rsidP="008E5CB2">
      <w:pPr>
        <w:spacing w:line="240" w:lineRule="auto"/>
        <w:rPr>
          <w:sz w:val="20"/>
          <w:szCs w:val="20"/>
        </w:rPr>
      </w:pP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</w:r>
      <w:r w:rsidRPr="008E5CB2">
        <w:rPr>
          <w:sz w:val="20"/>
          <w:szCs w:val="20"/>
        </w:rPr>
        <w:tab/>
        <w:t>ZAMAWIAJĄCY</w:t>
      </w:r>
    </w:p>
    <w:p w14:paraId="26466258" w14:textId="77777777" w:rsidR="00ED740C" w:rsidRPr="008E5CB2" w:rsidRDefault="00ED740C" w:rsidP="008E5CB2">
      <w:pPr>
        <w:spacing w:line="240" w:lineRule="auto"/>
        <w:rPr>
          <w:sz w:val="20"/>
          <w:szCs w:val="20"/>
        </w:rPr>
      </w:pPr>
    </w:p>
    <w:p w14:paraId="71915982" w14:textId="77777777" w:rsidR="00ED740C" w:rsidRPr="008E5CB2" w:rsidRDefault="00ED740C" w:rsidP="008E5CB2">
      <w:pPr>
        <w:spacing w:line="240" w:lineRule="auto"/>
        <w:rPr>
          <w:sz w:val="20"/>
          <w:szCs w:val="20"/>
        </w:rPr>
      </w:pPr>
    </w:p>
    <w:p w14:paraId="2705F479" w14:textId="75AFB38A" w:rsidR="00ED740C" w:rsidRPr="008E5CB2" w:rsidRDefault="00ED740C" w:rsidP="008E5CB2">
      <w:pPr>
        <w:spacing w:line="240" w:lineRule="auto"/>
        <w:rPr>
          <w:sz w:val="20"/>
          <w:szCs w:val="20"/>
        </w:rPr>
      </w:pPr>
      <w:r w:rsidRPr="008E5CB2">
        <w:rPr>
          <w:sz w:val="20"/>
          <w:szCs w:val="20"/>
        </w:rPr>
        <w:t>W.S. dnia 05.06.2023 r.</w:t>
      </w:r>
    </w:p>
    <w:sectPr w:rsidR="00ED740C" w:rsidRPr="008E5CB2" w:rsidSect="006543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54A3" w14:textId="77777777" w:rsidR="00ED740C" w:rsidRDefault="00ED740C" w:rsidP="00ED740C">
      <w:pPr>
        <w:spacing w:after="0" w:line="240" w:lineRule="auto"/>
      </w:pPr>
      <w:r>
        <w:separator/>
      </w:r>
    </w:p>
  </w:endnote>
  <w:endnote w:type="continuationSeparator" w:id="0">
    <w:p w14:paraId="353F85C5" w14:textId="77777777" w:rsidR="00ED740C" w:rsidRDefault="00ED740C" w:rsidP="00ED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3F94" w14:textId="77777777" w:rsidR="00ED740C" w:rsidRDefault="00ED740C" w:rsidP="00ED740C">
      <w:pPr>
        <w:spacing w:after="0" w:line="240" w:lineRule="auto"/>
      </w:pPr>
      <w:r>
        <w:separator/>
      </w:r>
    </w:p>
  </w:footnote>
  <w:footnote w:type="continuationSeparator" w:id="0">
    <w:p w14:paraId="331ADFE4" w14:textId="77777777" w:rsidR="00ED740C" w:rsidRDefault="00ED740C" w:rsidP="00ED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7AC"/>
    <w:multiLevelType w:val="hybridMultilevel"/>
    <w:tmpl w:val="F0E4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64D0"/>
    <w:multiLevelType w:val="hybridMultilevel"/>
    <w:tmpl w:val="564AB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374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3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DE"/>
    <w:rsid w:val="000B382B"/>
    <w:rsid w:val="001A14C4"/>
    <w:rsid w:val="001F1048"/>
    <w:rsid w:val="00277461"/>
    <w:rsid w:val="00521617"/>
    <w:rsid w:val="006543DE"/>
    <w:rsid w:val="0075406D"/>
    <w:rsid w:val="008C2F3F"/>
    <w:rsid w:val="008E5CB2"/>
    <w:rsid w:val="00B01FDB"/>
    <w:rsid w:val="00EA2140"/>
    <w:rsid w:val="00EC190D"/>
    <w:rsid w:val="00ED740C"/>
    <w:rsid w:val="00F0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1B7A"/>
  <w15:chartTrackingRefBased/>
  <w15:docId w15:val="{18438F71-731A-4740-8135-865B2932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40C"/>
  </w:style>
  <w:style w:type="paragraph" w:styleId="Stopka">
    <w:name w:val="footer"/>
    <w:basedOn w:val="Normalny"/>
    <w:link w:val="StopkaZnak"/>
    <w:uiPriority w:val="99"/>
    <w:unhideWhenUsed/>
    <w:rsid w:val="00ED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40C"/>
  </w:style>
  <w:style w:type="paragraph" w:styleId="Bezodstpw">
    <w:name w:val="No Spacing"/>
    <w:uiPriority w:val="1"/>
    <w:qFormat/>
    <w:rsid w:val="00ED740C"/>
    <w:pPr>
      <w:spacing w:after="0" w:line="240" w:lineRule="auto"/>
    </w:pPr>
    <w:rPr>
      <w:rFonts w:asciiTheme="minorHAnsi" w:hAnsi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1</cp:revision>
  <cp:lastPrinted>2023-06-05T12:52:00Z</cp:lastPrinted>
  <dcterms:created xsi:type="dcterms:W3CDTF">2023-06-05T09:58:00Z</dcterms:created>
  <dcterms:modified xsi:type="dcterms:W3CDTF">2023-06-06T06:01:00Z</dcterms:modified>
</cp:coreProperties>
</file>