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81" w:rsidRPr="002E2A81" w:rsidRDefault="002E2A81" w:rsidP="002E2A81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2E2A81">
        <w:rPr>
          <w:rFonts w:ascii="Arial" w:eastAsia="MS Gothic" w:hAnsi="Arial" w:cs="Arial"/>
          <w:b/>
          <w:bCs/>
          <w:szCs w:val="22"/>
        </w:rPr>
        <w:t>załącznik nr 1.2 do Specyfikacji Warunków Zamówienia</w:t>
      </w:r>
    </w:p>
    <w:p w:rsidR="002E2A81" w:rsidRPr="002E2A81" w:rsidRDefault="002E2A81" w:rsidP="002E2A8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E2A8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Rz.271.41.2023</w:t>
      </w:r>
    </w:p>
    <w:p w:rsidR="002E2A81" w:rsidRPr="002E2A81" w:rsidRDefault="002E2A81" w:rsidP="002E2A81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E2A8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2E2A8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2E2A8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2E2A81" w:rsidRPr="002E2A81" w:rsidRDefault="002E2A81" w:rsidP="002E2A8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E2A8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2" type="#_x0000_t75" style="width:240.75pt;height:57pt" o:ole="">
            <v:imagedata r:id="rId7" o:title=""/>
          </v:shape>
          <w:control r:id="rId8" w:name="unnamed01" w:shapeid="_x0000_i1162"/>
        </w:object>
      </w:r>
    </w:p>
    <w:p w:rsidR="002E2A81" w:rsidRPr="002E2A81" w:rsidRDefault="002E2A81" w:rsidP="002E2A81">
      <w:pPr>
        <w:overflowPunct/>
        <w:spacing w:before="57" w:after="0" w:line="276" w:lineRule="auto"/>
        <w:ind w:right="5953"/>
        <w:rPr>
          <w:rFonts w:ascii="Arial" w:eastAsia="Times New Roman" w:hAnsi="Arial" w:cs="Arial"/>
          <w:b/>
          <w:bCs/>
          <w:sz w:val="20"/>
          <w:szCs w:val="20"/>
        </w:rPr>
      </w:pPr>
      <w:r w:rsidRPr="002E2A81">
        <w:rPr>
          <w:rFonts w:ascii="Arial" w:eastAsia="Times New Roman" w:hAnsi="Arial" w:cs="Arial"/>
          <w:b/>
          <w:bCs/>
          <w:sz w:val="20"/>
          <w:szCs w:val="20"/>
        </w:rPr>
        <w:t>(pełna nazwa/firma, adres, w zależności od podmiotu: NIP/PESEL, KRS/</w:t>
      </w:r>
      <w:proofErr w:type="spellStart"/>
      <w:r w:rsidRPr="002E2A81">
        <w:rPr>
          <w:rFonts w:ascii="Arial" w:eastAsia="Times New Roman" w:hAnsi="Arial" w:cs="Arial"/>
          <w:b/>
          <w:bCs/>
          <w:sz w:val="20"/>
          <w:szCs w:val="20"/>
        </w:rPr>
        <w:t>CeiDG</w:t>
      </w:r>
      <w:proofErr w:type="spellEnd"/>
      <w:r w:rsidRPr="002E2A81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2E2A81" w:rsidRPr="002E2A81" w:rsidRDefault="002E2A81" w:rsidP="002E2A81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2E2A81">
        <w:rPr>
          <w:rFonts w:ascii="Arial" w:eastAsia="Times New Roman" w:hAnsi="Arial" w:cs="Arial"/>
          <w:sz w:val="20"/>
          <w:szCs w:val="20"/>
        </w:rPr>
        <w:t>Reprezentowany przez:</w:t>
      </w:r>
    </w:p>
    <w:p w:rsidR="002E2A81" w:rsidRPr="002E2A81" w:rsidRDefault="002E2A81" w:rsidP="002E2A81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2E2A81">
        <w:rPr>
          <w:rFonts w:ascii="Arial" w:eastAsia="Times New Roman" w:hAnsi="Arial" w:cs="Arial"/>
          <w:sz w:val="20"/>
          <w:szCs w:val="20"/>
        </w:rPr>
        <w:object w:dxaOrig="225" w:dyaOrig="225">
          <v:shape id="_x0000_i1164" type="#_x0000_t75" style="width:240.75pt;height:19.5pt" o:ole="">
            <v:imagedata r:id="rId9" o:title=""/>
          </v:shape>
          <w:control r:id="rId10" w:name="unnamed11" w:shapeid="_x0000_i1164"/>
        </w:object>
      </w:r>
      <w:r w:rsidRPr="002E2A81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2E2A81" w:rsidRPr="002E2A81" w:rsidRDefault="002E2A81" w:rsidP="002E2A81">
      <w:pPr>
        <w:keepNext/>
        <w:numPr>
          <w:ilvl w:val="1"/>
          <w:numId w:val="2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pacing w:val="40"/>
          <w:sz w:val="26"/>
          <w:szCs w:val="26"/>
        </w:rPr>
      </w:pPr>
      <w:r w:rsidRPr="002E2A81">
        <w:rPr>
          <w:rFonts w:ascii="Arial" w:eastAsia="MS Gothic" w:hAnsi="Arial" w:cs="Arial"/>
          <w:b/>
          <w:bCs/>
          <w:spacing w:val="40"/>
          <w:sz w:val="26"/>
          <w:szCs w:val="26"/>
        </w:rPr>
        <w:t>Oferowane parametry samochodu</w:t>
      </w:r>
    </w:p>
    <w:p w:rsidR="002E2A81" w:rsidRPr="002E2A81" w:rsidRDefault="002E2A81" w:rsidP="002E2A8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2E2A81">
        <w:rPr>
          <w:rFonts w:ascii="Arial" w:hAnsi="Arial" w:cs="Arial"/>
          <w:b/>
          <w:bCs/>
          <w:szCs w:val="22"/>
        </w:rPr>
        <w:t>Przedmiot zamówienia:</w:t>
      </w:r>
    </w:p>
    <w:p w:rsidR="002E2A81" w:rsidRPr="002E2A81" w:rsidRDefault="002E2A81" w:rsidP="002E2A8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Zakup samochodu do przewozu osób niepełnosprawnych, dziewięciomiejscowego, specjalnie przystosowanego do przewozu osób na wózkach inwalidzkich</w:t>
      </w:r>
    </w:p>
    <w:p w:rsidR="002E2A81" w:rsidRPr="002E2A81" w:rsidRDefault="002E2A81" w:rsidP="002E2A81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2E2A81">
        <w:rPr>
          <w:rFonts w:ascii="Arial" w:hAnsi="Arial" w:cs="Arial"/>
          <w:b/>
          <w:bCs/>
          <w:szCs w:val="22"/>
        </w:rPr>
        <w:t>Zamawiający:</w:t>
      </w:r>
    </w:p>
    <w:p w:rsidR="002E2A81" w:rsidRPr="002E2A81" w:rsidRDefault="002E2A81" w:rsidP="002E2A8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Gmina Miejska Legionowo – Urząd Miasta Legionowo</w:t>
      </w:r>
    </w:p>
    <w:p w:rsidR="002E2A81" w:rsidRPr="002E2A81" w:rsidRDefault="002E2A81" w:rsidP="002E2A81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E2A81">
        <w:rPr>
          <w:rFonts w:ascii="Arial" w:hAnsi="Arial" w:cs="Arial"/>
          <w:b/>
          <w:bCs/>
          <w:sz w:val="20"/>
          <w:szCs w:val="20"/>
        </w:rPr>
        <w:t xml:space="preserve">Dokument pn. oferowane parametry samochodu, w przypadku jego niezłożenia lub złożenia niezgodnie z jego treścią, nie podlega uzupełnieniu na podstawie art. 128 ust. 1 ustawy </w:t>
      </w:r>
      <w:proofErr w:type="spellStart"/>
      <w:r w:rsidRPr="002E2A81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2E2A81">
        <w:rPr>
          <w:rFonts w:ascii="Arial" w:hAnsi="Arial" w:cs="Arial"/>
          <w:b/>
          <w:bCs/>
          <w:sz w:val="20"/>
          <w:szCs w:val="20"/>
        </w:rPr>
        <w:t xml:space="preserve">. Oferta wykonawcy, który nie złoży tego dokumentu lub złoży niezgodnie z jego treścią podlegać będzie odrzuceniu na podstawie art. 226 ust. 1 pkt 5 ustawy </w:t>
      </w:r>
      <w:proofErr w:type="spellStart"/>
      <w:r w:rsidRPr="002E2A81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2E2A81">
        <w:rPr>
          <w:rFonts w:ascii="Arial" w:hAnsi="Arial" w:cs="Arial"/>
          <w:b/>
          <w:bCs/>
          <w:sz w:val="20"/>
          <w:szCs w:val="20"/>
        </w:rPr>
        <w:t>.</w:t>
      </w:r>
    </w:p>
    <w:p w:rsidR="002E2A81" w:rsidRPr="002E2A81" w:rsidRDefault="002E2A81" w:rsidP="002E2A81">
      <w:pPr>
        <w:overflowPunct/>
        <w:spacing w:before="283" w:after="0" w:line="276" w:lineRule="auto"/>
        <w:rPr>
          <w:rFonts w:ascii="Arial" w:hAnsi="Arial" w:cs="Arial"/>
        </w:rPr>
      </w:pPr>
      <w:r w:rsidRPr="002E2A81">
        <w:rPr>
          <w:rFonts w:ascii="Arial" w:hAnsi="Arial" w:cs="Arial"/>
          <w:szCs w:val="22"/>
        </w:rPr>
        <w:t>Nazwa pojazdu:</w:t>
      </w:r>
    </w:p>
    <w:p w:rsidR="002E2A81" w:rsidRPr="002E2A81" w:rsidRDefault="002E2A81" w:rsidP="002E2A8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166" type="#_x0000_t75" style="width:465pt;height:25.5pt" o:ole="">
            <v:imagedata r:id="rId11" o:title=""/>
          </v:shape>
          <w:control r:id="rId12" w:name="Nazwa oferowanego pojazdu" w:shapeid="_x0000_i1166"/>
        </w:object>
      </w:r>
    </w:p>
    <w:p w:rsidR="002E2A81" w:rsidRPr="002E2A81" w:rsidRDefault="002E2A81" w:rsidP="002E2A81">
      <w:pPr>
        <w:overflowPunct/>
        <w:spacing w:before="0" w:after="0" w:line="276" w:lineRule="auto"/>
        <w:rPr>
          <w:rFonts w:ascii="Arial" w:hAnsi="Arial" w:cs="Arial"/>
        </w:rPr>
      </w:pPr>
      <w:r w:rsidRPr="002E2A81">
        <w:rPr>
          <w:rFonts w:ascii="Arial" w:hAnsi="Arial" w:cs="Arial"/>
          <w:szCs w:val="22"/>
        </w:rPr>
        <w:t>Marka:</w:t>
      </w:r>
    </w:p>
    <w:p w:rsidR="002E2A81" w:rsidRPr="002E2A81" w:rsidRDefault="002E2A81" w:rsidP="002E2A81">
      <w:pPr>
        <w:overflowPunct/>
        <w:spacing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168" type="#_x0000_t75" style="width:466.5pt;height:25.5pt" o:ole="">
            <v:imagedata r:id="rId13" o:title=""/>
          </v:shape>
          <w:control r:id="rId14" w:name="Marka oferowanego pojazdu" w:shapeid="_x0000_i1168"/>
        </w:object>
      </w:r>
    </w:p>
    <w:p w:rsidR="002E2A81" w:rsidRPr="002E2A81" w:rsidRDefault="002E2A81" w:rsidP="002E2A81">
      <w:pPr>
        <w:overflowPunct/>
        <w:spacing w:before="0" w:after="0" w:line="276" w:lineRule="auto"/>
        <w:rPr>
          <w:rFonts w:ascii="Arial" w:hAnsi="Arial" w:cs="Arial"/>
        </w:rPr>
      </w:pPr>
      <w:r w:rsidRPr="002E2A81">
        <w:rPr>
          <w:rFonts w:ascii="Arial" w:hAnsi="Arial" w:cs="Arial"/>
          <w:szCs w:val="22"/>
        </w:rPr>
        <w:t xml:space="preserve">Model: </w:t>
      </w:r>
    </w:p>
    <w:p w:rsidR="002E2A81" w:rsidRPr="002E2A81" w:rsidRDefault="002E2A81" w:rsidP="002E2A81">
      <w:pPr>
        <w:overflowPunct/>
        <w:spacing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170" type="#_x0000_t75" style="width:465pt;height:25.5pt" o:ole="">
            <v:imagedata r:id="rId11" o:title=""/>
          </v:shape>
          <w:control r:id="rId15" w:name="Model oferowanego pojazdu" w:shapeid="_x0000_i1170"/>
        </w:object>
      </w:r>
    </w:p>
    <w:p w:rsidR="002E2A81" w:rsidRPr="002E2A81" w:rsidRDefault="002E2A81" w:rsidP="002E2A81">
      <w:pPr>
        <w:overflowPunct/>
        <w:spacing w:before="0" w:after="0" w:line="276" w:lineRule="auto"/>
        <w:rPr>
          <w:rFonts w:ascii="Arial" w:hAnsi="Arial" w:cs="Arial"/>
        </w:rPr>
      </w:pPr>
      <w:r w:rsidRPr="002E2A81">
        <w:rPr>
          <w:rFonts w:ascii="Arial" w:hAnsi="Arial" w:cs="Arial"/>
          <w:szCs w:val="22"/>
        </w:rPr>
        <w:t xml:space="preserve">Typ: </w:t>
      </w:r>
    </w:p>
    <w:p w:rsidR="002E2A81" w:rsidRPr="002E2A81" w:rsidRDefault="002E2A81" w:rsidP="002E2A81">
      <w:pPr>
        <w:overflowPunct/>
        <w:spacing w:before="0" w:after="34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172" type="#_x0000_t75" style="width:465pt;height:25.5pt" o:ole="">
            <v:imagedata r:id="rId11" o:title=""/>
          </v:shape>
          <w:control r:id="rId16" w:name="Typ oferowanego pojazdu" w:shapeid="_x0000_i1172"/>
        </w:object>
      </w:r>
    </w:p>
    <w:p w:rsidR="002E2A81" w:rsidRPr="002E2A81" w:rsidRDefault="002E2A81" w:rsidP="002E2A81">
      <w:pPr>
        <w:keepNext/>
        <w:numPr>
          <w:ilvl w:val="0"/>
          <w:numId w:val="2"/>
        </w:numPr>
        <w:overflowPunct/>
        <w:spacing w:before="283" w:after="113" w:line="276" w:lineRule="auto"/>
        <w:jc w:val="center"/>
        <w:outlineLvl w:val="0"/>
        <w:rPr>
          <w:rFonts w:ascii="Arial" w:eastAsia="MS Gothic" w:hAnsi="Arial" w:cs="Arial"/>
          <w:b/>
          <w:bCs/>
          <w:szCs w:val="22"/>
        </w:rPr>
      </w:pPr>
      <w:r w:rsidRPr="002E2A81">
        <w:rPr>
          <w:rFonts w:ascii="Arial" w:eastAsia="MS Gothic" w:hAnsi="Arial" w:cs="Arial"/>
          <w:b/>
          <w:bCs/>
          <w:szCs w:val="22"/>
        </w:rPr>
        <w:t>Oferowane parametry samochodu:</w: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bCs/>
          <w:iCs/>
          <w:kern w:val="0"/>
          <w:szCs w:val="22"/>
          <w:lang w:bidi="ar-SA"/>
        </w:rPr>
        <w:t>Nowy środek tr</w:t>
      </w:r>
      <w:bookmarkStart w:id="0" w:name="_GoBack_kopia_2"/>
      <w:bookmarkEnd w:id="0"/>
      <w:r w:rsidRPr="002E2A81">
        <w:rPr>
          <w:rFonts w:ascii="Arial" w:hAnsi="Arial" w:cs="Arial"/>
          <w:bCs/>
          <w:iCs/>
          <w:kern w:val="0"/>
          <w:szCs w:val="22"/>
          <w:lang w:bidi="ar-SA"/>
        </w:rPr>
        <w:t>ansportu wg. art. 2 ust. 10 lit. a) ustawy z dn. 11 marca 2004 r. o podatku od towarów i usług (Dz.U.2022 poz. 2180).</w:t>
      </w:r>
    </w:p>
    <w:p w:rsidR="002E2A81" w:rsidRPr="002E2A81" w:rsidRDefault="002E2A81" w:rsidP="002E2A81">
      <w:pPr>
        <w:numPr>
          <w:ilvl w:val="1"/>
          <w:numId w:val="4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Minimalny wymagany parametr: 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Tak</w:t>
      </w:r>
    </w:p>
    <w:p w:rsidR="002E2A81" w:rsidRPr="002E2A81" w:rsidRDefault="002E2A81" w:rsidP="002E2A81">
      <w:pPr>
        <w:numPr>
          <w:ilvl w:val="1"/>
          <w:numId w:val="4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suppressLineNumbers/>
        <w:overflowPunct/>
        <w:spacing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bCs/>
          <w:iCs/>
        </w:rPr>
        <w:object w:dxaOrig="225" w:dyaOrig="225">
          <v:shape id="_x0000_i1174" type="#_x0000_t75" style="width:45.75pt;height:15.75pt" o:ole="">
            <v:imagedata r:id="rId17" o:title=""/>
          </v:shape>
          <w:control r:id="rId18" w:name="Tak" w:shapeid="_x0000_i1174"/>
        </w:object>
      </w:r>
      <w:r w:rsidRPr="002E2A81">
        <w:rPr>
          <w:rFonts w:ascii="Arial" w:hAnsi="Arial" w:cs="Arial"/>
          <w:bCs/>
          <w:iCs/>
        </w:rPr>
        <w:object w:dxaOrig="225" w:dyaOrig="225">
          <v:shape id="_x0000_i1176" type="#_x0000_t75" style="width:45.75pt;height:15.75pt" o:ole="">
            <v:imagedata r:id="rId19" o:title=""/>
          </v:shape>
          <w:control r:id="rId20" w:name="Nie" w:shapeid="_x0000_i1176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lastRenderedPageBreak/>
        <w:t>Samochód fabrycznie nowy, wolny od wad prawnych, konstrukcyjnych, materiałowych i wykonawczych, dopuszczony do obrotu na terenie Rzeczypospolitej Polskiej, sprawny technicznie i gotowy do użytku, nie rejestrowany, nie powystawowy, posiadający świadectwo homologacji auta bazowego oraz homologację potwierdzającą przystosowanie do przewozu osób niepełnosprawnych na wózkach inwalidzkich.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Minimalny wymagany parametr: 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b/>
          <w:bCs/>
          <w:szCs w:val="22"/>
        </w:rPr>
      </w:pPr>
      <w:r w:rsidRPr="002E2A81">
        <w:rPr>
          <w:rFonts w:ascii="Arial" w:hAnsi="Arial" w:cs="Arial"/>
          <w:b/>
          <w:bCs/>
          <w:iCs/>
          <w:kern w:val="0"/>
          <w:szCs w:val="22"/>
          <w:lang w:bidi="ar-SA"/>
        </w:rPr>
        <w:t>Tak, łącznie na wszystkie podane wymogi.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Spełnia wszystkie podane wymogi:</w:t>
      </w:r>
    </w:p>
    <w:p w:rsidR="002E2A81" w:rsidRPr="002E2A81" w:rsidRDefault="002E2A81" w:rsidP="002E2A81">
      <w:pPr>
        <w:suppressLineNumbers/>
        <w:overflowPunct/>
        <w:spacing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bCs/>
          <w:iCs/>
        </w:rPr>
        <w:object w:dxaOrig="225" w:dyaOrig="225">
          <v:shape id="_x0000_i1178" type="#_x0000_t75" style="width:45.75pt;height:15.75pt" o:ole="">
            <v:imagedata r:id="rId21" o:title=""/>
          </v:shape>
          <w:control r:id="rId22" w:name="Tak1" w:shapeid="_x0000_i1178"/>
        </w:object>
      </w:r>
      <w:r w:rsidRPr="002E2A81">
        <w:rPr>
          <w:rFonts w:ascii="Arial" w:hAnsi="Arial" w:cs="Arial"/>
          <w:bCs/>
          <w:iCs/>
        </w:rPr>
        <w:object w:dxaOrig="225" w:dyaOrig="225">
          <v:shape id="_x0000_i1180" type="#_x0000_t75" style="width:45.75pt;height:15.75pt" o:ole="">
            <v:imagedata r:id="rId23" o:title=""/>
          </v:shape>
          <w:control r:id="rId24" w:name="Nie1" w:shapeid="_x0000_i1180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bCs/>
          <w:iCs/>
          <w:kern w:val="0"/>
          <w:szCs w:val="22"/>
          <w:lang w:bidi="ar-SA"/>
        </w:rPr>
        <w:t>Rok produkcji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Minimalny wymagany parametr: </w:t>
      </w:r>
      <w:r w:rsidRPr="002E2A81">
        <w:rPr>
          <w:rFonts w:ascii="Arial" w:hAnsi="Arial" w:cs="Arial"/>
          <w:b/>
          <w:bCs/>
          <w:szCs w:val="22"/>
        </w:rPr>
        <w:t>2023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34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567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Pojemność skokowa silnika (w centymetrach sześciennych)</w:t>
      </w:r>
      <w:r w:rsidR="00A31208">
        <w:rPr>
          <w:rFonts w:ascii="Arial" w:hAnsi="Arial" w:cs="Arial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00" type="#_x0000_t201" style="position:absolute;left:0;text-align:left;margin-left:0;margin-top:-18.25pt;width:464.25pt;height:25.5pt;z-index:251659264;mso-position-horizontal-relative:text;mso-position-vertical-relative:text" o:allowincell="f">
            <v:imagedata r:id="rId25" o:title=""/>
          </v:shape>
          <w:control r:id="rId26" w:name="Rok produkcji" w:shapeid="_x0000_s1100"/>
        </w:objec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Minimalny wymagany parametr: </w:t>
      </w:r>
      <w:r w:rsidRPr="002E2A81">
        <w:rPr>
          <w:rFonts w:ascii="Arial" w:hAnsi="Arial" w:cs="Arial"/>
          <w:b/>
          <w:bCs/>
          <w:szCs w:val="22"/>
        </w:rPr>
        <w:t>1900 cm3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57" w:after="113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A31208" w:rsidP="002E2A81">
      <w:pPr>
        <w:suppressLineNumbers/>
        <w:overflowPunct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</w:rPr>
        <w:object w:dxaOrig="1440" w:dyaOrig="1440">
          <v:shape id="_x0000_s1101" type="#_x0000_t201" style="position:absolute;margin-left:0;margin-top:0;width:465.75pt;height:25.5pt;z-index:251660288" o:allowincell="f">
            <v:imagedata r:id="rId27" o:title=""/>
          </v:shape>
          <w:control r:id="rId28" w:name="Pojemność skokowa silnika (w centymetrach sześciennych)" w:shapeid="_x0000_s1101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34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Rodzaj paliwa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 xml:space="preserve">Minimalny wymagany parametr: </w:t>
      </w:r>
      <w:r w:rsidRPr="002E2A81">
        <w:rPr>
          <w:rFonts w:ascii="Arial" w:hAnsi="Arial" w:cs="Arial"/>
          <w:b/>
          <w:bCs/>
          <w:szCs w:val="22"/>
          <w:lang w:bidi="ar-SA"/>
        </w:rPr>
        <w:t>diesel lub benzyna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182" type="#_x0000_t75" style="width:482.25pt;height:25.5pt" o:ole="">
            <v:imagedata r:id="rId29" o:title=""/>
          </v:shape>
          <w:control r:id="rId30" w:name="Rodzaj paliwa" w:shapeid="_x0000_i1182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kern w:val="0"/>
          <w:szCs w:val="22"/>
          <w:lang w:bidi="ar-SA"/>
        </w:rPr>
      </w:pPr>
      <w:r w:rsidRPr="002E2A81">
        <w:rPr>
          <w:rFonts w:ascii="Arial" w:hAnsi="Arial" w:cs="Arial"/>
          <w:kern w:val="0"/>
          <w:szCs w:val="22"/>
          <w:lang w:bidi="ar-SA"/>
        </w:rPr>
        <w:t>Norma emisji spalin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 xml:space="preserve">Minimalny wymagany parametr: </w:t>
      </w:r>
      <w:r w:rsidRPr="002E2A81">
        <w:rPr>
          <w:rFonts w:ascii="Arial" w:hAnsi="Arial" w:cs="Arial"/>
          <w:b/>
          <w:bCs/>
          <w:kern w:val="0"/>
          <w:szCs w:val="22"/>
          <w:lang w:bidi="ar-SA"/>
        </w:rPr>
        <w:t>minimum Euro 6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overflowPunct/>
        <w:spacing w:before="0" w:after="0" w:line="276" w:lineRule="auto"/>
        <w:rPr>
          <w:rFonts w:ascii="Arial" w:hAnsi="Arial" w:cs="Arial"/>
          <w:kern w:val="0"/>
          <w:szCs w:val="22"/>
          <w:lang w:bidi="ar-SA"/>
        </w:rPr>
      </w:pPr>
      <w:r w:rsidRPr="002E2A81">
        <w:rPr>
          <w:rFonts w:ascii="Arial" w:hAnsi="Arial" w:cs="Arial"/>
        </w:rPr>
        <w:object w:dxaOrig="225" w:dyaOrig="225">
          <v:shape id="_x0000_i1186" type="#_x0000_t75" style="width:482.25pt;height:25.5pt" o:ole="">
            <v:imagedata r:id="rId29" o:title=""/>
          </v:shape>
          <w:control r:id="rId31" w:name="Norma emisji spalin" w:shapeid="_x0000_i1186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Moc silnika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>Minimalny wymagany parametr:</w:t>
      </w:r>
      <w:r w:rsidR="00A31208">
        <w:rPr>
          <w:rFonts w:ascii="Arial" w:hAnsi="Arial" w:cs="Arial"/>
          <w:b/>
          <w:bCs/>
          <w:szCs w:val="22"/>
          <w:lang w:bidi="ar-SA"/>
        </w:rPr>
        <w:t xml:space="preserve"> nie mniej niż 13</w:t>
      </w:r>
      <w:bookmarkStart w:id="1" w:name="_GoBack"/>
      <w:bookmarkEnd w:id="1"/>
      <w:r w:rsidRPr="002E2A81">
        <w:rPr>
          <w:rFonts w:ascii="Arial" w:hAnsi="Arial" w:cs="Arial"/>
          <w:b/>
          <w:bCs/>
          <w:szCs w:val="22"/>
          <w:lang w:bidi="ar-SA"/>
        </w:rPr>
        <w:t>0 KM (koni mechanicznych)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overflowPunct/>
        <w:spacing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188" type="#_x0000_t75" style="width:482.25pt;height:25.5pt" o:ole="">
            <v:imagedata r:id="rId29" o:title=""/>
          </v:shape>
          <w:control r:id="rId32" w:name="Moc silnika" w:shapeid="_x0000_i1188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Skrzynia biegów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 xml:space="preserve">Minimalny wymagany parametr: </w:t>
      </w:r>
      <w:r w:rsidRPr="002E2A81">
        <w:rPr>
          <w:rFonts w:ascii="Arial" w:hAnsi="Arial" w:cs="Arial"/>
          <w:b/>
          <w:bCs/>
          <w:kern w:val="0"/>
          <w:szCs w:val="22"/>
          <w:lang w:bidi="ar-SA"/>
        </w:rPr>
        <w:t>manualna lub automatyczna, 6-cio biegowa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overflowPunct/>
        <w:spacing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190" type="#_x0000_t75" style="width:482.25pt;height:25.5pt" o:ole="">
            <v:imagedata r:id="rId29" o:title=""/>
          </v:shape>
          <w:control r:id="rId33" w:name="Skrzynia biegów" w:shapeid="_x0000_i1190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Typ nadwozia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>Minimalny wymagany parametr:</w:t>
      </w:r>
      <w:r w:rsidRPr="002E2A81">
        <w:rPr>
          <w:rFonts w:ascii="Arial" w:hAnsi="Arial" w:cs="Arial"/>
          <w:b/>
          <w:bCs/>
          <w:szCs w:val="22"/>
          <w:lang w:bidi="ar-SA"/>
        </w:rPr>
        <w:t xml:space="preserve"> </w:t>
      </w:r>
      <w:r w:rsidRPr="002E2A81">
        <w:rPr>
          <w:rFonts w:ascii="Arial" w:hAnsi="Arial" w:cs="Arial"/>
          <w:b/>
          <w:bCs/>
          <w:kern w:val="0"/>
          <w:szCs w:val="22"/>
          <w:lang w:bidi="ar-SA"/>
        </w:rPr>
        <w:t>minibus/mikrobus/van z zabudową osobową (do przewozu ludzi)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lastRenderedPageBreak/>
        <w:t>Parametr oferowanego pojazdu:</w:t>
      </w:r>
    </w:p>
    <w:p w:rsidR="002E2A81" w:rsidRPr="002E2A81" w:rsidRDefault="002E2A81" w:rsidP="002E2A81">
      <w:pPr>
        <w:overflowPunct/>
        <w:spacing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192" type="#_x0000_t75" style="width:482.25pt;height:25.5pt" o:ole="">
            <v:imagedata r:id="rId29" o:title=""/>
          </v:shape>
          <w:control r:id="rId34" w:name="Typ nadwozia" w:shapeid="_x0000_i1192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 Liczba i rozmieszczenie drzwi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>Minimalny wymagany parametr:</w:t>
      </w:r>
      <w:r w:rsidRPr="002E2A81">
        <w:rPr>
          <w:rFonts w:ascii="Arial" w:hAnsi="Arial" w:cs="Arial"/>
          <w:b/>
          <w:bCs/>
          <w:szCs w:val="22"/>
          <w:lang w:bidi="ar-SA"/>
        </w:rPr>
        <w:t xml:space="preserve"> min. 4 drzwi: 2 drzwi w kabinie kierowcy, 1 lub 2 drzwi przesuwne w kabinie pasażerskiej z lewej lub prawej strony, tylne drzwi dwuskrzydłowe, przeszklone; wycieraczki na tylnych oknach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 (opisać):</w:t>
      </w:r>
    </w:p>
    <w:p w:rsidR="002E2A81" w:rsidRPr="002E2A81" w:rsidRDefault="002E2A81" w:rsidP="002E2A81">
      <w:pPr>
        <w:overflowPunct/>
        <w:spacing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194" type="#_x0000_t75" style="width:482.25pt;height:76.5pt" o:ole="">
            <v:imagedata r:id="rId35" o:title=""/>
          </v:shape>
          <w:control r:id="rId36" w:name="Liczba i rozmieszczenie drzwi" w:shapeid="_x0000_i1194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 Miejsca siedzące / fotele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 xml:space="preserve">Minimalny wymagany parametr: 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Posiada:</w:t>
      </w:r>
    </w:p>
    <w:p w:rsidR="002E2A81" w:rsidRPr="002E2A81" w:rsidRDefault="002E2A81" w:rsidP="002E2A81">
      <w:pPr>
        <w:numPr>
          <w:ilvl w:val="2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Liczba i rozmieszczenie foteli/kanap: 9 (8 + 1) - rząd przedni – fotel kierowcy z regulacją wysokości oraz 2-miejscowa kanapa pasażera, środkowy i tylny rząd - po 3 miejsca w dwóch rzędach (kanapa lub oddzielne fotele);</w:t>
      </w:r>
    </w:p>
    <w:p w:rsidR="002E2A81" w:rsidRPr="002E2A81" w:rsidRDefault="002E2A81" w:rsidP="002E2A81">
      <w:pPr>
        <w:numPr>
          <w:ilvl w:val="2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fotele wyposażone w 3-punktowe pasy bezpieczeństwa, zagłówki i podłokietniki,</w:t>
      </w:r>
    </w:p>
    <w:p w:rsidR="002E2A81" w:rsidRPr="002E2A81" w:rsidRDefault="002E2A81" w:rsidP="002E2A81">
      <w:pPr>
        <w:numPr>
          <w:ilvl w:val="2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 xml:space="preserve">kanapa lub fotele </w:t>
      </w:r>
      <w:proofErr w:type="spellStart"/>
      <w:r w:rsidRPr="002E2A81">
        <w:rPr>
          <w:rFonts w:ascii="Arial" w:hAnsi="Arial" w:cs="Arial"/>
          <w:szCs w:val="22"/>
          <w:lang w:bidi="ar-SA"/>
        </w:rPr>
        <w:t>demontowalne</w:t>
      </w:r>
      <w:proofErr w:type="spellEnd"/>
      <w:r w:rsidRPr="002E2A81">
        <w:rPr>
          <w:rFonts w:ascii="Arial" w:hAnsi="Arial" w:cs="Arial"/>
          <w:szCs w:val="22"/>
          <w:lang w:bidi="ar-SA"/>
        </w:rPr>
        <w:t xml:space="preserve"> w celu utworzenia przestrzeni na przewóz osób na wózkach inwalidzkich, wyposażone w system do szybkiego montażu / demontażu bez konieczności użycia narzędzi. 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Parametr oferowanego pojazdu: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Posiada:</w:t>
      </w:r>
    </w:p>
    <w:p w:rsidR="002E2A81" w:rsidRPr="002E2A81" w:rsidRDefault="002E2A81" w:rsidP="002E2A81">
      <w:pPr>
        <w:numPr>
          <w:ilvl w:val="2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>liczba i rozmieszczenie foteli/kanap (opisać):</w:t>
      </w:r>
    </w:p>
    <w:p w:rsidR="002E2A81" w:rsidRPr="002E2A81" w:rsidRDefault="002E2A81" w:rsidP="002E2A81">
      <w:pPr>
        <w:overflowPunct/>
        <w:spacing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196" type="#_x0000_t75" style="width:482.25pt;height:76.5pt" o:ole="">
            <v:imagedata r:id="rId35" o:title=""/>
          </v:shape>
          <w:control r:id="rId37" w:name="Rodzaj paliwa1" w:shapeid="_x0000_i1196"/>
        </w:object>
      </w:r>
    </w:p>
    <w:p w:rsidR="002E2A81" w:rsidRPr="002E2A81" w:rsidRDefault="002E2A81" w:rsidP="002E2A81">
      <w:pPr>
        <w:numPr>
          <w:ilvl w:val="2"/>
          <w:numId w:val="5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fotele lub kanapy wyposażone są w 3-punktowe pasy bezpieczeństwa, zagłówki i podłokietniki,</w:t>
      </w:r>
    </w:p>
    <w:p w:rsidR="002E2A81" w:rsidRPr="002E2A81" w:rsidRDefault="002E2A81" w:rsidP="002E2A81">
      <w:pPr>
        <w:suppressLineNumbers/>
        <w:overflowPunct/>
        <w:spacing w:line="276" w:lineRule="auto"/>
        <w:ind w:left="1440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198" type="#_x0000_t75" style="width:45.75pt;height:15.75pt" o:ole="">
            <v:imagedata r:id="rId38" o:title=""/>
          </v:shape>
          <w:control r:id="rId39" w:name="Tak2" w:shapeid="_x0000_i1198"/>
        </w:object>
      </w:r>
      <w:r w:rsidRPr="002E2A81">
        <w:rPr>
          <w:rFonts w:ascii="Arial" w:hAnsi="Arial" w:cs="Arial"/>
        </w:rPr>
        <w:object w:dxaOrig="225" w:dyaOrig="225">
          <v:shape id="_x0000_i1200" type="#_x0000_t75" style="width:45.75pt;height:15.75pt" o:ole="">
            <v:imagedata r:id="rId40" o:title=""/>
          </v:shape>
          <w:control r:id="rId41" w:name="Nie2" w:shapeid="_x0000_i1200"/>
        </w:object>
      </w:r>
    </w:p>
    <w:p w:rsidR="002E2A81" w:rsidRPr="002E2A81" w:rsidRDefault="002E2A81" w:rsidP="002E2A81">
      <w:pPr>
        <w:numPr>
          <w:ilvl w:val="2"/>
          <w:numId w:val="6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 xml:space="preserve">kanapy lub fotele </w:t>
      </w:r>
      <w:proofErr w:type="spellStart"/>
      <w:r w:rsidRPr="002E2A81">
        <w:rPr>
          <w:rFonts w:ascii="Arial" w:hAnsi="Arial" w:cs="Arial"/>
          <w:szCs w:val="22"/>
          <w:lang w:bidi="ar-SA"/>
        </w:rPr>
        <w:t>demontowalne</w:t>
      </w:r>
      <w:proofErr w:type="spellEnd"/>
      <w:r w:rsidRPr="002E2A81">
        <w:rPr>
          <w:rFonts w:ascii="Arial" w:hAnsi="Arial" w:cs="Arial"/>
          <w:szCs w:val="22"/>
          <w:lang w:bidi="ar-SA"/>
        </w:rPr>
        <w:t xml:space="preserve"> w celu utworzenia przestrzeni na przewóz osób na wózkach inwalidzkich, wyposażone w system do szybkiego montażu / demontażu bez konieczności użycia narzędzi;</w:t>
      </w:r>
    </w:p>
    <w:p w:rsidR="002E2A81" w:rsidRPr="002E2A81" w:rsidRDefault="002E2A81" w:rsidP="002E2A81">
      <w:pPr>
        <w:suppressLineNumbers/>
        <w:overflowPunct/>
        <w:spacing w:line="276" w:lineRule="auto"/>
        <w:ind w:left="1440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202" type="#_x0000_t75" style="width:45.75pt;height:15.75pt" o:ole="">
            <v:imagedata r:id="rId42" o:title=""/>
          </v:shape>
          <w:control r:id="rId43" w:name="Tak3" w:shapeid="_x0000_i1202"/>
        </w:object>
      </w:r>
      <w:r w:rsidRPr="002E2A81">
        <w:rPr>
          <w:rFonts w:ascii="Arial" w:hAnsi="Arial" w:cs="Arial"/>
        </w:rPr>
        <w:object w:dxaOrig="225" w:dyaOrig="225">
          <v:shape id="_x0000_i1204" type="#_x0000_t75" style="width:45.75pt;height:15.75pt" o:ole="">
            <v:imagedata r:id="rId44" o:title=""/>
          </v:shape>
          <w:control r:id="rId45" w:name="Nie3" w:shapeid="_x0000_i1204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 Zabudowa dodatkowa do przewozu osób niepełnosprawnych: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 xml:space="preserve">Minimalny wymagany parametr: 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Posiada:</w:t>
      </w:r>
    </w:p>
    <w:p w:rsidR="002E2A81" w:rsidRPr="002E2A81" w:rsidRDefault="002E2A81" w:rsidP="002E2A81">
      <w:pPr>
        <w:numPr>
          <w:ilvl w:val="2"/>
          <w:numId w:val="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lastRenderedPageBreak/>
        <w:t>zabudowa zapewniająca przewóz osób niepełnosprawnych: 9 osób (z kierowcą) lub 8 osób (z kierowcą) i 1 osoby na wózku inwalidzkim,</w:t>
      </w:r>
    </w:p>
    <w:p w:rsidR="002E2A81" w:rsidRPr="002E2A81" w:rsidRDefault="002E2A81" w:rsidP="002E2A81">
      <w:pPr>
        <w:numPr>
          <w:ilvl w:val="2"/>
          <w:numId w:val="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stanowisko do mocowania wózka inwalidzkiego wraz z kompletem pasów do mocowania wózka oraz osoby podróżującej na wózku;</w:t>
      </w:r>
    </w:p>
    <w:p w:rsidR="002E2A81" w:rsidRPr="002E2A81" w:rsidRDefault="002E2A81" w:rsidP="002E2A81">
      <w:pPr>
        <w:numPr>
          <w:ilvl w:val="2"/>
          <w:numId w:val="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 atestowane mocowania dla wózka inwalidzkiego;</w:t>
      </w:r>
    </w:p>
    <w:p w:rsidR="002E2A81" w:rsidRPr="002E2A81" w:rsidRDefault="002E2A81" w:rsidP="002E2A81">
      <w:pPr>
        <w:numPr>
          <w:ilvl w:val="2"/>
          <w:numId w:val="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antypoślizgowe: najazd (jeden szeroki) lub najazdy (dwa) aluminiowe;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Parametr oferowanego pojazdu: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Posiada:</w:t>
      </w:r>
    </w:p>
    <w:p w:rsidR="002E2A81" w:rsidRPr="002E2A81" w:rsidRDefault="002E2A81" w:rsidP="002E2A81">
      <w:pPr>
        <w:numPr>
          <w:ilvl w:val="2"/>
          <w:numId w:val="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zabudowa zapewniająca przewóz osób niepełnosprawnych: 9 osób (z kierowcą) lub 8 osób (z kierowcą) i 1 osoby na wózku inwalidzkim</w:t>
      </w:r>
    </w:p>
    <w:p w:rsidR="002E2A81" w:rsidRPr="002E2A81" w:rsidRDefault="002E2A81" w:rsidP="002E2A81">
      <w:pPr>
        <w:overflowPunct/>
        <w:spacing w:line="276" w:lineRule="auto"/>
        <w:ind w:left="1440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206" type="#_x0000_t75" style="width:45.75pt;height:15.75pt" o:ole="">
            <v:imagedata r:id="rId46" o:title=""/>
          </v:shape>
          <w:control r:id="rId47" w:name="Tak4" w:shapeid="_x0000_i1206"/>
        </w:object>
      </w:r>
      <w:r w:rsidRPr="002E2A81">
        <w:rPr>
          <w:rFonts w:ascii="Arial" w:hAnsi="Arial" w:cs="Arial"/>
        </w:rPr>
        <w:object w:dxaOrig="225" w:dyaOrig="225">
          <v:shape id="_x0000_i1208" type="#_x0000_t75" style="width:45.75pt;height:15.75pt" o:ole="">
            <v:imagedata r:id="rId48" o:title=""/>
          </v:shape>
          <w:control r:id="rId49" w:name="Nie4" w:shapeid="_x0000_i1208"/>
        </w:object>
      </w:r>
    </w:p>
    <w:p w:rsidR="002E2A81" w:rsidRPr="002E2A81" w:rsidRDefault="002E2A81" w:rsidP="002E2A81">
      <w:pPr>
        <w:numPr>
          <w:ilvl w:val="2"/>
          <w:numId w:val="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stanowisko do mocowania wózka inwalidzkiego wraz z kompletem pasów do mocowania wózka oraz osoby podróżującej na wózku</w:t>
      </w:r>
    </w:p>
    <w:p w:rsidR="002E2A81" w:rsidRPr="002E2A81" w:rsidRDefault="002E2A81" w:rsidP="002E2A81">
      <w:pPr>
        <w:overflowPunct/>
        <w:spacing w:line="276" w:lineRule="auto"/>
        <w:ind w:left="1440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210" type="#_x0000_t75" style="width:45.75pt;height:15.75pt" o:ole="">
            <v:imagedata r:id="rId50" o:title=""/>
          </v:shape>
          <w:control r:id="rId51" w:name="Tak5" w:shapeid="_x0000_i1210"/>
        </w:object>
      </w:r>
      <w:r w:rsidRPr="002E2A81">
        <w:rPr>
          <w:rFonts w:ascii="Arial" w:hAnsi="Arial" w:cs="Arial"/>
        </w:rPr>
        <w:object w:dxaOrig="225" w:dyaOrig="225">
          <v:shape id="_x0000_i1212" type="#_x0000_t75" style="width:45.75pt;height:15.75pt" o:ole="">
            <v:imagedata r:id="rId52" o:title=""/>
          </v:shape>
          <w:control r:id="rId53" w:name="Nie5" w:shapeid="_x0000_i1212"/>
        </w:object>
      </w:r>
    </w:p>
    <w:p w:rsidR="002E2A81" w:rsidRPr="002E2A81" w:rsidRDefault="002E2A81" w:rsidP="002E2A81">
      <w:pPr>
        <w:numPr>
          <w:ilvl w:val="2"/>
          <w:numId w:val="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 atestowane mocowania dla wózka inwalidzkiego</w:t>
      </w:r>
    </w:p>
    <w:p w:rsidR="002E2A81" w:rsidRPr="002E2A81" w:rsidRDefault="002E2A81" w:rsidP="002E2A81">
      <w:pPr>
        <w:overflowPunct/>
        <w:spacing w:line="276" w:lineRule="auto"/>
        <w:ind w:left="1440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214" type="#_x0000_t75" style="width:45.75pt;height:15.75pt" o:ole="">
            <v:imagedata r:id="rId54" o:title=""/>
          </v:shape>
          <w:control r:id="rId55" w:name="Tak6" w:shapeid="_x0000_i1214"/>
        </w:object>
      </w:r>
      <w:r w:rsidRPr="002E2A81">
        <w:rPr>
          <w:rFonts w:ascii="Arial" w:hAnsi="Arial" w:cs="Arial"/>
        </w:rPr>
        <w:object w:dxaOrig="225" w:dyaOrig="225">
          <v:shape id="_x0000_i1216" type="#_x0000_t75" style="width:45.75pt;height:15.75pt" o:ole="">
            <v:imagedata r:id="rId56" o:title=""/>
          </v:shape>
          <w:control r:id="rId57" w:name="Nie6" w:shapeid="_x0000_i1216"/>
        </w:object>
      </w:r>
    </w:p>
    <w:p w:rsidR="002E2A81" w:rsidRPr="002E2A81" w:rsidRDefault="002E2A81" w:rsidP="002E2A81">
      <w:pPr>
        <w:numPr>
          <w:ilvl w:val="2"/>
          <w:numId w:val="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antypoślizgowe:</w:t>
      </w:r>
      <w:r w:rsidR="00A31208">
        <w:rPr>
          <w:rFonts w:ascii="Arial" w:hAnsi="Arial" w:cs="Arial"/>
        </w:rPr>
        <w:object w:dxaOrig="1440" w:dyaOrig="1440">
          <v:shape id="_x0000_s1102" type="#_x0000_t201" style="position:absolute;left:0;text-align:left;margin-left:227.15pt;margin-top:13.25pt;width:45.75pt;height:15.75pt;z-index:251661312;mso-position-horizontal-relative:text;mso-position-vertical-relative:text" o:allowincell="f">
            <v:imagedata r:id="rId58" o:title=""/>
          </v:shape>
          <w:control r:id="rId59" w:name="Tak29" w:shapeid="_x0000_s1102"/>
        </w:object>
      </w:r>
      <w:r w:rsidR="00A31208">
        <w:rPr>
          <w:rFonts w:ascii="Arial" w:hAnsi="Arial" w:cs="Arial"/>
        </w:rPr>
        <w:object w:dxaOrig="1440" w:dyaOrig="1440">
          <v:shape id="_x0000_s1103" type="#_x0000_t201" style="position:absolute;left:0;text-align:left;margin-left:273.1pt;margin-top:13.3pt;width:45.75pt;height:15.75pt;z-index:251662336;mso-position-horizontal-relative:text;mso-position-vertical-relative:text" o:allowincell="f">
            <v:imagedata r:id="rId60" o:title=""/>
          </v:shape>
          <w:control r:id="rId61" w:name="Nie24" w:shapeid="_x0000_s1103"/>
        </w:object>
      </w:r>
    </w:p>
    <w:p w:rsidR="002E2A81" w:rsidRPr="002E2A81" w:rsidRDefault="002E2A81" w:rsidP="002E2A81">
      <w:pPr>
        <w:overflowPunct/>
        <w:spacing w:before="0" w:after="0" w:line="276" w:lineRule="auto"/>
        <w:ind w:left="144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najazd (jeden szeroki)</w:t>
      </w:r>
    </w:p>
    <w:p w:rsidR="002E2A81" w:rsidRPr="002E2A81" w:rsidRDefault="002E2A81" w:rsidP="002E2A81">
      <w:pPr>
        <w:overflowPunct/>
        <w:spacing w:before="0" w:after="0" w:line="276" w:lineRule="auto"/>
        <w:ind w:left="144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najazdy (dwa) aluminiowe</w:t>
      </w:r>
      <w:r w:rsidR="00A31208">
        <w:rPr>
          <w:rFonts w:ascii="Arial" w:hAnsi="Arial" w:cs="Arial"/>
        </w:rPr>
        <w:object w:dxaOrig="1440" w:dyaOrig="1440">
          <v:shape id="_x0000_s1104" type="#_x0000_t201" style="position:absolute;left:0;text-align:left;margin-left:227.15pt;margin-top:.05pt;width:45.75pt;height:15.75pt;z-index:251663360;mso-position-horizontal-relative:text;mso-position-vertical-relative:text" o:allowincell="f">
            <v:imagedata r:id="rId62" o:title=""/>
          </v:shape>
          <w:control r:id="rId63" w:name="Tak30" w:shapeid="_x0000_s1104"/>
        </w:object>
      </w:r>
      <w:r w:rsidR="00A31208">
        <w:rPr>
          <w:rFonts w:ascii="Arial" w:hAnsi="Arial" w:cs="Arial"/>
        </w:rPr>
        <w:object w:dxaOrig="1440" w:dyaOrig="1440">
          <v:shape id="_x0000_s1105" type="#_x0000_t201" style="position:absolute;left:0;text-align:left;margin-left:273.1pt;margin-top:.1pt;width:45.75pt;height:15.75pt;z-index:251664384;mso-position-horizontal-relative:text;mso-position-vertical-relative:text" o:allowincell="f">
            <v:imagedata r:id="rId64" o:title=""/>
          </v:shape>
          <w:control r:id="rId65" w:name="Nie25" w:shapeid="_x0000_s1105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Systemy bezpieczeństwa 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 xml:space="preserve">Minimalny wymagany parametr: </w:t>
      </w:r>
    </w:p>
    <w:p w:rsidR="002E2A81" w:rsidRPr="002E2A81" w:rsidRDefault="002E2A81" w:rsidP="002E2A81">
      <w:pPr>
        <w:numPr>
          <w:ilvl w:val="2"/>
          <w:numId w:val="9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system zapobiegający blokowaniu kół podczas hamowania</w:t>
      </w:r>
    </w:p>
    <w:p w:rsidR="002E2A81" w:rsidRPr="002E2A81" w:rsidRDefault="002E2A81" w:rsidP="002E2A81">
      <w:pPr>
        <w:numPr>
          <w:ilvl w:val="2"/>
          <w:numId w:val="10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system stabilizacji toru jazdy, zapobiegający poślizgowi </w:t>
      </w:r>
    </w:p>
    <w:p w:rsidR="002E2A81" w:rsidRPr="002E2A81" w:rsidRDefault="002E2A81" w:rsidP="002E2A81">
      <w:pPr>
        <w:numPr>
          <w:ilvl w:val="2"/>
          <w:numId w:val="1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wspomaganie ruszania pod górę 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Posiada:</w:t>
      </w:r>
    </w:p>
    <w:p w:rsidR="002E2A81" w:rsidRPr="002E2A81" w:rsidRDefault="002E2A81" w:rsidP="002E2A81">
      <w:pPr>
        <w:numPr>
          <w:ilvl w:val="2"/>
          <w:numId w:val="1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system zapobiegający blokowaniu kół podczas hamowania </w:t>
      </w:r>
    </w:p>
    <w:p w:rsidR="002E2A81" w:rsidRPr="002E2A81" w:rsidRDefault="00A31208" w:rsidP="002E2A81">
      <w:pPr>
        <w:overflowPunct/>
        <w:spacing w:before="0" w:after="0" w:line="276" w:lineRule="auto"/>
        <w:ind w:left="1440"/>
        <w:rPr>
          <w:rFonts w:ascii="Arial" w:hAnsi="Arial" w:cs="Arial"/>
          <w:szCs w:val="22"/>
        </w:rPr>
      </w:pPr>
      <w:r>
        <w:rPr>
          <w:rFonts w:ascii="Arial" w:hAnsi="Arial" w:cs="Arial"/>
        </w:rPr>
        <w:object w:dxaOrig="1440" w:dyaOrig="1440">
          <v:shape id="_x0000_s1106" type="#_x0000_t201" style="position:absolute;left:0;text-align:left;margin-left:410.9pt;margin-top:.05pt;width:51.75pt;height:15.75pt;z-index:251665408" o:allowincell="f">
            <v:imagedata r:id="rId66" o:title=""/>
          </v:shape>
          <w:control r:id="rId67" w:name="Pole wyboru 26" w:shapeid="_x0000_s1106"/>
        </w:object>
      </w:r>
      <w:r w:rsidR="002E2A81" w:rsidRPr="002E2A81">
        <w:rPr>
          <w:rFonts w:ascii="Arial" w:hAnsi="Arial" w:cs="Arial"/>
        </w:rPr>
        <w:object w:dxaOrig="225" w:dyaOrig="225">
          <v:shape id="_x0000_i1218" type="#_x0000_t75" style="width:85.5pt;height:15.75pt" o:ole="">
            <v:imagedata r:id="rId68" o:title=""/>
          </v:shape>
          <w:control r:id="rId69" w:name="Tak7" w:shapeid="_x0000_i1218"/>
        </w:object>
      </w:r>
      <w:r w:rsidR="002E2A81" w:rsidRPr="002E2A81">
        <w:rPr>
          <w:rFonts w:ascii="Arial" w:hAnsi="Arial" w:cs="Arial"/>
        </w:rPr>
        <w:object w:dxaOrig="225" w:dyaOrig="225">
          <v:shape id="_x0000_i1225" type="#_x0000_t75" style="width:230.25pt;height:25.5pt" o:ole="">
            <v:imagedata r:id="rId70" o:title=""/>
          </v:shape>
          <w:control r:id="rId71" w:name="Rodzaj systemu zapobiegającego blokowaniu kół podczas hamowania " w:shapeid="_x0000_i1225"/>
        </w:object>
      </w:r>
    </w:p>
    <w:p w:rsidR="002E2A81" w:rsidRPr="002E2A81" w:rsidRDefault="002E2A81" w:rsidP="002E2A81">
      <w:pPr>
        <w:numPr>
          <w:ilvl w:val="2"/>
          <w:numId w:val="1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system stabilizacji toru jazdy, zapobiegający poślizgowi</w:t>
      </w:r>
    </w:p>
    <w:p w:rsidR="002E2A81" w:rsidRPr="002E2A81" w:rsidRDefault="00A31208" w:rsidP="002E2A81">
      <w:pPr>
        <w:overflowPunct/>
        <w:spacing w:before="0" w:after="0" w:line="276" w:lineRule="auto"/>
        <w:ind w:left="1440"/>
        <w:rPr>
          <w:rFonts w:ascii="Arial" w:hAnsi="Arial" w:cs="Arial"/>
          <w:szCs w:val="22"/>
        </w:rPr>
      </w:pPr>
      <w:r>
        <w:rPr>
          <w:rFonts w:ascii="Arial" w:hAnsi="Arial" w:cs="Arial"/>
        </w:rPr>
        <w:object w:dxaOrig="1440" w:dyaOrig="1440">
          <v:shape id="_x0000_s1107" type="#_x0000_t201" style="position:absolute;left:0;text-align:left;margin-left:411.5pt;margin-top:.05pt;width:51.75pt;height:15.75pt;z-index:251666432" o:allowincell="f">
            <v:imagedata r:id="rId72" o:title=""/>
          </v:shape>
          <w:control r:id="rId73" w:name="Pole wyboru 27" w:shapeid="_x0000_s1107"/>
        </w:object>
      </w:r>
      <w:r w:rsidR="002E2A81" w:rsidRPr="002E2A81">
        <w:rPr>
          <w:rFonts w:ascii="Arial" w:hAnsi="Arial" w:cs="Arial"/>
        </w:rPr>
        <w:object w:dxaOrig="225" w:dyaOrig="225">
          <v:shape id="_x0000_i1227" type="#_x0000_t75" style="width:85.5pt;height:15.75pt" o:ole="">
            <v:imagedata r:id="rId74" o:title=""/>
          </v:shape>
          <w:control r:id="rId75" w:name="Tak8" w:shapeid="_x0000_i1227"/>
        </w:object>
      </w:r>
      <w:r w:rsidR="002E2A81" w:rsidRPr="002E2A81">
        <w:rPr>
          <w:rFonts w:ascii="Arial" w:hAnsi="Arial" w:cs="Arial"/>
        </w:rPr>
        <w:object w:dxaOrig="225" w:dyaOrig="225">
          <v:shape id="_x0000_i1230" type="#_x0000_t75" style="width:230.25pt;height:25.5pt" o:ole="">
            <v:imagedata r:id="rId70" o:title=""/>
          </v:shape>
          <w:control r:id="rId76" w:name="Rodzaj systemu stabilizacji toru jazdy, zapobiegający poślizgowi (ESP lub równoważny)" w:shapeid="_x0000_i1230"/>
        </w:object>
      </w:r>
    </w:p>
    <w:p w:rsidR="002E2A81" w:rsidRPr="002E2A81" w:rsidRDefault="002E2A81" w:rsidP="002E2A81">
      <w:pPr>
        <w:numPr>
          <w:ilvl w:val="2"/>
          <w:numId w:val="1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wspomaganie ruszania pod górę </w:t>
      </w:r>
    </w:p>
    <w:p w:rsidR="002E2A81" w:rsidRPr="002E2A81" w:rsidRDefault="00A31208" w:rsidP="002E2A81">
      <w:pPr>
        <w:overflowPunct/>
        <w:spacing w:before="0" w:after="0" w:line="276" w:lineRule="auto"/>
        <w:ind w:left="1440"/>
        <w:rPr>
          <w:rFonts w:ascii="Arial" w:hAnsi="Arial" w:cs="Arial"/>
          <w:szCs w:val="22"/>
        </w:rPr>
      </w:pPr>
      <w:r>
        <w:rPr>
          <w:rFonts w:ascii="Arial" w:hAnsi="Arial" w:cs="Arial"/>
        </w:rPr>
        <w:object w:dxaOrig="1440" w:dyaOrig="1440">
          <v:shape id="_x0000_s1108" type="#_x0000_t201" style="position:absolute;left:0;text-align:left;margin-left:413.5pt;margin-top:.05pt;width:51.75pt;height:15.75pt;z-index:251667456" o:allowincell="f">
            <v:imagedata r:id="rId77" o:title=""/>
          </v:shape>
          <w:control r:id="rId78" w:name="Pole wyboru 28" w:shapeid="_x0000_s1108"/>
        </w:object>
      </w:r>
      <w:r w:rsidR="002E2A81" w:rsidRPr="002E2A81">
        <w:rPr>
          <w:rFonts w:ascii="Arial" w:hAnsi="Arial" w:cs="Arial"/>
        </w:rPr>
        <w:object w:dxaOrig="225" w:dyaOrig="225">
          <v:shape id="_x0000_i1232" type="#_x0000_t75" style="width:85.5pt;height:15.75pt" o:ole="">
            <v:imagedata r:id="rId79" o:title=""/>
          </v:shape>
          <w:control r:id="rId80" w:name="Tak9" w:shapeid="_x0000_i1232"/>
        </w:object>
      </w:r>
      <w:r w:rsidR="002E2A81" w:rsidRPr="002E2A81">
        <w:rPr>
          <w:rFonts w:ascii="Arial" w:hAnsi="Arial" w:cs="Arial"/>
        </w:rPr>
        <w:object w:dxaOrig="225" w:dyaOrig="225">
          <v:shape id="_x0000_i1235" type="#_x0000_t75" style="width:231.75pt;height:25.5pt" o:ole="">
            <v:imagedata r:id="rId81" o:title=""/>
          </v:shape>
          <w:control r:id="rId82" w:name="Rodzaj systemu wspomaganie ruszania pod górę (Hill Assist lub równoważny)" w:shapeid="_x0000_i1235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Koła i opony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 xml:space="preserve">Minimalny wymagany parametr: minimum </w:t>
      </w:r>
    </w:p>
    <w:p w:rsidR="002E2A81" w:rsidRPr="002E2A81" w:rsidRDefault="002E2A81" w:rsidP="002E2A81">
      <w:pPr>
        <w:numPr>
          <w:ilvl w:val="2"/>
          <w:numId w:val="1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koła zimowe na felgach stalowych minimum 15’’</w:t>
      </w:r>
    </w:p>
    <w:p w:rsidR="002E2A81" w:rsidRPr="002E2A81" w:rsidRDefault="002E2A81" w:rsidP="002E2A81">
      <w:pPr>
        <w:numPr>
          <w:ilvl w:val="2"/>
          <w:numId w:val="1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>koła letnie na felgach aluminiowych min</w:t>
      </w:r>
      <w:r w:rsidRPr="002E2A81">
        <w:rPr>
          <w:rFonts w:ascii="Arial" w:hAnsi="Arial" w:cs="Arial"/>
          <w:szCs w:val="22"/>
        </w:rPr>
        <w:t>imum</w:t>
      </w:r>
      <w:r w:rsidRPr="002E2A81">
        <w:rPr>
          <w:rFonts w:ascii="Arial" w:hAnsi="Arial" w:cs="Arial"/>
          <w:szCs w:val="22"/>
          <w:lang w:bidi="ar-SA"/>
        </w:rPr>
        <w:t xml:space="preserve"> 16’’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numPr>
          <w:ilvl w:val="2"/>
          <w:numId w:val="14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koła zimowe na felgach stalowych minimum 15’’</w:t>
      </w:r>
    </w:p>
    <w:p w:rsidR="002E2A81" w:rsidRPr="002E2A81" w:rsidRDefault="00A31208" w:rsidP="002E2A81">
      <w:pPr>
        <w:overflowPunct/>
        <w:spacing w:before="0" w:after="0" w:line="276" w:lineRule="auto"/>
        <w:ind w:left="1440"/>
        <w:rPr>
          <w:rFonts w:ascii="Arial" w:hAnsi="Arial" w:cs="Arial"/>
          <w:szCs w:val="22"/>
        </w:rPr>
      </w:pPr>
      <w:r>
        <w:rPr>
          <w:rFonts w:ascii="Arial" w:hAnsi="Arial" w:cs="Arial"/>
        </w:rPr>
        <w:object w:dxaOrig="1440" w:dyaOrig="1440">
          <v:shape id="_x0000_s1109" type="#_x0000_t201" style="position:absolute;left:0;text-align:left;margin-left:413.5pt;margin-top:.05pt;width:51.75pt;height:15.75pt;z-index:251668480" o:allowincell="f">
            <v:imagedata r:id="rId83" o:title=""/>
          </v:shape>
          <w:control r:id="rId84" w:name="Pole wyboru 29" w:shapeid="_x0000_s1109"/>
        </w:object>
      </w:r>
      <w:r w:rsidR="002E2A81" w:rsidRPr="002E2A81">
        <w:rPr>
          <w:rFonts w:ascii="Arial" w:hAnsi="Arial" w:cs="Arial"/>
        </w:rPr>
        <w:object w:dxaOrig="225" w:dyaOrig="225">
          <v:shape id="_x0000_i1237" type="#_x0000_t75" style="width:169.5pt;height:15.75pt" o:ole="">
            <v:imagedata r:id="rId85" o:title=""/>
          </v:shape>
          <w:control r:id="rId86" w:name="Tak10" w:shapeid="_x0000_i1237"/>
        </w:object>
      </w:r>
      <w:r w:rsidR="002E2A81" w:rsidRPr="002E2A81">
        <w:rPr>
          <w:rFonts w:ascii="Arial" w:hAnsi="Arial" w:cs="Arial"/>
        </w:rPr>
        <w:object w:dxaOrig="225" w:dyaOrig="225">
          <v:shape id="_x0000_i1240" type="#_x0000_t75" style="width:165.75pt;height:25.5pt" o:ole="">
            <v:imagedata r:id="rId87" o:title=""/>
          </v:shape>
          <w:control r:id="rId88" w:name="Średnica felg zimowych" w:shapeid="_x0000_i1240"/>
        </w:object>
      </w:r>
    </w:p>
    <w:p w:rsidR="002E2A81" w:rsidRPr="002E2A81" w:rsidRDefault="002E2A81" w:rsidP="002E2A81">
      <w:pPr>
        <w:numPr>
          <w:ilvl w:val="2"/>
          <w:numId w:val="14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koła letnie na felgach aluminiowych minimum 16’’</w:t>
      </w:r>
    </w:p>
    <w:p w:rsidR="002E2A81" w:rsidRPr="002E2A81" w:rsidRDefault="00A31208" w:rsidP="002E2A81">
      <w:pPr>
        <w:suppressLineNumbers/>
        <w:overflowPunct/>
        <w:spacing w:before="0" w:line="276" w:lineRule="auto"/>
        <w:ind w:left="1440"/>
        <w:rPr>
          <w:rFonts w:ascii="Arial" w:hAnsi="Arial" w:cs="Arial"/>
          <w:szCs w:val="22"/>
        </w:rPr>
      </w:pPr>
      <w:r>
        <w:rPr>
          <w:rFonts w:ascii="Arial" w:hAnsi="Arial" w:cs="Arial"/>
        </w:rPr>
        <w:object w:dxaOrig="1440" w:dyaOrig="1440">
          <v:shape id="_x0000_s1110" type="#_x0000_t201" style="position:absolute;left:0;text-align:left;margin-left:413.5pt;margin-top:.05pt;width:51.75pt;height:15.75pt;z-index:251669504" o:allowincell="f">
            <v:imagedata r:id="rId89" o:title=""/>
          </v:shape>
          <w:control r:id="rId90" w:name="Pole wyboru 210" w:shapeid="_x0000_s1110"/>
        </w:object>
      </w:r>
      <w:r w:rsidR="002E2A81" w:rsidRPr="002E2A81">
        <w:rPr>
          <w:rFonts w:ascii="Arial" w:hAnsi="Arial" w:cs="Arial"/>
        </w:rPr>
        <w:object w:dxaOrig="225" w:dyaOrig="225">
          <v:shape id="_x0000_i1242" type="#_x0000_t75" style="width:190.5pt;height:15.75pt" o:ole="">
            <v:imagedata r:id="rId91" o:title=""/>
          </v:shape>
          <w:control r:id="rId92" w:name="Tak11" w:shapeid="_x0000_i1242"/>
        </w:object>
      </w:r>
      <w:r w:rsidR="002E2A81" w:rsidRPr="002E2A81">
        <w:rPr>
          <w:rFonts w:ascii="Arial" w:hAnsi="Arial" w:cs="Arial"/>
        </w:rPr>
        <w:object w:dxaOrig="225" w:dyaOrig="225">
          <v:shape id="_x0000_i1245" type="#_x0000_t75" style="width:144.75pt;height:25.5pt" o:ole="">
            <v:imagedata r:id="rId93" o:title=""/>
          </v:shape>
          <w:control r:id="rId94" w:name="Rodzaj systemu zapobiegającego blokowaniu kół podczas hamowania 1" w:shapeid="_x0000_i1245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Koło zapasowe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lastRenderedPageBreak/>
        <w:t>Minimalny wymagany parametr: pełnowymiarowe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Posiada koło pełnowymiarowe:</w:t>
      </w:r>
    </w:p>
    <w:p w:rsidR="002E2A81" w:rsidRPr="002E2A81" w:rsidRDefault="002E2A81" w:rsidP="002E2A81">
      <w:pPr>
        <w:suppressLineNumbers/>
        <w:overflowPunct/>
        <w:spacing w:line="276" w:lineRule="auto"/>
        <w:ind w:left="144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bCs/>
          <w:iCs/>
        </w:rPr>
        <w:object w:dxaOrig="225" w:dyaOrig="225">
          <v:shape id="_x0000_i1247" type="#_x0000_t75" style="width:45.75pt;height:15.75pt" o:ole="">
            <v:imagedata r:id="rId95" o:title=""/>
          </v:shape>
          <w:control r:id="rId96" w:name="Tak12" w:shapeid="_x0000_i1247"/>
        </w:object>
      </w:r>
      <w:r w:rsidRPr="002E2A81">
        <w:rPr>
          <w:rFonts w:ascii="Arial" w:hAnsi="Arial" w:cs="Arial"/>
          <w:bCs/>
          <w:iCs/>
        </w:rPr>
        <w:object w:dxaOrig="225" w:dyaOrig="225">
          <v:shape id="_x0000_i1249" type="#_x0000_t75" style="width:45.75pt;height:15.75pt" o:ole="">
            <v:imagedata r:id="rId97" o:title=""/>
          </v:shape>
          <w:control r:id="rId98" w:name="Nie7" w:shapeid="_x0000_i1249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Szyby / okna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 xml:space="preserve">Minimalny wymagany parametr: </w:t>
      </w:r>
    </w:p>
    <w:p w:rsidR="002E2A81" w:rsidRPr="002E2A81" w:rsidRDefault="002E2A81" w:rsidP="002E2A81">
      <w:pPr>
        <w:numPr>
          <w:ilvl w:val="2"/>
          <w:numId w:val="15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ogrzewanie szyb tylnych;</w:t>
      </w:r>
    </w:p>
    <w:p w:rsidR="002E2A81" w:rsidRPr="002E2A81" w:rsidRDefault="002E2A81" w:rsidP="002E2A81">
      <w:pPr>
        <w:numPr>
          <w:ilvl w:val="2"/>
          <w:numId w:val="16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stałe okna boczne w części pasażerskiej;</w:t>
      </w:r>
    </w:p>
    <w:p w:rsidR="002E2A81" w:rsidRPr="002E2A81" w:rsidRDefault="002E2A81" w:rsidP="002E2A81">
      <w:pPr>
        <w:numPr>
          <w:ilvl w:val="2"/>
          <w:numId w:val="15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elektrycznie sterowane szyby w kabinie kierowcy;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numPr>
          <w:ilvl w:val="2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ogrzewanie szyb tylnych;</w:t>
      </w:r>
    </w:p>
    <w:p w:rsidR="002E2A81" w:rsidRPr="002E2A81" w:rsidRDefault="002E2A81" w:rsidP="002E2A81">
      <w:pPr>
        <w:overflowPunct/>
        <w:spacing w:line="276" w:lineRule="auto"/>
        <w:ind w:left="1440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251" type="#_x0000_t75" style="width:45.75pt;height:15.75pt" o:ole="">
            <v:imagedata r:id="rId99" o:title=""/>
          </v:shape>
          <w:control r:id="rId100" w:name="Tak13" w:shapeid="_x0000_i1251"/>
        </w:object>
      </w:r>
      <w:r w:rsidRPr="002E2A81">
        <w:rPr>
          <w:rFonts w:ascii="Arial" w:hAnsi="Arial" w:cs="Arial"/>
        </w:rPr>
        <w:object w:dxaOrig="225" w:dyaOrig="225">
          <v:shape id="_x0000_i1253" type="#_x0000_t75" style="width:45.75pt;height:15.75pt" o:ole="">
            <v:imagedata r:id="rId101" o:title=""/>
          </v:shape>
          <w:control r:id="rId102" w:name="Nie8" w:shapeid="_x0000_i1253"/>
        </w:object>
      </w:r>
    </w:p>
    <w:p w:rsidR="002E2A81" w:rsidRPr="002E2A81" w:rsidRDefault="002E2A81" w:rsidP="002E2A81">
      <w:pPr>
        <w:numPr>
          <w:ilvl w:val="2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stałe okna boczne w części pasażerskiej;</w:t>
      </w:r>
    </w:p>
    <w:p w:rsidR="002E2A81" w:rsidRPr="002E2A81" w:rsidRDefault="002E2A81" w:rsidP="002E2A81">
      <w:pPr>
        <w:overflowPunct/>
        <w:spacing w:line="276" w:lineRule="auto"/>
        <w:ind w:left="1440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255" type="#_x0000_t75" style="width:45.75pt;height:15.75pt" o:ole="">
            <v:imagedata r:id="rId103" o:title=""/>
          </v:shape>
          <w:control r:id="rId104" w:name="Tak14" w:shapeid="_x0000_i1255"/>
        </w:object>
      </w:r>
      <w:r w:rsidRPr="002E2A81">
        <w:rPr>
          <w:rFonts w:ascii="Arial" w:hAnsi="Arial" w:cs="Arial"/>
        </w:rPr>
        <w:object w:dxaOrig="225" w:dyaOrig="225">
          <v:shape id="_x0000_i1257" type="#_x0000_t75" style="width:45.75pt;height:15.75pt" o:ole="">
            <v:imagedata r:id="rId105" o:title=""/>
          </v:shape>
          <w:control r:id="rId106" w:name="Nie9" w:shapeid="_x0000_i1257"/>
        </w:object>
      </w:r>
    </w:p>
    <w:p w:rsidR="002E2A81" w:rsidRPr="002E2A81" w:rsidRDefault="002E2A81" w:rsidP="002E2A81">
      <w:pPr>
        <w:numPr>
          <w:ilvl w:val="2"/>
          <w:numId w:val="1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elektrycznie sterowane szyby w kabinie kierowcy;</w:t>
      </w:r>
    </w:p>
    <w:p w:rsidR="002E2A81" w:rsidRPr="002E2A81" w:rsidRDefault="002E2A81" w:rsidP="002E2A81">
      <w:pPr>
        <w:overflowPunct/>
        <w:spacing w:line="276" w:lineRule="auto"/>
        <w:ind w:left="1440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259" type="#_x0000_t75" style="width:45.75pt;height:15.75pt" o:ole="">
            <v:imagedata r:id="rId107" o:title=""/>
          </v:shape>
          <w:control r:id="rId108" w:name="Tak15" w:shapeid="_x0000_i1259"/>
        </w:object>
      </w:r>
      <w:r w:rsidRPr="002E2A81">
        <w:rPr>
          <w:rFonts w:ascii="Arial" w:hAnsi="Arial" w:cs="Arial"/>
        </w:rPr>
        <w:object w:dxaOrig="225" w:dyaOrig="225">
          <v:shape id="_x0000_i1261" type="#_x0000_t75" style="width:45.75pt;height:15.75pt" o:ole="">
            <v:imagedata r:id="rId109" o:title=""/>
          </v:shape>
          <w:control r:id="rId110" w:name="Nie10" w:shapeid="_x0000_i1261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Poduszki powietrzne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567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Minimalny wymagany parametr: minimum 2 poduszki - dla kierowcy i pasażera w pierwszym rzędzie siedzeń,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A31208" w:rsidP="002E2A81">
      <w:pPr>
        <w:suppressLineNumbers/>
        <w:overflowPunct/>
        <w:spacing w:before="0" w:line="276" w:lineRule="auto"/>
        <w:ind w:left="1440"/>
        <w:rPr>
          <w:rFonts w:ascii="Arial" w:hAnsi="Arial" w:cs="Arial"/>
          <w:szCs w:val="22"/>
        </w:rPr>
      </w:pPr>
      <w:r>
        <w:rPr>
          <w:rFonts w:ascii="Arial" w:hAnsi="Arial" w:cs="Arial"/>
        </w:rPr>
        <w:object w:dxaOrig="1440" w:dyaOrig="1440">
          <v:shape id="_x0000_s1111" type="#_x0000_t201" style="position:absolute;left:0;text-align:left;margin-left:390.35pt;margin-top:0;width:51.75pt;height:15.75pt;z-index:251670528" o:allowincell="f">
            <v:imagedata r:id="rId111" o:title=""/>
          </v:shape>
          <w:control r:id="rId112" w:name="Nie26" w:shapeid="_x0000_s1111"/>
        </w:object>
      </w:r>
      <w:r w:rsidR="002E2A81" w:rsidRPr="002E2A81">
        <w:rPr>
          <w:rFonts w:ascii="Arial" w:hAnsi="Arial" w:cs="Arial"/>
          <w:bCs/>
          <w:iCs/>
        </w:rPr>
        <w:object w:dxaOrig="225" w:dyaOrig="225">
          <v:shape id="_x0000_i1263" type="#_x0000_t75" style="width:293.25pt;height:15.75pt" o:ole="">
            <v:imagedata r:id="rId113" o:title=""/>
          </v:shape>
          <w:control r:id="rId114" w:name="Tak16" w:shapeid="_x0000_i1263"/>
        </w:object>
      </w:r>
      <w:r w:rsidR="002E2A81" w:rsidRPr="002E2A81">
        <w:rPr>
          <w:rFonts w:ascii="Arial" w:hAnsi="Arial" w:cs="Arial"/>
          <w:bCs/>
          <w:iCs/>
          <w:kern w:val="0"/>
          <w:szCs w:val="22"/>
          <w:lang w:bidi="ar-SA"/>
        </w:rPr>
        <w:t xml:space="preserve"> </w:t>
      </w:r>
    </w:p>
    <w:p w:rsidR="002E2A81" w:rsidRPr="002E2A81" w:rsidRDefault="002E2A81" w:rsidP="002E2A81">
      <w:pPr>
        <w:overflowPunct/>
        <w:spacing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bCs/>
          <w:iCs/>
        </w:rPr>
        <w:object w:dxaOrig="225" w:dyaOrig="225">
          <v:shape id="_x0000_i1266" type="#_x0000_t75" style="width:482.25pt;height:76.5pt" o:ole="">
            <v:imagedata r:id="rId35" o:title=""/>
          </v:shape>
          <w:control r:id="rId115" w:name="Rodzaj paliwa2" w:shapeid="_x0000_i1266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Czujniki parkowania z przodu i z tyłu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 xml:space="preserve">Minimalny wymagany parametr: </w:t>
      </w:r>
      <w:r w:rsidRPr="002E2A81">
        <w:rPr>
          <w:rFonts w:ascii="Arial" w:hAnsi="Arial" w:cs="Arial"/>
          <w:kern w:val="0"/>
          <w:szCs w:val="22"/>
          <w:lang w:bidi="ar-SA"/>
        </w:rPr>
        <w:t>akustyczne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Posiada czujniki:</w:t>
      </w:r>
    </w:p>
    <w:p w:rsidR="002E2A81" w:rsidRPr="002E2A81" w:rsidRDefault="00A31208" w:rsidP="002E2A81">
      <w:pPr>
        <w:overflowPunct/>
        <w:spacing w:before="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</w:rPr>
        <w:object w:dxaOrig="1440" w:dyaOrig="1440">
          <v:shape id="_x0000_s1112" type="#_x0000_t201" style="position:absolute;margin-left:414.7pt;margin-top:8.05pt;width:45.75pt;height:15.75pt;z-index:251671552" o:allowincell="f">
            <v:imagedata r:id="rId116" o:title=""/>
          </v:shape>
          <w:control r:id="rId117" w:name="Nie27" w:shapeid="_x0000_s1112"/>
        </w:object>
      </w:r>
      <w:r w:rsidR="002E2A81" w:rsidRPr="002E2A81">
        <w:rPr>
          <w:rFonts w:ascii="Arial" w:hAnsi="Arial" w:cs="Arial"/>
          <w:bCs/>
          <w:iCs/>
        </w:rPr>
        <w:object w:dxaOrig="225" w:dyaOrig="225">
          <v:shape id="_x0000_i1268" type="#_x0000_t75" style="width:170.25pt;height:25.5pt" o:ole="">
            <v:imagedata r:id="rId118" o:title=""/>
          </v:shape>
          <w:control r:id="rId119" w:name="Tak17" w:shapeid="_x0000_i1268"/>
        </w:object>
      </w:r>
      <w:r w:rsidR="002E2A81" w:rsidRPr="002E2A81">
        <w:rPr>
          <w:rFonts w:ascii="Arial" w:hAnsi="Arial" w:cs="Arial"/>
        </w:rPr>
        <w:object w:dxaOrig="225" w:dyaOrig="225">
          <v:shape id="_x0000_i1271" type="#_x0000_t75" style="width:227.25pt;height:25.5pt" o:ole="">
            <v:imagedata r:id="rId120" o:title=""/>
          </v:shape>
          <w:control r:id="rId121" w:name="Czujniki parkowania z przodu i z tyłu" w:shapeid="_x0000_i1271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Centralny zamek z pilotem, immobiliser, autoalarm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 xml:space="preserve">Minimalny wymagany parametr: 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centralny zamek z pilotem, immobiliser, autoalarm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overflowPunct/>
        <w:spacing w:before="0" w:after="0" w:line="276" w:lineRule="auto"/>
        <w:ind w:left="72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Wyposażenie w centralny zamek z pilotem, immobiliser i autoalarm:</w:t>
      </w:r>
    </w:p>
    <w:p w:rsidR="002E2A81" w:rsidRPr="002E2A81" w:rsidRDefault="002E2A81" w:rsidP="002E2A81">
      <w:pPr>
        <w:overflowPunct/>
        <w:spacing w:line="276" w:lineRule="auto"/>
        <w:ind w:left="720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273" type="#_x0000_t75" style="width:45.75pt;height:15.75pt" o:ole="">
            <v:imagedata r:id="rId122" o:title=""/>
          </v:shape>
          <w:control r:id="rId123" w:name="Tak18" w:shapeid="_x0000_i1273"/>
        </w:object>
      </w:r>
      <w:r w:rsidRPr="002E2A81">
        <w:rPr>
          <w:rFonts w:ascii="Arial" w:hAnsi="Arial" w:cs="Arial"/>
        </w:rPr>
        <w:object w:dxaOrig="225" w:dyaOrig="225">
          <v:shape id="_x0000_i1275" type="#_x0000_t75" style="width:45.75pt;height:15.75pt" o:ole="">
            <v:imagedata r:id="rId124" o:title=""/>
          </v:shape>
          <w:control r:id="rId125" w:name="Nie11" w:shapeid="_x0000_i1275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Czujnik zmierzchu /świateł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 xml:space="preserve">Minimalny wymagany parametr: </w:t>
      </w:r>
      <w:r w:rsidRPr="002E2A81">
        <w:rPr>
          <w:rFonts w:ascii="Arial" w:hAnsi="Arial" w:cs="Arial"/>
          <w:kern w:val="0"/>
          <w:szCs w:val="22"/>
          <w:lang w:bidi="ar-SA"/>
        </w:rPr>
        <w:t>automatyczny lub inny montowany przez producenta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Posiada: czujnik zmierzchu /świateł </w:t>
      </w:r>
      <w:r w:rsidRPr="002E2A81">
        <w:rPr>
          <w:rFonts w:ascii="Arial" w:hAnsi="Arial" w:cs="Arial"/>
          <w:szCs w:val="22"/>
          <w:lang w:bidi="ar-SA"/>
        </w:rPr>
        <w:t>automatyczny lub inny montowany przez producenta</w:t>
      </w:r>
    </w:p>
    <w:p w:rsidR="002E2A81" w:rsidRPr="002E2A81" w:rsidRDefault="002E2A81" w:rsidP="002E2A81">
      <w:pPr>
        <w:overflowPunct/>
        <w:spacing w:before="0" w:after="0" w:line="276" w:lineRule="auto"/>
        <w:ind w:left="1077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277" type="#_x0000_t75" style="width:45.75pt;height:15.75pt" o:ole="">
            <v:imagedata r:id="rId126" o:title=""/>
          </v:shape>
          <w:control r:id="rId127" w:name="Tak19" w:shapeid="_x0000_i1277"/>
        </w:object>
      </w:r>
      <w:r w:rsidRPr="002E2A81">
        <w:rPr>
          <w:rFonts w:ascii="Arial" w:hAnsi="Arial" w:cs="Arial"/>
        </w:rPr>
        <w:object w:dxaOrig="225" w:dyaOrig="225">
          <v:shape id="_x0000_i1279" type="#_x0000_t75" style="width:45.75pt;height:15.75pt" o:ole="">
            <v:imagedata r:id="rId128" o:title=""/>
          </v:shape>
          <w:control r:id="rId129" w:name="Nie12" w:shapeid="_x0000_i1279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Oświetlenie zewnętrzne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 xml:space="preserve">Minimalny wymagany parametr: 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Posiada:</w:t>
      </w:r>
    </w:p>
    <w:p w:rsidR="002E2A81" w:rsidRPr="002E2A81" w:rsidRDefault="002E2A81" w:rsidP="002E2A81">
      <w:pPr>
        <w:numPr>
          <w:ilvl w:val="2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światła przeciwmgłowe,</w:t>
      </w:r>
    </w:p>
    <w:p w:rsidR="002E2A81" w:rsidRPr="002E2A81" w:rsidRDefault="002E2A81" w:rsidP="002E2A81">
      <w:pPr>
        <w:numPr>
          <w:ilvl w:val="2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przednie światła dzienne,</w:t>
      </w:r>
    </w:p>
    <w:p w:rsidR="002E2A81" w:rsidRPr="002E2A81" w:rsidRDefault="002E2A81" w:rsidP="002E2A81">
      <w:pPr>
        <w:numPr>
          <w:ilvl w:val="2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trzecie światło stop.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Parametry oferowanego pojazdu: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Posiada:</w:t>
      </w:r>
    </w:p>
    <w:p w:rsidR="002E2A81" w:rsidRPr="002E2A81" w:rsidRDefault="002E2A81" w:rsidP="002E2A81">
      <w:pPr>
        <w:numPr>
          <w:ilvl w:val="2"/>
          <w:numId w:val="19"/>
        </w:numPr>
        <w:overflowPunct/>
        <w:spacing w:before="0" w:after="0" w:line="276" w:lineRule="auto"/>
        <w:rPr>
          <w:rFonts w:ascii="Arial" w:hAnsi="Arial" w:cs="Arial"/>
          <w:kern w:val="0"/>
          <w:szCs w:val="22"/>
          <w:lang w:bidi="ar-SA"/>
        </w:rPr>
      </w:pPr>
      <w:r w:rsidRPr="002E2A81">
        <w:rPr>
          <w:rFonts w:ascii="Arial" w:hAnsi="Arial" w:cs="Arial"/>
          <w:kern w:val="0"/>
          <w:szCs w:val="22"/>
          <w:lang w:bidi="ar-SA"/>
        </w:rPr>
        <w:t>światła przeciwmgłowe</w:t>
      </w:r>
    </w:p>
    <w:p w:rsidR="002E2A81" w:rsidRPr="002E2A81" w:rsidRDefault="002E2A81" w:rsidP="002E2A81">
      <w:pPr>
        <w:overflowPunct/>
        <w:spacing w:before="0" w:after="0" w:line="276" w:lineRule="auto"/>
        <w:ind w:left="144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kern w:val="0"/>
          <w:szCs w:val="22"/>
          <w:lang w:bidi="ar-SA"/>
        </w:rPr>
        <w:t xml:space="preserve"> </w:t>
      </w:r>
      <w:r w:rsidRPr="002E2A81">
        <w:rPr>
          <w:rFonts w:ascii="Arial" w:hAnsi="Arial" w:cs="Arial"/>
        </w:rPr>
        <w:object w:dxaOrig="225" w:dyaOrig="225">
          <v:shape id="_x0000_i1281" type="#_x0000_t75" style="width:45.75pt;height:15.75pt" o:ole="">
            <v:imagedata r:id="rId130" o:title=""/>
          </v:shape>
          <w:control r:id="rId131" w:name="Tak20" w:shapeid="_x0000_i1281"/>
        </w:object>
      </w:r>
      <w:r w:rsidRPr="002E2A81">
        <w:rPr>
          <w:rFonts w:ascii="Arial" w:hAnsi="Arial" w:cs="Arial"/>
        </w:rPr>
        <w:object w:dxaOrig="225" w:dyaOrig="225">
          <v:shape id="_x0000_i1283" type="#_x0000_t75" style="width:45.75pt;height:15.75pt" o:ole="">
            <v:imagedata r:id="rId132" o:title=""/>
          </v:shape>
          <w:control r:id="rId133" w:name="Nie13" w:shapeid="_x0000_i1283"/>
        </w:object>
      </w:r>
    </w:p>
    <w:p w:rsidR="002E2A81" w:rsidRPr="002E2A81" w:rsidRDefault="002E2A81" w:rsidP="002E2A81">
      <w:pPr>
        <w:numPr>
          <w:ilvl w:val="2"/>
          <w:numId w:val="20"/>
        </w:numPr>
        <w:overflowPunct/>
        <w:spacing w:before="0" w:after="0" w:line="276" w:lineRule="auto"/>
        <w:rPr>
          <w:rFonts w:ascii="Arial" w:hAnsi="Arial" w:cs="Arial"/>
          <w:kern w:val="0"/>
          <w:szCs w:val="22"/>
          <w:lang w:bidi="ar-SA"/>
        </w:rPr>
      </w:pPr>
      <w:r w:rsidRPr="002E2A81">
        <w:rPr>
          <w:rFonts w:ascii="Arial" w:hAnsi="Arial" w:cs="Arial"/>
          <w:kern w:val="0"/>
          <w:szCs w:val="22"/>
          <w:lang w:bidi="ar-SA"/>
        </w:rPr>
        <w:t>przednie światła dzienne</w:t>
      </w:r>
    </w:p>
    <w:p w:rsidR="002E2A81" w:rsidRPr="002E2A81" w:rsidRDefault="002E2A81" w:rsidP="002E2A81">
      <w:pPr>
        <w:overflowPunct/>
        <w:spacing w:before="0" w:after="0" w:line="276" w:lineRule="auto"/>
        <w:ind w:left="144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kern w:val="0"/>
          <w:szCs w:val="22"/>
          <w:lang w:bidi="ar-SA"/>
        </w:rPr>
        <w:t xml:space="preserve"> </w:t>
      </w:r>
      <w:r w:rsidRPr="002E2A81">
        <w:rPr>
          <w:rFonts w:ascii="Arial" w:hAnsi="Arial" w:cs="Arial"/>
        </w:rPr>
        <w:object w:dxaOrig="225" w:dyaOrig="225">
          <v:shape id="_x0000_i1285" type="#_x0000_t75" style="width:45.75pt;height:15.75pt" o:ole="">
            <v:imagedata r:id="rId134" o:title=""/>
          </v:shape>
          <w:control r:id="rId135" w:name="Tak21" w:shapeid="_x0000_i1285"/>
        </w:object>
      </w:r>
      <w:r w:rsidRPr="002E2A81">
        <w:rPr>
          <w:rFonts w:ascii="Arial" w:hAnsi="Arial" w:cs="Arial"/>
        </w:rPr>
        <w:object w:dxaOrig="225" w:dyaOrig="225">
          <v:shape id="_x0000_i1287" type="#_x0000_t75" style="width:45.75pt;height:15.75pt" o:ole="">
            <v:imagedata r:id="rId136" o:title=""/>
          </v:shape>
          <w:control r:id="rId137" w:name="Nie14" w:shapeid="_x0000_i1287"/>
        </w:object>
      </w:r>
    </w:p>
    <w:p w:rsidR="002E2A81" w:rsidRPr="002E2A81" w:rsidRDefault="002E2A81" w:rsidP="002E2A81">
      <w:pPr>
        <w:numPr>
          <w:ilvl w:val="2"/>
          <w:numId w:val="21"/>
        </w:numPr>
        <w:overflowPunct/>
        <w:spacing w:before="0" w:after="0" w:line="276" w:lineRule="auto"/>
        <w:rPr>
          <w:rFonts w:ascii="Arial" w:hAnsi="Arial" w:cs="Arial"/>
          <w:kern w:val="0"/>
          <w:szCs w:val="22"/>
          <w:lang w:bidi="ar-SA"/>
        </w:rPr>
      </w:pPr>
      <w:r w:rsidRPr="002E2A81">
        <w:rPr>
          <w:rFonts w:ascii="Arial" w:hAnsi="Arial" w:cs="Arial"/>
          <w:kern w:val="0"/>
          <w:szCs w:val="22"/>
          <w:lang w:bidi="ar-SA"/>
        </w:rPr>
        <w:t>trzecie światło stop</w:t>
      </w:r>
    </w:p>
    <w:p w:rsidR="002E2A81" w:rsidRPr="002E2A81" w:rsidRDefault="002E2A81" w:rsidP="002E2A81">
      <w:pPr>
        <w:overflowPunct/>
        <w:spacing w:before="0" w:after="0" w:line="276" w:lineRule="auto"/>
        <w:ind w:left="144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kern w:val="0"/>
          <w:szCs w:val="22"/>
          <w:lang w:bidi="ar-SA"/>
        </w:rPr>
        <w:t xml:space="preserve"> </w:t>
      </w:r>
      <w:r w:rsidRPr="002E2A81">
        <w:rPr>
          <w:rFonts w:ascii="Arial" w:hAnsi="Arial" w:cs="Arial"/>
        </w:rPr>
        <w:object w:dxaOrig="225" w:dyaOrig="225">
          <v:shape id="_x0000_i1289" type="#_x0000_t75" style="width:45.75pt;height:15.75pt" o:ole="">
            <v:imagedata r:id="rId138" o:title=""/>
          </v:shape>
          <w:control r:id="rId139" w:name="Tak22" w:shapeid="_x0000_i1289"/>
        </w:object>
      </w:r>
      <w:r w:rsidRPr="002E2A81">
        <w:rPr>
          <w:rFonts w:ascii="Arial" w:hAnsi="Arial" w:cs="Arial"/>
        </w:rPr>
        <w:object w:dxaOrig="225" w:dyaOrig="225">
          <v:shape id="_x0000_i1291" type="#_x0000_t75" style="width:45.75pt;height:15.75pt" o:ole="">
            <v:imagedata r:id="rId140" o:title=""/>
          </v:shape>
          <w:control r:id="rId141" w:name="Nie15" w:shapeid="_x0000_i1291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Oświetlenie wewnętrzne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 xml:space="preserve">Minimalny wymagany parametr: </w:t>
      </w:r>
      <w:r w:rsidRPr="002E2A81">
        <w:rPr>
          <w:rFonts w:ascii="Arial" w:hAnsi="Arial" w:cs="Arial"/>
          <w:kern w:val="0"/>
          <w:szCs w:val="22"/>
          <w:lang w:bidi="ar-SA"/>
        </w:rPr>
        <w:t>LED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Posiada oświetlenie wewnętrzne LED:</w:t>
      </w:r>
    </w:p>
    <w:p w:rsidR="002E2A81" w:rsidRPr="002E2A81" w:rsidRDefault="002E2A81" w:rsidP="002E2A81">
      <w:pPr>
        <w:overflowPunct/>
        <w:spacing w:before="0" w:after="0" w:line="276" w:lineRule="auto"/>
        <w:ind w:left="1077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293" type="#_x0000_t75" style="width:45.75pt;height:15.75pt" o:ole="">
            <v:imagedata r:id="rId142" o:title=""/>
          </v:shape>
          <w:control r:id="rId143" w:name="Pole wyboru 1" w:shapeid="_x0000_i1293"/>
        </w:object>
      </w:r>
      <w:r w:rsidRPr="002E2A81">
        <w:rPr>
          <w:rFonts w:ascii="Arial" w:hAnsi="Arial" w:cs="Arial"/>
        </w:rPr>
        <w:object w:dxaOrig="225" w:dyaOrig="225">
          <v:shape id="_x0000_i1295" type="#_x0000_t75" style="width:45.75pt;height:15.75pt" o:ole="">
            <v:imagedata r:id="rId144" o:title=""/>
          </v:shape>
          <w:control r:id="rId145" w:name="Nie16" w:shapeid="_x0000_i1295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Klimatyzacja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 xml:space="preserve">Minimalny wymagany parametr: </w:t>
      </w:r>
      <w:r w:rsidRPr="002E2A81">
        <w:rPr>
          <w:rFonts w:ascii="Arial" w:hAnsi="Arial" w:cs="Arial"/>
          <w:kern w:val="0"/>
          <w:szCs w:val="22"/>
          <w:lang w:bidi="ar-SA"/>
        </w:rPr>
        <w:t>posiada, manualna lub automatyczna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Klimatyzacja:</w:t>
      </w:r>
    </w:p>
    <w:p w:rsidR="002E2A81" w:rsidRPr="002E2A81" w:rsidRDefault="002E2A81" w:rsidP="002E2A81">
      <w:pPr>
        <w:overflowPunct/>
        <w:spacing w:before="0" w:after="0" w:line="276" w:lineRule="auto"/>
        <w:ind w:left="1077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297" type="#_x0000_t75" style="width:111pt;height:15.75pt" o:ole="">
            <v:imagedata r:id="rId146" o:title=""/>
          </v:shape>
          <w:control r:id="rId147" w:name="Tak23" w:shapeid="_x0000_i1297"/>
        </w:object>
      </w:r>
      <w:r w:rsidRPr="002E2A81">
        <w:rPr>
          <w:rFonts w:ascii="Arial" w:hAnsi="Arial" w:cs="Arial"/>
        </w:rPr>
        <w:object w:dxaOrig="225" w:dyaOrig="225">
          <v:shape id="_x0000_i1299" type="#_x0000_t75" style="width:135pt;height:15.75pt" o:ole="">
            <v:imagedata r:id="rId148" o:title=""/>
          </v:shape>
          <w:control r:id="rId149" w:name="Tak24" w:shapeid="_x0000_i1299"/>
        </w:object>
      </w:r>
      <w:r w:rsidRPr="002E2A81">
        <w:rPr>
          <w:rFonts w:ascii="Arial" w:hAnsi="Arial" w:cs="Arial"/>
        </w:rPr>
        <w:object w:dxaOrig="225" w:dyaOrig="225">
          <v:shape id="_x0000_i1301" type="#_x0000_t75" style="width:45.75pt;height:15.75pt" o:ole="">
            <v:imagedata r:id="rId150" o:title=""/>
          </v:shape>
          <w:control r:id="rId151" w:name="Nie17" w:shapeid="_x0000_i1301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Kierownica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Minimalny wymagany parametr: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 xml:space="preserve">Posiada: </w:t>
      </w:r>
    </w:p>
    <w:p w:rsidR="002E2A81" w:rsidRPr="002E2A81" w:rsidRDefault="002E2A81" w:rsidP="002E2A81">
      <w:pPr>
        <w:numPr>
          <w:ilvl w:val="2"/>
          <w:numId w:val="22"/>
        </w:numPr>
        <w:overflowPunct/>
        <w:spacing w:before="0" w:after="0" w:line="276" w:lineRule="auto"/>
        <w:rPr>
          <w:rFonts w:ascii="Arial" w:hAnsi="Arial" w:cs="Arial"/>
          <w:kern w:val="0"/>
          <w:szCs w:val="22"/>
          <w:lang w:bidi="ar-SA"/>
        </w:rPr>
      </w:pPr>
      <w:r w:rsidRPr="002E2A81">
        <w:rPr>
          <w:rFonts w:ascii="Arial" w:hAnsi="Arial" w:cs="Arial"/>
          <w:kern w:val="0"/>
          <w:szCs w:val="22"/>
          <w:lang w:bidi="ar-SA"/>
        </w:rPr>
        <w:t>wspomaganie układu kierowniczego,</w:t>
      </w:r>
    </w:p>
    <w:p w:rsidR="002E2A81" w:rsidRPr="002E2A81" w:rsidRDefault="002E2A81" w:rsidP="002E2A81">
      <w:pPr>
        <w:numPr>
          <w:ilvl w:val="2"/>
          <w:numId w:val="22"/>
        </w:numPr>
        <w:overflowPunct/>
        <w:spacing w:before="0" w:after="0" w:line="276" w:lineRule="auto"/>
        <w:rPr>
          <w:rFonts w:ascii="Arial" w:hAnsi="Arial" w:cs="Arial"/>
          <w:kern w:val="0"/>
          <w:szCs w:val="22"/>
          <w:lang w:bidi="ar-SA"/>
        </w:rPr>
      </w:pPr>
      <w:r w:rsidRPr="002E2A81">
        <w:rPr>
          <w:rFonts w:ascii="Arial" w:hAnsi="Arial" w:cs="Arial"/>
          <w:kern w:val="0"/>
          <w:szCs w:val="22"/>
          <w:lang w:bidi="ar-SA"/>
        </w:rPr>
        <w:t>regulacja kolumny kierowniczej w dwóch płaszczyznach,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Posiada:</w:t>
      </w:r>
    </w:p>
    <w:p w:rsidR="002E2A81" w:rsidRPr="002E2A81" w:rsidRDefault="002E2A81" w:rsidP="002E2A81">
      <w:pPr>
        <w:numPr>
          <w:ilvl w:val="2"/>
          <w:numId w:val="23"/>
        </w:numPr>
        <w:overflowPunct/>
        <w:spacing w:before="0" w:after="0" w:line="276" w:lineRule="auto"/>
        <w:rPr>
          <w:rFonts w:ascii="Arial" w:hAnsi="Arial" w:cs="Arial"/>
          <w:kern w:val="0"/>
          <w:szCs w:val="22"/>
          <w:lang w:bidi="ar-SA"/>
        </w:rPr>
      </w:pPr>
      <w:r w:rsidRPr="002E2A81">
        <w:rPr>
          <w:rFonts w:ascii="Arial" w:hAnsi="Arial" w:cs="Arial"/>
          <w:kern w:val="0"/>
          <w:szCs w:val="22"/>
          <w:lang w:bidi="ar-SA"/>
        </w:rPr>
        <w:t>wspomaganie układu kierowniczego,</w:t>
      </w:r>
    </w:p>
    <w:p w:rsidR="002E2A81" w:rsidRPr="002E2A81" w:rsidRDefault="002E2A81" w:rsidP="002E2A81">
      <w:pPr>
        <w:overflowPunct/>
        <w:spacing w:before="0" w:after="0" w:line="276" w:lineRule="auto"/>
        <w:ind w:left="1474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303" type="#_x0000_t75" style="width:45.75pt;height:15.75pt" o:ole="">
            <v:imagedata r:id="rId152" o:title=""/>
          </v:shape>
          <w:control r:id="rId153" w:name="Pole wyboru 11" w:shapeid="_x0000_i1303"/>
        </w:object>
      </w:r>
      <w:r w:rsidRPr="002E2A81">
        <w:rPr>
          <w:rFonts w:ascii="Arial" w:hAnsi="Arial" w:cs="Arial"/>
        </w:rPr>
        <w:object w:dxaOrig="225" w:dyaOrig="225">
          <v:shape id="_x0000_i1305" type="#_x0000_t75" style="width:45.75pt;height:15.75pt" o:ole="">
            <v:imagedata r:id="rId154" o:title=""/>
          </v:shape>
          <w:control r:id="rId155" w:name="Nie18" w:shapeid="_x0000_i1305"/>
        </w:object>
      </w:r>
    </w:p>
    <w:p w:rsidR="002E2A81" w:rsidRPr="002E2A81" w:rsidRDefault="002E2A81" w:rsidP="002E2A81">
      <w:pPr>
        <w:numPr>
          <w:ilvl w:val="2"/>
          <w:numId w:val="24"/>
        </w:numPr>
        <w:overflowPunct/>
        <w:spacing w:before="0" w:after="0" w:line="276" w:lineRule="auto"/>
        <w:rPr>
          <w:rFonts w:ascii="Arial" w:hAnsi="Arial" w:cs="Arial"/>
          <w:kern w:val="0"/>
          <w:szCs w:val="22"/>
          <w:lang w:bidi="ar-SA"/>
        </w:rPr>
      </w:pPr>
      <w:r w:rsidRPr="002E2A81">
        <w:rPr>
          <w:rFonts w:ascii="Arial" w:hAnsi="Arial" w:cs="Arial"/>
          <w:kern w:val="0"/>
          <w:szCs w:val="22"/>
          <w:lang w:bidi="ar-SA"/>
        </w:rPr>
        <w:t>regulacja kolumny kierowniczej w dwóch płaszczyznach,</w:t>
      </w:r>
    </w:p>
    <w:p w:rsidR="002E2A81" w:rsidRPr="002E2A81" w:rsidRDefault="002E2A81" w:rsidP="002E2A81">
      <w:pPr>
        <w:overflowPunct/>
        <w:spacing w:before="0" w:after="0" w:line="276" w:lineRule="auto"/>
        <w:ind w:left="1474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307" type="#_x0000_t75" style="width:45.75pt;height:15.75pt" o:ole="">
            <v:imagedata r:id="rId156" o:title=""/>
          </v:shape>
          <w:control r:id="rId157" w:name="Pole wyboru 12" w:shapeid="_x0000_i1307"/>
        </w:object>
      </w:r>
      <w:r w:rsidRPr="002E2A81">
        <w:rPr>
          <w:rFonts w:ascii="Arial" w:hAnsi="Arial" w:cs="Arial"/>
        </w:rPr>
        <w:object w:dxaOrig="225" w:dyaOrig="225">
          <v:shape id="_x0000_i1309" type="#_x0000_t75" style="width:45.75pt;height:15.75pt" o:ole="">
            <v:imagedata r:id="rId158" o:title=""/>
          </v:shape>
          <w:control r:id="rId159" w:name="Nie19" w:shapeid="_x0000_i1309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Lusterka boczne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 xml:space="preserve">Minimalny wymagany parametr: 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 xml:space="preserve">Posiada: lusterka boczne </w:t>
      </w:r>
      <w:r w:rsidRPr="002E2A81">
        <w:rPr>
          <w:rFonts w:ascii="Arial" w:hAnsi="Arial" w:cs="Arial"/>
          <w:kern w:val="0"/>
          <w:szCs w:val="22"/>
          <w:lang w:bidi="ar-SA"/>
        </w:rPr>
        <w:t>elektrycznie składane, podgrzewane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>Posiada: lusterka boczne elektrycznie składane, podgrzewane:</w:t>
      </w:r>
    </w:p>
    <w:p w:rsidR="002E2A81" w:rsidRPr="002E2A81" w:rsidRDefault="002E2A81" w:rsidP="002E2A81">
      <w:pPr>
        <w:overflowPunct/>
        <w:spacing w:before="0" w:after="0" w:line="276" w:lineRule="auto"/>
        <w:ind w:left="1134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311" type="#_x0000_t75" style="width:45.75pt;height:15.75pt" o:ole="">
            <v:imagedata r:id="rId160" o:title=""/>
          </v:shape>
          <w:control r:id="rId161" w:name="Tak25" w:shapeid="_x0000_i1311"/>
        </w:object>
      </w:r>
      <w:r w:rsidRPr="002E2A81">
        <w:rPr>
          <w:rFonts w:ascii="Arial" w:hAnsi="Arial" w:cs="Arial"/>
        </w:rPr>
        <w:object w:dxaOrig="225" w:dyaOrig="225">
          <v:shape id="_x0000_i1313" type="#_x0000_t75" style="width:45.75pt;height:15.75pt" o:ole="">
            <v:imagedata r:id="rId162" o:title=""/>
          </v:shape>
          <w:control r:id="rId163" w:name="Nie20" w:shapeid="_x0000_i1313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System nagłośnienia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Minimalny wymagany parametr: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Posiada: radio z głośnikami Bluetooth, zestaw głośnomówiący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 xml:space="preserve">Posiada: </w:t>
      </w:r>
    </w:p>
    <w:p w:rsidR="002E2A81" w:rsidRPr="002E2A81" w:rsidRDefault="002E2A81" w:rsidP="002E2A81">
      <w:pPr>
        <w:numPr>
          <w:ilvl w:val="2"/>
          <w:numId w:val="25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radio z głośnikami Bluetooth</w:t>
      </w:r>
    </w:p>
    <w:p w:rsidR="002E2A81" w:rsidRPr="002E2A81" w:rsidRDefault="002E2A81" w:rsidP="002E2A81">
      <w:pPr>
        <w:overflowPunct/>
        <w:spacing w:before="0" w:after="0" w:line="276" w:lineRule="auto"/>
        <w:ind w:left="1417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315" type="#_x0000_t75" style="width:45.75pt;height:15.75pt" o:ole="">
            <v:imagedata r:id="rId164" o:title=""/>
          </v:shape>
          <w:control r:id="rId165" w:name="Tak26" w:shapeid="_x0000_i1315"/>
        </w:object>
      </w:r>
      <w:r w:rsidRPr="002E2A81">
        <w:rPr>
          <w:rFonts w:ascii="Arial" w:hAnsi="Arial" w:cs="Arial"/>
        </w:rPr>
        <w:object w:dxaOrig="225" w:dyaOrig="225">
          <v:shape id="_x0000_i1317" type="#_x0000_t75" style="width:45.75pt;height:15.75pt" o:ole="">
            <v:imagedata r:id="rId166" o:title=""/>
          </v:shape>
          <w:control r:id="rId167" w:name="Nie21" w:shapeid="_x0000_i1317"/>
        </w:object>
      </w:r>
    </w:p>
    <w:p w:rsidR="002E2A81" w:rsidRPr="002E2A81" w:rsidRDefault="002E2A81" w:rsidP="002E2A81">
      <w:pPr>
        <w:numPr>
          <w:ilvl w:val="2"/>
          <w:numId w:val="25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zestaw głośnomówiący</w:t>
      </w:r>
    </w:p>
    <w:p w:rsidR="002E2A81" w:rsidRPr="002E2A81" w:rsidRDefault="002E2A81" w:rsidP="002E2A81">
      <w:pPr>
        <w:overflowPunct/>
        <w:spacing w:before="0" w:after="0" w:line="276" w:lineRule="auto"/>
        <w:ind w:left="1417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319" type="#_x0000_t75" style="width:45.75pt;height:15.75pt" o:ole="">
            <v:imagedata r:id="rId168" o:title=""/>
          </v:shape>
          <w:control r:id="rId169" w:name="Tak27" w:shapeid="_x0000_i1319"/>
        </w:object>
      </w:r>
      <w:r w:rsidRPr="002E2A81">
        <w:rPr>
          <w:rFonts w:ascii="Arial" w:hAnsi="Arial" w:cs="Arial"/>
        </w:rPr>
        <w:object w:dxaOrig="225" w:dyaOrig="225">
          <v:shape id="_x0000_i1321" type="#_x0000_t75" style="width:45.75pt;height:15.75pt" o:ole="">
            <v:imagedata r:id="rId170" o:title=""/>
          </v:shape>
          <w:control r:id="rId171" w:name="Nie22" w:shapeid="_x0000_i1321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Wykładzina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 xml:space="preserve">Minimalny wymagany parametr: 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Posiada: wykładzina antypoślizgowa, wodoodporna, łatwo zmywalna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Posiada: wykładzina antypoślizgowa, wodoodporna, łatwo zmywalna</w:t>
      </w:r>
    </w:p>
    <w:p w:rsidR="002E2A81" w:rsidRPr="002E2A81" w:rsidRDefault="002E2A81" w:rsidP="002E2A81">
      <w:pPr>
        <w:overflowPunct/>
        <w:spacing w:before="0" w:after="0" w:line="276" w:lineRule="auto"/>
        <w:ind w:left="1077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323" type="#_x0000_t75" style="width:45.75pt;height:15.75pt" o:ole="">
            <v:imagedata r:id="rId172" o:title=""/>
          </v:shape>
          <w:control r:id="rId173" w:name="Tak28" w:shapeid="_x0000_i1323"/>
        </w:object>
      </w:r>
      <w:r w:rsidRPr="002E2A81">
        <w:rPr>
          <w:rFonts w:ascii="Arial" w:hAnsi="Arial" w:cs="Arial"/>
        </w:rPr>
        <w:object w:dxaOrig="225" w:dyaOrig="225">
          <v:shape id="_x0000_i1325" type="#_x0000_t75" style="width:45.75pt;height:15.75pt" o:ole="">
            <v:imagedata r:id="rId174" o:title=""/>
          </v:shape>
          <w:control r:id="rId175" w:name="Nie23" w:shapeid="_x0000_i1325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Wyposażenie dodatkowe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 xml:space="preserve">Minimalny wymagany parametr: 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Posiada:</w:t>
      </w:r>
    </w:p>
    <w:p w:rsidR="002E2A81" w:rsidRPr="002E2A81" w:rsidRDefault="002E2A81" w:rsidP="002E2A81">
      <w:pPr>
        <w:numPr>
          <w:ilvl w:val="2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gaśnica atestowana, </w:t>
      </w:r>
    </w:p>
    <w:p w:rsidR="002E2A81" w:rsidRPr="002E2A81" w:rsidRDefault="002E2A81" w:rsidP="002E2A81">
      <w:pPr>
        <w:numPr>
          <w:ilvl w:val="2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apteczka pierwszej pomocy, </w:t>
      </w:r>
    </w:p>
    <w:p w:rsidR="002E2A81" w:rsidRPr="002E2A81" w:rsidRDefault="002E2A81" w:rsidP="002E2A81">
      <w:pPr>
        <w:numPr>
          <w:ilvl w:val="2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trójkąt ostrzegawczy, </w:t>
      </w:r>
    </w:p>
    <w:p w:rsidR="002E2A81" w:rsidRPr="002E2A81" w:rsidRDefault="002E2A81" w:rsidP="002E2A81">
      <w:pPr>
        <w:numPr>
          <w:ilvl w:val="2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kamizelka odblaskowa,</w:t>
      </w:r>
    </w:p>
    <w:p w:rsidR="002E2A81" w:rsidRPr="002E2A81" w:rsidRDefault="002E2A81" w:rsidP="002E2A81">
      <w:pPr>
        <w:numPr>
          <w:ilvl w:val="2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podnośnik, klucz do kół, </w:t>
      </w:r>
    </w:p>
    <w:p w:rsidR="002E2A81" w:rsidRPr="002E2A81" w:rsidRDefault="002E2A81" w:rsidP="002E2A81">
      <w:pPr>
        <w:numPr>
          <w:ilvl w:val="2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linka holownicza.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Posiada:</w:t>
      </w:r>
    </w:p>
    <w:p w:rsidR="002E2A81" w:rsidRPr="002E2A81" w:rsidRDefault="002E2A81" w:rsidP="002E2A81">
      <w:pPr>
        <w:numPr>
          <w:ilvl w:val="2"/>
          <w:numId w:val="26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gaśnica atestowana</w:t>
      </w:r>
      <w:r w:rsidRPr="002E2A81">
        <w:rPr>
          <w:rFonts w:ascii="Arial" w:hAnsi="Arial" w:cs="Arial"/>
          <w:szCs w:val="22"/>
        </w:rPr>
        <w:tab/>
      </w:r>
      <w:r w:rsidR="00A31208">
        <w:rPr>
          <w:rFonts w:ascii="Arial" w:hAnsi="Arial" w:cs="Arial"/>
        </w:rPr>
        <w:object w:dxaOrig="1440" w:dyaOrig="1440">
          <v:shape id="_x0000_s1113" type="#_x0000_t201" style="position:absolute;left:0;text-align:left;margin-left:222.25pt;margin-top:0;width:45.75pt;height:15.75pt;z-index:251672576;mso-position-horizontal-relative:text;mso-position-vertical-relative:text" o:allowincell="f">
            <v:imagedata r:id="rId176" o:title=""/>
          </v:shape>
          <w:control r:id="rId177" w:name="Tak31" w:shapeid="_x0000_s1113"/>
        </w:object>
      </w:r>
      <w:r w:rsidR="00A31208">
        <w:rPr>
          <w:rFonts w:ascii="Arial" w:hAnsi="Arial" w:cs="Arial"/>
        </w:rPr>
        <w:object w:dxaOrig="1440" w:dyaOrig="1440">
          <v:shape id="_x0000_s1114" type="#_x0000_t201" style="position:absolute;left:0;text-align:left;margin-left:268.15pt;margin-top:.05pt;width:45.75pt;height:15.75pt;z-index:251673600;mso-position-horizontal-relative:text;mso-position-vertical-relative:text" o:allowincell="f">
            <v:imagedata r:id="rId178" o:title=""/>
          </v:shape>
          <w:control r:id="rId179" w:name="Pole wyboru 3" w:shapeid="_x0000_s1114"/>
        </w:object>
      </w:r>
    </w:p>
    <w:p w:rsidR="002E2A81" w:rsidRPr="002E2A81" w:rsidRDefault="002E2A81" w:rsidP="002E2A81">
      <w:pPr>
        <w:numPr>
          <w:ilvl w:val="2"/>
          <w:numId w:val="27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apteczka pierwszej pomocy  </w:t>
      </w:r>
      <w:r w:rsidR="00A31208">
        <w:rPr>
          <w:rFonts w:ascii="Arial" w:hAnsi="Arial" w:cs="Arial"/>
        </w:rPr>
        <w:object w:dxaOrig="1440" w:dyaOrig="1440">
          <v:shape id="_x0000_s1115" type="#_x0000_t201" style="position:absolute;left:0;text-align:left;margin-left:222.25pt;margin-top:-.2pt;width:45.75pt;height:15.75pt;z-index:251674624;mso-position-horizontal-relative:text;mso-position-vertical-relative:text" o:allowincell="f">
            <v:imagedata r:id="rId180" o:title=""/>
          </v:shape>
          <w:control r:id="rId181" w:name="Tak32" w:shapeid="_x0000_s1115"/>
        </w:object>
      </w:r>
      <w:r w:rsidR="00A31208">
        <w:rPr>
          <w:rFonts w:ascii="Arial" w:hAnsi="Arial" w:cs="Arial"/>
        </w:rPr>
        <w:object w:dxaOrig="1440" w:dyaOrig="1440">
          <v:shape id="_x0000_s1116" type="#_x0000_t201" style="position:absolute;left:0;text-align:left;margin-left:268.15pt;margin-top:-.15pt;width:45.75pt;height:15.75pt;z-index:251675648;mso-position-horizontal-relative:text;mso-position-vertical-relative:text" o:allowincell="f">
            <v:imagedata r:id="rId128" o:title=""/>
          </v:shape>
          <w:control r:id="rId182" w:name="Pole wyboru 4" w:shapeid="_x0000_s1116"/>
        </w:object>
      </w:r>
    </w:p>
    <w:p w:rsidR="002E2A81" w:rsidRPr="002E2A81" w:rsidRDefault="002E2A81" w:rsidP="002E2A81">
      <w:pPr>
        <w:numPr>
          <w:ilvl w:val="2"/>
          <w:numId w:val="2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trójkąt ostrzegawczy  </w:t>
      </w:r>
      <w:r w:rsidR="00A31208">
        <w:rPr>
          <w:rFonts w:ascii="Arial" w:hAnsi="Arial" w:cs="Arial"/>
        </w:rPr>
        <w:object w:dxaOrig="1440" w:dyaOrig="1440">
          <v:shape id="_x0000_s1117" type="#_x0000_t201" style="position:absolute;left:0;text-align:left;margin-left:222.25pt;margin-top:-.45pt;width:45.75pt;height:15.75pt;z-index:251676672;mso-position-horizontal-relative:text;mso-position-vertical-relative:text" o:allowincell="f">
            <v:imagedata r:id="rId183" o:title=""/>
          </v:shape>
          <w:control r:id="rId184" w:name="Tak33" w:shapeid="_x0000_s1117"/>
        </w:object>
      </w:r>
      <w:r w:rsidR="00A31208">
        <w:rPr>
          <w:rFonts w:ascii="Arial" w:hAnsi="Arial" w:cs="Arial"/>
        </w:rPr>
        <w:object w:dxaOrig="1440" w:dyaOrig="1440">
          <v:shape id="_x0000_s1118" type="#_x0000_t201" style="position:absolute;left:0;text-align:left;margin-left:268.15pt;margin-top:-.4pt;width:45.75pt;height:15.75pt;z-index:251677696;mso-position-horizontal-relative:text;mso-position-vertical-relative:text" o:allowincell="f">
            <v:imagedata r:id="rId185" o:title=""/>
          </v:shape>
          <w:control r:id="rId186" w:name="Pole wyboru 5" w:shapeid="_x0000_s1118"/>
        </w:object>
      </w:r>
    </w:p>
    <w:p w:rsidR="002E2A81" w:rsidRPr="002E2A81" w:rsidRDefault="002E2A81" w:rsidP="002E2A81">
      <w:pPr>
        <w:numPr>
          <w:ilvl w:val="2"/>
          <w:numId w:val="29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kamizelka odblaskowa  </w:t>
      </w:r>
      <w:r w:rsidR="00A31208">
        <w:rPr>
          <w:rFonts w:ascii="Arial" w:hAnsi="Arial" w:cs="Arial"/>
        </w:rPr>
        <w:object w:dxaOrig="1440" w:dyaOrig="1440">
          <v:shape id="_x0000_s1119" type="#_x0000_t201" style="position:absolute;left:0;text-align:left;margin-left:222.25pt;margin-top:-.65pt;width:45.75pt;height:15.75pt;z-index:251678720;mso-position-horizontal-relative:text;mso-position-vertical-relative:text" o:allowincell="f">
            <v:imagedata r:id="rId187" o:title=""/>
          </v:shape>
          <w:control r:id="rId188" w:name="Tak34" w:shapeid="_x0000_s1119"/>
        </w:object>
      </w:r>
      <w:r w:rsidR="00A31208">
        <w:rPr>
          <w:rFonts w:ascii="Arial" w:hAnsi="Arial" w:cs="Arial"/>
        </w:rPr>
        <w:object w:dxaOrig="1440" w:dyaOrig="1440">
          <v:shape id="_x0000_s1120" type="#_x0000_t201" style="position:absolute;left:0;text-align:left;margin-left:268.15pt;margin-top:-.6pt;width:45.75pt;height:15.75pt;z-index:251679744;mso-position-horizontal-relative:text;mso-position-vertical-relative:text" o:allowincell="f">
            <v:imagedata r:id="rId178" o:title=""/>
          </v:shape>
          <w:control r:id="rId189" w:name="Pole wyboru 6" w:shapeid="_x0000_s1120"/>
        </w:object>
      </w:r>
    </w:p>
    <w:p w:rsidR="002E2A81" w:rsidRPr="002E2A81" w:rsidRDefault="002E2A81" w:rsidP="002E2A81">
      <w:pPr>
        <w:numPr>
          <w:ilvl w:val="2"/>
          <w:numId w:val="30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podnośnik</w:t>
      </w:r>
      <w:r w:rsidR="00A31208">
        <w:rPr>
          <w:rFonts w:ascii="Arial" w:hAnsi="Arial" w:cs="Arial"/>
        </w:rPr>
        <w:object w:dxaOrig="1440" w:dyaOrig="1440">
          <v:shape id="_x0000_s1121" type="#_x0000_t201" style="position:absolute;left:0;text-align:left;margin-left:222.25pt;margin-top:-.85pt;width:45.75pt;height:15.75pt;z-index:251680768;mso-position-horizontal-relative:text;mso-position-vertical-relative:text" o:allowincell="f">
            <v:imagedata r:id="rId190" o:title=""/>
          </v:shape>
          <w:control r:id="rId191" w:name="Tak35" w:shapeid="_x0000_s1121"/>
        </w:object>
      </w:r>
      <w:r w:rsidR="00A31208">
        <w:rPr>
          <w:rFonts w:ascii="Arial" w:hAnsi="Arial" w:cs="Arial"/>
        </w:rPr>
        <w:object w:dxaOrig="1440" w:dyaOrig="1440">
          <v:shape id="_x0000_s1122" type="#_x0000_t201" style="position:absolute;left:0;text-align:left;margin-left:268.15pt;margin-top:-.8pt;width:45.75pt;height:15.75pt;z-index:251681792;mso-position-horizontal-relative:text;mso-position-vertical-relative:text" o:allowincell="f">
            <v:imagedata r:id="rId192" o:title=""/>
          </v:shape>
          <w:control r:id="rId193" w:name="Nie28" w:shapeid="_x0000_s1122"/>
        </w:object>
      </w:r>
    </w:p>
    <w:p w:rsidR="002E2A81" w:rsidRPr="002E2A81" w:rsidRDefault="002E2A81" w:rsidP="002E2A81">
      <w:pPr>
        <w:numPr>
          <w:ilvl w:val="2"/>
          <w:numId w:val="30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 xml:space="preserve">klucz do kół  </w:t>
      </w:r>
      <w:r w:rsidR="00A31208">
        <w:rPr>
          <w:rFonts w:ascii="Arial" w:hAnsi="Arial" w:cs="Arial"/>
        </w:rPr>
        <w:object w:dxaOrig="1440" w:dyaOrig="1440">
          <v:shape id="_x0000_s1123" type="#_x0000_t201" style="position:absolute;left:0;text-align:left;margin-left:222.25pt;margin-top:-.85pt;width:45.75pt;height:15.75pt;z-index:251682816;mso-position-horizontal-relative:text;mso-position-vertical-relative:text" o:allowincell="f">
            <v:imagedata r:id="rId194" o:title=""/>
          </v:shape>
          <w:control r:id="rId195" w:name="Tak36" w:shapeid="_x0000_s1123"/>
        </w:object>
      </w:r>
      <w:r w:rsidR="00A31208">
        <w:rPr>
          <w:rFonts w:ascii="Arial" w:hAnsi="Arial" w:cs="Arial"/>
        </w:rPr>
        <w:object w:dxaOrig="1440" w:dyaOrig="1440">
          <v:shape id="_x0000_s1124" type="#_x0000_t201" style="position:absolute;left:0;text-align:left;margin-left:268.15pt;margin-top:-.8pt;width:45.75pt;height:15.75pt;z-index:251683840;mso-position-horizontal-relative:text;mso-position-vertical-relative:text" o:allowincell="f">
            <v:imagedata r:id="rId196" o:title=""/>
          </v:shape>
          <w:control r:id="rId197" w:name="Nie29" w:shapeid="_x0000_s1124"/>
        </w:object>
      </w:r>
    </w:p>
    <w:p w:rsidR="002E2A81" w:rsidRPr="002E2A81" w:rsidRDefault="002E2A81" w:rsidP="002E2A81">
      <w:pPr>
        <w:numPr>
          <w:ilvl w:val="2"/>
          <w:numId w:val="3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 xml:space="preserve">linka holownicza </w:t>
      </w:r>
      <w:r w:rsidR="00A31208">
        <w:rPr>
          <w:rFonts w:ascii="Arial" w:hAnsi="Arial" w:cs="Arial"/>
        </w:rPr>
        <w:object w:dxaOrig="1440" w:dyaOrig="1440">
          <v:shape id="_x0000_s1125" type="#_x0000_t201" style="position:absolute;left:0;text-align:left;margin-left:222.25pt;margin-top:-.85pt;width:45.75pt;height:15.75pt;z-index:251684864;mso-position-horizontal-relative:text;mso-position-vertical-relative:text" o:allowincell="f">
            <v:imagedata r:id="rId198" o:title=""/>
          </v:shape>
          <w:control r:id="rId199" w:name="Tak37" w:shapeid="_x0000_s1125"/>
        </w:object>
      </w:r>
      <w:r w:rsidR="00A31208">
        <w:rPr>
          <w:rFonts w:ascii="Arial" w:hAnsi="Arial" w:cs="Arial"/>
        </w:rPr>
        <w:object w:dxaOrig="1440" w:dyaOrig="1440">
          <v:shape id="_x0000_s1126" type="#_x0000_t201" style="position:absolute;left:0;text-align:left;margin-left:268.15pt;margin-top:-.8pt;width:45.75pt;height:15.75pt;z-index:251685888;mso-position-horizontal-relative:text;mso-position-vertical-relative:text" o:allowincell="f">
            <v:imagedata r:id="rId166" o:title=""/>
          </v:shape>
          <w:control r:id="rId200" w:name="Nie30" w:shapeid="_x0000_s1126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Gwarancje inne niż mechaniczne (kryterium gwarancji na wady mechaniczne zostało umieszczone w treści formularza ofertowego)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>Minimalny wymagany parametr:</w:t>
      </w:r>
      <w:r w:rsidRPr="002E2A81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Gwarancja na:</w:t>
      </w:r>
    </w:p>
    <w:p w:rsidR="002E2A81" w:rsidRPr="002E2A81" w:rsidRDefault="002E2A81" w:rsidP="002E2A81">
      <w:pPr>
        <w:numPr>
          <w:ilvl w:val="2"/>
          <w:numId w:val="3"/>
        </w:numPr>
        <w:suppressLineNumbers/>
        <w:overflowPunct/>
        <w:spacing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lakier: min. 24 miesiące bez limitu kilometrów;</w:t>
      </w:r>
    </w:p>
    <w:p w:rsidR="002E2A81" w:rsidRPr="002E2A81" w:rsidRDefault="002E2A81" w:rsidP="002E2A81">
      <w:pPr>
        <w:numPr>
          <w:ilvl w:val="2"/>
          <w:numId w:val="32"/>
        </w:numPr>
        <w:suppressLineNumbers/>
        <w:overflowPunct/>
        <w:spacing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>perforację korozyjną nadwozia: min. 72 miesiące  bez limitu kilometrów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oferowany:</w:t>
      </w:r>
    </w:p>
    <w:p w:rsidR="002E2A81" w:rsidRPr="002E2A81" w:rsidRDefault="002E2A81" w:rsidP="002E2A81">
      <w:pPr>
        <w:numPr>
          <w:ilvl w:val="2"/>
          <w:numId w:val="33"/>
        </w:numPr>
        <w:suppressLineNumbers/>
        <w:overflowPunct/>
        <w:spacing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 xml:space="preserve">Gwarancja oferowana na lakier (w miesiącach): </w:t>
      </w:r>
    </w:p>
    <w:p w:rsidR="002E2A81" w:rsidRPr="002E2A81" w:rsidRDefault="002E2A81" w:rsidP="002E2A81">
      <w:pPr>
        <w:overflowPunct/>
        <w:spacing w:line="276" w:lineRule="auto"/>
        <w:ind w:left="1440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327" type="#_x0000_t75" style="width:409.5pt;height:25.5pt" o:ole="">
            <v:imagedata r:id="rId201" o:title=""/>
          </v:shape>
          <w:control r:id="rId202" w:name="Gwarancja oferowana na lakier" w:shapeid="_x0000_i1327"/>
        </w:object>
      </w:r>
    </w:p>
    <w:p w:rsidR="002E2A81" w:rsidRPr="002E2A81" w:rsidRDefault="002E2A81" w:rsidP="002E2A81">
      <w:pPr>
        <w:numPr>
          <w:ilvl w:val="2"/>
          <w:numId w:val="34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 xml:space="preserve">Gwarancja oferowana na perforację korozyjną nadwozia (w miesiącach): </w:t>
      </w:r>
    </w:p>
    <w:p w:rsidR="002E2A81" w:rsidRPr="002E2A81" w:rsidRDefault="002E2A81" w:rsidP="002E2A81">
      <w:pPr>
        <w:suppressLineNumbers/>
        <w:overflowPunct/>
        <w:spacing w:line="276" w:lineRule="auto"/>
        <w:ind w:left="1440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343" type="#_x0000_t75" style="width:409.5pt;height:25.5pt" o:ole="">
            <v:imagedata r:id="rId201" o:title=""/>
          </v:shape>
          <w:control r:id="rId203" w:name="Gwarancja oferowana na perforację korozyjną nadwozia" w:shapeid="_x0000_i1343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Serwisowanie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  <w:lang w:bidi="ar-SA"/>
        </w:rPr>
      </w:pPr>
      <w:r w:rsidRPr="002E2A81">
        <w:rPr>
          <w:rFonts w:ascii="Arial" w:hAnsi="Arial" w:cs="Arial"/>
          <w:szCs w:val="22"/>
          <w:lang w:bidi="ar-SA"/>
        </w:rPr>
        <w:t xml:space="preserve">Minimalny wymagany parametr: 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eastAsia="pl-PL" w:bidi="ar-SA"/>
        </w:rPr>
        <w:t xml:space="preserve">Dysponowanie </w:t>
      </w:r>
      <w:r w:rsidRPr="002E2A81">
        <w:rPr>
          <w:rFonts w:ascii="Arial" w:hAnsi="Arial" w:cs="Arial"/>
          <w:szCs w:val="22"/>
          <w:lang w:bidi="ar-SA"/>
        </w:rPr>
        <w:t xml:space="preserve">przynajmniej jednym autoryzowanym serwisem (ASO)  </w:t>
      </w:r>
      <w:r w:rsidRPr="002E2A81">
        <w:rPr>
          <w:rFonts w:ascii="Arial" w:hAnsi="Arial" w:cs="Arial"/>
          <w:bCs/>
          <w:iCs/>
          <w:szCs w:val="22"/>
          <w:lang w:bidi="ar-SA"/>
        </w:rPr>
        <w:t>na terenie powiatu legionowskiego lub m. st. Warszawy lub powiatów bezpośrednio z Warszawą graniczących, w którym możliwe jest dokonanie wszystkich czynności wymaganych do zachowania udzielonej gwarancji, w szczególności konserwacji, przeglądów technicznych, serwisu i naprawy,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Parametry oferowane (opisać dostępność autoryzowanego serwisu):</w:t>
      </w:r>
    </w:p>
    <w:p w:rsidR="002E2A81" w:rsidRPr="002E2A81" w:rsidRDefault="002E2A81" w:rsidP="002E2A81">
      <w:pPr>
        <w:overflowPunct/>
        <w:spacing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</w:rPr>
        <w:object w:dxaOrig="225" w:dyaOrig="225">
          <v:shape id="_x0000_i1345" type="#_x0000_t75" style="width:482.25pt;height:76.5pt" o:ole="">
            <v:imagedata r:id="rId35" o:title=""/>
          </v:shape>
          <w:control r:id="rId204" w:name="Dostęp do autoryzowanego serwisu" w:shapeid="_x0000_i1345"/>
        </w:object>
      </w:r>
    </w:p>
    <w:p w:rsidR="002E2A81" w:rsidRPr="002E2A81" w:rsidRDefault="002E2A81" w:rsidP="002E2A81">
      <w:pPr>
        <w:numPr>
          <w:ilvl w:val="0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Oznakowanie pojazdu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>Minimalny wymagany parametr: Posiada zgodne z przepisami dotyczącymi przewozu osób niepełnosprawnych oraz z przepisami o ruchu drogowym: emblematy i oznakowanie informujące o przewozie osób niepełnosprawnych</w:t>
      </w:r>
    </w:p>
    <w:p w:rsidR="002E2A81" w:rsidRPr="002E2A81" w:rsidRDefault="002E2A81" w:rsidP="002E2A81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</w:rPr>
        <w:t>Parametr oferowanego pojazdu:</w:t>
      </w:r>
    </w:p>
    <w:p w:rsidR="002E2A81" w:rsidRPr="002E2A81" w:rsidRDefault="002E2A81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 w:rsidRPr="002E2A81">
        <w:rPr>
          <w:rFonts w:ascii="Arial" w:hAnsi="Arial" w:cs="Arial"/>
          <w:szCs w:val="22"/>
          <w:lang w:bidi="ar-SA"/>
        </w:rPr>
        <w:t>Posiada zgodne z przepisami dotyczącymi przewozu osób niepełnosprawnych oraz z przepisami o ruchu drogowym: emblematy i oznakowanie informujące o przewozie osób niepełnosprawnych</w:t>
      </w:r>
    </w:p>
    <w:p w:rsidR="002E2A81" w:rsidRPr="002E2A81" w:rsidRDefault="00A31208" w:rsidP="002E2A81">
      <w:pPr>
        <w:overflowPunct/>
        <w:spacing w:before="0" w:after="0" w:line="276" w:lineRule="auto"/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</w:rPr>
        <w:object w:dxaOrig="1440" w:dyaOrig="1440">
          <v:shape id="_x0000_s1127" type="#_x0000_t201" style="position:absolute;left:0;text-align:left;margin-left:54.4pt;margin-top:-.85pt;width:213.75pt;height:15.75pt;z-index:251686912" o:allowincell="f">
            <v:imagedata r:id="rId205" o:title=""/>
          </v:shape>
          <w:control r:id="rId206" w:name="Tak38" w:shapeid="_x0000_s1127"/>
        </w:object>
      </w:r>
      <w:r>
        <w:rPr>
          <w:rFonts w:ascii="Arial" w:hAnsi="Arial" w:cs="Arial"/>
        </w:rPr>
        <w:object w:dxaOrig="1440" w:dyaOrig="1440">
          <v:shape id="_x0000_s1128" type="#_x0000_t201" style="position:absolute;left:0;text-align:left;margin-left:112.05pt;margin-top:-.8pt;width:45pt;height:15.75pt;z-index:251687936" o:allowincell="f">
            <v:imagedata r:id="rId207" o:title=""/>
          </v:shape>
          <w:control r:id="rId208" w:name="Nie31" w:shapeid="_x0000_s1128"/>
        </w:object>
      </w:r>
      <w:r w:rsidR="002E2A81" w:rsidRPr="002E2A81">
        <w:rPr>
          <w:rFonts w:ascii="Arial" w:hAnsi="Arial" w:cs="Arial"/>
        </w:rPr>
        <w:br w:type="page"/>
      </w:r>
    </w:p>
    <w:p w:rsidR="002B524F" w:rsidRPr="002E2A81" w:rsidRDefault="002B524F" w:rsidP="002E2A81">
      <w:pPr>
        <w:pStyle w:val="Informacjaoskadnymdokumencie"/>
        <w:spacing w:before="0"/>
        <w:rPr>
          <w:rFonts w:cs="Arial"/>
          <w:b w:val="0"/>
          <w:bCs w:val="0"/>
        </w:rPr>
      </w:pPr>
    </w:p>
    <w:sectPr w:rsidR="002B524F" w:rsidRPr="002E2A81">
      <w:footerReference w:type="default" r:id="rId20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A31208">
      <w:rPr>
        <w:rFonts w:ascii="Calibri" w:hAnsi="Calibri"/>
        <w:noProof/>
        <w:sz w:val="20"/>
        <w:szCs w:val="20"/>
      </w:rPr>
      <w:t>9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B70"/>
    <w:multiLevelType w:val="multilevel"/>
    <w:tmpl w:val="B8B69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0314473E"/>
    <w:multiLevelType w:val="multilevel"/>
    <w:tmpl w:val="D31A4B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AE02692"/>
    <w:multiLevelType w:val="multilevel"/>
    <w:tmpl w:val="C7CC7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28A0480E"/>
    <w:multiLevelType w:val="multilevel"/>
    <w:tmpl w:val="19BA4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A676B20"/>
    <w:multiLevelType w:val="multilevel"/>
    <w:tmpl w:val="CFD6F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2DB52534"/>
    <w:multiLevelType w:val="multilevel"/>
    <w:tmpl w:val="ED42C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2DD87B06"/>
    <w:multiLevelType w:val="multilevel"/>
    <w:tmpl w:val="F286B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7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18C14CA"/>
    <w:multiLevelType w:val="multilevel"/>
    <w:tmpl w:val="7090A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31B8175C"/>
    <w:multiLevelType w:val="multilevel"/>
    <w:tmpl w:val="D4960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0" w15:restartNumberingAfterBreak="0">
    <w:nsid w:val="3D483DEE"/>
    <w:multiLevelType w:val="multilevel"/>
    <w:tmpl w:val="40207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3DDA1DA0"/>
    <w:multiLevelType w:val="multilevel"/>
    <w:tmpl w:val="6E3C93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2" w15:restartNumberingAfterBreak="0">
    <w:nsid w:val="3EBF5DC0"/>
    <w:multiLevelType w:val="multilevel"/>
    <w:tmpl w:val="99E0B5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3" w15:restartNumberingAfterBreak="0">
    <w:nsid w:val="401A53CF"/>
    <w:multiLevelType w:val="multilevel"/>
    <w:tmpl w:val="02FE2A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4" w15:restartNumberingAfterBreak="0">
    <w:nsid w:val="47EF5556"/>
    <w:multiLevelType w:val="multilevel"/>
    <w:tmpl w:val="120843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5" w15:restartNumberingAfterBreak="0">
    <w:nsid w:val="49296B91"/>
    <w:multiLevelType w:val="multilevel"/>
    <w:tmpl w:val="E602A2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6" w15:restartNumberingAfterBreak="0">
    <w:nsid w:val="49A87EFD"/>
    <w:multiLevelType w:val="multilevel"/>
    <w:tmpl w:val="E76CB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7" w15:restartNumberingAfterBreak="0">
    <w:nsid w:val="4A816939"/>
    <w:multiLevelType w:val="multilevel"/>
    <w:tmpl w:val="11763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8" w15:restartNumberingAfterBreak="0">
    <w:nsid w:val="4CC55A9E"/>
    <w:multiLevelType w:val="multilevel"/>
    <w:tmpl w:val="620274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9" w15:restartNumberingAfterBreak="0">
    <w:nsid w:val="51072FA9"/>
    <w:multiLevelType w:val="multilevel"/>
    <w:tmpl w:val="5536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0" w15:restartNumberingAfterBreak="0">
    <w:nsid w:val="52096944"/>
    <w:multiLevelType w:val="multilevel"/>
    <w:tmpl w:val="5114DC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1" w15:restartNumberingAfterBreak="0">
    <w:nsid w:val="56037823"/>
    <w:multiLevelType w:val="multilevel"/>
    <w:tmpl w:val="605C3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2" w15:restartNumberingAfterBreak="0">
    <w:nsid w:val="57C44171"/>
    <w:multiLevelType w:val="multilevel"/>
    <w:tmpl w:val="761EB9C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98C1D6B"/>
    <w:multiLevelType w:val="multilevel"/>
    <w:tmpl w:val="A74A74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4" w15:restartNumberingAfterBreak="0">
    <w:nsid w:val="66EC45FF"/>
    <w:multiLevelType w:val="multilevel"/>
    <w:tmpl w:val="27E2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5" w15:restartNumberingAfterBreak="0">
    <w:nsid w:val="67197C7D"/>
    <w:multiLevelType w:val="multilevel"/>
    <w:tmpl w:val="34D2E0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6" w15:restartNumberingAfterBreak="0">
    <w:nsid w:val="6A202D76"/>
    <w:multiLevelType w:val="multilevel"/>
    <w:tmpl w:val="7D709C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7" w15:restartNumberingAfterBreak="0">
    <w:nsid w:val="72365846"/>
    <w:multiLevelType w:val="multilevel"/>
    <w:tmpl w:val="5B34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8" w15:restartNumberingAfterBreak="0">
    <w:nsid w:val="742F062C"/>
    <w:multiLevelType w:val="multilevel"/>
    <w:tmpl w:val="D2FA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9" w15:restartNumberingAfterBreak="0">
    <w:nsid w:val="76945034"/>
    <w:multiLevelType w:val="multilevel"/>
    <w:tmpl w:val="2C2CF9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0" w15:restartNumberingAfterBreak="0">
    <w:nsid w:val="7A7769B4"/>
    <w:multiLevelType w:val="multilevel"/>
    <w:tmpl w:val="D7D000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2E2A81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A31208"/>
    <w:rsid w:val="00A63934"/>
    <w:rsid w:val="00A945A0"/>
    <w:rsid w:val="00BB30A8"/>
    <w:rsid w:val="00C05D24"/>
    <w:rsid w:val="00C07BD5"/>
    <w:rsid w:val="00C12379"/>
    <w:rsid w:val="00C95625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0.xml"/><Relationship Id="rId21" Type="http://schemas.openxmlformats.org/officeDocument/2006/relationships/image" Target="media/image7.wmf"/><Relationship Id="rId42" Type="http://schemas.openxmlformats.org/officeDocument/2006/relationships/image" Target="media/image15.wmf"/><Relationship Id="rId63" Type="http://schemas.openxmlformats.org/officeDocument/2006/relationships/control" Target="activeX/activeX32.xml"/><Relationship Id="rId84" Type="http://schemas.openxmlformats.org/officeDocument/2006/relationships/control" Target="activeX/activeX43.xml"/><Relationship Id="rId138" Type="http://schemas.openxmlformats.org/officeDocument/2006/relationships/image" Target="media/image62.wmf"/><Relationship Id="rId159" Type="http://schemas.openxmlformats.org/officeDocument/2006/relationships/control" Target="activeX/activeX81.xml"/><Relationship Id="rId170" Type="http://schemas.openxmlformats.org/officeDocument/2006/relationships/image" Target="media/image78.wmf"/><Relationship Id="rId191" Type="http://schemas.openxmlformats.org/officeDocument/2006/relationships/control" Target="activeX/activeX98.xml"/><Relationship Id="rId205" Type="http://schemas.openxmlformats.org/officeDocument/2006/relationships/image" Target="media/image93.wmf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control" Target="activeX/activeX15.xml"/><Relationship Id="rId53" Type="http://schemas.openxmlformats.org/officeDocument/2006/relationships/control" Target="activeX/activeX27.xml"/><Relationship Id="rId74" Type="http://schemas.openxmlformats.org/officeDocument/2006/relationships/image" Target="media/image31.wmf"/><Relationship Id="rId128" Type="http://schemas.openxmlformats.org/officeDocument/2006/relationships/image" Target="media/image57.wmf"/><Relationship Id="rId149" Type="http://schemas.openxmlformats.org/officeDocument/2006/relationships/control" Target="activeX/activeX76.xml"/><Relationship Id="rId5" Type="http://schemas.openxmlformats.org/officeDocument/2006/relationships/footnotes" Target="footnotes.xml"/><Relationship Id="rId95" Type="http://schemas.openxmlformats.org/officeDocument/2006/relationships/image" Target="media/image41.wmf"/><Relationship Id="rId160" Type="http://schemas.openxmlformats.org/officeDocument/2006/relationships/image" Target="media/image73.wmf"/><Relationship Id="rId181" Type="http://schemas.openxmlformats.org/officeDocument/2006/relationships/control" Target="activeX/activeX92.xml"/><Relationship Id="rId22" Type="http://schemas.openxmlformats.org/officeDocument/2006/relationships/control" Target="activeX/activeX9.xml"/><Relationship Id="rId43" Type="http://schemas.openxmlformats.org/officeDocument/2006/relationships/control" Target="activeX/activeX22.xml"/><Relationship Id="rId64" Type="http://schemas.openxmlformats.org/officeDocument/2006/relationships/image" Target="media/image26.wmf"/><Relationship Id="rId118" Type="http://schemas.openxmlformats.org/officeDocument/2006/relationships/image" Target="media/image52.wmf"/><Relationship Id="rId139" Type="http://schemas.openxmlformats.org/officeDocument/2006/relationships/control" Target="activeX/activeX71.xml"/><Relationship Id="rId85" Type="http://schemas.openxmlformats.org/officeDocument/2006/relationships/image" Target="media/image36.wmf"/><Relationship Id="rId150" Type="http://schemas.openxmlformats.org/officeDocument/2006/relationships/image" Target="media/image68.wmf"/><Relationship Id="rId171" Type="http://schemas.openxmlformats.org/officeDocument/2006/relationships/control" Target="activeX/activeX87.xml"/><Relationship Id="rId192" Type="http://schemas.openxmlformats.org/officeDocument/2006/relationships/image" Target="media/image88.wmf"/><Relationship Id="rId206" Type="http://schemas.openxmlformats.org/officeDocument/2006/relationships/control" Target="activeX/activeX107.xml"/><Relationship Id="rId12" Type="http://schemas.openxmlformats.org/officeDocument/2006/relationships/control" Target="activeX/activeX3.xml"/><Relationship Id="rId33" Type="http://schemas.openxmlformats.org/officeDocument/2006/relationships/control" Target="activeX/activeX16.xml"/><Relationship Id="rId108" Type="http://schemas.openxmlformats.org/officeDocument/2006/relationships/control" Target="activeX/activeX55.xml"/><Relationship Id="rId129" Type="http://schemas.openxmlformats.org/officeDocument/2006/relationships/control" Target="activeX/activeX66.xml"/><Relationship Id="rId54" Type="http://schemas.openxmlformats.org/officeDocument/2006/relationships/image" Target="media/image21.wmf"/><Relationship Id="rId75" Type="http://schemas.openxmlformats.org/officeDocument/2006/relationships/control" Target="activeX/activeX38.xml"/><Relationship Id="rId96" Type="http://schemas.openxmlformats.org/officeDocument/2006/relationships/control" Target="activeX/activeX49.xml"/><Relationship Id="rId140" Type="http://schemas.openxmlformats.org/officeDocument/2006/relationships/image" Target="media/image63.wmf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6" Type="http://schemas.openxmlformats.org/officeDocument/2006/relationships/endnotes" Target="endnotes.xml"/><Relationship Id="rId23" Type="http://schemas.openxmlformats.org/officeDocument/2006/relationships/image" Target="media/image8.wmf"/><Relationship Id="rId119" Type="http://schemas.openxmlformats.org/officeDocument/2006/relationships/control" Target="activeX/activeX61.xml"/><Relationship Id="rId44" Type="http://schemas.openxmlformats.org/officeDocument/2006/relationships/image" Target="media/image16.wmf"/><Relationship Id="rId65" Type="http://schemas.openxmlformats.org/officeDocument/2006/relationships/control" Target="activeX/activeX33.xml"/><Relationship Id="rId86" Type="http://schemas.openxmlformats.org/officeDocument/2006/relationships/control" Target="activeX/activeX44.xml"/><Relationship Id="rId130" Type="http://schemas.openxmlformats.org/officeDocument/2006/relationships/image" Target="media/image58.wmf"/><Relationship Id="rId151" Type="http://schemas.openxmlformats.org/officeDocument/2006/relationships/control" Target="activeX/activeX77.xml"/><Relationship Id="rId172" Type="http://schemas.openxmlformats.org/officeDocument/2006/relationships/image" Target="media/image79.wmf"/><Relationship Id="rId193" Type="http://schemas.openxmlformats.org/officeDocument/2006/relationships/control" Target="activeX/activeX99.xml"/><Relationship Id="rId207" Type="http://schemas.openxmlformats.org/officeDocument/2006/relationships/image" Target="media/image94.wmf"/><Relationship Id="rId13" Type="http://schemas.openxmlformats.org/officeDocument/2006/relationships/image" Target="media/image4.wmf"/><Relationship Id="rId109" Type="http://schemas.openxmlformats.org/officeDocument/2006/relationships/image" Target="media/image48.wmf"/><Relationship Id="rId34" Type="http://schemas.openxmlformats.org/officeDocument/2006/relationships/control" Target="activeX/activeX17.xml"/><Relationship Id="rId55" Type="http://schemas.openxmlformats.org/officeDocument/2006/relationships/control" Target="activeX/activeX28.xml"/><Relationship Id="rId76" Type="http://schemas.openxmlformats.org/officeDocument/2006/relationships/control" Target="activeX/activeX39.xml"/><Relationship Id="rId97" Type="http://schemas.openxmlformats.org/officeDocument/2006/relationships/image" Target="media/image42.wmf"/><Relationship Id="rId120" Type="http://schemas.openxmlformats.org/officeDocument/2006/relationships/image" Target="media/image53.wmf"/><Relationship Id="rId141" Type="http://schemas.openxmlformats.org/officeDocument/2006/relationships/control" Target="activeX/activeX72.xml"/><Relationship Id="rId7" Type="http://schemas.openxmlformats.org/officeDocument/2006/relationships/image" Target="media/image1.wmf"/><Relationship Id="rId162" Type="http://schemas.openxmlformats.org/officeDocument/2006/relationships/image" Target="media/image74.wmf"/><Relationship Id="rId183" Type="http://schemas.openxmlformats.org/officeDocument/2006/relationships/image" Target="media/image84.wmf"/><Relationship Id="rId24" Type="http://schemas.openxmlformats.org/officeDocument/2006/relationships/control" Target="activeX/activeX10.xml"/><Relationship Id="rId45" Type="http://schemas.openxmlformats.org/officeDocument/2006/relationships/control" Target="activeX/activeX23.xml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control" Target="activeX/activeX56.xml"/><Relationship Id="rId131" Type="http://schemas.openxmlformats.org/officeDocument/2006/relationships/control" Target="activeX/activeX67.xml"/><Relationship Id="rId61" Type="http://schemas.openxmlformats.org/officeDocument/2006/relationships/control" Target="activeX/activeX31.xml"/><Relationship Id="rId82" Type="http://schemas.openxmlformats.org/officeDocument/2006/relationships/control" Target="activeX/activeX42.xml"/><Relationship Id="rId152" Type="http://schemas.openxmlformats.org/officeDocument/2006/relationships/image" Target="media/image69.wmf"/><Relationship Id="rId173" Type="http://schemas.openxmlformats.org/officeDocument/2006/relationships/control" Target="activeX/activeX88.xml"/><Relationship Id="rId194" Type="http://schemas.openxmlformats.org/officeDocument/2006/relationships/image" Target="media/image89.wmf"/><Relationship Id="rId199" Type="http://schemas.openxmlformats.org/officeDocument/2006/relationships/control" Target="activeX/activeX102.xml"/><Relationship Id="rId203" Type="http://schemas.openxmlformats.org/officeDocument/2006/relationships/control" Target="activeX/activeX105.xml"/><Relationship Id="rId208" Type="http://schemas.openxmlformats.org/officeDocument/2006/relationships/control" Target="activeX/activeX108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56" Type="http://schemas.openxmlformats.org/officeDocument/2006/relationships/image" Target="media/image22.wmf"/><Relationship Id="rId77" Type="http://schemas.openxmlformats.org/officeDocument/2006/relationships/image" Target="media/image32.wmf"/><Relationship Id="rId100" Type="http://schemas.openxmlformats.org/officeDocument/2006/relationships/control" Target="activeX/activeX51.xml"/><Relationship Id="rId105" Type="http://schemas.openxmlformats.org/officeDocument/2006/relationships/image" Target="media/image46.wmf"/><Relationship Id="rId126" Type="http://schemas.openxmlformats.org/officeDocument/2006/relationships/image" Target="media/image56.wmf"/><Relationship Id="rId147" Type="http://schemas.openxmlformats.org/officeDocument/2006/relationships/control" Target="activeX/activeX75.xml"/><Relationship Id="rId168" Type="http://schemas.openxmlformats.org/officeDocument/2006/relationships/image" Target="media/image77.wmf"/><Relationship Id="rId8" Type="http://schemas.openxmlformats.org/officeDocument/2006/relationships/control" Target="activeX/activeX1.xml"/><Relationship Id="rId51" Type="http://schemas.openxmlformats.org/officeDocument/2006/relationships/control" Target="activeX/activeX26.xml"/><Relationship Id="rId72" Type="http://schemas.openxmlformats.org/officeDocument/2006/relationships/image" Target="media/image30.wmf"/><Relationship Id="rId93" Type="http://schemas.openxmlformats.org/officeDocument/2006/relationships/image" Target="media/image40.wmf"/><Relationship Id="rId98" Type="http://schemas.openxmlformats.org/officeDocument/2006/relationships/control" Target="activeX/activeX50.xml"/><Relationship Id="rId121" Type="http://schemas.openxmlformats.org/officeDocument/2006/relationships/control" Target="activeX/activeX62.xml"/><Relationship Id="rId142" Type="http://schemas.openxmlformats.org/officeDocument/2006/relationships/image" Target="media/image64.wmf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control" Target="activeX/activeX97.xml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image" Target="media/image17.wmf"/><Relationship Id="rId67" Type="http://schemas.openxmlformats.org/officeDocument/2006/relationships/control" Target="activeX/activeX34.xml"/><Relationship Id="rId116" Type="http://schemas.openxmlformats.org/officeDocument/2006/relationships/image" Target="media/image51.wmf"/><Relationship Id="rId137" Type="http://schemas.openxmlformats.org/officeDocument/2006/relationships/control" Target="activeX/activeX70.xml"/><Relationship Id="rId158" Type="http://schemas.openxmlformats.org/officeDocument/2006/relationships/image" Target="media/image72.wmf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62" Type="http://schemas.openxmlformats.org/officeDocument/2006/relationships/image" Target="media/image25.wmf"/><Relationship Id="rId83" Type="http://schemas.openxmlformats.org/officeDocument/2006/relationships/image" Target="media/image35.wmf"/><Relationship Id="rId88" Type="http://schemas.openxmlformats.org/officeDocument/2006/relationships/control" Target="activeX/activeX45.xml"/><Relationship Id="rId111" Type="http://schemas.openxmlformats.org/officeDocument/2006/relationships/image" Target="media/image49.wmf"/><Relationship Id="rId132" Type="http://schemas.openxmlformats.org/officeDocument/2006/relationships/image" Target="media/image59.wmf"/><Relationship Id="rId153" Type="http://schemas.openxmlformats.org/officeDocument/2006/relationships/control" Target="activeX/activeX78.xml"/><Relationship Id="rId174" Type="http://schemas.openxmlformats.org/officeDocument/2006/relationships/image" Target="media/image80.wmf"/><Relationship Id="rId179" Type="http://schemas.openxmlformats.org/officeDocument/2006/relationships/control" Target="activeX/activeX91.xml"/><Relationship Id="rId195" Type="http://schemas.openxmlformats.org/officeDocument/2006/relationships/control" Target="activeX/activeX100.xml"/><Relationship Id="rId209" Type="http://schemas.openxmlformats.org/officeDocument/2006/relationships/footer" Target="footer1.xml"/><Relationship Id="rId190" Type="http://schemas.openxmlformats.org/officeDocument/2006/relationships/image" Target="media/image87.wmf"/><Relationship Id="rId204" Type="http://schemas.openxmlformats.org/officeDocument/2006/relationships/control" Target="activeX/activeX106.xml"/><Relationship Id="rId15" Type="http://schemas.openxmlformats.org/officeDocument/2006/relationships/control" Target="activeX/activeX5.xml"/><Relationship Id="rId36" Type="http://schemas.openxmlformats.org/officeDocument/2006/relationships/control" Target="activeX/activeX18.xml"/><Relationship Id="rId57" Type="http://schemas.openxmlformats.org/officeDocument/2006/relationships/control" Target="activeX/activeX29.xml"/><Relationship Id="rId106" Type="http://schemas.openxmlformats.org/officeDocument/2006/relationships/control" Target="activeX/activeX54.xml"/><Relationship Id="rId127" Type="http://schemas.openxmlformats.org/officeDocument/2006/relationships/control" Target="activeX/activeX65.xm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52" Type="http://schemas.openxmlformats.org/officeDocument/2006/relationships/image" Target="media/image20.wmf"/><Relationship Id="rId73" Type="http://schemas.openxmlformats.org/officeDocument/2006/relationships/control" Target="activeX/activeX37.xml"/><Relationship Id="rId78" Type="http://schemas.openxmlformats.org/officeDocument/2006/relationships/control" Target="activeX/activeX40.xml"/><Relationship Id="rId94" Type="http://schemas.openxmlformats.org/officeDocument/2006/relationships/control" Target="activeX/activeX48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image" Target="media/image54.wmf"/><Relationship Id="rId143" Type="http://schemas.openxmlformats.org/officeDocument/2006/relationships/control" Target="activeX/activeX73.xml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control" Target="activeX/activeX86.xml"/><Relationship Id="rId185" Type="http://schemas.openxmlformats.org/officeDocument/2006/relationships/image" Target="media/image8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3.wmf"/><Relationship Id="rId210" Type="http://schemas.openxmlformats.org/officeDocument/2006/relationships/fontTable" Target="fontTable.xml"/><Relationship Id="rId26" Type="http://schemas.openxmlformats.org/officeDocument/2006/relationships/control" Target="activeX/activeX11.xml"/><Relationship Id="rId47" Type="http://schemas.openxmlformats.org/officeDocument/2006/relationships/control" Target="activeX/activeX24.xml"/><Relationship Id="rId68" Type="http://schemas.openxmlformats.org/officeDocument/2006/relationships/image" Target="media/image28.wmf"/><Relationship Id="rId89" Type="http://schemas.openxmlformats.org/officeDocument/2006/relationships/image" Target="media/image38.wmf"/><Relationship Id="rId112" Type="http://schemas.openxmlformats.org/officeDocument/2006/relationships/control" Target="activeX/activeX57.xml"/><Relationship Id="rId133" Type="http://schemas.openxmlformats.org/officeDocument/2006/relationships/control" Target="activeX/activeX68.xml"/><Relationship Id="rId154" Type="http://schemas.openxmlformats.org/officeDocument/2006/relationships/image" Target="media/image70.wmf"/><Relationship Id="rId175" Type="http://schemas.openxmlformats.org/officeDocument/2006/relationships/control" Target="activeX/activeX89.xml"/><Relationship Id="rId196" Type="http://schemas.openxmlformats.org/officeDocument/2006/relationships/image" Target="media/image90.wmf"/><Relationship Id="rId200" Type="http://schemas.openxmlformats.org/officeDocument/2006/relationships/control" Target="activeX/activeX103.xml"/><Relationship Id="rId16" Type="http://schemas.openxmlformats.org/officeDocument/2006/relationships/control" Target="activeX/activeX6.xml"/><Relationship Id="rId37" Type="http://schemas.openxmlformats.org/officeDocument/2006/relationships/control" Target="activeX/activeX19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52.xml"/><Relationship Id="rId123" Type="http://schemas.openxmlformats.org/officeDocument/2006/relationships/control" Target="activeX/activeX63.xml"/><Relationship Id="rId144" Type="http://schemas.openxmlformats.org/officeDocument/2006/relationships/image" Target="media/image65.wmf"/><Relationship Id="rId90" Type="http://schemas.openxmlformats.org/officeDocument/2006/relationships/control" Target="activeX/activeX46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theme" Target="theme/theme1.xml"/><Relationship Id="rId27" Type="http://schemas.openxmlformats.org/officeDocument/2006/relationships/image" Target="media/image10.wmf"/><Relationship Id="rId48" Type="http://schemas.openxmlformats.org/officeDocument/2006/relationships/image" Target="media/image18.wmf"/><Relationship Id="rId69" Type="http://schemas.openxmlformats.org/officeDocument/2006/relationships/control" Target="activeX/activeX35.xml"/><Relationship Id="rId113" Type="http://schemas.openxmlformats.org/officeDocument/2006/relationships/image" Target="media/image50.wmf"/><Relationship Id="rId134" Type="http://schemas.openxmlformats.org/officeDocument/2006/relationships/image" Target="media/image60.wmf"/><Relationship Id="rId80" Type="http://schemas.openxmlformats.org/officeDocument/2006/relationships/control" Target="activeX/activeX41.xml"/><Relationship Id="rId155" Type="http://schemas.openxmlformats.org/officeDocument/2006/relationships/control" Target="activeX/activeX79.xml"/><Relationship Id="rId176" Type="http://schemas.openxmlformats.org/officeDocument/2006/relationships/image" Target="media/image81.wmf"/><Relationship Id="rId197" Type="http://schemas.openxmlformats.org/officeDocument/2006/relationships/control" Target="activeX/activeX101.xml"/><Relationship Id="rId201" Type="http://schemas.openxmlformats.org/officeDocument/2006/relationships/image" Target="media/image92.wmf"/><Relationship Id="rId17" Type="http://schemas.openxmlformats.org/officeDocument/2006/relationships/image" Target="media/image5.wmf"/><Relationship Id="rId38" Type="http://schemas.openxmlformats.org/officeDocument/2006/relationships/image" Target="media/image13.wmf"/><Relationship Id="rId59" Type="http://schemas.openxmlformats.org/officeDocument/2006/relationships/control" Target="activeX/activeX30.xml"/><Relationship Id="rId103" Type="http://schemas.openxmlformats.org/officeDocument/2006/relationships/image" Target="media/image45.wmf"/><Relationship Id="rId124" Type="http://schemas.openxmlformats.org/officeDocument/2006/relationships/image" Target="media/image55.wmf"/><Relationship Id="rId70" Type="http://schemas.openxmlformats.org/officeDocument/2006/relationships/image" Target="media/image29.wmf"/><Relationship Id="rId91" Type="http://schemas.openxmlformats.org/officeDocument/2006/relationships/image" Target="media/image39.wmf"/><Relationship Id="rId145" Type="http://schemas.openxmlformats.org/officeDocument/2006/relationships/control" Target="activeX/activeX74.xml"/><Relationship Id="rId166" Type="http://schemas.openxmlformats.org/officeDocument/2006/relationships/image" Target="media/image76.wmf"/><Relationship Id="rId187" Type="http://schemas.openxmlformats.org/officeDocument/2006/relationships/image" Target="media/image86.wmf"/><Relationship Id="rId1" Type="http://schemas.openxmlformats.org/officeDocument/2006/relationships/numbering" Target="numbering.xml"/><Relationship Id="rId28" Type="http://schemas.openxmlformats.org/officeDocument/2006/relationships/control" Target="activeX/activeX12.xml"/><Relationship Id="rId49" Type="http://schemas.openxmlformats.org/officeDocument/2006/relationships/control" Target="activeX/activeX25.xml"/><Relationship Id="rId114" Type="http://schemas.openxmlformats.org/officeDocument/2006/relationships/control" Target="activeX/activeX58.xml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control" Target="activeX/activeX69.xml"/><Relationship Id="rId156" Type="http://schemas.openxmlformats.org/officeDocument/2006/relationships/image" Target="media/image71.wmf"/><Relationship Id="rId177" Type="http://schemas.openxmlformats.org/officeDocument/2006/relationships/control" Target="activeX/activeX90.xml"/><Relationship Id="rId198" Type="http://schemas.openxmlformats.org/officeDocument/2006/relationships/image" Target="media/image91.wmf"/><Relationship Id="rId202" Type="http://schemas.openxmlformats.org/officeDocument/2006/relationships/control" Target="activeX/activeX104.xml"/><Relationship Id="rId18" Type="http://schemas.openxmlformats.org/officeDocument/2006/relationships/control" Target="activeX/activeX7.xml"/><Relationship Id="rId39" Type="http://schemas.openxmlformats.org/officeDocument/2006/relationships/control" Target="activeX/activeX20.xml"/><Relationship Id="rId50" Type="http://schemas.openxmlformats.org/officeDocument/2006/relationships/image" Target="media/image19.wmf"/><Relationship Id="rId104" Type="http://schemas.openxmlformats.org/officeDocument/2006/relationships/control" Target="activeX/activeX53.xml"/><Relationship Id="rId125" Type="http://schemas.openxmlformats.org/officeDocument/2006/relationships/control" Target="activeX/activeX64.xml"/><Relationship Id="rId146" Type="http://schemas.openxmlformats.org/officeDocument/2006/relationships/image" Target="media/image66.wmf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71" Type="http://schemas.openxmlformats.org/officeDocument/2006/relationships/control" Target="activeX/activeX36.xml"/><Relationship Id="rId92" Type="http://schemas.openxmlformats.org/officeDocument/2006/relationships/control" Target="activeX/activeX47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40" Type="http://schemas.openxmlformats.org/officeDocument/2006/relationships/image" Target="media/image14.wmf"/><Relationship Id="rId115" Type="http://schemas.openxmlformats.org/officeDocument/2006/relationships/control" Target="activeX/activeX59.xml"/><Relationship Id="rId136" Type="http://schemas.openxmlformats.org/officeDocument/2006/relationships/image" Target="media/image61.wmf"/><Relationship Id="rId157" Type="http://schemas.openxmlformats.org/officeDocument/2006/relationships/control" Target="activeX/activeX80.xml"/><Relationship Id="rId178" Type="http://schemas.openxmlformats.org/officeDocument/2006/relationships/image" Target="media/image8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1673</Words>
  <Characters>10042</Characters>
  <Application>Microsoft Office Word</Application>
  <DocSecurity>0</DocSecurity>
  <Lines>83</Lines>
  <Paragraphs>23</Paragraphs>
  <ScaleCrop>false</ScaleCrop>
  <Company/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2023-09-22T10:09:00Z</dcterms:created>
  <dcterms:modified xsi:type="dcterms:W3CDTF">2023-09-25T09:44:00Z</dcterms:modified>
  <dc:language>pl-PL</dc:language>
</cp:coreProperties>
</file>