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B668" w14:textId="77777777" w:rsidR="003839E9" w:rsidRPr="003839E9" w:rsidRDefault="003839E9" w:rsidP="003839E9">
      <w:p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3839E9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 xml:space="preserve">Załącznik nr 2 – Formularz cenowy  </w:t>
      </w:r>
    </w:p>
    <w:p w14:paraId="592D66BB" w14:textId="77777777" w:rsidR="003839E9" w:rsidRPr="003839E9" w:rsidRDefault="003839E9" w:rsidP="003839E9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bookmarkStart w:id="0" w:name="_Hlk61957625"/>
      <w:r w:rsidRPr="003839E9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DLA PRZETARGU NIEOGRANICZONEGO</w:t>
      </w:r>
    </w:p>
    <w:bookmarkEnd w:id="0"/>
    <w:p w14:paraId="3DCB018E" w14:textId="77777777" w:rsidR="003839E9" w:rsidRPr="003839E9" w:rsidRDefault="003839E9" w:rsidP="003839E9">
      <w:pPr>
        <w:spacing w:before="60" w:after="120" w:line="240" w:lineRule="auto"/>
        <w:jc w:val="center"/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3839E9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Na:</w:t>
      </w:r>
      <w:r w:rsidRPr="003839E9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 xml:space="preserve"> </w:t>
      </w:r>
      <w:r w:rsidRPr="003839E9">
        <w:rPr>
          <w:rFonts w:ascii="Calibri" w:eastAsia="Times New Roman" w:hAnsi="Calibri" w:cs="Calibri"/>
          <w:b/>
          <w:iCs/>
          <w:kern w:val="0"/>
          <w:sz w:val="16"/>
          <w:szCs w:val="16"/>
          <w:lang w:eastAsia="pl-PL"/>
          <w14:ligatures w14:val="none"/>
        </w:rPr>
        <w:t xml:space="preserve">odbiór i zagospodarowanie odpadów kuchennych ulegających biodegradacji o kodzie 20 01 08 i 20 02 01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3839E9" w:rsidRPr="003839E9" w14:paraId="3DCB4600" w14:textId="77777777" w:rsidTr="000828E8">
        <w:tc>
          <w:tcPr>
            <w:tcW w:w="6370" w:type="dxa"/>
          </w:tcPr>
          <w:p w14:paraId="30077476" w14:textId="77777777" w:rsidR="003839E9" w:rsidRPr="003839E9" w:rsidRDefault="003839E9" w:rsidP="003839E9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90B9E79" w14:textId="77777777" w:rsidR="003839E9" w:rsidRPr="003839E9" w:rsidRDefault="003839E9" w:rsidP="003839E9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5/PN/2024</w:t>
            </w:r>
          </w:p>
        </w:tc>
      </w:tr>
    </w:tbl>
    <w:p w14:paraId="3A4930C3" w14:textId="77777777" w:rsidR="003839E9" w:rsidRPr="003839E9" w:rsidRDefault="003839E9" w:rsidP="003839E9">
      <w:pPr>
        <w:numPr>
          <w:ilvl w:val="3"/>
          <w:numId w:val="1"/>
        </w:numPr>
        <w:spacing w:after="0" w:line="240" w:lineRule="auto"/>
        <w:ind w:left="142" w:hanging="284"/>
        <w:contextualSpacing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3839E9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ZAMAWIAJĄCY:</w:t>
      </w:r>
    </w:p>
    <w:p w14:paraId="24E07C9D" w14:textId="77777777" w:rsidR="003839E9" w:rsidRPr="003839E9" w:rsidRDefault="003839E9" w:rsidP="003839E9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3839E9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Zakład Utylizacyjny Spółka z o.o.</w:t>
      </w:r>
    </w:p>
    <w:p w14:paraId="5319495B" w14:textId="77777777" w:rsidR="003839E9" w:rsidRPr="003839E9" w:rsidRDefault="003839E9" w:rsidP="003839E9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3839E9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80-180 Gdańsk</w:t>
      </w:r>
    </w:p>
    <w:p w14:paraId="0C201C5A" w14:textId="77777777" w:rsidR="003839E9" w:rsidRPr="003839E9" w:rsidRDefault="003839E9" w:rsidP="003839E9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3839E9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ul. Jabłoniowa 55</w:t>
      </w:r>
    </w:p>
    <w:p w14:paraId="46EC5893" w14:textId="77777777" w:rsidR="003839E9" w:rsidRPr="003839E9" w:rsidRDefault="003839E9" w:rsidP="003839E9">
      <w:pPr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3839E9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POLSKA</w:t>
      </w:r>
    </w:p>
    <w:p w14:paraId="740EDBDC" w14:textId="77777777" w:rsidR="003839E9" w:rsidRPr="003839E9" w:rsidRDefault="003839E9" w:rsidP="003839E9">
      <w:pPr>
        <w:numPr>
          <w:ilvl w:val="3"/>
          <w:numId w:val="1"/>
        </w:numPr>
        <w:spacing w:after="0" w:line="240" w:lineRule="auto"/>
        <w:ind w:left="142" w:hanging="284"/>
        <w:contextualSpacing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3839E9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WYKONAWCA:</w:t>
      </w:r>
    </w:p>
    <w:p w14:paraId="79158CAA" w14:textId="77777777" w:rsidR="003839E9" w:rsidRPr="003839E9" w:rsidRDefault="003839E9" w:rsidP="003839E9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3839E9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Niniejsza oferta złożona przez</w:t>
      </w:r>
      <w:r w:rsidRPr="003839E9">
        <w:rPr>
          <w:rFonts w:ascii="Calibri" w:eastAsia="Times New Roman" w:hAnsi="Calibri" w:cs="Calibri"/>
          <w:b/>
          <w:kern w:val="0"/>
          <w:sz w:val="16"/>
          <w:szCs w:val="16"/>
          <w:vertAlign w:val="superscript"/>
          <w:lang w:eastAsia="pl-PL"/>
          <w14:ligatures w14:val="none"/>
        </w:rPr>
        <w:footnoteReference w:id="1"/>
      </w:r>
      <w:r w:rsidRPr="003839E9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839E9" w:rsidRPr="003839E9" w14:paraId="74567B38" w14:textId="77777777" w:rsidTr="000828E8">
        <w:trPr>
          <w:cantSplit/>
        </w:trPr>
        <w:tc>
          <w:tcPr>
            <w:tcW w:w="610" w:type="dxa"/>
          </w:tcPr>
          <w:p w14:paraId="4AC25ECD" w14:textId="77777777" w:rsidR="003839E9" w:rsidRPr="003839E9" w:rsidRDefault="003839E9" w:rsidP="003839E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</w:tcPr>
          <w:p w14:paraId="1DBBC0DB" w14:textId="77777777" w:rsidR="003839E9" w:rsidRPr="003839E9" w:rsidRDefault="003839E9" w:rsidP="003839E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2482" w:type="dxa"/>
          </w:tcPr>
          <w:p w14:paraId="46E257FE" w14:textId="77777777" w:rsidR="003839E9" w:rsidRPr="003839E9" w:rsidRDefault="003839E9" w:rsidP="003839E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eastAsia="pl-PL"/>
                <w14:ligatures w14:val="none"/>
              </w:rPr>
              <w:t>Adres(y) Wykonawcy(ów)</w:t>
            </w:r>
          </w:p>
        </w:tc>
      </w:tr>
      <w:tr w:rsidR="003839E9" w:rsidRPr="003839E9" w14:paraId="46436D73" w14:textId="77777777" w:rsidTr="000828E8">
        <w:trPr>
          <w:cantSplit/>
        </w:trPr>
        <w:tc>
          <w:tcPr>
            <w:tcW w:w="610" w:type="dxa"/>
          </w:tcPr>
          <w:p w14:paraId="34C20C47" w14:textId="77777777" w:rsidR="003839E9" w:rsidRPr="003839E9" w:rsidRDefault="003839E9" w:rsidP="003839E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</w:tc>
        <w:tc>
          <w:tcPr>
            <w:tcW w:w="6120" w:type="dxa"/>
          </w:tcPr>
          <w:p w14:paraId="135DE03B" w14:textId="77777777" w:rsidR="003839E9" w:rsidRPr="003839E9" w:rsidRDefault="003839E9" w:rsidP="003839E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</w:tc>
        <w:tc>
          <w:tcPr>
            <w:tcW w:w="2482" w:type="dxa"/>
          </w:tcPr>
          <w:p w14:paraId="136FE225" w14:textId="77777777" w:rsidR="003839E9" w:rsidRPr="003839E9" w:rsidRDefault="003839E9" w:rsidP="003839E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</w:tc>
      </w:tr>
      <w:tr w:rsidR="003839E9" w:rsidRPr="003839E9" w14:paraId="491CF6A8" w14:textId="77777777" w:rsidTr="000828E8">
        <w:trPr>
          <w:cantSplit/>
        </w:trPr>
        <w:tc>
          <w:tcPr>
            <w:tcW w:w="610" w:type="dxa"/>
          </w:tcPr>
          <w:p w14:paraId="23CA9D9C" w14:textId="77777777" w:rsidR="003839E9" w:rsidRPr="003839E9" w:rsidRDefault="003839E9" w:rsidP="003839E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</w:tc>
        <w:tc>
          <w:tcPr>
            <w:tcW w:w="6120" w:type="dxa"/>
          </w:tcPr>
          <w:p w14:paraId="2F0D326E" w14:textId="77777777" w:rsidR="003839E9" w:rsidRPr="003839E9" w:rsidRDefault="003839E9" w:rsidP="003839E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</w:tc>
        <w:tc>
          <w:tcPr>
            <w:tcW w:w="2482" w:type="dxa"/>
          </w:tcPr>
          <w:p w14:paraId="285467C0" w14:textId="77777777" w:rsidR="003839E9" w:rsidRPr="003839E9" w:rsidRDefault="003839E9" w:rsidP="003839E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</w:tc>
      </w:tr>
    </w:tbl>
    <w:p w14:paraId="772F76ED" w14:textId="77777777" w:rsidR="003839E9" w:rsidRPr="003839E9" w:rsidRDefault="003839E9" w:rsidP="003839E9">
      <w:p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</w:p>
    <w:p w14:paraId="72F25183" w14:textId="77777777" w:rsidR="003839E9" w:rsidRPr="003839E9" w:rsidRDefault="003839E9" w:rsidP="003839E9">
      <w:pPr>
        <w:numPr>
          <w:ilvl w:val="3"/>
          <w:numId w:val="1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3839E9"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  <w:t xml:space="preserve">Zestawienie cenowe dla oferowanego przedmiotu zamówienia </w:t>
      </w:r>
    </w:p>
    <w:p w14:paraId="552E12B0" w14:textId="77777777" w:rsidR="003839E9" w:rsidRPr="003839E9" w:rsidRDefault="003839E9" w:rsidP="003839E9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</w:pPr>
    </w:p>
    <w:tbl>
      <w:tblPr>
        <w:tblW w:w="5026" w:type="pct"/>
        <w:tblCellSpacing w:w="7" w:type="dxa"/>
        <w:tblInd w:w="11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0"/>
        <w:gridCol w:w="589"/>
        <w:gridCol w:w="1134"/>
        <w:gridCol w:w="1454"/>
        <w:gridCol w:w="903"/>
        <w:gridCol w:w="905"/>
        <w:gridCol w:w="1041"/>
        <w:gridCol w:w="1317"/>
      </w:tblGrid>
      <w:tr w:rsidR="003839E9" w:rsidRPr="003839E9" w14:paraId="0463EDE6" w14:textId="77777777" w:rsidTr="000828E8">
        <w:trPr>
          <w:tblCellSpacing w:w="7" w:type="dxa"/>
        </w:trPr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38FCCC4" w14:textId="77777777" w:rsidR="003839E9" w:rsidRPr="003839E9" w:rsidRDefault="003839E9" w:rsidP="003839E9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Przedmiot zamówienia</w:t>
            </w:r>
          </w:p>
        </w:tc>
        <w:tc>
          <w:tcPr>
            <w:tcW w:w="3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EAF6B73" w14:textId="77777777" w:rsidR="003839E9" w:rsidRPr="003839E9" w:rsidRDefault="003839E9" w:rsidP="003839E9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J.m.</w:t>
            </w:r>
          </w:p>
        </w:tc>
        <w:tc>
          <w:tcPr>
            <w:tcW w:w="6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AB9D200" w14:textId="77777777" w:rsidR="003839E9" w:rsidRPr="003839E9" w:rsidRDefault="003839E9" w:rsidP="003839E9">
            <w:pPr>
              <w:keepNext/>
              <w:pageBreakBefore/>
              <w:spacing w:after="0" w:line="240" w:lineRule="auto"/>
              <w:textAlignment w:val="top"/>
              <w:outlineLvl w:val="3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Ilość</w:t>
            </w:r>
          </w:p>
        </w:tc>
        <w:tc>
          <w:tcPr>
            <w:tcW w:w="7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5BA1ED1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 xml:space="preserve">Cena jednostkowa netto </w:t>
            </w:r>
          </w:p>
        </w:tc>
        <w:tc>
          <w:tcPr>
            <w:tcW w:w="4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03D2971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Wartość netto</w:t>
            </w:r>
          </w:p>
        </w:tc>
        <w:tc>
          <w:tcPr>
            <w:tcW w:w="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56BB503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stawka VAT (%)</w:t>
            </w:r>
          </w:p>
        </w:tc>
        <w:tc>
          <w:tcPr>
            <w:tcW w:w="5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00BE937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Kwota VAT</w:t>
            </w:r>
          </w:p>
        </w:tc>
        <w:tc>
          <w:tcPr>
            <w:tcW w:w="7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3FEB480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Wartość brutto</w:t>
            </w:r>
          </w:p>
          <w:p w14:paraId="6D5F8450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z VAT</w:t>
            </w:r>
          </w:p>
        </w:tc>
      </w:tr>
      <w:tr w:rsidR="003839E9" w:rsidRPr="003839E9" w14:paraId="583DAA68" w14:textId="77777777" w:rsidTr="000828E8">
        <w:trPr>
          <w:tblCellSpacing w:w="7" w:type="dxa"/>
        </w:trPr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8AA3559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3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4CD51EE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6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3CCCC96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7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2D16803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4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6902CE7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  <w:p w14:paraId="441796D3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(3x4 )</w:t>
            </w:r>
          </w:p>
        </w:tc>
        <w:tc>
          <w:tcPr>
            <w:tcW w:w="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801EE9F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  <w:p w14:paraId="5D2C3F06" w14:textId="77777777" w:rsidR="003839E9" w:rsidRPr="003839E9" w:rsidRDefault="003839E9" w:rsidP="003839E9">
            <w:pPr>
              <w:keepNext/>
              <w:spacing w:after="0" w:line="240" w:lineRule="auto"/>
              <w:jc w:val="center"/>
              <w:outlineLvl w:val="0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57AAD4A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  <w:p w14:paraId="4E5696C5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(5x6)</w:t>
            </w:r>
          </w:p>
        </w:tc>
        <w:tc>
          <w:tcPr>
            <w:tcW w:w="7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AE2E7D1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  <w:p w14:paraId="1DE43E7B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(5+7)</w:t>
            </w:r>
          </w:p>
        </w:tc>
      </w:tr>
      <w:tr w:rsidR="003839E9" w:rsidRPr="003839E9" w14:paraId="0D56BEF6" w14:textId="77777777" w:rsidTr="000828E8">
        <w:trPr>
          <w:trHeight w:val="320"/>
          <w:tblCellSpacing w:w="7" w:type="dxa"/>
        </w:trPr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0BF3AB0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bookmarkStart w:id="1" w:name="_Hlk160089099"/>
            <w:r w:rsidRPr="003839E9"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  <w:t>Zadanie 1</w:t>
            </w:r>
          </w:p>
        </w:tc>
        <w:tc>
          <w:tcPr>
            <w:tcW w:w="3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33B42C9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  <w:t>Mg</w:t>
            </w:r>
          </w:p>
        </w:tc>
        <w:tc>
          <w:tcPr>
            <w:tcW w:w="6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37DF27C" w14:textId="77777777" w:rsidR="003839E9" w:rsidRPr="003839E9" w:rsidRDefault="003839E9" w:rsidP="003839E9">
            <w:pPr>
              <w:spacing w:after="0" w:line="240" w:lineRule="auto"/>
              <w:jc w:val="both"/>
              <w:rPr>
                <w:rFonts w:ascii="Calibri" w:eastAsia="Arial Unicode MS" w:hAnsi="Calibri" w:cs="Calibri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Arial Unicode MS" w:hAnsi="Calibri" w:cs="Calibri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1 500</w:t>
            </w:r>
          </w:p>
        </w:tc>
        <w:tc>
          <w:tcPr>
            <w:tcW w:w="7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1CC543E" w14:textId="77777777" w:rsidR="003839E9" w:rsidRPr="003839E9" w:rsidRDefault="003839E9" w:rsidP="003839E9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6C89629" w14:textId="77777777" w:rsidR="003839E9" w:rsidRPr="003839E9" w:rsidRDefault="003839E9" w:rsidP="003839E9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83548E2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5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F39E377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AD80C25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bookmarkEnd w:id="1"/>
      <w:tr w:rsidR="003839E9" w:rsidRPr="003839E9" w14:paraId="28B7B219" w14:textId="77777777" w:rsidTr="000828E8">
        <w:trPr>
          <w:trHeight w:val="320"/>
          <w:tblCellSpacing w:w="7" w:type="dxa"/>
        </w:trPr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E89CD6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Zadanie 2</w:t>
            </w:r>
          </w:p>
        </w:tc>
        <w:tc>
          <w:tcPr>
            <w:tcW w:w="3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D5A3CC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Mg</w:t>
            </w:r>
          </w:p>
        </w:tc>
        <w:tc>
          <w:tcPr>
            <w:tcW w:w="6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F98BB9" w14:textId="77777777" w:rsidR="003839E9" w:rsidRPr="003839E9" w:rsidRDefault="003839E9" w:rsidP="003839E9">
            <w:pPr>
              <w:spacing w:after="0" w:line="240" w:lineRule="auto"/>
              <w:jc w:val="both"/>
              <w:rPr>
                <w:rFonts w:ascii="Calibri" w:eastAsia="Arial Unicode MS" w:hAnsi="Calibri" w:cs="Calibri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1 500</w:t>
            </w:r>
          </w:p>
        </w:tc>
        <w:tc>
          <w:tcPr>
            <w:tcW w:w="7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71FE0B" w14:textId="77777777" w:rsidR="003839E9" w:rsidRPr="003839E9" w:rsidRDefault="003839E9" w:rsidP="003839E9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2BAA90" w14:textId="77777777" w:rsidR="003839E9" w:rsidRPr="003839E9" w:rsidRDefault="003839E9" w:rsidP="003839E9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3B237D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5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CCD4FB2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B773EF8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3839E9" w:rsidRPr="003839E9" w14:paraId="4DB89AFE" w14:textId="77777777" w:rsidTr="000828E8">
        <w:trPr>
          <w:trHeight w:val="320"/>
          <w:tblCellSpacing w:w="7" w:type="dxa"/>
        </w:trPr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382241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Zadanie 3</w:t>
            </w:r>
          </w:p>
        </w:tc>
        <w:tc>
          <w:tcPr>
            <w:tcW w:w="3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86E1CB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Mg</w:t>
            </w:r>
          </w:p>
        </w:tc>
        <w:tc>
          <w:tcPr>
            <w:tcW w:w="6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90FBD8" w14:textId="77777777" w:rsidR="003839E9" w:rsidRPr="003839E9" w:rsidRDefault="003839E9" w:rsidP="003839E9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1 500</w:t>
            </w:r>
          </w:p>
        </w:tc>
        <w:tc>
          <w:tcPr>
            <w:tcW w:w="7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1A51CE" w14:textId="77777777" w:rsidR="003839E9" w:rsidRPr="003839E9" w:rsidRDefault="003839E9" w:rsidP="003839E9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C1187C" w14:textId="77777777" w:rsidR="003839E9" w:rsidRPr="003839E9" w:rsidRDefault="003839E9" w:rsidP="003839E9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D54647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5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F60DF3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881FC4B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3839E9" w:rsidRPr="003839E9" w14:paraId="59D2C313" w14:textId="77777777" w:rsidTr="000828E8">
        <w:trPr>
          <w:trHeight w:val="320"/>
          <w:tblCellSpacing w:w="7" w:type="dxa"/>
        </w:trPr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1EE2A2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Zadanie 4</w:t>
            </w:r>
          </w:p>
        </w:tc>
        <w:tc>
          <w:tcPr>
            <w:tcW w:w="3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E92AF5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Mg</w:t>
            </w:r>
          </w:p>
        </w:tc>
        <w:tc>
          <w:tcPr>
            <w:tcW w:w="6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21C522" w14:textId="77777777" w:rsidR="003839E9" w:rsidRPr="003839E9" w:rsidRDefault="003839E9" w:rsidP="003839E9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1 500</w:t>
            </w:r>
          </w:p>
        </w:tc>
        <w:tc>
          <w:tcPr>
            <w:tcW w:w="7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9471CF" w14:textId="77777777" w:rsidR="003839E9" w:rsidRPr="003839E9" w:rsidRDefault="003839E9" w:rsidP="003839E9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DEDE7A" w14:textId="77777777" w:rsidR="003839E9" w:rsidRPr="003839E9" w:rsidRDefault="003839E9" w:rsidP="003839E9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09C4B7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5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ACC6485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E38F319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3839E9" w:rsidRPr="003839E9" w14:paraId="7AE0F69D" w14:textId="77777777" w:rsidTr="000828E8">
        <w:trPr>
          <w:trHeight w:val="320"/>
          <w:tblCellSpacing w:w="7" w:type="dxa"/>
        </w:trPr>
        <w:tc>
          <w:tcPr>
            <w:tcW w:w="9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928433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Zadanie 5</w:t>
            </w:r>
          </w:p>
        </w:tc>
        <w:tc>
          <w:tcPr>
            <w:tcW w:w="3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E65944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Mg</w:t>
            </w:r>
          </w:p>
        </w:tc>
        <w:tc>
          <w:tcPr>
            <w:tcW w:w="61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FB5D24" w14:textId="77777777" w:rsidR="003839E9" w:rsidRPr="003839E9" w:rsidRDefault="003839E9" w:rsidP="003839E9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250</w:t>
            </w:r>
          </w:p>
        </w:tc>
        <w:tc>
          <w:tcPr>
            <w:tcW w:w="7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312D4E" w14:textId="77777777" w:rsidR="003839E9" w:rsidRPr="003839E9" w:rsidRDefault="003839E9" w:rsidP="003839E9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A3F3A9" w14:textId="77777777" w:rsidR="003839E9" w:rsidRPr="003839E9" w:rsidRDefault="003839E9" w:rsidP="003839E9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C76A92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5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7502428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887C017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2361D115" w14:textId="77777777" w:rsidR="003839E9" w:rsidRPr="003839E9" w:rsidRDefault="003839E9" w:rsidP="003839E9">
      <w:pPr>
        <w:spacing w:after="0" w:line="240" w:lineRule="auto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</w:p>
    <w:p w14:paraId="7A9EE9C4" w14:textId="77777777" w:rsidR="003839E9" w:rsidRPr="003839E9" w:rsidRDefault="003839E9" w:rsidP="003839E9">
      <w:pPr>
        <w:numPr>
          <w:ilvl w:val="3"/>
          <w:numId w:val="1"/>
        </w:numPr>
        <w:spacing w:after="0" w:line="240" w:lineRule="auto"/>
        <w:ind w:left="567" w:hanging="567"/>
        <w:contextualSpacing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  <w:r w:rsidRPr="003839E9"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  <w:t>kalkulacja kosztów transportu</w:t>
      </w:r>
    </w:p>
    <w:tbl>
      <w:tblPr>
        <w:tblW w:w="500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5"/>
        <w:gridCol w:w="5081"/>
      </w:tblGrid>
      <w:tr w:rsidR="003839E9" w:rsidRPr="003839E9" w14:paraId="74381262" w14:textId="77777777" w:rsidTr="000828E8">
        <w:trPr>
          <w:tblCellSpacing w:w="7" w:type="dxa"/>
        </w:trPr>
        <w:tc>
          <w:tcPr>
            <w:tcW w:w="21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D7B0DEC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Cena jednostkowa netto odbioru 1 Mg (wartość z kolumny 4 tabeli powyżej)</w:t>
            </w:r>
          </w:p>
        </w:tc>
        <w:tc>
          <w:tcPr>
            <w:tcW w:w="27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4D1EB2E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Arial Unicode MS" w:hAnsi="Calibri" w:cs="Calibr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w  tym koszt transportu 1 Mg</w:t>
            </w:r>
          </w:p>
        </w:tc>
      </w:tr>
      <w:tr w:rsidR="003839E9" w:rsidRPr="003839E9" w14:paraId="7E2B2902" w14:textId="77777777" w:rsidTr="000828E8">
        <w:trPr>
          <w:trHeight w:val="320"/>
          <w:tblCellSpacing w:w="7" w:type="dxa"/>
        </w:trPr>
        <w:tc>
          <w:tcPr>
            <w:tcW w:w="21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6262F2A" w14:textId="77777777" w:rsidR="003839E9" w:rsidRPr="003839E9" w:rsidRDefault="003839E9" w:rsidP="003839E9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79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1EC37F3" w14:textId="77777777" w:rsidR="003839E9" w:rsidRPr="003839E9" w:rsidRDefault="003839E9" w:rsidP="003839E9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58D139B8" w14:textId="77777777" w:rsidR="003839E9" w:rsidRPr="003839E9" w:rsidRDefault="003839E9" w:rsidP="003839E9">
      <w:pPr>
        <w:spacing w:after="0" w:line="240" w:lineRule="auto"/>
        <w:rPr>
          <w:rFonts w:ascii="Calibri" w:eastAsia="Times New Roman" w:hAnsi="Calibri" w:cs="Calibri"/>
          <w:bCs/>
          <w:i/>
          <w:iCs/>
          <w:kern w:val="0"/>
          <w:sz w:val="16"/>
          <w:szCs w:val="16"/>
          <w:lang w:eastAsia="pl-PL"/>
          <w14:ligatures w14:val="none"/>
        </w:rPr>
      </w:pPr>
      <w:r w:rsidRPr="003839E9">
        <w:rPr>
          <w:rFonts w:ascii="Calibri" w:eastAsia="Times New Roman" w:hAnsi="Calibri" w:cs="Calibri"/>
          <w:bCs/>
          <w:i/>
          <w:iCs/>
          <w:kern w:val="0"/>
          <w:sz w:val="16"/>
          <w:szCs w:val="16"/>
          <w:lang w:eastAsia="pl-PL"/>
          <w14:ligatures w14:val="none"/>
        </w:rPr>
        <w:t>* podanie kosztów transportu jest warunkiem waloryzacji wynagrodzenia. W przypadku braku podania wielkości tych kosztów Wykonawca zrzeka się prawa do waloryzacji wynagrodzenia.</w:t>
      </w:r>
    </w:p>
    <w:p w14:paraId="6DA03BC1" w14:textId="77777777" w:rsidR="003839E9" w:rsidRPr="003839E9" w:rsidRDefault="003839E9" w:rsidP="003839E9">
      <w:pPr>
        <w:spacing w:after="0" w:line="240" w:lineRule="auto"/>
        <w:ind w:left="2520"/>
        <w:rPr>
          <w:rFonts w:ascii="Calibri" w:eastAsia="Times New Roman" w:hAnsi="Calibri" w:cs="Calibri"/>
          <w:b/>
          <w:kern w:val="0"/>
          <w:sz w:val="16"/>
          <w:szCs w:val="16"/>
          <w:lang w:eastAsia="pl-PL"/>
          <w14:ligatures w14:val="none"/>
        </w:rPr>
      </w:pPr>
    </w:p>
    <w:p w14:paraId="37215B3E" w14:textId="77777777" w:rsidR="003839E9" w:rsidRPr="003839E9" w:rsidRDefault="003839E9" w:rsidP="003839E9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3839E9">
        <w:rPr>
          <w:rFonts w:ascii="Calibri" w:eastAsia="Times New Roman" w:hAnsi="Calibri" w:cs="Calibri"/>
          <w:b/>
          <w:bCs/>
          <w:kern w:val="0"/>
          <w:sz w:val="16"/>
          <w:szCs w:val="16"/>
          <w:lang w:eastAsia="pl-PL"/>
          <w14:ligatures w14:val="none"/>
        </w:rPr>
        <w:t>5.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3839E9" w:rsidRPr="003839E9" w14:paraId="4AFCFE6A" w14:textId="77777777" w:rsidTr="000828E8">
        <w:trPr>
          <w:trHeight w:val="749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B62461" w14:textId="77777777" w:rsidR="003839E9" w:rsidRPr="003839E9" w:rsidRDefault="003839E9" w:rsidP="003839E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9E6253" w14:textId="77777777" w:rsidR="003839E9" w:rsidRPr="003839E9" w:rsidRDefault="003839E9" w:rsidP="003839E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2ECFC2" w14:textId="77777777" w:rsidR="003839E9" w:rsidRPr="003839E9" w:rsidRDefault="003839E9" w:rsidP="003839E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Nazwisko i imię osoby (osób) upoważnionej(</w:t>
            </w:r>
            <w:proofErr w:type="spellStart"/>
            <w:r w:rsidRPr="003839E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3839E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E53BDD" w14:textId="77777777" w:rsidR="003839E9" w:rsidRPr="003839E9" w:rsidRDefault="003839E9" w:rsidP="003839E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Podpis(y) osoby(osób) upoważnionej(</w:t>
            </w:r>
            <w:proofErr w:type="spellStart"/>
            <w:r w:rsidRPr="003839E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proofErr w:type="spellEnd"/>
            <w:r w:rsidRPr="003839E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3666D3" w14:textId="77777777" w:rsidR="003839E9" w:rsidRPr="003839E9" w:rsidRDefault="003839E9" w:rsidP="003839E9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Pieczęć(</w:t>
            </w:r>
            <w:proofErr w:type="spellStart"/>
            <w:r w:rsidRPr="003839E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cie</w:t>
            </w:r>
            <w:proofErr w:type="spellEnd"/>
            <w:r w:rsidRPr="003839E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1388D1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Miejscowość </w:t>
            </w:r>
          </w:p>
          <w:p w14:paraId="77747D6F" w14:textId="77777777" w:rsidR="003839E9" w:rsidRPr="003839E9" w:rsidRDefault="003839E9" w:rsidP="00383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839E9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i  data</w:t>
            </w:r>
          </w:p>
        </w:tc>
      </w:tr>
      <w:tr w:rsidR="003839E9" w:rsidRPr="003839E9" w14:paraId="2A0C72CF" w14:textId="77777777" w:rsidTr="000828E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90258" w14:textId="77777777" w:rsidR="003839E9" w:rsidRPr="003839E9" w:rsidRDefault="003839E9" w:rsidP="003839E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BE201" w14:textId="77777777" w:rsidR="003839E9" w:rsidRPr="003839E9" w:rsidRDefault="003839E9" w:rsidP="003839E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A19C2" w14:textId="77777777" w:rsidR="003839E9" w:rsidRPr="003839E9" w:rsidRDefault="003839E9" w:rsidP="003839E9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ACF56" w14:textId="77777777" w:rsidR="003839E9" w:rsidRPr="003839E9" w:rsidRDefault="003839E9" w:rsidP="003839E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1085C" w14:textId="77777777" w:rsidR="003839E9" w:rsidRPr="003839E9" w:rsidRDefault="003839E9" w:rsidP="003839E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A7D7A" w14:textId="77777777" w:rsidR="003839E9" w:rsidRPr="003839E9" w:rsidRDefault="003839E9" w:rsidP="003839E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3839E9" w:rsidRPr="003839E9" w14:paraId="0682B6C4" w14:textId="77777777" w:rsidTr="000828E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D3F99" w14:textId="77777777" w:rsidR="003839E9" w:rsidRPr="003839E9" w:rsidRDefault="003839E9" w:rsidP="003839E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DA69A" w14:textId="77777777" w:rsidR="003839E9" w:rsidRPr="003839E9" w:rsidRDefault="003839E9" w:rsidP="003839E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D2980" w14:textId="77777777" w:rsidR="003839E9" w:rsidRPr="003839E9" w:rsidRDefault="003839E9" w:rsidP="003839E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DFF3F" w14:textId="77777777" w:rsidR="003839E9" w:rsidRPr="003839E9" w:rsidRDefault="003839E9" w:rsidP="003839E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5F55F" w14:textId="77777777" w:rsidR="003839E9" w:rsidRPr="003839E9" w:rsidRDefault="003839E9" w:rsidP="003839E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2FD0D" w14:textId="77777777" w:rsidR="003839E9" w:rsidRPr="003839E9" w:rsidRDefault="003839E9" w:rsidP="003839E9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683C80F7" w14:textId="77777777" w:rsidR="008377BD" w:rsidRDefault="008377BD"/>
    <w:sectPr w:rsidR="0083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AFE8" w14:textId="77777777" w:rsidR="003839E9" w:rsidRDefault="003839E9" w:rsidP="003839E9">
      <w:pPr>
        <w:spacing w:after="0" w:line="240" w:lineRule="auto"/>
      </w:pPr>
      <w:r>
        <w:separator/>
      </w:r>
    </w:p>
  </w:endnote>
  <w:endnote w:type="continuationSeparator" w:id="0">
    <w:p w14:paraId="46036508" w14:textId="77777777" w:rsidR="003839E9" w:rsidRDefault="003839E9" w:rsidP="0038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A2BC" w14:textId="77777777" w:rsidR="003839E9" w:rsidRDefault="003839E9" w:rsidP="003839E9">
      <w:pPr>
        <w:spacing w:after="0" w:line="240" w:lineRule="auto"/>
      </w:pPr>
      <w:r>
        <w:separator/>
      </w:r>
    </w:p>
  </w:footnote>
  <w:footnote w:type="continuationSeparator" w:id="0">
    <w:p w14:paraId="004C0E51" w14:textId="77777777" w:rsidR="003839E9" w:rsidRDefault="003839E9" w:rsidP="003839E9">
      <w:pPr>
        <w:spacing w:after="0" w:line="240" w:lineRule="auto"/>
      </w:pPr>
      <w:r>
        <w:continuationSeparator/>
      </w:r>
    </w:p>
  </w:footnote>
  <w:footnote w:id="1">
    <w:p w14:paraId="1D570930" w14:textId="77777777" w:rsidR="003839E9" w:rsidRDefault="003839E9" w:rsidP="003839E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72DC"/>
    <w:multiLevelType w:val="multilevel"/>
    <w:tmpl w:val="DD0808C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173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E9"/>
    <w:rsid w:val="003839E9"/>
    <w:rsid w:val="0083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FD29"/>
  <w15:chartTrackingRefBased/>
  <w15:docId w15:val="{90797A47-BF2D-4D7D-ABFB-F57BEA1D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9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39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39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9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39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39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39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39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39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39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39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39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9E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39E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9E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39E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39E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39E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839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39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39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839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839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839E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839E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839E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839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39E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839E9"/>
    <w:rPr>
      <w:b/>
      <w:bCs/>
      <w:smallCaps/>
      <w:color w:val="0F4761" w:themeColor="accent1" w:themeShade="BF"/>
      <w:spacing w:val="5"/>
    </w:rPr>
  </w:style>
  <w:style w:type="character" w:styleId="Odwoanieprzypisudolnego">
    <w:name w:val="footnote reference"/>
    <w:uiPriority w:val="99"/>
    <w:rsid w:val="003839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839E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39E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2024-03-15T13:42:00Z</dcterms:created>
  <dcterms:modified xsi:type="dcterms:W3CDTF">2024-03-15T13:43:00Z</dcterms:modified>
</cp:coreProperties>
</file>