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38" w:rsidRDefault="00CF0938" w:rsidP="003928C7">
      <w:pPr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F0938" w:rsidRDefault="00CF0938" w:rsidP="00126C28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436E5" w:rsidRPr="003436E5" w:rsidRDefault="003436E5" w:rsidP="003436E5">
      <w:pPr>
        <w:widowControl/>
        <w:suppressAutoHyphens w:val="0"/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3436E5">
        <w:rPr>
          <w:rFonts w:asciiTheme="minorHAnsi" w:eastAsiaTheme="minorHAnsi" w:hAnsiTheme="minorHAnsi" w:cs="Arial"/>
          <w:color w:val="000000"/>
          <w:sz w:val="22"/>
          <w:szCs w:val="22"/>
        </w:rPr>
        <w:t>załącznik nr 2 do ZO 1</w:t>
      </w:r>
      <w:r w:rsidR="007D63E2">
        <w:rPr>
          <w:rFonts w:asciiTheme="minorHAnsi" w:eastAsiaTheme="minorHAnsi" w:hAnsiTheme="minorHAnsi" w:cs="Arial"/>
          <w:color w:val="000000"/>
          <w:sz w:val="22"/>
          <w:szCs w:val="22"/>
        </w:rPr>
        <w:t>0</w:t>
      </w:r>
      <w:r w:rsidRPr="003436E5">
        <w:rPr>
          <w:rFonts w:asciiTheme="minorHAnsi" w:eastAsiaTheme="minorHAnsi" w:hAnsiTheme="minorHAnsi" w:cs="Arial"/>
          <w:color w:val="000000"/>
          <w:sz w:val="22"/>
          <w:szCs w:val="22"/>
        </w:rPr>
        <w:t>/2023</w:t>
      </w:r>
    </w:p>
    <w:p w:rsidR="003436E5" w:rsidRPr="003436E5" w:rsidRDefault="003436E5" w:rsidP="003436E5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</w:rPr>
      </w:pPr>
    </w:p>
    <w:p w:rsidR="003436E5" w:rsidRPr="003436E5" w:rsidRDefault="003436E5" w:rsidP="003436E5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3436E5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Projektowane zapisy umowne: </w:t>
      </w:r>
    </w:p>
    <w:p w:rsidR="003436E5" w:rsidRPr="003436E5" w:rsidRDefault="003436E5" w:rsidP="003436E5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</w:rPr>
      </w:pPr>
    </w:p>
    <w:p w:rsidR="003436E5" w:rsidRPr="003436E5" w:rsidRDefault="003436E5" w:rsidP="003436E5">
      <w:pPr>
        <w:widowControl/>
        <w:suppressAutoHyphens w:val="0"/>
        <w:autoSpaceDE w:val="0"/>
        <w:autoSpaceDN w:val="0"/>
        <w:adjustRightInd w:val="0"/>
        <w:spacing w:after="27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3436E5">
        <w:rPr>
          <w:rFonts w:asciiTheme="minorHAnsi" w:eastAsiaTheme="minorHAnsi" w:hAnsiTheme="minorHAnsi" w:cs="Arial"/>
          <w:color w:val="000000"/>
          <w:sz w:val="22"/>
          <w:szCs w:val="22"/>
        </w:rPr>
        <w:t>Przedmiotem umowy jest DOSTAWA</w:t>
      </w:r>
      <w:r w:rsidR="007D63E2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 </w:t>
      </w:r>
      <w:r w:rsidR="00A41621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STOŁÓW I KRZESEŁ NA </w:t>
      </w:r>
      <w:r w:rsidRPr="003436E5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 WYPOSAŻENIA PRACOWNI– EDUKACJI EKOLOGICZNEJ   </w:t>
      </w:r>
      <w:r w:rsidRPr="003436E5">
        <w:rPr>
          <w:rFonts w:asciiTheme="minorHAnsi" w:eastAsia="Calibri" w:hAnsiTheme="minorHAnsi" w:cs="Arial"/>
          <w:bCs/>
          <w:color w:val="000000"/>
          <w:sz w:val="22"/>
          <w:szCs w:val="22"/>
        </w:rPr>
        <w:t xml:space="preserve">w ramach projektu pn.: </w:t>
      </w:r>
      <w:r w:rsidRPr="003436E5">
        <w:rPr>
          <w:rFonts w:asciiTheme="minorHAnsi" w:eastAsia="Calibri" w:hAnsiTheme="minorHAnsi" w:cs="Arial"/>
          <w:b/>
          <w:color w:val="000000"/>
          <w:sz w:val="22"/>
          <w:szCs w:val="22"/>
        </w:rPr>
        <w:t>„</w:t>
      </w:r>
      <w:r w:rsidRPr="003436E5">
        <w:rPr>
          <w:rFonts w:asciiTheme="minorHAnsi" w:eastAsia="Calibri" w:hAnsiTheme="minorHAnsi" w:cs="Arial"/>
          <w:b/>
          <w:bCs/>
          <w:i/>
          <w:iCs/>
          <w:color w:val="000000"/>
          <w:sz w:val="22"/>
          <w:szCs w:val="22"/>
        </w:rPr>
        <w:t>Ochrona różnorodności biologicznej na obszarze Gminy Lewin Brzeski i Gminy Branice</w:t>
      </w:r>
      <w:r w:rsidRPr="003436E5">
        <w:rPr>
          <w:rFonts w:asciiTheme="minorHAnsi" w:eastAsia="Calibri" w:hAnsiTheme="minorHAnsi" w:cs="Arial"/>
          <w:b/>
          <w:i/>
          <w:iCs/>
          <w:color w:val="000000"/>
          <w:sz w:val="22"/>
          <w:szCs w:val="22"/>
        </w:rPr>
        <w:t xml:space="preserve"> "</w:t>
      </w:r>
      <w:r w:rsidRPr="003436E5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 do siedziby zamawiającego ul. Szpitalna 18, 48-140 Branice.  </w:t>
      </w:r>
    </w:p>
    <w:p w:rsidR="003436E5" w:rsidRPr="003436E5" w:rsidRDefault="003436E5" w:rsidP="003436E5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</w:rPr>
      </w:pPr>
    </w:p>
    <w:p w:rsidR="003436E5" w:rsidRPr="003436E5" w:rsidRDefault="00A41621" w:rsidP="00962714">
      <w:pPr>
        <w:widowControl/>
        <w:suppressAutoHyphens w:val="0"/>
        <w:spacing w:after="160" w:line="259" w:lineRule="auto"/>
        <w:ind w:left="397"/>
        <w:jc w:val="both"/>
        <w:rPr>
          <w:rFonts w:asciiTheme="minorHAnsi" w:eastAsia="Calibri" w:hAnsiTheme="minorHAnsi" w:cs="Arial"/>
          <w:sz w:val="22"/>
          <w:szCs w:val="22"/>
        </w:rPr>
      </w:pPr>
      <w:r w:rsidRPr="00962714">
        <w:rPr>
          <w:rFonts w:asciiTheme="minorHAnsi" w:eastAsia="Calibri" w:hAnsiTheme="minorHAnsi" w:cs="Arial"/>
        </w:rPr>
        <w:t xml:space="preserve">STOŁY 10 SZT. I KRZESŁA 40 SZT. </w:t>
      </w:r>
    </w:p>
    <w:p w:rsidR="003436E5" w:rsidRPr="003436E5" w:rsidRDefault="003436E5" w:rsidP="003436E5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</w:rPr>
      </w:pPr>
    </w:p>
    <w:p w:rsidR="003436E5" w:rsidRPr="003436E5" w:rsidRDefault="003436E5" w:rsidP="003436E5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60" w:line="259" w:lineRule="auto"/>
        <w:jc w:val="center"/>
        <w:rPr>
          <w:rFonts w:asciiTheme="minorHAnsi" w:eastAsiaTheme="minorHAnsi" w:hAnsiTheme="minorHAnsi" w:cs="Arial"/>
          <w:color w:val="000000"/>
          <w:sz w:val="22"/>
          <w:szCs w:val="22"/>
        </w:rPr>
      </w:pPr>
    </w:p>
    <w:p w:rsidR="003436E5" w:rsidRPr="00A41621" w:rsidRDefault="003436E5" w:rsidP="003436E5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8" w:line="259" w:lineRule="auto"/>
        <w:jc w:val="both"/>
        <w:rPr>
          <w:rFonts w:asciiTheme="minorHAnsi" w:eastAsiaTheme="minorHAnsi" w:hAnsiTheme="minorHAnsi" w:cs="Arial"/>
          <w:color w:val="FF0000"/>
          <w:sz w:val="22"/>
          <w:szCs w:val="22"/>
        </w:rPr>
      </w:pPr>
      <w:r w:rsidRPr="003436E5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Realizacja przedmiotu umowy,  zostanie wykonana w terminie </w:t>
      </w:r>
      <w:r w:rsidRPr="00A41621">
        <w:rPr>
          <w:rFonts w:asciiTheme="minorHAnsi" w:eastAsiaTheme="minorHAnsi" w:hAnsiTheme="minorHAnsi" w:cs="Arial"/>
          <w:color w:val="FF0000"/>
          <w:sz w:val="22"/>
          <w:szCs w:val="22"/>
        </w:rPr>
        <w:t xml:space="preserve">do </w:t>
      </w:r>
      <w:r w:rsidR="007D63E2">
        <w:rPr>
          <w:rFonts w:asciiTheme="minorHAnsi" w:eastAsiaTheme="minorHAnsi" w:hAnsiTheme="minorHAnsi" w:cs="Arial"/>
          <w:color w:val="FF0000"/>
          <w:sz w:val="22"/>
          <w:szCs w:val="22"/>
        </w:rPr>
        <w:t>10 czerwca 2023.</w:t>
      </w:r>
      <w:r w:rsidRPr="00A41621">
        <w:rPr>
          <w:rFonts w:asciiTheme="minorHAnsi" w:eastAsiaTheme="minorHAnsi" w:hAnsiTheme="minorHAnsi" w:cs="Arial"/>
          <w:color w:val="FF0000"/>
          <w:sz w:val="22"/>
          <w:szCs w:val="22"/>
        </w:rPr>
        <w:t xml:space="preserve">  </w:t>
      </w:r>
    </w:p>
    <w:p w:rsidR="003436E5" w:rsidRPr="003436E5" w:rsidRDefault="003436E5" w:rsidP="003436E5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8" w:line="259" w:lineRule="auto"/>
        <w:jc w:val="both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3436E5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W sytuacji zmniejszonej dostępności na rynku, Zamawiający może zezwolić Wykonawcy na dostawę poszczególnych elementów przedmiotu umowy w innym terminie, niż określony </w:t>
      </w:r>
      <w:r w:rsidR="007D63E2">
        <w:rPr>
          <w:rFonts w:asciiTheme="minorHAnsi" w:eastAsiaTheme="minorHAnsi" w:hAnsiTheme="minorHAnsi" w:cs="Arial"/>
          <w:color w:val="000000"/>
          <w:sz w:val="22"/>
          <w:szCs w:val="22"/>
        </w:rPr>
        <w:br/>
      </w:r>
      <w:r w:rsidRPr="003436E5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w ust. 1, jednak nie dłuższym niż 2 tygodnie. </w:t>
      </w:r>
    </w:p>
    <w:p w:rsidR="003436E5" w:rsidRPr="003436E5" w:rsidRDefault="003436E5" w:rsidP="003436E5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160" w:line="259" w:lineRule="auto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3436E5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Wykonawca poinformuje Zamawiającego o gotowości wykonania zadania. </w:t>
      </w:r>
    </w:p>
    <w:p w:rsidR="003436E5" w:rsidRPr="003436E5" w:rsidRDefault="003436E5" w:rsidP="003436E5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</w:rPr>
      </w:pPr>
    </w:p>
    <w:p w:rsidR="003436E5" w:rsidRPr="003436E5" w:rsidRDefault="003436E5" w:rsidP="003436E5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3436E5">
        <w:rPr>
          <w:rFonts w:asciiTheme="minorHAnsi" w:eastAsiaTheme="minorHAnsi" w:hAnsiTheme="minorHAnsi" w:cs="Arial"/>
          <w:color w:val="000000"/>
          <w:sz w:val="22"/>
          <w:szCs w:val="22"/>
        </w:rPr>
        <w:t>II.</w:t>
      </w:r>
    </w:p>
    <w:p w:rsidR="003436E5" w:rsidRPr="003436E5" w:rsidRDefault="003436E5" w:rsidP="003436E5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27" w:line="259" w:lineRule="auto"/>
        <w:jc w:val="both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Dostarczenie kompletnego przedmiotu umowy zostanie potwierdzone poprzez podpisanie przez Strony protokołu odbioru, który stanowić będzie podstawę do wystawienia faktury przez Wykonawcę. </w:t>
      </w:r>
    </w:p>
    <w:p w:rsidR="003436E5" w:rsidRPr="003436E5" w:rsidRDefault="003436E5" w:rsidP="003436E5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27" w:line="259" w:lineRule="auto"/>
        <w:jc w:val="both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Wykonawca ma obowiązek umożliwienia wstępnej weryfikacji dostawy przed podpisaniem protokołu odbioru. </w:t>
      </w:r>
    </w:p>
    <w:p w:rsidR="003436E5" w:rsidRPr="003436E5" w:rsidRDefault="003436E5" w:rsidP="007D63E2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Podpisanie protokołu odbioru przez Zamawiającego jest równoznaczne z przyjęciem przedmiotu umowy bez zastrzeżeń. </w:t>
      </w:r>
    </w:p>
    <w:p w:rsidR="003436E5" w:rsidRPr="003436E5" w:rsidRDefault="003436E5" w:rsidP="003436E5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</w:rPr>
      </w:pPr>
    </w:p>
    <w:p w:rsidR="003436E5" w:rsidRPr="003436E5" w:rsidRDefault="003436E5" w:rsidP="003436E5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3436E5">
        <w:rPr>
          <w:rFonts w:asciiTheme="minorHAnsi" w:eastAsiaTheme="minorHAnsi" w:hAnsiTheme="minorHAnsi" w:cs="Arial"/>
          <w:color w:val="000000"/>
          <w:sz w:val="22"/>
          <w:szCs w:val="22"/>
        </w:rPr>
        <w:t>III.</w:t>
      </w:r>
    </w:p>
    <w:p w:rsidR="003436E5" w:rsidRPr="003436E5" w:rsidRDefault="003436E5" w:rsidP="003436E5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7" w:line="259" w:lineRule="auto"/>
        <w:jc w:val="both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Za realizację przedmiotu umowy Wykonawca otrzyma wynagrodzenie w kwocie </w:t>
      </w:r>
      <w:r w:rsidRPr="003436E5">
        <w:rPr>
          <w:rFonts w:asciiTheme="minorHAnsi" w:eastAsia="Calibri" w:hAnsiTheme="minorHAnsi" w:cs="Arial"/>
          <w:b/>
          <w:bCs/>
          <w:color w:val="000000"/>
          <w:sz w:val="22"/>
          <w:szCs w:val="22"/>
        </w:rPr>
        <w:t xml:space="preserve">……………… brutto </w:t>
      </w: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(słownie: …………….. zł), w tym należny podatek VAT. </w:t>
      </w:r>
    </w:p>
    <w:p w:rsidR="003436E5" w:rsidRPr="003436E5" w:rsidRDefault="003436E5" w:rsidP="003436E5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7" w:line="259" w:lineRule="auto"/>
        <w:jc w:val="both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Wynagrodzenie określone w ust. 1 pokrywa wszelkie koszty związane z wykonaniem przedmiotu niniejszej umowy. </w:t>
      </w:r>
    </w:p>
    <w:p w:rsidR="003436E5" w:rsidRPr="003436E5" w:rsidRDefault="003436E5" w:rsidP="003436E5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7" w:line="259" w:lineRule="auto"/>
        <w:jc w:val="both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>Należność wynikająca z wystawionej faktury płatna będzie przelewem na konto wskazane przez Wykonawcę na fakturze w terminie do</w:t>
      </w:r>
      <w:r w:rsidR="007D63E2">
        <w:rPr>
          <w:rFonts w:asciiTheme="minorHAnsi" w:eastAsia="Calibri" w:hAnsiTheme="minorHAnsi" w:cs="Arial"/>
          <w:color w:val="000000"/>
          <w:sz w:val="22"/>
          <w:szCs w:val="22"/>
        </w:rPr>
        <w:t xml:space="preserve"> 14 </w:t>
      </w: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 dni od dnia otrzymania przez Zamawiającego faktury. </w:t>
      </w:r>
    </w:p>
    <w:p w:rsidR="003436E5" w:rsidRPr="003436E5" w:rsidRDefault="003436E5" w:rsidP="003436E5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7" w:line="259" w:lineRule="auto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Za termin zapłaty przyjmuje się dzień obciążenia rachunku Zamawiającego. </w:t>
      </w:r>
    </w:p>
    <w:p w:rsidR="003436E5" w:rsidRPr="003436E5" w:rsidRDefault="003436E5" w:rsidP="003436E5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7" w:line="259" w:lineRule="auto"/>
        <w:jc w:val="both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</w:t>
      </w: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lastRenderedPageBreak/>
        <w:t xml:space="preserve">przedmiotowego wykazu lub wskazania nowego rachunku bankowego ujawnionego w ww. wykazie. </w:t>
      </w:r>
    </w:p>
    <w:p w:rsidR="003436E5" w:rsidRPr="003436E5" w:rsidRDefault="003436E5" w:rsidP="003436E5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</w:rPr>
      </w:pPr>
    </w:p>
    <w:p w:rsidR="003436E5" w:rsidRPr="003436E5" w:rsidRDefault="003436E5" w:rsidP="003436E5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7" w:line="259" w:lineRule="auto"/>
        <w:jc w:val="both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ustawowych, jak i uznaje się, że wynagrodzenie nie jest jeszcze należne Wykonawcy w tym okresie. </w:t>
      </w:r>
    </w:p>
    <w:p w:rsidR="003436E5" w:rsidRPr="003436E5" w:rsidRDefault="003436E5" w:rsidP="003436E5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7" w:line="259" w:lineRule="auto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Zamawiający oświadcza, że jest płatnikiem podatku VAT o numerze NIP: 781-14-10-004. </w:t>
      </w:r>
    </w:p>
    <w:p w:rsidR="003436E5" w:rsidRPr="003436E5" w:rsidRDefault="003436E5" w:rsidP="003436E5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60" w:line="259" w:lineRule="auto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Wykonawca oświadcza, że jest płatnikiem podatku VAT o numerze NIP: …………….. </w:t>
      </w:r>
    </w:p>
    <w:p w:rsidR="003436E5" w:rsidRPr="003436E5" w:rsidRDefault="003436E5" w:rsidP="003436E5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color w:val="000000"/>
          <w:sz w:val="22"/>
          <w:szCs w:val="22"/>
        </w:rPr>
      </w:pPr>
    </w:p>
    <w:p w:rsidR="003436E5" w:rsidRPr="003436E5" w:rsidRDefault="003436E5" w:rsidP="003436E5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3436E5">
        <w:rPr>
          <w:rFonts w:asciiTheme="minorHAnsi" w:eastAsiaTheme="minorHAnsi" w:hAnsiTheme="minorHAnsi" w:cs="Arial"/>
          <w:color w:val="000000"/>
          <w:sz w:val="22"/>
          <w:szCs w:val="22"/>
        </w:rPr>
        <w:t>IV.</w:t>
      </w:r>
    </w:p>
    <w:p w:rsidR="003436E5" w:rsidRPr="003436E5" w:rsidRDefault="003436E5" w:rsidP="003436E5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14" w:line="259" w:lineRule="auto"/>
        <w:jc w:val="both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Strony umowy zgodnie z postanawiają, że nie są odpowiedzialne za skutki wynikające </w:t>
      </w:r>
      <w:r w:rsidR="007D63E2">
        <w:rPr>
          <w:rFonts w:asciiTheme="minorHAnsi" w:eastAsia="Calibri" w:hAnsiTheme="minorHAnsi" w:cs="Arial"/>
          <w:color w:val="000000"/>
          <w:sz w:val="22"/>
          <w:szCs w:val="22"/>
        </w:rPr>
        <w:br/>
      </w: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z działania siły wyższej, w szczególności pożaru, powodzi, ataku terrorystycznego, klęsk żywiołowych, zagrożeń epidemiologicznych, a także innych zdarzeń, na które Strony nie mają żadnego wpływu i których nie mogły uniknąć bądź przewidzieć w chwili podpisania umowy (siła wyższa). </w:t>
      </w:r>
    </w:p>
    <w:p w:rsidR="003436E5" w:rsidRPr="003436E5" w:rsidRDefault="003436E5" w:rsidP="003436E5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14" w:line="259" w:lineRule="auto"/>
        <w:jc w:val="both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Strona umowy, u której wyniknęły utrudnienia w wykonaniu umowy wskutek działania siły wyższej, jest obowiązana do bezzwłocznego poinformowania drugiej strony o wystąpieniu </w:t>
      </w:r>
      <w:r w:rsidR="007D63E2">
        <w:rPr>
          <w:rFonts w:asciiTheme="minorHAnsi" w:eastAsia="Calibri" w:hAnsiTheme="minorHAnsi" w:cs="Arial"/>
          <w:color w:val="000000"/>
          <w:sz w:val="22"/>
          <w:szCs w:val="22"/>
        </w:rPr>
        <w:br/>
      </w: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i ustaniu działania siły wyższej. Zawiadomienie to określa rodzaj zdarzenia, jego skutki na wypełnianie zobowiązań wynikających z umowy, zakres asortymentu, którego dotyczy, i środki przedsięwzięte, aby te konsekwencje złagodzić. </w:t>
      </w:r>
    </w:p>
    <w:p w:rsidR="003436E5" w:rsidRPr="003436E5" w:rsidRDefault="003436E5" w:rsidP="003436E5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14" w:line="259" w:lineRule="auto"/>
        <w:jc w:val="both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Strona, która dokonała zawiadomienia o zaistnieniu działania siły wyższej, jest zobowiązana do kontynuowania wykonywania swoich zobowiązań wynikających z umowy, w takim zakresie, </w:t>
      </w:r>
      <w:r w:rsidR="007D63E2">
        <w:rPr>
          <w:rFonts w:asciiTheme="minorHAnsi" w:eastAsia="Calibri" w:hAnsiTheme="minorHAnsi" w:cs="Arial"/>
          <w:color w:val="000000"/>
          <w:sz w:val="22"/>
          <w:szCs w:val="22"/>
        </w:rPr>
        <w:br/>
      </w: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w jakim jest to możliwe, jak również jest zobowiązana do podjęcia wszelkich działań zmierzających do wykonania przedmiotu umowy, a których nie wstrzymuje działanie siły wyższej. </w:t>
      </w:r>
    </w:p>
    <w:p w:rsidR="003436E5" w:rsidRPr="003436E5" w:rsidRDefault="003436E5" w:rsidP="003436E5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14" w:line="259" w:lineRule="auto"/>
        <w:jc w:val="both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w wykonaniu umowy na skutek działania siły wyższej w szczególności nie nalicza się przewidzianych kar umownych ani nie obciąża się drugiej strony umowy kosztami zakupów interwencyjnych. </w:t>
      </w:r>
    </w:p>
    <w:p w:rsidR="003436E5" w:rsidRPr="003436E5" w:rsidRDefault="003436E5" w:rsidP="003436E5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W przypadku, gdy utrudnienia w wykonaniu umowy na skutek działania siły wyższej utrzymują się dłużej niż miesiąc od czasu stwierdzenia wystąpienia siły wyższej, każda ze stron może rozwiązać umowę ze skutkiem natychmiastowym w części objętej działaniem siły wyższej. Rozwiązanie umowy ze skutkiem natychmiastowym następuje w formie pisemnej pod rygorem nieważności. </w:t>
      </w:r>
    </w:p>
    <w:p w:rsidR="003436E5" w:rsidRPr="003436E5" w:rsidRDefault="003436E5" w:rsidP="003436E5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3436E5"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  <w:t>V.</w:t>
      </w:r>
    </w:p>
    <w:p w:rsidR="003436E5" w:rsidRPr="003436E5" w:rsidRDefault="003436E5" w:rsidP="003436E5">
      <w:pPr>
        <w:widowControl/>
        <w:numPr>
          <w:ilvl w:val="1"/>
          <w:numId w:val="19"/>
        </w:numPr>
        <w:suppressAutoHyphens w:val="0"/>
        <w:autoSpaceDE w:val="0"/>
        <w:autoSpaceDN w:val="0"/>
        <w:adjustRightInd w:val="0"/>
        <w:spacing w:after="27" w:line="259" w:lineRule="auto"/>
        <w:ind w:left="709"/>
        <w:jc w:val="both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Wykonawca jest odpowiedzialny wobec Zamawiającego za wady przedmiotu umowy, zmniejszające ich wartość lub użyteczność ze względu na cel oznaczony w umowie. </w:t>
      </w:r>
    </w:p>
    <w:p w:rsidR="003436E5" w:rsidRPr="003436E5" w:rsidRDefault="003436E5" w:rsidP="003436E5">
      <w:pPr>
        <w:widowControl/>
        <w:numPr>
          <w:ilvl w:val="1"/>
          <w:numId w:val="19"/>
        </w:numPr>
        <w:suppressAutoHyphens w:val="0"/>
        <w:autoSpaceDE w:val="0"/>
        <w:autoSpaceDN w:val="0"/>
        <w:adjustRightInd w:val="0"/>
        <w:spacing w:after="27" w:line="259" w:lineRule="auto"/>
        <w:ind w:left="709"/>
        <w:jc w:val="both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Wykonawca udziela gwarancji jakości i rękojmi za wady przedmiotu Umowy na okres 24 miesięcy od dnia podpisania protokołu końcowego wykonania umowy. </w:t>
      </w:r>
    </w:p>
    <w:p w:rsidR="003436E5" w:rsidRPr="003436E5" w:rsidRDefault="003436E5" w:rsidP="003436E5">
      <w:pPr>
        <w:widowControl/>
        <w:numPr>
          <w:ilvl w:val="1"/>
          <w:numId w:val="19"/>
        </w:numPr>
        <w:suppressAutoHyphens w:val="0"/>
        <w:autoSpaceDE w:val="0"/>
        <w:autoSpaceDN w:val="0"/>
        <w:adjustRightInd w:val="0"/>
        <w:spacing w:after="27" w:line="259" w:lineRule="auto"/>
        <w:ind w:left="709"/>
        <w:jc w:val="both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W przypadku otrzymania niekompletnych lub wadliwych elementów przedmiotu umowy, Zamawiający wykonując uprawnienia z tytułu gwarancji i rękojmi, wedle własnego wyboru może żądać usunięcia wad w terminie 14 dni, bez względu na wysokość związanych z tym kosztów, w ramach ceny brutto określonej w umowie  lub żądać obniżenia wynagrodzenia Wykonawcy. </w:t>
      </w:r>
    </w:p>
    <w:p w:rsidR="003436E5" w:rsidRPr="003436E5" w:rsidRDefault="003436E5" w:rsidP="003436E5">
      <w:pPr>
        <w:widowControl/>
        <w:numPr>
          <w:ilvl w:val="1"/>
          <w:numId w:val="19"/>
        </w:numPr>
        <w:suppressAutoHyphens w:val="0"/>
        <w:autoSpaceDE w:val="0"/>
        <w:autoSpaceDN w:val="0"/>
        <w:adjustRightInd w:val="0"/>
        <w:spacing w:after="27" w:line="259" w:lineRule="auto"/>
        <w:ind w:left="709"/>
        <w:jc w:val="both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Jeżeli Wykonawca nie usunie wad w terminie określonym w ust. powyżej Zamawiający, po uprzednim zawiadomieniu Wykonawcy, może zlecić ich usunięcie stronie trzeciej na koszt Wykonawcy, na co Wykonawca wyraża zgodę. </w:t>
      </w:r>
    </w:p>
    <w:p w:rsidR="003436E5" w:rsidRPr="003436E5" w:rsidRDefault="003436E5" w:rsidP="003436E5">
      <w:pPr>
        <w:widowControl/>
        <w:numPr>
          <w:ilvl w:val="1"/>
          <w:numId w:val="19"/>
        </w:numPr>
        <w:suppressAutoHyphens w:val="0"/>
        <w:autoSpaceDE w:val="0"/>
        <w:autoSpaceDN w:val="0"/>
        <w:adjustRightInd w:val="0"/>
        <w:spacing w:after="27" w:line="259" w:lineRule="auto"/>
        <w:ind w:left="709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Niezależnie od uprawnień wymienionych w ust. 3 – 4 Zamawiającemu przysługuje prawo do żądania naprawienia poniesionej szkody. </w:t>
      </w:r>
    </w:p>
    <w:p w:rsidR="003436E5" w:rsidRPr="003436E5" w:rsidRDefault="003436E5" w:rsidP="003436E5">
      <w:pPr>
        <w:widowControl/>
        <w:numPr>
          <w:ilvl w:val="1"/>
          <w:numId w:val="19"/>
        </w:numPr>
        <w:suppressAutoHyphens w:val="0"/>
        <w:autoSpaceDE w:val="0"/>
        <w:autoSpaceDN w:val="0"/>
        <w:adjustRightInd w:val="0"/>
        <w:spacing w:after="27" w:line="259" w:lineRule="auto"/>
        <w:ind w:left="709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Zamawiający powiadomi Wykonawcę o stwierdzonych wadach przedmiotu Umowy w ciągu 14 dni roboczych od ich ujawnienia. </w:t>
      </w:r>
    </w:p>
    <w:p w:rsidR="003436E5" w:rsidRPr="003436E5" w:rsidRDefault="003436E5" w:rsidP="003436E5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3436E5">
        <w:rPr>
          <w:rFonts w:asciiTheme="minorHAnsi" w:eastAsiaTheme="minorHAnsi" w:hAnsiTheme="minorHAnsi" w:cs="Arial"/>
          <w:color w:val="000000"/>
          <w:sz w:val="22"/>
          <w:szCs w:val="22"/>
        </w:rPr>
        <w:t>VI.</w:t>
      </w:r>
    </w:p>
    <w:p w:rsidR="003436E5" w:rsidRPr="003436E5" w:rsidRDefault="003436E5" w:rsidP="003436E5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60" w:line="259" w:lineRule="auto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W celu ułatwienia komunikacji pomiędzy Stronami w sprawach dotyczących prawidłowego wykonania niniejszej umowy, Strony ustanawiają swoich przedstawicieli do kontaktu: </w:t>
      </w:r>
    </w:p>
    <w:p w:rsidR="003436E5" w:rsidRPr="003436E5" w:rsidRDefault="003436E5" w:rsidP="003436E5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27" w:line="259" w:lineRule="auto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po stronie Zamawiającego: ………………. </w:t>
      </w:r>
    </w:p>
    <w:p w:rsidR="003436E5" w:rsidRPr="003436E5" w:rsidRDefault="003436E5" w:rsidP="003436E5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160" w:line="259" w:lineRule="auto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po stronie Wykonawcy: …………………. </w:t>
      </w:r>
    </w:p>
    <w:p w:rsidR="003436E5" w:rsidRPr="003436E5" w:rsidRDefault="003436E5" w:rsidP="003436E5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60" w:line="259" w:lineRule="auto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3436E5">
        <w:rPr>
          <w:rFonts w:asciiTheme="minorHAnsi" w:eastAsia="Calibri" w:hAnsiTheme="minorHAnsi" w:cs="Arial"/>
          <w:color w:val="000000"/>
          <w:sz w:val="22"/>
          <w:szCs w:val="22"/>
        </w:rPr>
        <w:t xml:space="preserve">Zmiana przedstawicieli do kontaktu lub danych kontaktowych nie wymaga zmiany niniejszej umowy, a jedynie poinformowania drugiej Strony o zmianie. </w:t>
      </w:r>
    </w:p>
    <w:p w:rsidR="003436E5" w:rsidRPr="003436E5" w:rsidRDefault="003436E5" w:rsidP="003436E5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</w:pPr>
    </w:p>
    <w:p w:rsidR="003436E5" w:rsidRPr="003436E5" w:rsidRDefault="003436E5" w:rsidP="003436E5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3436E5"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  <w:t>VII.</w:t>
      </w:r>
    </w:p>
    <w:p w:rsidR="003928C7" w:rsidRDefault="003436E5" w:rsidP="00962714">
      <w:pPr>
        <w:widowControl/>
        <w:suppressAutoHyphens w:val="0"/>
        <w:spacing w:after="160" w:line="259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436E5">
        <w:rPr>
          <w:rFonts w:asciiTheme="minorHAnsi" w:eastAsiaTheme="minorHAnsi" w:hAnsiTheme="minorHAnsi" w:cs="Arial"/>
          <w:color w:val="000000"/>
          <w:sz w:val="22"/>
          <w:szCs w:val="22"/>
        </w:rPr>
        <w:t>Wszelkie zmiany niniejszej umowy, pod rygorem nieważności, wymagają zachowania formy pisemnej i potwierdzenia ich przyjęcia przez obie strony</w:t>
      </w:r>
      <w:r w:rsidR="00962714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. </w:t>
      </w:r>
      <w:bookmarkStart w:id="0" w:name="_GoBack"/>
      <w:bookmarkEnd w:id="0"/>
    </w:p>
    <w:sectPr w:rsidR="003928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45A" w:rsidRDefault="00D2545A" w:rsidP="00D017D5">
      <w:r>
        <w:separator/>
      </w:r>
    </w:p>
  </w:endnote>
  <w:endnote w:type="continuationSeparator" w:id="0">
    <w:p w:rsidR="00D2545A" w:rsidRDefault="00D2545A" w:rsidP="00D0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45A" w:rsidRDefault="00D2545A" w:rsidP="00D017D5">
      <w:r>
        <w:separator/>
      </w:r>
    </w:p>
  </w:footnote>
  <w:footnote w:type="continuationSeparator" w:id="0">
    <w:p w:rsidR="00D2545A" w:rsidRDefault="00D2545A" w:rsidP="00D01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4C8" w:rsidRPr="00AB64C8" w:rsidRDefault="00D017D5" w:rsidP="00AB64C8">
    <w:pPr>
      <w:widowControl/>
      <w:suppressAutoHyphens w:val="0"/>
      <w:autoSpaceDE w:val="0"/>
      <w:autoSpaceDN w:val="0"/>
      <w:adjustRightInd w:val="0"/>
      <w:jc w:val="center"/>
      <w:rPr>
        <w:rFonts w:ascii="Arial" w:eastAsia="Calibri" w:hAnsi="Arial" w:cs="Arial"/>
        <w:b/>
        <w:i/>
        <w:sz w:val="18"/>
        <w:szCs w:val="18"/>
      </w:rPr>
    </w:pPr>
    <w:r>
      <w:rPr>
        <w:noProof/>
        <w:lang w:eastAsia="pl-PL"/>
      </w:rPr>
      <w:drawing>
        <wp:inline distT="0" distB="0" distL="0" distR="0" wp14:anchorId="7BC38330" wp14:editId="168CC845">
          <wp:extent cx="5760720" cy="567941"/>
          <wp:effectExtent l="0" t="0" r="0" b="3810"/>
          <wp:docPr id="1" name="Obraz 1" descr="RPO+OP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+OP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7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64C8" w:rsidRPr="00AB64C8">
      <w:rPr>
        <w:rFonts w:ascii="Arial" w:eastAsia="Calibri" w:hAnsi="Arial" w:cs="Arial"/>
        <w:sz w:val="18"/>
        <w:szCs w:val="18"/>
      </w:rPr>
      <w:t xml:space="preserve"> Projekt pn. </w:t>
    </w:r>
    <w:r w:rsidR="00AB64C8" w:rsidRPr="00AB64C8">
      <w:rPr>
        <w:rFonts w:ascii="Arial" w:eastAsia="Calibri" w:hAnsi="Arial" w:cs="Arial"/>
        <w:b/>
        <w:i/>
        <w:sz w:val="18"/>
        <w:szCs w:val="18"/>
      </w:rPr>
      <w:t>„</w:t>
    </w:r>
    <w:r w:rsidR="00AB64C8" w:rsidRPr="00AB64C8">
      <w:rPr>
        <w:rFonts w:ascii="Arial" w:eastAsia="Calibri" w:hAnsi="Arial" w:cs="Arial"/>
        <w:b/>
        <w:bCs/>
        <w:i/>
        <w:iCs/>
        <w:sz w:val="18"/>
        <w:szCs w:val="18"/>
      </w:rPr>
      <w:t>Ochrona różnorodności biologicznej na obszarze Gminy Lewin Brzeski i Gminy Branice</w:t>
    </w:r>
    <w:r w:rsidR="00AB64C8" w:rsidRPr="00AB64C8">
      <w:rPr>
        <w:rFonts w:ascii="Arial" w:eastAsia="Calibri" w:hAnsi="Arial" w:cs="Arial"/>
        <w:b/>
        <w:i/>
        <w:sz w:val="18"/>
        <w:szCs w:val="18"/>
      </w:rPr>
      <w:t>”</w:t>
    </w:r>
  </w:p>
  <w:p w:rsidR="00AB64C8" w:rsidRPr="00AB64C8" w:rsidRDefault="00AB64C8" w:rsidP="00AB64C8">
    <w:pPr>
      <w:widowControl/>
      <w:tabs>
        <w:tab w:val="left" w:pos="5295"/>
      </w:tabs>
      <w:suppressAutoHyphens w:val="0"/>
      <w:jc w:val="center"/>
      <w:rPr>
        <w:rFonts w:ascii="Calibri" w:eastAsia="Calibri" w:hAnsi="Calibri"/>
        <w:sz w:val="22"/>
        <w:szCs w:val="22"/>
      </w:rPr>
    </w:pPr>
    <w:r w:rsidRPr="00AB64C8">
      <w:rPr>
        <w:rFonts w:ascii="Arial" w:eastAsia="Calibri" w:hAnsi="Arial" w:cs="Arial"/>
        <w:sz w:val="18"/>
        <w:szCs w:val="18"/>
      </w:rPr>
      <w:t>Umowa o dofinansowanie nr RPOP.05.01.00-16-0006/18-00</w:t>
    </w:r>
  </w:p>
  <w:p w:rsidR="00D017D5" w:rsidRDefault="00D017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848"/>
    <w:multiLevelType w:val="hybridMultilevel"/>
    <w:tmpl w:val="75526F60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962DF"/>
    <w:multiLevelType w:val="hybridMultilevel"/>
    <w:tmpl w:val="B284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31D93"/>
    <w:multiLevelType w:val="hybridMultilevel"/>
    <w:tmpl w:val="7B142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C7C9E"/>
    <w:multiLevelType w:val="hybridMultilevel"/>
    <w:tmpl w:val="18B67440"/>
    <w:lvl w:ilvl="0" w:tplc="42CAB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B2344"/>
    <w:multiLevelType w:val="hybridMultilevel"/>
    <w:tmpl w:val="F8603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96435"/>
    <w:multiLevelType w:val="hybridMultilevel"/>
    <w:tmpl w:val="452C0F76"/>
    <w:lvl w:ilvl="0" w:tplc="8A5C80BE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7" w15:restartNumberingAfterBreak="0">
    <w:nsid w:val="235F1F14"/>
    <w:multiLevelType w:val="hybridMultilevel"/>
    <w:tmpl w:val="069CE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36D19"/>
    <w:multiLevelType w:val="hybridMultilevel"/>
    <w:tmpl w:val="31EC91E4"/>
    <w:lvl w:ilvl="0" w:tplc="92F69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8C8DB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6024B3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6392A"/>
    <w:multiLevelType w:val="hybridMultilevel"/>
    <w:tmpl w:val="BFA83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4F83D9A">
      <w:start w:val="1"/>
      <w:numFmt w:val="decimal"/>
      <w:lvlText w:val="%3.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122E3"/>
    <w:multiLevelType w:val="hybridMultilevel"/>
    <w:tmpl w:val="47B432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A95B3F"/>
    <w:multiLevelType w:val="hybridMultilevel"/>
    <w:tmpl w:val="7652C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60A3B"/>
    <w:multiLevelType w:val="hybridMultilevel"/>
    <w:tmpl w:val="528E9944"/>
    <w:lvl w:ilvl="0" w:tplc="66EA97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43DBB"/>
    <w:multiLevelType w:val="hybridMultilevel"/>
    <w:tmpl w:val="04765B2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4E37E35"/>
    <w:multiLevelType w:val="hybridMultilevel"/>
    <w:tmpl w:val="F9C477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6E3259"/>
    <w:multiLevelType w:val="hybridMultilevel"/>
    <w:tmpl w:val="8D6A9EA8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B30ED0"/>
    <w:multiLevelType w:val="hybridMultilevel"/>
    <w:tmpl w:val="88A496D0"/>
    <w:lvl w:ilvl="0" w:tplc="D20EF4D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5D6D6DC9"/>
    <w:multiLevelType w:val="hybridMultilevel"/>
    <w:tmpl w:val="BA72528E"/>
    <w:lvl w:ilvl="0" w:tplc="0F266F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10180"/>
    <w:multiLevelType w:val="hybridMultilevel"/>
    <w:tmpl w:val="8FF4E910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B26309"/>
    <w:multiLevelType w:val="hybridMultilevel"/>
    <w:tmpl w:val="3B06D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1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22" w15:restartNumberingAfterBreak="0">
    <w:nsid w:val="7ED76124"/>
    <w:multiLevelType w:val="hybridMultilevel"/>
    <w:tmpl w:val="F6A6C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19"/>
  </w:num>
  <w:num w:numId="5">
    <w:abstractNumId w:val="7"/>
  </w:num>
  <w:num w:numId="6">
    <w:abstractNumId w:val="10"/>
  </w:num>
  <w:num w:numId="7">
    <w:abstractNumId w:val="22"/>
  </w:num>
  <w:num w:numId="8">
    <w:abstractNumId w:val="11"/>
  </w:num>
  <w:num w:numId="9">
    <w:abstractNumId w:val="3"/>
  </w:num>
  <w:num w:numId="10">
    <w:abstractNumId w:val="9"/>
  </w:num>
  <w:num w:numId="11">
    <w:abstractNumId w:val="14"/>
  </w:num>
  <w:num w:numId="12">
    <w:abstractNumId w:val="21"/>
  </w:num>
  <w:num w:numId="13">
    <w:abstractNumId w:val="5"/>
  </w:num>
  <w:num w:numId="14">
    <w:abstractNumId w:val="6"/>
  </w:num>
  <w:num w:numId="15">
    <w:abstractNumId w:val="20"/>
  </w:num>
  <w:num w:numId="16">
    <w:abstractNumId w:val="16"/>
  </w:num>
  <w:num w:numId="17">
    <w:abstractNumId w:val="12"/>
  </w:num>
  <w:num w:numId="18">
    <w:abstractNumId w:val="1"/>
  </w:num>
  <w:num w:numId="19">
    <w:abstractNumId w:val="8"/>
  </w:num>
  <w:num w:numId="20">
    <w:abstractNumId w:val="4"/>
  </w:num>
  <w:num w:numId="21">
    <w:abstractNumId w:val="2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C7"/>
    <w:rsid w:val="00051345"/>
    <w:rsid w:val="00126C28"/>
    <w:rsid w:val="001539F8"/>
    <w:rsid w:val="00245FB9"/>
    <w:rsid w:val="00270A5C"/>
    <w:rsid w:val="002B3EDA"/>
    <w:rsid w:val="002E6F49"/>
    <w:rsid w:val="003436E5"/>
    <w:rsid w:val="003928C7"/>
    <w:rsid w:val="00411F31"/>
    <w:rsid w:val="004713B4"/>
    <w:rsid w:val="00542D0B"/>
    <w:rsid w:val="00631248"/>
    <w:rsid w:val="00671976"/>
    <w:rsid w:val="00724473"/>
    <w:rsid w:val="00781642"/>
    <w:rsid w:val="007D63E2"/>
    <w:rsid w:val="00843418"/>
    <w:rsid w:val="00854E64"/>
    <w:rsid w:val="008A790A"/>
    <w:rsid w:val="008C081A"/>
    <w:rsid w:val="00962714"/>
    <w:rsid w:val="009D6732"/>
    <w:rsid w:val="00A41621"/>
    <w:rsid w:val="00AB64C8"/>
    <w:rsid w:val="00AC4F4E"/>
    <w:rsid w:val="00AD3279"/>
    <w:rsid w:val="00B67FC7"/>
    <w:rsid w:val="00CF0938"/>
    <w:rsid w:val="00CF5503"/>
    <w:rsid w:val="00D017D5"/>
    <w:rsid w:val="00D2545A"/>
    <w:rsid w:val="00D644BB"/>
    <w:rsid w:val="00FC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DC0AE-E837-49FD-8CA5-5CCBF636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8C7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3928C7"/>
    <w:pPr>
      <w:keepNext/>
      <w:widowControl/>
      <w:suppressAutoHyphens w:val="0"/>
      <w:jc w:val="center"/>
      <w:outlineLvl w:val="3"/>
    </w:pPr>
    <w:rPr>
      <w:rFonts w:eastAsia="Times New Roman"/>
      <w:color w:val="0000FF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928C7"/>
    <w:rPr>
      <w:rFonts w:ascii="Times New Roman" w:eastAsia="Times New Roman" w:hAnsi="Times New Roman" w:cs="Times New Roman"/>
      <w:color w:val="0000FF"/>
      <w:sz w:val="20"/>
      <w:szCs w:val="20"/>
      <w:u w:val="single"/>
      <w:lang w:eastAsia="pl-PL"/>
    </w:rPr>
  </w:style>
  <w:style w:type="paragraph" w:styleId="Akapitzlist">
    <w:name w:val="List Paragraph"/>
    <w:aliases w:val="sw tekst,L1,Numerowanie,Akapit z listą BS,normalny tekst,Wypunktowanie,CW_Lista,Adresat stanowisko,Normal,Akapit z listą3,Akapit z listą31,Normal2,Nagłowek 3,Preambuła,Dot pt,F5 List Paragraph,Recommendation,Akapit z listą5,maz_wyliczenie"/>
    <w:basedOn w:val="Normalny"/>
    <w:link w:val="AkapitzlistZnak"/>
    <w:uiPriority w:val="34"/>
    <w:qFormat/>
    <w:rsid w:val="003928C7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 BS Znak,normalny tekst Znak,Wypunktowanie Znak,CW_Lista Znak,Adresat stanowisko Znak,Normal Znak,Akapit z listą3 Znak,Akapit z listą31 Znak,Normal2 Znak,Nagłowek 3 Znak"/>
    <w:link w:val="Akapitzlist"/>
    <w:uiPriority w:val="34"/>
    <w:qFormat/>
    <w:rsid w:val="00843418"/>
    <w:rPr>
      <w:rFonts w:ascii="Times New Roman" w:eastAsia="Tahom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1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7D5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017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17D5"/>
    <w:rPr>
      <w:rFonts w:ascii="Times New Roman" w:eastAsia="Tahoma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6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642"/>
    <w:rPr>
      <w:rFonts w:ascii="Segoe UI" w:eastAsia="Tahoma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3436E5"/>
    <w:pPr>
      <w:widowControl/>
      <w:suppressAutoHyphens w:val="0"/>
    </w:pPr>
    <w:rPr>
      <w:rFonts w:ascii="Arial Narrow" w:eastAsia="Times New Roman" w:hAnsi="Arial Narrow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36E5"/>
    <w:rPr>
      <w:rFonts w:ascii="Arial Narrow" w:eastAsia="Times New Roman" w:hAnsi="Arial Narro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4</cp:revision>
  <cp:lastPrinted>2023-01-05T09:39:00Z</cp:lastPrinted>
  <dcterms:created xsi:type="dcterms:W3CDTF">2023-05-16T19:22:00Z</dcterms:created>
  <dcterms:modified xsi:type="dcterms:W3CDTF">2023-05-17T08:03:00Z</dcterms:modified>
</cp:coreProperties>
</file>