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A3" w:rsidRDefault="00700FA3" w:rsidP="00700FA3">
      <w:pPr>
        <w:pStyle w:val="Default"/>
        <w:jc w:val="center"/>
        <w:rPr>
          <w:b/>
        </w:rPr>
      </w:pPr>
      <w:r>
        <w:rPr>
          <w:b/>
        </w:rPr>
        <w:t xml:space="preserve">Informacja nr 1 dla Wykonawców dot. postępowania o udzielenie zamówienia publicznego na kompleksową dostawę paliwa gazowego z sieci gazowej do obiektów OSRiR w Kaliszu </w:t>
      </w:r>
    </w:p>
    <w:p w:rsidR="00700FA3" w:rsidRDefault="00700FA3" w:rsidP="00700FA3">
      <w:pPr>
        <w:pStyle w:val="Default"/>
        <w:jc w:val="center"/>
        <w:rPr>
          <w:b/>
        </w:rPr>
      </w:pPr>
    </w:p>
    <w:p w:rsidR="00700FA3" w:rsidRDefault="00700FA3" w:rsidP="00700FA3">
      <w:pPr>
        <w:rPr>
          <w:sz w:val="20"/>
          <w:szCs w:val="20"/>
        </w:rPr>
      </w:pPr>
    </w:p>
    <w:p w:rsidR="00700FA3" w:rsidRDefault="00700FA3" w:rsidP="00700FA3">
      <w:pPr>
        <w:rPr>
          <w:sz w:val="20"/>
          <w:szCs w:val="20"/>
        </w:rPr>
      </w:pPr>
    </w:p>
    <w:p w:rsidR="00700FA3" w:rsidRDefault="008A58E8" w:rsidP="008A58E8">
      <w:pPr>
        <w:ind w:left="-142" w:hanging="56"/>
        <w:rPr>
          <w:b/>
          <w:sz w:val="24"/>
          <w:szCs w:val="24"/>
        </w:rPr>
      </w:pPr>
      <w:r>
        <w:rPr>
          <w:b/>
          <w:sz w:val="24"/>
          <w:szCs w:val="24"/>
        </w:rPr>
        <w:t>Na podstawie art. 137 ust. 1 ustawy Prawo zamówień publicznych</w:t>
      </w:r>
      <w:r w:rsidR="00700FA3">
        <w:rPr>
          <w:b/>
          <w:sz w:val="24"/>
          <w:szCs w:val="24"/>
        </w:rPr>
        <w:t xml:space="preserve"> Zamawiający precyzuje treść SWZ w następujący sposób:</w:t>
      </w:r>
    </w:p>
    <w:p w:rsidR="00745E6D" w:rsidRDefault="00745E6D" w:rsidP="00700FA3">
      <w:pPr>
        <w:rPr>
          <w:b/>
          <w:sz w:val="24"/>
          <w:szCs w:val="24"/>
        </w:rPr>
      </w:pPr>
    </w:p>
    <w:p w:rsidR="00700FA3" w:rsidRDefault="00700FA3" w:rsidP="00700FA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podpisania oferty oraz załączników do oferty (w szczególności</w:t>
      </w:r>
      <w:r w:rsidR="00745E6D">
        <w:rPr>
          <w:b/>
          <w:sz w:val="24"/>
          <w:szCs w:val="24"/>
        </w:rPr>
        <w:t xml:space="preserve">: formularz oferty, formularz cenowy, </w:t>
      </w:r>
      <w:r>
        <w:rPr>
          <w:b/>
          <w:sz w:val="24"/>
          <w:szCs w:val="24"/>
        </w:rPr>
        <w:t xml:space="preserve"> JEDZ, dokumenty potwierdzające spełnianie warunków udziału w postępowaniu) konieczny jest kwalifikowany podpis elektroniczny. Podpis zaufany oraz podpis osobisty mogą być stosowane jedynie w procedurach poniżej progów unijnych.</w:t>
      </w:r>
    </w:p>
    <w:p w:rsidR="00745E6D" w:rsidRDefault="00745E6D" w:rsidP="00745E6D">
      <w:pPr>
        <w:pStyle w:val="Akapitzlist"/>
        <w:ind w:left="162" w:firstLine="0"/>
        <w:rPr>
          <w:b/>
          <w:sz w:val="24"/>
          <w:szCs w:val="24"/>
        </w:rPr>
      </w:pPr>
    </w:p>
    <w:p w:rsidR="00700FA3" w:rsidRDefault="00700FA3" w:rsidP="00700FA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 wskazuje, że Wykonawcy mogą ograniczyć wypełnianie części IV formularza JEDZ </w:t>
      </w:r>
      <w:r w:rsidR="00745E6D">
        <w:rPr>
          <w:b/>
          <w:sz w:val="24"/>
          <w:szCs w:val="24"/>
        </w:rPr>
        <w:t xml:space="preserve">(Jednolitego Europejskiego Dokumentu Zamówienia) </w:t>
      </w:r>
      <w:r>
        <w:rPr>
          <w:b/>
          <w:sz w:val="24"/>
          <w:szCs w:val="24"/>
        </w:rPr>
        <w:t>do wypełnienia sekcji α.</w:t>
      </w:r>
    </w:p>
    <w:p w:rsidR="00700FA3" w:rsidRPr="00700FA3" w:rsidRDefault="00700FA3" w:rsidP="00700FA3">
      <w:pPr>
        <w:pStyle w:val="Akapitzlist"/>
        <w:ind w:left="162" w:firstLine="0"/>
        <w:rPr>
          <w:b/>
          <w:sz w:val="24"/>
          <w:szCs w:val="24"/>
        </w:rPr>
      </w:pPr>
    </w:p>
    <w:p w:rsidR="00700FA3" w:rsidRDefault="00700FA3" w:rsidP="00700FA3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Powyższe informacje stanowią integralną część Specyfikacji Warunków Zamó</w:t>
      </w:r>
      <w:r w:rsidR="00745E6D">
        <w:rPr>
          <w:b/>
          <w:sz w:val="24"/>
          <w:szCs w:val="24"/>
        </w:rPr>
        <w:t>wienia OSRiR-DKP.221.7</w:t>
      </w:r>
      <w:r>
        <w:rPr>
          <w:b/>
          <w:sz w:val="24"/>
          <w:szCs w:val="24"/>
        </w:rPr>
        <w:t>.2022 i Wykonawcy są zobowiązani do ich uwzględnienia przy sporządzaniu oferty.</w:t>
      </w:r>
      <w:r w:rsidR="008A58E8">
        <w:rPr>
          <w:b/>
          <w:sz w:val="24"/>
          <w:szCs w:val="24"/>
        </w:rPr>
        <w:t xml:space="preserve"> Z uwagi na charakter zmian SWZ, które nie wymagają od Wykonawców dodatkowego czasu na zapoznanie się z nimi i przygotowaniem ofert nie zmienia się terminu składania ofert.</w:t>
      </w:r>
    </w:p>
    <w:p w:rsidR="00700FA3" w:rsidRDefault="00700FA3" w:rsidP="00700FA3">
      <w:pPr>
        <w:ind w:hanging="341"/>
        <w:rPr>
          <w:sz w:val="24"/>
          <w:szCs w:val="24"/>
        </w:rPr>
      </w:pPr>
    </w:p>
    <w:p w:rsidR="00700FA3" w:rsidRDefault="00700FA3" w:rsidP="00700FA3">
      <w:pPr>
        <w:ind w:hanging="341"/>
        <w:rPr>
          <w:sz w:val="24"/>
          <w:szCs w:val="24"/>
        </w:rPr>
      </w:pPr>
    </w:p>
    <w:p w:rsidR="008A58E8" w:rsidRDefault="008A58E8" w:rsidP="00700FA3">
      <w:pPr>
        <w:ind w:hanging="341"/>
        <w:rPr>
          <w:sz w:val="24"/>
          <w:szCs w:val="24"/>
        </w:rPr>
      </w:pPr>
    </w:p>
    <w:p w:rsidR="008A58E8" w:rsidRDefault="008A58E8" w:rsidP="00700FA3">
      <w:pPr>
        <w:ind w:hanging="341"/>
        <w:rPr>
          <w:sz w:val="24"/>
          <w:szCs w:val="24"/>
        </w:rPr>
      </w:pPr>
      <w:r>
        <w:rPr>
          <w:sz w:val="24"/>
          <w:szCs w:val="24"/>
        </w:rPr>
        <w:t>Kalisz 14</w:t>
      </w:r>
      <w:bookmarkStart w:id="0" w:name="_GoBack"/>
      <w:bookmarkEnd w:id="0"/>
      <w:r>
        <w:rPr>
          <w:sz w:val="24"/>
          <w:szCs w:val="24"/>
        </w:rPr>
        <w:t>.10.2022r.</w:t>
      </w:r>
    </w:p>
    <w:p w:rsidR="00700FA3" w:rsidRDefault="00700FA3" w:rsidP="00700FA3">
      <w:pPr>
        <w:ind w:hanging="3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0FA3" w:rsidRDefault="00700FA3" w:rsidP="00700FA3">
      <w:pPr>
        <w:ind w:hanging="341"/>
        <w:rPr>
          <w:sz w:val="24"/>
          <w:szCs w:val="24"/>
        </w:rPr>
      </w:pPr>
    </w:p>
    <w:p w:rsidR="00700FA3" w:rsidRDefault="00700FA3" w:rsidP="00700FA3">
      <w:pPr>
        <w:ind w:hanging="341"/>
        <w:rPr>
          <w:sz w:val="24"/>
          <w:szCs w:val="24"/>
        </w:rPr>
      </w:pPr>
    </w:p>
    <w:p w:rsidR="00700FA3" w:rsidRDefault="00700FA3" w:rsidP="00700FA3">
      <w:pPr>
        <w:rPr>
          <w:b/>
          <w:sz w:val="24"/>
          <w:szCs w:val="24"/>
        </w:rPr>
      </w:pPr>
    </w:p>
    <w:p w:rsidR="00700FA3" w:rsidRDefault="00700FA3" w:rsidP="00700FA3">
      <w:pPr>
        <w:rPr>
          <w:b/>
          <w:sz w:val="24"/>
          <w:szCs w:val="24"/>
        </w:rPr>
      </w:pP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29" w:rsidRDefault="00814529" w:rsidP="00700FA3">
      <w:r>
        <w:separator/>
      </w:r>
    </w:p>
  </w:endnote>
  <w:endnote w:type="continuationSeparator" w:id="0">
    <w:p w:rsidR="00814529" w:rsidRDefault="00814529" w:rsidP="0070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29" w:rsidRDefault="00814529" w:rsidP="00700FA3">
      <w:r>
        <w:separator/>
      </w:r>
    </w:p>
  </w:footnote>
  <w:footnote w:type="continuationSeparator" w:id="0">
    <w:p w:rsidR="00814529" w:rsidRDefault="00814529" w:rsidP="0070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3869"/>
    <w:multiLevelType w:val="hybridMultilevel"/>
    <w:tmpl w:val="9DB83698"/>
    <w:lvl w:ilvl="0" w:tplc="B302D4F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">
    <w:nsid w:val="7B2C1886"/>
    <w:multiLevelType w:val="hybridMultilevel"/>
    <w:tmpl w:val="F0929CE4"/>
    <w:lvl w:ilvl="0" w:tplc="8C8E9C56">
      <w:start w:val="1"/>
      <w:numFmt w:val="decimal"/>
      <w:lvlText w:val="%1."/>
      <w:lvlJc w:val="left"/>
      <w:pPr>
        <w:ind w:left="162" w:hanging="360"/>
      </w:p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>
      <w:start w:val="1"/>
      <w:numFmt w:val="lowerRoman"/>
      <w:lvlText w:val="%3."/>
      <w:lvlJc w:val="right"/>
      <w:pPr>
        <w:ind w:left="1602" w:hanging="180"/>
      </w:pPr>
    </w:lvl>
    <w:lvl w:ilvl="3" w:tplc="0415000F">
      <w:start w:val="1"/>
      <w:numFmt w:val="decimal"/>
      <w:lvlText w:val="%4."/>
      <w:lvlJc w:val="left"/>
      <w:pPr>
        <w:ind w:left="2322" w:hanging="360"/>
      </w:pPr>
    </w:lvl>
    <w:lvl w:ilvl="4" w:tplc="04150019">
      <w:start w:val="1"/>
      <w:numFmt w:val="lowerLetter"/>
      <w:lvlText w:val="%5."/>
      <w:lvlJc w:val="left"/>
      <w:pPr>
        <w:ind w:left="3042" w:hanging="360"/>
      </w:pPr>
    </w:lvl>
    <w:lvl w:ilvl="5" w:tplc="0415001B">
      <w:start w:val="1"/>
      <w:numFmt w:val="lowerRoman"/>
      <w:lvlText w:val="%6."/>
      <w:lvlJc w:val="right"/>
      <w:pPr>
        <w:ind w:left="3762" w:hanging="180"/>
      </w:pPr>
    </w:lvl>
    <w:lvl w:ilvl="6" w:tplc="0415000F">
      <w:start w:val="1"/>
      <w:numFmt w:val="decimal"/>
      <w:lvlText w:val="%7."/>
      <w:lvlJc w:val="left"/>
      <w:pPr>
        <w:ind w:left="4482" w:hanging="360"/>
      </w:pPr>
    </w:lvl>
    <w:lvl w:ilvl="7" w:tplc="04150019">
      <w:start w:val="1"/>
      <w:numFmt w:val="lowerLetter"/>
      <w:lvlText w:val="%8."/>
      <w:lvlJc w:val="left"/>
      <w:pPr>
        <w:ind w:left="5202" w:hanging="360"/>
      </w:pPr>
    </w:lvl>
    <w:lvl w:ilvl="8" w:tplc="0415001B">
      <w:start w:val="1"/>
      <w:numFmt w:val="lowerRoman"/>
      <w:lvlText w:val="%9."/>
      <w:lvlJc w:val="right"/>
      <w:pPr>
        <w:ind w:left="59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3"/>
    <w:rsid w:val="003A6128"/>
    <w:rsid w:val="00700FA3"/>
    <w:rsid w:val="00745E6D"/>
    <w:rsid w:val="00814529"/>
    <w:rsid w:val="008A58E8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FA3"/>
    <w:pPr>
      <w:ind w:left="720"/>
      <w:contextualSpacing/>
    </w:pPr>
  </w:style>
  <w:style w:type="paragraph" w:customStyle="1" w:styleId="Default">
    <w:name w:val="Default"/>
    <w:rsid w:val="00700FA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F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F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FA3"/>
    <w:pPr>
      <w:ind w:left="720"/>
      <w:contextualSpacing/>
    </w:pPr>
  </w:style>
  <w:style w:type="paragraph" w:customStyle="1" w:styleId="Default">
    <w:name w:val="Default"/>
    <w:rsid w:val="00700FA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F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F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2022-10-12T11:40:00Z</cp:lastPrinted>
  <dcterms:created xsi:type="dcterms:W3CDTF">2022-10-11T12:38:00Z</dcterms:created>
  <dcterms:modified xsi:type="dcterms:W3CDTF">2022-10-12T11:51:00Z</dcterms:modified>
</cp:coreProperties>
</file>