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5547" w14:textId="0F9CCD27" w:rsidR="00443E1F" w:rsidRPr="00443E1F" w:rsidRDefault="00443E1F" w:rsidP="00F76B97">
      <w:pPr>
        <w:spacing w:after="0" w:line="259" w:lineRule="auto"/>
        <w:ind w:left="4395" w:firstLine="708"/>
        <w:jc w:val="right"/>
        <w:rPr>
          <w:rFonts w:eastAsia="Calibri" w:cs="Tahoma"/>
          <w:b/>
          <w:color w:val="auto"/>
          <w:spacing w:val="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6"/>
        <w:gridCol w:w="4077"/>
      </w:tblGrid>
      <w:tr w:rsidR="00063719" w:rsidRPr="005431AA" w14:paraId="324C1BE8" w14:textId="77777777" w:rsidTr="00063719">
        <w:tc>
          <w:tcPr>
            <w:tcW w:w="4076" w:type="dxa"/>
            <w:vAlign w:val="center"/>
          </w:tcPr>
          <w:p w14:paraId="1B2B194B" w14:textId="77777777" w:rsidR="00063719" w:rsidRPr="00063719" w:rsidRDefault="00063719" w:rsidP="00063719">
            <w:pPr>
              <w:spacing w:after="0" w:line="240" w:lineRule="auto"/>
              <w:jc w:val="right"/>
              <w:rPr>
                <w:rFonts w:eastAsia="Calibri" w:cs="Arial"/>
                <w:b/>
                <w:color w:val="auto"/>
                <w:spacing w:val="0"/>
                <w:szCs w:val="20"/>
              </w:rPr>
            </w:pPr>
            <w:r w:rsidRPr="00063719">
              <w:rPr>
                <w:rFonts w:eastAsia="Calibri" w:cs="Arial"/>
                <w:b/>
                <w:color w:val="auto"/>
                <w:spacing w:val="0"/>
                <w:szCs w:val="20"/>
              </w:rPr>
              <w:t>Załącznik nr 4 do SWZ</w:t>
            </w:r>
          </w:p>
          <w:p w14:paraId="6158E799" w14:textId="5F76086B" w:rsidR="00063719" w:rsidRDefault="00063719" w:rsidP="00063719">
            <w:pPr>
              <w:spacing w:after="0" w:line="240" w:lineRule="auto"/>
              <w:jc w:val="right"/>
              <w:rPr>
                <w:rFonts w:eastAsia="Calibri" w:cs="Arial"/>
                <w:b/>
                <w:color w:val="auto"/>
                <w:spacing w:val="0"/>
                <w:szCs w:val="20"/>
              </w:rPr>
            </w:pPr>
            <w:r w:rsidRPr="00063719">
              <w:rPr>
                <w:rFonts w:eastAsia="Calibri" w:cs="Arial"/>
                <w:b/>
                <w:color w:val="auto"/>
                <w:spacing w:val="0"/>
                <w:szCs w:val="20"/>
              </w:rPr>
              <w:t>Nr sprawy: PO.271.70.2023</w:t>
            </w:r>
          </w:p>
        </w:tc>
        <w:tc>
          <w:tcPr>
            <w:tcW w:w="4077" w:type="dxa"/>
            <w:vAlign w:val="center"/>
          </w:tcPr>
          <w:p w14:paraId="2D528888" w14:textId="77777777" w:rsidR="00063719" w:rsidRDefault="00063719" w:rsidP="00063719">
            <w:pPr>
              <w:spacing w:after="0" w:line="240" w:lineRule="auto"/>
              <w:ind w:left="64"/>
              <w:jc w:val="right"/>
              <w:rPr>
                <w:b/>
                <w:color w:val="auto"/>
                <w:szCs w:val="20"/>
                <w:lang w:val="en-GB"/>
              </w:rPr>
            </w:pPr>
            <w:r w:rsidRPr="00063719">
              <w:rPr>
                <w:b/>
                <w:color w:val="auto"/>
                <w:szCs w:val="20"/>
                <w:lang w:val="en-GB"/>
              </w:rPr>
              <w:t>Appendix 4</w:t>
            </w:r>
            <w:r w:rsidRPr="00063719">
              <w:rPr>
                <w:color w:val="auto"/>
                <w:szCs w:val="20"/>
                <w:lang w:val="en-GB"/>
              </w:rPr>
              <w:t xml:space="preserve"> </w:t>
            </w:r>
            <w:r w:rsidRPr="00063719">
              <w:rPr>
                <w:b/>
                <w:color w:val="auto"/>
                <w:szCs w:val="20"/>
                <w:lang w:val="en-GB"/>
              </w:rPr>
              <w:t xml:space="preserve">to the </w:t>
            </w:r>
            <w:proofErr w:type="spellStart"/>
            <w:r w:rsidRPr="00063719">
              <w:rPr>
                <w:b/>
                <w:color w:val="auto"/>
                <w:szCs w:val="20"/>
                <w:lang w:val="en-GB"/>
              </w:rPr>
              <w:t>ToR</w:t>
            </w:r>
            <w:proofErr w:type="spellEnd"/>
          </w:p>
          <w:p w14:paraId="2AB9BB1D" w14:textId="21DC63FC" w:rsidR="00063719" w:rsidRPr="00063719" w:rsidRDefault="00063719" w:rsidP="00063719">
            <w:pPr>
              <w:spacing w:after="0" w:line="240" w:lineRule="auto"/>
              <w:ind w:left="64"/>
              <w:jc w:val="right"/>
              <w:rPr>
                <w:rFonts w:eastAsia="Calibri" w:cs="Tahoma"/>
                <w:b/>
                <w:color w:val="auto"/>
                <w:spacing w:val="0"/>
                <w:szCs w:val="20"/>
                <w:lang w:val="en-GB"/>
              </w:rPr>
            </w:pPr>
            <w:r w:rsidRPr="00063719">
              <w:rPr>
                <w:color w:val="auto"/>
                <w:szCs w:val="20"/>
                <w:lang w:val="en-GB"/>
              </w:rPr>
              <w:t>Case No:</w:t>
            </w:r>
            <w:r w:rsidRPr="00063719">
              <w:rPr>
                <w:b/>
                <w:color w:val="auto"/>
                <w:szCs w:val="20"/>
                <w:lang w:val="en-GB"/>
              </w:rPr>
              <w:t xml:space="preserve"> PO.271.7</w:t>
            </w:r>
            <w:r>
              <w:rPr>
                <w:b/>
                <w:color w:val="auto"/>
                <w:szCs w:val="20"/>
                <w:lang w:val="en-GB"/>
              </w:rPr>
              <w:t>0</w:t>
            </w:r>
            <w:r w:rsidRPr="00063719">
              <w:rPr>
                <w:b/>
                <w:color w:val="auto"/>
                <w:szCs w:val="20"/>
                <w:lang w:val="en-GB"/>
              </w:rPr>
              <w:t>.2023</w:t>
            </w:r>
          </w:p>
        </w:tc>
      </w:tr>
    </w:tbl>
    <w:p w14:paraId="4C4E5FA7" w14:textId="57EEAA39" w:rsidR="004328B2" w:rsidRPr="00063719" w:rsidRDefault="00F76B97" w:rsidP="0074462E">
      <w:pPr>
        <w:spacing w:after="0" w:line="240" w:lineRule="auto"/>
        <w:jc w:val="center"/>
        <w:rPr>
          <w:rFonts w:eastAsia="Calibri" w:cs="Arial"/>
          <w:b/>
          <w:color w:val="auto"/>
          <w:spacing w:val="0"/>
          <w:szCs w:val="20"/>
          <w:lang w:val="en-GB"/>
        </w:rPr>
      </w:pPr>
      <w:r w:rsidRPr="00063719">
        <w:rPr>
          <w:rFonts w:eastAsia="Calibri" w:cs="Arial"/>
          <w:b/>
          <w:color w:val="auto"/>
          <w:spacing w:val="0"/>
          <w:szCs w:val="20"/>
          <w:lang w:val="en-GB"/>
        </w:rPr>
        <w:br/>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4328B2" w:rsidRPr="005431AA" w14:paraId="5C917891" w14:textId="77777777" w:rsidTr="00063719">
        <w:tc>
          <w:tcPr>
            <w:tcW w:w="4076" w:type="dxa"/>
          </w:tcPr>
          <w:p w14:paraId="00FDD6C3" w14:textId="77777777" w:rsidR="004328B2" w:rsidRPr="00443E1F" w:rsidRDefault="004328B2" w:rsidP="004328B2">
            <w:pPr>
              <w:spacing w:before="120" w:after="0" w:line="240" w:lineRule="auto"/>
              <w:jc w:val="center"/>
              <w:rPr>
                <w:rFonts w:eastAsia="Calibri" w:cs="Arial"/>
                <w:b/>
                <w:color w:val="auto"/>
                <w:spacing w:val="0"/>
                <w:szCs w:val="20"/>
                <w:u w:val="single"/>
              </w:rPr>
            </w:pPr>
            <w:r w:rsidRPr="00443E1F">
              <w:rPr>
                <w:rFonts w:eastAsia="Calibri" w:cs="Arial"/>
                <w:b/>
                <w:color w:val="auto"/>
                <w:spacing w:val="0"/>
                <w:szCs w:val="20"/>
                <w:u w:val="single"/>
              </w:rPr>
              <w:t xml:space="preserve">OŚWIADCZENIE WYKONAWCY  </w:t>
            </w:r>
          </w:p>
          <w:p w14:paraId="546FB979" w14:textId="2524A5F9" w:rsidR="004328B2" w:rsidRDefault="004328B2" w:rsidP="004328B2">
            <w:pPr>
              <w:spacing w:after="0" w:line="240" w:lineRule="auto"/>
              <w:jc w:val="center"/>
              <w:rPr>
                <w:rFonts w:eastAsia="Calibri" w:cs="Arial"/>
                <w:b/>
                <w:color w:val="auto"/>
                <w:spacing w:val="0"/>
                <w:szCs w:val="20"/>
              </w:rPr>
            </w:pPr>
            <w:r>
              <w:rPr>
                <w:rFonts w:eastAsia="Calibri" w:cs="Arial"/>
                <w:b/>
                <w:color w:val="auto"/>
                <w:spacing w:val="0"/>
                <w:szCs w:val="20"/>
              </w:rPr>
              <w:t xml:space="preserve">Na </w:t>
            </w:r>
            <w:r w:rsidRPr="00443E1F">
              <w:rPr>
                <w:rFonts w:eastAsia="Calibri" w:cs="Arial"/>
                <w:b/>
                <w:color w:val="auto"/>
                <w:spacing w:val="0"/>
                <w:szCs w:val="20"/>
              </w:rPr>
              <w:t xml:space="preserve">podstawie art. </w:t>
            </w:r>
            <w:r>
              <w:rPr>
                <w:rFonts w:eastAsia="Calibri" w:cs="Arial"/>
                <w:b/>
                <w:color w:val="auto"/>
                <w:spacing w:val="0"/>
                <w:szCs w:val="20"/>
              </w:rPr>
              <w:t>125</w:t>
            </w:r>
            <w:r w:rsidRPr="00443E1F">
              <w:rPr>
                <w:rFonts w:eastAsia="Calibri" w:cs="Arial"/>
                <w:b/>
                <w:color w:val="auto"/>
                <w:spacing w:val="0"/>
                <w:szCs w:val="20"/>
              </w:rPr>
              <w:t xml:space="preserve"> ust. 1 ustawy </w:t>
            </w:r>
            <w:r>
              <w:rPr>
                <w:rFonts w:eastAsia="Calibri" w:cs="Arial"/>
                <w:b/>
                <w:color w:val="auto"/>
                <w:spacing w:val="0"/>
                <w:szCs w:val="20"/>
              </w:rPr>
              <w:t>PZP</w:t>
            </w:r>
          </w:p>
        </w:tc>
        <w:tc>
          <w:tcPr>
            <w:tcW w:w="4077" w:type="dxa"/>
          </w:tcPr>
          <w:p w14:paraId="58268065" w14:textId="77777777" w:rsidR="004328B2" w:rsidRPr="004328B2" w:rsidRDefault="004328B2" w:rsidP="004328B2">
            <w:pPr>
              <w:spacing w:before="120" w:after="0" w:line="240" w:lineRule="auto"/>
              <w:jc w:val="center"/>
              <w:rPr>
                <w:rFonts w:eastAsia="Calibri" w:cs="Arial"/>
                <w:b/>
                <w:color w:val="auto"/>
                <w:spacing w:val="0"/>
                <w:szCs w:val="20"/>
                <w:u w:val="single"/>
                <w:lang w:val="en-GB"/>
              </w:rPr>
            </w:pPr>
            <w:r w:rsidRPr="004328B2">
              <w:rPr>
                <w:b/>
                <w:color w:val="auto"/>
                <w:szCs w:val="20"/>
                <w:u w:val="single"/>
                <w:lang w:val="en-GB"/>
              </w:rPr>
              <w:t xml:space="preserve">CONTRACTOR’S DECLARATION  </w:t>
            </w:r>
          </w:p>
          <w:p w14:paraId="5D2B2E06" w14:textId="58188E10" w:rsidR="004328B2" w:rsidRPr="004328B2" w:rsidRDefault="004328B2" w:rsidP="004328B2">
            <w:pPr>
              <w:spacing w:after="0" w:line="240" w:lineRule="auto"/>
              <w:jc w:val="center"/>
              <w:rPr>
                <w:rFonts w:eastAsia="Calibri" w:cs="Arial"/>
                <w:b/>
                <w:color w:val="auto"/>
                <w:spacing w:val="0"/>
                <w:szCs w:val="20"/>
                <w:lang w:val="en-GB"/>
              </w:rPr>
            </w:pPr>
            <w:r w:rsidRPr="004328B2">
              <w:rPr>
                <w:b/>
                <w:color w:val="auto"/>
                <w:szCs w:val="20"/>
                <w:lang w:val="en-GB"/>
              </w:rPr>
              <w:t>Based on Article 125(1) of the PPL Act</w:t>
            </w:r>
          </w:p>
        </w:tc>
      </w:tr>
    </w:tbl>
    <w:p w14:paraId="226A9616" w14:textId="68B6EA7B" w:rsidR="00443E1F" w:rsidRPr="004328B2" w:rsidRDefault="00443E1F" w:rsidP="004328B2">
      <w:pPr>
        <w:spacing w:after="0" w:line="240" w:lineRule="auto"/>
        <w:rPr>
          <w:rFonts w:eastAsia="Calibri" w:cs="Arial"/>
          <w:b/>
          <w:color w:val="auto"/>
          <w:spacing w:val="0"/>
          <w:szCs w:val="20"/>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6"/>
        <w:gridCol w:w="4077"/>
      </w:tblGrid>
      <w:tr w:rsidR="00932C6A" w:rsidRPr="005431AA" w14:paraId="55249F0C" w14:textId="77777777" w:rsidTr="00063719">
        <w:tc>
          <w:tcPr>
            <w:tcW w:w="4076" w:type="dxa"/>
          </w:tcPr>
          <w:p w14:paraId="233D3C73" w14:textId="77777777" w:rsidR="00932C6A" w:rsidRPr="00443E1F" w:rsidRDefault="00932C6A" w:rsidP="00063719">
            <w:pPr>
              <w:spacing w:after="0" w:line="276" w:lineRule="auto"/>
              <w:rPr>
                <w:rFonts w:eastAsia="Calibri" w:cs="Arial"/>
                <w:color w:val="auto"/>
                <w:spacing w:val="0"/>
                <w:szCs w:val="20"/>
              </w:rPr>
            </w:pPr>
            <w:r w:rsidRPr="00443E1F">
              <w:rPr>
                <w:rFonts w:eastAsia="Calibri" w:cs="Arial"/>
                <w:color w:val="auto"/>
                <w:spacing w:val="0"/>
                <w:szCs w:val="20"/>
              </w:rPr>
              <w:t>Na potrzeby postępowania o udzielenie zamówienia publicznego p.n.:</w:t>
            </w:r>
          </w:p>
          <w:p w14:paraId="7F44C7EA" w14:textId="77777777" w:rsidR="00932C6A" w:rsidRDefault="00932C6A" w:rsidP="00063719">
            <w:pPr>
              <w:spacing w:after="0" w:line="276" w:lineRule="auto"/>
              <w:jc w:val="left"/>
              <w:rPr>
                <w:rFonts w:eastAsia="Times New Roman" w:cs="Tahoma"/>
                <w:b/>
                <w:color w:val="auto"/>
                <w:spacing w:val="0"/>
                <w:szCs w:val="20"/>
                <w:lang w:eastAsia="x-none"/>
              </w:rPr>
            </w:pPr>
            <w:r w:rsidRPr="0034687C">
              <w:rPr>
                <w:rFonts w:eastAsia="Times New Roman" w:cs="Tahoma"/>
                <w:b/>
                <w:color w:val="auto"/>
                <w:spacing w:val="0"/>
                <w:szCs w:val="20"/>
                <w:lang w:eastAsia="x-none"/>
              </w:rPr>
              <w:t>„Dostawa komórki PEZ MBE dla Grupy Badawczej EPI-MAT”</w:t>
            </w:r>
          </w:p>
          <w:p w14:paraId="0CB6486F" w14:textId="77777777" w:rsidR="00932C6A" w:rsidRPr="00443E1F" w:rsidRDefault="00932C6A" w:rsidP="00063719">
            <w:pPr>
              <w:spacing w:after="0" w:line="276" w:lineRule="auto"/>
              <w:jc w:val="left"/>
              <w:rPr>
                <w:rFonts w:eastAsia="Times New Roman" w:cs="Arial"/>
                <w:b/>
                <w:bCs/>
                <w:color w:val="auto"/>
                <w:spacing w:val="0"/>
                <w:szCs w:val="20"/>
                <w:lang w:eastAsia="pl-PL"/>
              </w:rPr>
            </w:pPr>
          </w:p>
          <w:p w14:paraId="48057781" w14:textId="77777777" w:rsidR="00932C6A" w:rsidRPr="0074462E" w:rsidRDefault="00932C6A" w:rsidP="00063719">
            <w:pPr>
              <w:spacing w:after="0" w:line="276" w:lineRule="auto"/>
              <w:rPr>
                <w:rFonts w:eastAsia="Calibri" w:cs="Arial"/>
                <w:color w:val="auto"/>
                <w:spacing w:val="0"/>
                <w:szCs w:val="20"/>
              </w:rPr>
            </w:pPr>
            <w:r w:rsidRPr="0074462E">
              <w:rPr>
                <w:rFonts w:eastAsia="Calibri" w:cs="Arial"/>
                <w:color w:val="auto"/>
                <w:spacing w:val="0"/>
                <w:szCs w:val="20"/>
              </w:rPr>
              <w:t>Ja/My, niżej podpisany/i ……………………………………………………………………</w:t>
            </w:r>
            <w:r>
              <w:rPr>
                <w:rFonts w:eastAsia="Calibri" w:cs="Arial"/>
                <w:color w:val="auto"/>
                <w:spacing w:val="0"/>
                <w:szCs w:val="20"/>
              </w:rPr>
              <w:t>………..</w:t>
            </w:r>
            <w:r w:rsidRPr="0074462E">
              <w:rPr>
                <w:rFonts w:eastAsia="Calibri" w:cs="Arial"/>
                <w:color w:val="auto"/>
                <w:spacing w:val="0"/>
                <w:szCs w:val="20"/>
              </w:rPr>
              <w:t>……</w:t>
            </w:r>
          </w:p>
          <w:p w14:paraId="14C67E03" w14:textId="77777777" w:rsidR="00932C6A" w:rsidRPr="0074462E" w:rsidRDefault="00932C6A" w:rsidP="00063719">
            <w:pPr>
              <w:spacing w:after="0" w:line="276" w:lineRule="auto"/>
              <w:rPr>
                <w:rFonts w:eastAsia="Calibri" w:cs="Arial"/>
                <w:color w:val="auto"/>
                <w:spacing w:val="0"/>
                <w:szCs w:val="20"/>
              </w:rPr>
            </w:pPr>
          </w:p>
          <w:p w14:paraId="1DDCED04" w14:textId="77777777" w:rsidR="00932C6A" w:rsidRDefault="00932C6A" w:rsidP="00063719">
            <w:pPr>
              <w:spacing w:after="0" w:line="276" w:lineRule="auto"/>
              <w:rPr>
                <w:rFonts w:eastAsia="Calibri" w:cs="Arial"/>
                <w:color w:val="auto"/>
                <w:spacing w:val="0"/>
              </w:rPr>
            </w:pPr>
            <w:r w:rsidRPr="755DE3F3">
              <w:rPr>
                <w:rFonts w:eastAsia="Calibri" w:cs="Arial"/>
                <w:color w:val="auto"/>
                <w:spacing w:val="0"/>
              </w:rPr>
              <w:t xml:space="preserve">działając w imieniu i na rzecz: </w:t>
            </w:r>
          </w:p>
          <w:p w14:paraId="3F7D8792" w14:textId="4BD9D8CC" w:rsidR="00932C6A" w:rsidRPr="0074462E" w:rsidDel="00477B84" w:rsidRDefault="00932C6A" w:rsidP="00063719">
            <w:pPr>
              <w:spacing w:after="0" w:line="276" w:lineRule="auto"/>
              <w:rPr>
                <w:rFonts w:eastAsia="Calibri" w:cs="Arial"/>
                <w:i/>
                <w:iCs/>
                <w:color w:val="auto"/>
                <w:spacing w:val="0"/>
              </w:rPr>
            </w:pPr>
            <w:r w:rsidRPr="755DE3F3">
              <w:rPr>
                <w:rFonts w:eastAsia="Calibri" w:cs="Arial"/>
                <w:color w:val="auto"/>
                <w:spacing w:val="0"/>
              </w:rPr>
              <w:t>...............................................................................................................</w:t>
            </w:r>
            <w:r w:rsidR="0068240D">
              <w:rPr>
                <w:rFonts w:eastAsia="Calibri" w:cs="Arial"/>
                <w:color w:val="auto"/>
                <w:spacing w:val="0"/>
              </w:rPr>
              <w:t xml:space="preserve"> </w:t>
            </w:r>
            <w:r w:rsidRPr="755DE3F3">
              <w:rPr>
                <w:rFonts w:eastAsia="Calibri" w:cs="Arial"/>
                <w:i/>
                <w:iCs/>
                <w:color w:val="auto"/>
                <w:spacing w:val="0"/>
              </w:rPr>
              <w:t>(pełna nazwa Wykonawcy/Wykonawców wspólnie ubiegających się o udzielenie zamówieni</w:t>
            </w:r>
            <w:r w:rsidRPr="755DE3F3">
              <w:rPr>
                <w:rFonts w:eastAsia="Calibri" w:cs="Arial"/>
                <w:i/>
                <w:iCs/>
                <w:color w:val="auto"/>
              </w:rPr>
              <w:t>a)</w:t>
            </w:r>
          </w:p>
          <w:p w14:paraId="4DC6D311" w14:textId="780857A2" w:rsidR="00932C6A" w:rsidRPr="0074462E" w:rsidRDefault="00932C6A" w:rsidP="00063719">
            <w:pPr>
              <w:spacing w:after="0" w:line="276" w:lineRule="auto"/>
              <w:rPr>
                <w:rFonts w:eastAsia="Calibri" w:cs="Arial"/>
                <w:color w:val="auto"/>
                <w:spacing w:val="0"/>
                <w:szCs w:val="20"/>
              </w:rPr>
            </w:pPr>
            <w:r w:rsidRPr="0074462E">
              <w:rPr>
                <w:rFonts w:eastAsia="Calibri" w:cs="Arial"/>
                <w:color w:val="auto"/>
                <w:spacing w:val="0"/>
                <w:szCs w:val="20"/>
              </w:rPr>
              <w:t>..........................................................................................................</w:t>
            </w:r>
          </w:p>
          <w:p w14:paraId="5F9C03A6" w14:textId="685264E2" w:rsidR="00932C6A" w:rsidRPr="0074462E" w:rsidRDefault="00932C6A" w:rsidP="00063719">
            <w:pPr>
              <w:spacing w:after="0" w:line="276" w:lineRule="auto"/>
              <w:jc w:val="left"/>
              <w:rPr>
                <w:rFonts w:eastAsia="Calibri" w:cs="Arial"/>
                <w:i/>
                <w:iCs/>
                <w:color w:val="auto"/>
                <w:spacing w:val="0"/>
              </w:rPr>
            </w:pPr>
            <w:r w:rsidRPr="755DE3F3">
              <w:rPr>
                <w:rFonts w:eastAsia="Calibri" w:cs="Arial"/>
                <w:i/>
                <w:iCs/>
                <w:color w:val="auto"/>
                <w:spacing w:val="0"/>
              </w:rPr>
              <w:t xml:space="preserve">(adres siedziby </w:t>
            </w:r>
            <w:r>
              <w:rPr>
                <w:rFonts w:eastAsia="Calibri" w:cs="Arial"/>
                <w:i/>
                <w:iCs/>
                <w:color w:val="auto"/>
                <w:spacing w:val="0"/>
              </w:rPr>
              <w:t>W</w:t>
            </w:r>
            <w:r w:rsidRPr="755DE3F3">
              <w:rPr>
                <w:rFonts w:eastAsia="Calibri" w:cs="Arial"/>
                <w:i/>
                <w:iCs/>
                <w:color w:val="auto"/>
                <w:spacing w:val="0"/>
              </w:rPr>
              <w:t>ykonawcy/Wykonawców wspólnie ubiegających się o udzielenie zamówienia)</w:t>
            </w:r>
          </w:p>
          <w:p w14:paraId="29829125" w14:textId="77777777" w:rsidR="00932C6A" w:rsidRDefault="00932C6A" w:rsidP="00063719">
            <w:pPr>
              <w:spacing w:after="0" w:line="276" w:lineRule="auto"/>
              <w:jc w:val="center"/>
              <w:rPr>
                <w:rFonts w:eastAsia="Calibri" w:cs="Arial"/>
                <w:b/>
                <w:color w:val="auto"/>
                <w:spacing w:val="0"/>
                <w:szCs w:val="20"/>
              </w:rPr>
            </w:pPr>
          </w:p>
        </w:tc>
        <w:tc>
          <w:tcPr>
            <w:tcW w:w="4077" w:type="dxa"/>
          </w:tcPr>
          <w:p w14:paraId="3DB74F42" w14:textId="77777777" w:rsidR="00932C6A" w:rsidRPr="00063719" w:rsidRDefault="00932C6A" w:rsidP="00063719">
            <w:pPr>
              <w:spacing w:after="0" w:line="276" w:lineRule="auto"/>
              <w:jc w:val="center"/>
              <w:rPr>
                <w:rFonts w:eastAsia="Times New Roman" w:cs="Arial"/>
                <w:b/>
                <w:color w:val="auto"/>
                <w:spacing w:val="0"/>
                <w:szCs w:val="20"/>
                <w:lang w:val="en-GB"/>
              </w:rPr>
            </w:pPr>
            <w:r w:rsidRPr="00063719">
              <w:rPr>
                <w:color w:val="auto"/>
                <w:szCs w:val="20"/>
                <w:lang w:val="en-GB"/>
              </w:rPr>
              <w:t>For the purpose of the public procurement procedure entitled:</w:t>
            </w:r>
            <w:r w:rsidRPr="00063719">
              <w:rPr>
                <w:b/>
                <w:color w:val="auto"/>
                <w:szCs w:val="20"/>
                <w:lang w:val="en-GB"/>
              </w:rPr>
              <w:t xml:space="preserve"> </w:t>
            </w:r>
          </w:p>
          <w:p w14:paraId="3C686248" w14:textId="77777777" w:rsidR="00932C6A" w:rsidRPr="00063719" w:rsidRDefault="00932C6A" w:rsidP="00063719">
            <w:pPr>
              <w:spacing w:after="0" w:line="276" w:lineRule="auto"/>
              <w:jc w:val="center"/>
              <w:rPr>
                <w:rFonts w:eastAsia="Times New Roman" w:cs="Arial"/>
                <w:b/>
                <w:color w:val="auto"/>
                <w:spacing w:val="0"/>
                <w:szCs w:val="20"/>
                <w:lang w:val="en-GB" w:eastAsia="pl-PL"/>
              </w:rPr>
            </w:pPr>
          </w:p>
          <w:p w14:paraId="0B8F2CB1" w14:textId="1D7C4B5C" w:rsidR="00932C6A" w:rsidRPr="00063719" w:rsidRDefault="00932C6A" w:rsidP="00063719">
            <w:pPr>
              <w:spacing w:after="0" w:line="276" w:lineRule="auto"/>
              <w:jc w:val="center"/>
              <w:rPr>
                <w:rFonts w:eastAsia="Times New Roman" w:cs="Tahoma"/>
                <w:b/>
                <w:bCs/>
                <w:color w:val="000000"/>
                <w:spacing w:val="0"/>
                <w:szCs w:val="20"/>
                <w:lang w:val="en-GB"/>
              </w:rPr>
            </w:pPr>
            <w:r w:rsidRPr="00063719">
              <w:rPr>
                <w:b/>
                <w:color w:val="auto"/>
                <w:szCs w:val="20"/>
                <w:lang w:val="en-GB"/>
              </w:rPr>
              <w:t>“</w:t>
            </w:r>
            <w:r w:rsidRPr="00063719">
              <w:rPr>
                <w:b/>
                <w:bCs/>
                <w:lang w:val="en-GB"/>
              </w:rPr>
              <w:t xml:space="preserve">Supply </w:t>
            </w:r>
            <w:r w:rsidR="00EA0B81">
              <w:rPr>
                <w:b/>
                <w:bCs/>
                <w:lang w:val="en-GB"/>
              </w:rPr>
              <w:t xml:space="preserve">of </w:t>
            </w:r>
            <w:r w:rsidRPr="00063719">
              <w:rPr>
                <w:b/>
                <w:bCs/>
                <w:lang w:val="en-GB"/>
              </w:rPr>
              <w:t>PEZ MBE for research group EPI-MAT</w:t>
            </w:r>
            <w:r w:rsidRPr="00063719">
              <w:rPr>
                <w:b/>
                <w:color w:val="auto"/>
                <w:szCs w:val="20"/>
                <w:lang w:val="en-GB"/>
              </w:rPr>
              <w:t>”</w:t>
            </w:r>
          </w:p>
          <w:p w14:paraId="0EB22F30" w14:textId="77777777" w:rsidR="00932C6A" w:rsidRPr="00063719" w:rsidRDefault="00932C6A" w:rsidP="00063719">
            <w:pPr>
              <w:spacing w:after="0" w:line="276" w:lineRule="auto"/>
              <w:jc w:val="left"/>
              <w:rPr>
                <w:rFonts w:eastAsia="Times New Roman" w:cs="Arial"/>
                <w:b/>
                <w:bCs/>
                <w:color w:val="auto"/>
                <w:spacing w:val="0"/>
                <w:szCs w:val="20"/>
                <w:lang w:val="en-GB"/>
              </w:rPr>
            </w:pPr>
            <w:r w:rsidRPr="00063719">
              <w:rPr>
                <w:bCs/>
                <w:color w:val="auto"/>
                <w:szCs w:val="20"/>
                <w:lang w:val="en-GB"/>
              </w:rPr>
              <w:t xml:space="preserve"> </w:t>
            </w:r>
          </w:p>
          <w:p w14:paraId="64C8F058" w14:textId="77777777" w:rsidR="00932C6A" w:rsidRPr="00063719" w:rsidRDefault="00932C6A" w:rsidP="00063719">
            <w:pPr>
              <w:spacing w:after="0" w:line="276" w:lineRule="auto"/>
              <w:rPr>
                <w:color w:val="auto"/>
                <w:szCs w:val="20"/>
                <w:lang w:val="en-GB"/>
              </w:rPr>
            </w:pPr>
            <w:r w:rsidRPr="00063719">
              <w:rPr>
                <w:color w:val="auto"/>
                <w:szCs w:val="20"/>
                <w:lang w:val="en-GB"/>
              </w:rPr>
              <w:t xml:space="preserve">I/We, signed below ……………………………………………………………………………………………. </w:t>
            </w:r>
          </w:p>
          <w:p w14:paraId="0BB94ABF" w14:textId="77777777" w:rsidR="00932C6A" w:rsidRPr="00063719" w:rsidRDefault="00932C6A" w:rsidP="00063719">
            <w:pPr>
              <w:spacing w:after="0" w:line="276" w:lineRule="auto"/>
              <w:rPr>
                <w:color w:val="auto"/>
                <w:szCs w:val="20"/>
                <w:lang w:val="en-GB"/>
              </w:rPr>
            </w:pPr>
          </w:p>
          <w:p w14:paraId="5E752EA4" w14:textId="77777777" w:rsidR="00932C6A" w:rsidRPr="00063719" w:rsidRDefault="00932C6A" w:rsidP="00063719">
            <w:pPr>
              <w:spacing w:after="0" w:line="276" w:lineRule="auto"/>
              <w:rPr>
                <w:color w:val="auto"/>
                <w:szCs w:val="20"/>
                <w:lang w:val="en-GB"/>
              </w:rPr>
            </w:pPr>
            <w:r w:rsidRPr="00063719">
              <w:rPr>
                <w:color w:val="auto"/>
                <w:szCs w:val="20"/>
                <w:lang w:val="en-GB"/>
              </w:rPr>
              <w:t xml:space="preserve">acting in the name and on behalf of </w:t>
            </w:r>
          </w:p>
          <w:p w14:paraId="08F0E279" w14:textId="6C54854E" w:rsidR="00932C6A" w:rsidRPr="00063719" w:rsidRDefault="00932C6A" w:rsidP="00063719">
            <w:pPr>
              <w:spacing w:after="0" w:line="276" w:lineRule="auto"/>
              <w:rPr>
                <w:color w:val="auto"/>
                <w:szCs w:val="20"/>
                <w:lang w:val="en-GB"/>
              </w:rPr>
            </w:pPr>
            <w:r w:rsidRPr="00063719">
              <w:rPr>
                <w:color w:val="auto"/>
                <w:szCs w:val="20"/>
                <w:lang w:val="en-GB"/>
              </w:rPr>
              <w:t xml:space="preserve">…………………………..………………………………………………………………………………… </w:t>
            </w:r>
          </w:p>
          <w:p w14:paraId="1C2CEB17" w14:textId="77777777" w:rsidR="00932C6A" w:rsidRPr="00063719" w:rsidRDefault="00932C6A" w:rsidP="00063719">
            <w:pPr>
              <w:spacing w:after="0" w:line="276" w:lineRule="auto"/>
              <w:rPr>
                <w:i/>
                <w:iCs/>
                <w:color w:val="auto"/>
                <w:szCs w:val="20"/>
                <w:lang w:val="en-GB"/>
              </w:rPr>
            </w:pPr>
            <w:r w:rsidRPr="00063719">
              <w:rPr>
                <w:i/>
                <w:iCs/>
                <w:color w:val="auto"/>
                <w:szCs w:val="20"/>
                <w:lang w:val="en-GB"/>
              </w:rPr>
              <w:t>(full name of the Contractor/Contractors jointly applying for the contract)</w:t>
            </w:r>
          </w:p>
          <w:p w14:paraId="02438E80" w14:textId="77777777" w:rsidR="00932C6A" w:rsidRPr="00063719" w:rsidRDefault="00932C6A" w:rsidP="00063719">
            <w:pPr>
              <w:spacing w:after="0" w:line="276" w:lineRule="auto"/>
              <w:rPr>
                <w:color w:val="auto"/>
                <w:szCs w:val="20"/>
                <w:lang w:val="en-GB"/>
              </w:rPr>
            </w:pPr>
          </w:p>
          <w:p w14:paraId="74BE805D" w14:textId="09D4DA34" w:rsidR="00932C6A" w:rsidRPr="00063719" w:rsidRDefault="00932C6A" w:rsidP="00063719">
            <w:pPr>
              <w:spacing w:after="0" w:line="276" w:lineRule="auto"/>
              <w:rPr>
                <w:color w:val="auto"/>
                <w:szCs w:val="20"/>
                <w:lang w:val="en-GB"/>
              </w:rPr>
            </w:pPr>
            <w:r w:rsidRPr="00063719">
              <w:rPr>
                <w:color w:val="auto"/>
                <w:szCs w:val="20"/>
                <w:lang w:val="en-GB"/>
              </w:rPr>
              <w:t>……………………………………………………………………………………………………………</w:t>
            </w:r>
            <w:r>
              <w:rPr>
                <w:color w:val="auto"/>
                <w:szCs w:val="20"/>
                <w:lang w:val="en-GB"/>
              </w:rPr>
              <w:t xml:space="preserve"> </w:t>
            </w:r>
          </w:p>
          <w:p w14:paraId="4B4F7502" w14:textId="77777777" w:rsidR="00932C6A" w:rsidRPr="00063719" w:rsidRDefault="00932C6A" w:rsidP="00063719">
            <w:pPr>
              <w:spacing w:after="0" w:line="276" w:lineRule="auto"/>
              <w:rPr>
                <w:i/>
                <w:iCs/>
                <w:color w:val="auto"/>
                <w:szCs w:val="20"/>
                <w:lang w:val="en-GB"/>
              </w:rPr>
            </w:pPr>
            <w:r w:rsidRPr="00063719">
              <w:rPr>
                <w:i/>
                <w:iCs/>
                <w:color w:val="auto"/>
                <w:szCs w:val="20"/>
                <w:lang w:val="en-GB"/>
              </w:rPr>
              <w:t>(address of registered office of the Contractor/Contractors jointly applying for the contract)</w:t>
            </w:r>
          </w:p>
          <w:p w14:paraId="4248BCFF" w14:textId="77777777" w:rsidR="00932C6A" w:rsidRPr="00063719" w:rsidRDefault="00932C6A" w:rsidP="00063719">
            <w:pPr>
              <w:spacing w:after="0" w:line="276" w:lineRule="auto"/>
              <w:rPr>
                <w:color w:val="auto"/>
                <w:szCs w:val="20"/>
                <w:lang w:val="en-GB"/>
              </w:rPr>
            </w:pPr>
          </w:p>
          <w:p w14:paraId="110703AC" w14:textId="77777777" w:rsidR="00932C6A" w:rsidRPr="00063719" w:rsidRDefault="00932C6A" w:rsidP="00063719">
            <w:pPr>
              <w:spacing w:after="0" w:line="276" w:lineRule="auto"/>
              <w:jc w:val="center"/>
              <w:rPr>
                <w:rFonts w:eastAsia="Calibri" w:cs="Arial"/>
                <w:b/>
                <w:color w:val="auto"/>
                <w:spacing w:val="0"/>
                <w:szCs w:val="20"/>
                <w:lang w:val="en-GB"/>
              </w:rPr>
            </w:pPr>
          </w:p>
        </w:tc>
      </w:tr>
    </w:tbl>
    <w:p w14:paraId="6E0C81A9" w14:textId="77777777" w:rsidR="00443E1F" w:rsidRDefault="00443E1F" w:rsidP="00443E1F">
      <w:pPr>
        <w:spacing w:after="0" w:line="240" w:lineRule="auto"/>
        <w:jc w:val="center"/>
        <w:rPr>
          <w:rFonts w:eastAsia="Calibri" w:cs="Arial"/>
          <w:b/>
          <w:color w:val="auto"/>
          <w:spacing w:val="0"/>
          <w:szCs w:val="20"/>
          <w:lang w:val="en-GB"/>
        </w:rPr>
      </w:pPr>
      <w:r w:rsidRPr="00063719">
        <w:rPr>
          <w:rFonts w:eastAsia="Calibri" w:cs="Arial"/>
          <w:b/>
          <w:color w:val="auto"/>
          <w:spacing w:val="0"/>
          <w:szCs w:val="20"/>
          <w:lang w:val="en-GB"/>
        </w:rPr>
        <w:t xml:space="preserve"> </w:t>
      </w:r>
    </w:p>
    <w:tbl>
      <w:tblPr>
        <w:tblStyle w:val="Tabela-Siatka"/>
        <w:tblW w:w="0" w:type="auto"/>
        <w:tblLayout w:type="fixed"/>
        <w:tblLook w:val="04A0" w:firstRow="1" w:lastRow="0" w:firstColumn="1" w:lastColumn="0" w:noHBand="0" w:noVBand="1"/>
      </w:tblPr>
      <w:tblGrid>
        <w:gridCol w:w="4076"/>
        <w:gridCol w:w="4077"/>
      </w:tblGrid>
      <w:tr w:rsidR="00932C6A" w14:paraId="1C4599F5" w14:textId="77777777" w:rsidTr="00063719">
        <w:tc>
          <w:tcPr>
            <w:tcW w:w="4076" w:type="dxa"/>
            <w:tcBorders>
              <w:top w:val="nil"/>
              <w:left w:val="nil"/>
              <w:bottom w:val="nil"/>
              <w:right w:val="nil"/>
            </w:tcBorders>
          </w:tcPr>
          <w:p w14:paraId="7F3E8236" w14:textId="38AFD0ED" w:rsidR="00932C6A" w:rsidRDefault="00932C6A" w:rsidP="00443E1F">
            <w:pPr>
              <w:spacing w:after="0" w:line="240" w:lineRule="auto"/>
              <w:jc w:val="center"/>
              <w:rPr>
                <w:rFonts w:eastAsia="Calibri" w:cs="Arial"/>
                <w:b/>
                <w:color w:val="auto"/>
                <w:spacing w:val="0"/>
                <w:szCs w:val="20"/>
                <w:lang w:val="en-GB"/>
              </w:rPr>
            </w:pPr>
            <w:r w:rsidRPr="00932C6A">
              <w:rPr>
                <w:rFonts w:eastAsia="Calibri" w:cs="Arial"/>
                <w:b/>
                <w:color w:val="auto"/>
                <w:spacing w:val="0"/>
                <w:szCs w:val="20"/>
                <w:lang w:val="en-GB"/>
              </w:rPr>
              <w:t>OŚWIADCZENIA DOTYCZĄCE WYKONAWCY:</w:t>
            </w:r>
          </w:p>
        </w:tc>
        <w:tc>
          <w:tcPr>
            <w:tcW w:w="4077" w:type="dxa"/>
            <w:tcBorders>
              <w:top w:val="nil"/>
              <w:left w:val="nil"/>
              <w:bottom w:val="nil"/>
              <w:right w:val="nil"/>
            </w:tcBorders>
          </w:tcPr>
          <w:p w14:paraId="1C163D97" w14:textId="43491363" w:rsidR="00932C6A" w:rsidRDefault="00932C6A" w:rsidP="00443E1F">
            <w:pPr>
              <w:spacing w:after="0" w:line="240" w:lineRule="auto"/>
              <w:jc w:val="center"/>
              <w:rPr>
                <w:rFonts w:eastAsia="Calibri" w:cs="Arial"/>
                <w:b/>
                <w:color w:val="auto"/>
                <w:spacing w:val="0"/>
                <w:szCs w:val="20"/>
                <w:lang w:val="en-GB"/>
              </w:rPr>
            </w:pPr>
            <w:r w:rsidRPr="00932C6A">
              <w:rPr>
                <w:rFonts w:eastAsia="Calibri" w:cs="Arial"/>
                <w:b/>
                <w:color w:val="auto"/>
                <w:spacing w:val="0"/>
                <w:szCs w:val="20"/>
                <w:lang w:val="en-GB"/>
              </w:rPr>
              <w:t>STATEMENTS REGARDING THE CONTRACTOR:</w:t>
            </w:r>
          </w:p>
        </w:tc>
      </w:tr>
      <w:tr w:rsidR="00932C6A" w14:paraId="6261C3B7" w14:textId="77777777" w:rsidTr="00063719">
        <w:tc>
          <w:tcPr>
            <w:tcW w:w="4076" w:type="dxa"/>
            <w:tcBorders>
              <w:top w:val="nil"/>
              <w:left w:val="nil"/>
              <w:bottom w:val="nil"/>
              <w:right w:val="nil"/>
            </w:tcBorders>
          </w:tcPr>
          <w:p w14:paraId="7B74B638" w14:textId="77777777" w:rsidR="00932C6A" w:rsidRPr="00932C6A" w:rsidRDefault="00932C6A" w:rsidP="00932C6A">
            <w:pPr>
              <w:spacing w:after="0" w:line="240" w:lineRule="auto"/>
              <w:rPr>
                <w:rFonts w:eastAsia="Calibri" w:cs="Arial"/>
                <w:bCs/>
                <w:color w:val="auto"/>
                <w:spacing w:val="0"/>
                <w:szCs w:val="20"/>
              </w:rPr>
            </w:pPr>
            <w:r w:rsidRPr="00932C6A">
              <w:rPr>
                <w:rFonts w:eastAsia="Calibri" w:cs="Arial"/>
                <w:bCs/>
                <w:color w:val="auto"/>
                <w:spacing w:val="0"/>
                <w:szCs w:val="20"/>
              </w:rPr>
              <w:t>1.</w:t>
            </w:r>
            <w:r w:rsidRPr="00932C6A">
              <w:rPr>
                <w:rFonts w:eastAsia="Calibri" w:cs="Arial"/>
                <w:bCs/>
                <w:color w:val="auto"/>
                <w:spacing w:val="0"/>
                <w:szCs w:val="20"/>
              </w:rPr>
              <w:tab/>
              <w:t>Oświadczam(y), że nie podlegam(y) wykluczeniu z postępowania na podstawie art. 108 ust. 1 ustawy PZP.</w:t>
            </w:r>
          </w:p>
          <w:p w14:paraId="35300626" w14:textId="01612AF4" w:rsidR="00932C6A" w:rsidRPr="00932C6A" w:rsidRDefault="00932C6A" w:rsidP="00932C6A">
            <w:pPr>
              <w:spacing w:after="0" w:line="240" w:lineRule="auto"/>
              <w:rPr>
                <w:rFonts w:eastAsia="Calibri" w:cs="Arial"/>
                <w:bCs/>
                <w:color w:val="auto"/>
                <w:spacing w:val="0"/>
                <w:szCs w:val="20"/>
                <w:lang w:val="en-GB"/>
              </w:rPr>
            </w:pPr>
            <w:r w:rsidRPr="00932C6A">
              <w:rPr>
                <w:rFonts w:eastAsia="Calibri" w:cs="Arial"/>
                <w:bCs/>
                <w:color w:val="auto"/>
                <w:spacing w:val="0"/>
                <w:szCs w:val="20"/>
                <w:lang w:val="en-GB"/>
              </w:rPr>
              <w:t>LUB</w:t>
            </w:r>
          </w:p>
        </w:tc>
        <w:tc>
          <w:tcPr>
            <w:tcW w:w="4077" w:type="dxa"/>
            <w:tcBorders>
              <w:top w:val="nil"/>
              <w:left w:val="nil"/>
              <w:bottom w:val="nil"/>
              <w:right w:val="nil"/>
            </w:tcBorders>
          </w:tcPr>
          <w:p w14:paraId="5A0B7FC9" w14:textId="77777777" w:rsidR="00932C6A" w:rsidRDefault="00932C6A" w:rsidP="00932C6A">
            <w:pPr>
              <w:spacing w:after="0" w:line="240" w:lineRule="auto"/>
              <w:rPr>
                <w:rFonts w:eastAsia="Calibri" w:cs="Arial"/>
                <w:bCs/>
                <w:color w:val="auto"/>
                <w:spacing w:val="0"/>
                <w:szCs w:val="20"/>
                <w:lang w:val="en-GB"/>
              </w:rPr>
            </w:pPr>
            <w:r w:rsidRPr="00932C6A">
              <w:rPr>
                <w:rFonts w:eastAsia="Calibri" w:cs="Arial"/>
                <w:bCs/>
                <w:color w:val="auto"/>
                <w:spacing w:val="0"/>
                <w:szCs w:val="20"/>
                <w:lang w:val="en-GB"/>
              </w:rPr>
              <w:t>1.</w:t>
            </w:r>
            <w:r w:rsidRPr="00932C6A">
              <w:rPr>
                <w:rFonts w:eastAsia="Calibri" w:cs="Arial"/>
                <w:bCs/>
                <w:color w:val="auto"/>
                <w:spacing w:val="0"/>
                <w:szCs w:val="20"/>
                <w:lang w:val="en-GB"/>
              </w:rPr>
              <w:tab/>
              <w:t>I(we) hereby declare that I am (we are) not subject to exclusion from the procedure pursuant to Article 108(1) of the PPL Act.</w:t>
            </w:r>
          </w:p>
          <w:p w14:paraId="0E68B7D9" w14:textId="55251482" w:rsidR="00932C6A" w:rsidRPr="00932C6A" w:rsidRDefault="00932C6A" w:rsidP="00932C6A">
            <w:pPr>
              <w:spacing w:after="0" w:line="240" w:lineRule="auto"/>
              <w:rPr>
                <w:rFonts w:eastAsia="Calibri" w:cs="Arial"/>
                <w:bCs/>
                <w:color w:val="auto"/>
                <w:spacing w:val="0"/>
                <w:szCs w:val="20"/>
                <w:lang w:val="en-GB"/>
              </w:rPr>
            </w:pPr>
            <w:r>
              <w:rPr>
                <w:rFonts w:eastAsia="Calibri" w:cs="Arial"/>
                <w:bCs/>
                <w:color w:val="auto"/>
                <w:spacing w:val="0"/>
                <w:szCs w:val="20"/>
                <w:lang w:val="en-GB"/>
              </w:rPr>
              <w:t>OR</w:t>
            </w:r>
          </w:p>
        </w:tc>
      </w:tr>
      <w:tr w:rsidR="00932C6A" w14:paraId="6691108C" w14:textId="77777777" w:rsidTr="00063719">
        <w:tc>
          <w:tcPr>
            <w:tcW w:w="4076" w:type="dxa"/>
            <w:tcBorders>
              <w:top w:val="nil"/>
              <w:left w:val="nil"/>
              <w:bottom w:val="nil"/>
              <w:right w:val="nil"/>
            </w:tcBorders>
          </w:tcPr>
          <w:p w14:paraId="5B9E330C" w14:textId="24FF032D" w:rsidR="00932C6A" w:rsidRPr="00932C6A" w:rsidRDefault="00932C6A" w:rsidP="00932C6A">
            <w:pPr>
              <w:spacing w:after="0" w:line="240" w:lineRule="auto"/>
              <w:rPr>
                <w:rFonts w:eastAsia="Calibri" w:cs="Arial"/>
                <w:bCs/>
                <w:color w:val="auto"/>
                <w:spacing w:val="0"/>
                <w:szCs w:val="20"/>
              </w:rPr>
            </w:pPr>
            <w:r w:rsidRPr="00932C6A">
              <w:rPr>
                <w:rFonts w:eastAsia="Calibri" w:cs="Arial"/>
                <w:bCs/>
                <w:color w:val="auto"/>
                <w:spacing w:val="0"/>
                <w:szCs w:val="20"/>
              </w:rPr>
              <w:t>1.1.</w:t>
            </w:r>
            <w:r w:rsidRPr="00932C6A">
              <w:rPr>
                <w:rFonts w:eastAsia="Calibri" w:cs="Arial"/>
                <w:bCs/>
                <w:color w:val="auto"/>
                <w:spacing w:val="0"/>
                <w:szCs w:val="20"/>
              </w:rPr>
              <w:tab/>
              <w:t xml:space="preserve">Oświadczam(y), że zachodzą w stosunku do mnie (nas) podstawy wykluczenia z postępowania na podstawie art. ………………………………………………………………….……………. Ustawy PZP (należy </w:t>
            </w:r>
            <w:r w:rsidRPr="00932C6A">
              <w:rPr>
                <w:rFonts w:eastAsia="Calibri" w:cs="Arial"/>
                <w:bCs/>
                <w:color w:val="auto"/>
                <w:spacing w:val="0"/>
                <w:szCs w:val="20"/>
              </w:rPr>
              <w:lastRenderedPageBreak/>
              <w:t>podać mającą zastosowanie podstawę wykluczenia spośród przesłanek określonych w pkt. 6.1 SWZ)</w:t>
            </w:r>
          </w:p>
        </w:tc>
        <w:tc>
          <w:tcPr>
            <w:tcW w:w="4077" w:type="dxa"/>
            <w:tcBorders>
              <w:top w:val="nil"/>
              <w:left w:val="nil"/>
              <w:bottom w:val="nil"/>
              <w:right w:val="nil"/>
            </w:tcBorders>
          </w:tcPr>
          <w:p w14:paraId="5F193EF4" w14:textId="0CD4A32C" w:rsidR="00932C6A" w:rsidRPr="00932C6A" w:rsidRDefault="00932C6A" w:rsidP="00932C6A">
            <w:pPr>
              <w:spacing w:after="0" w:line="240" w:lineRule="auto"/>
              <w:rPr>
                <w:rFonts w:eastAsia="Calibri" w:cs="Arial"/>
                <w:bCs/>
                <w:color w:val="auto"/>
                <w:spacing w:val="0"/>
                <w:szCs w:val="20"/>
                <w:lang w:val="en-GB"/>
              </w:rPr>
            </w:pPr>
            <w:r>
              <w:rPr>
                <w:rFonts w:eastAsia="Calibri" w:cs="Arial"/>
                <w:bCs/>
                <w:color w:val="auto"/>
                <w:spacing w:val="0"/>
                <w:szCs w:val="20"/>
                <w:lang w:val="en-GB"/>
              </w:rPr>
              <w:lastRenderedPageBreak/>
              <w:t xml:space="preserve">1.1. </w:t>
            </w:r>
            <w:r w:rsidRPr="00932C6A">
              <w:rPr>
                <w:rFonts w:eastAsia="Calibri" w:cs="Arial"/>
                <w:bCs/>
                <w:color w:val="auto"/>
                <w:spacing w:val="0"/>
                <w:szCs w:val="20"/>
                <w:lang w:val="en-GB"/>
              </w:rPr>
              <w:t>I(we) declare that there are grounds for excluding me (us) from the procedure under Article ……………………………….…… of the PPL Act (</w:t>
            </w:r>
            <w:r w:rsidR="00453BB5" w:rsidRPr="00453BB5">
              <w:rPr>
                <w:rFonts w:eastAsia="Calibri" w:cs="Arial"/>
                <w:bCs/>
                <w:color w:val="auto"/>
                <w:spacing w:val="0"/>
                <w:szCs w:val="20"/>
                <w:lang w:val="en-GB"/>
              </w:rPr>
              <w:t xml:space="preserve">state the applicable grounds for </w:t>
            </w:r>
            <w:r w:rsidR="00453BB5" w:rsidRPr="00453BB5">
              <w:rPr>
                <w:rFonts w:eastAsia="Calibri" w:cs="Arial"/>
                <w:bCs/>
                <w:color w:val="auto"/>
                <w:spacing w:val="0"/>
                <w:szCs w:val="20"/>
                <w:lang w:val="en-GB"/>
              </w:rPr>
              <w:lastRenderedPageBreak/>
              <w:t>exclusion from among the grounds specified in item. 6.1 SWZ)</w:t>
            </w:r>
            <w:r w:rsidRPr="00932C6A">
              <w:rPr>
                <w:rFonts w:eastAsia="Calibri" w:cs="Arial"/>
                <w:bCs/>
                <w:color w:val="auto"/>
                <w:spacing w:val="0"/>
                <w:szCs w:val="20"/>
                <w:lang w:val="en-GB"/>
              </w:rPr>
              <w:t>.</w:t>
            </w:r>
          </w:p>
        </w:tc>
      </w:tr>
      <w:tr w:rsidR="00932C6A" w:rsidRPr="00932C6A" w14:paraId="0FD91CCA" w14:textId="77777777" w:rsidTr="00063719">
        <w:tc>
          <w:tcPr>
            <w:tcW w:w="4076" w:type="dxa"/>
            <w:tcBorders>
              <w:top w:val="nil"/>
              <w:left w:val="nil"/>
              <w:bottom w:val="nil"/>
              <w:right w:val="nil"/>
            </w:tcBorders>
          </w:tcPr>
          <w:p w14:paraId="6634B901" w14:textId="432E5366" w:rsidR="00932C6A" w:rsidRPr="00932C6A" w:rsidRDefault="00932C6A" w:rsidP="00932C6A">
            <w:pPr>
              <w:spacing w:after="0" w:line="240" w:lineRule="auto"/>
              <w:rPr>
                <w:rFonts w:eastAsia="Calibri" w:cs="Arial"/>
                <w:bCs/>
                <w:color w:val="auto"/>
                <w:spacing w:val="0"/>
                <w:szCs w:val="20"/>
              </w:rPr>
            </w:pPr>
            <w:r w:rsidRPr="00932C6A">
              <w:rPr>
                <w:rFonts w:eastAsia="Calibri" w:cs="Arial"/>
                <w:bCs/>
                <w:color w:val="auto"/>
                <w:spacing w:val="0"/>
                <w:szCs w:val="20"/>
              </w:rPr>
              <w:lastRenderedPageBreak/>
              <w:t>Jednocześnie oświadczam(y), że w związku z ww. okolicznością, na podstawie art. 110 ust. 2 PZP podjąłem (podjęliśmy) następujące środki naprawcze: ………………………………………………………………………………………………………………………………………………………………………………………</w:t>
            </w:r>
          </w:p>
        </w:tc>
        <w:tc>
          <w:tcPr>
            <w:tcW w:w="4077" w:type="dxa"/>
            <w:tcBorders>
              <w:top w:val="nil"/>
              <w:left w:val="nil"/>
              <w:bottom w:val="nil"/>
              <w:right w:val="nil"/>
            </w:tcBorders>
          </w:tcPr>
          <w:p w14:paraId="3AABA3C4" w14:textId="77777777" w:rsidR="00932C6A" w:rsidRPr="00932C6A" w:rsidRDefault="00932C6A" w:rsidP="00932C6A">
            <w:pPr>
              <w:spacing w:after="0" w:line="240" w:lineRule="auto"/>
              <w:rPr>
                <w:rFonts w:eastAsia="Calibri" w:cs="Arial"/>
                <w:bCs/>
                <w:color w:val="auto"/>
                <w:spacing w:val="0"/>
                <w:szCs w:val="20"/>
                <w:lang w:val="en-GB"/>
              </w:rPr>
            </w:pPr>
            <w:r w:rsidRPr="00932C6A">
              <w:rPr>
                <w:rFonts w:eastAsia="Calibri" w:cs="Arial"/>
                <w:bCs/>
                <w:color w:val="auto"/>
                <w:spacing w:val="0"/>
                <w:szCs w:val="20"/>
                <w:lang w:val="en-GB"/>
              </w:rPr>
              <w:t xml:space="preserve">At the same time, I(we) declare that I(we) have taken the following corrective measures pursuant to Article 110(2) of the Act in connection with the above circumstance: </w:t>
            </w:r>
          </w:p>
          <w:p w14:paraId="0FAA35A8" w14:textId="63BA8262" w:rsidR="00932C6A" w:rsidRPr="00932C6A" w:rsidRDefault="00932C6A" w:rsidP="00932C6A">
            <w:pPr>
              <w:spacing w:after="0" w:line="240" w:lineRule="auto"/>
              <w:rPr>
                <w:rFonts w:eastAsia="Calibri" w:cs="Arial"/>
                <w:bCs/>
                <w:color w:val="auto"/>
                <w:spacing w:val="0"/>
                <w:szCs w:val="20"/>
              </w:rPr>
            </w:pPr>
            <w:r w:rsidRPr="00932C6A">
              <w:rPr>
                <w:rFonts w:eastAsia="Calibri" w:cs="Arial"/>
                <w:bCs/>
                <w:color w:val="auto"/>
                <w:spacing w:val="0"/>
                <w:szCs w:val="20"/>
              </w:rPr>
              <w:t>………………………………………………………………………………………………………………………………………………………………………………………</w:t>
            </w:r>
          </w:p>
        </w:tc>
      </w:tr>
      <w:tr w:rsidR="004328B2" w:rsidRPr="005431AA" w14:paraId="293C26C1" w14:textId="77777777" w:rsidTr="00063719">
        <w:tc>
          <w:tcPr>
            <w:tcW w:w="4076" w:type="dxa"/>
            <w:tcBorders>
              <w:top w:val="nil"/>
              <w:left w:val="nil"/>
              <w:bottom w:val="nil"/>
              <w:right w:val="nil"/>
            </w:tcBorders>
          </w:tcPr>
          <w:p w14:paraId="5D972910" w14:textId="5D9AB076" w:rsidR="004328B2" w:rsidRPr="004328B2" w:rsidRDefault="004328B2" w:rsidP="004328B2">
            <w:pPr>
              <w:spacing w:after="0" w:line="240" w:lineRule="auto"/>
              <w:rPr>
                <w:rFonts w:eastAsia="Calibri" w:cs="Arial"/>
                <w:bCs/>
                <w:color w:val="auto"/>
                <w:spacing w:val="0"/>
                <w:szCs w:val="20"/>
              </w:rPr>
            </w:pPr>
            <w:r>
              <w:rPr>
                <w:rFonts w:eastAsia="Calibri" w:cs="Arial"/>
                <w:bCs/>
                <w:color w:val="auto"/>
                <w:spacing w:val="0"/>
                <w:szCs w:val="20"/>
              </w:rPr>
              <w:t xml:space="preserve">2. </w:t>
            </w:r>
            <w:r w:rsidRPr="004328B2">
              <w:rPr>
                <w:rFonts w:eastAsia="Calibri" w:cs="Arial"/>
                <w:bCs/>
                <w:color w:val="auto"/>
                <w:spacing w:val="0"/>
                <w:szCs w:val="20"/>
              </w:rPr>
              <w:t>Mając na uwadze przesłanki wykluczenia zawarte w art. 7 ust. 1 pkt 1-3 ustawy z dnia 13 kwietnia 2022 r. o szczególnych rozwiązaniach w zakresie przeciwdziałania wspieraniu agresji na Ukrainę oraz służących ochronie bezpieczeństwa narodowego (</w:t>
            </w:r>
            <w:proofErr w:type="spellStart"/>
            <w:r w:rsidRPr="004328B2">
              <w:rPr>
                <w:rFonts w:eastAsia="Calibri" w:cs="Arial"/>
                <w:bCs/>
                <w:color w:val="auto"/>
                <w:spacing w:val="0"/>
                <w:szCs w:val="20"/>
              </w:rPr>
              <w:t>t.j</w:t>
            </w:r>
            <w:proofErr w:type="spellEnd"/>
            <w:r w:rsidRPr="004328B2">
              <w:rPr>
                <w:rFonts w:eastAsia="Calibri" w:cs="Arial"/>
                <w:bCs/>
                <w:color w:val="auto"/>
                <w:spacing w:val="0"/>
                <w:szCs w:val="20"/>
              </w:rPr>
              <w:t xml:space="preserve">. Dz. U. z 2023 r. poz. 129 z </w:t>
            </w:r>
            <w:proofErr w:type="spellStart"/>
            <w:r w:rsidRPr="004328B2">
              <w:rPr>
                <w:rFonts w:eastAsia="Calibri" w:cs="Arial"/>
                <w:bCs/>
                <w:color w:val="auto"/>
                <w:spacing w:val="0"/>
                <w:szCs w:val="20"/>
              </w:rPr>
              <w:t>późn</w:t>
            </w:r>
            <w:proofErr w:type="spellEnd"/>
            <w:r w:rsidRPr="004328B2">
              <w:rPr>
                <w:rFonts w:eastAsia="Calibri" w:cs="Arial"/>
                <w:bCs/>
                <w:color w:val="auto"/>
                <w:spacing w:val="0"/>
                <w:szCs w:val="20"/>
              </w:rPr>
              <w:t>. zm.):</w:t>
            </w:r>
          </w:p>
          <w:p w14:paraId="573B5D31" w14:textId="0B0F245B" w:rsidR="004328B2" w:rsidRPr="00932C6A" w:rsidRDefault="004328B2" w:rsidP="004328B2">
            <w:pPr>
              <w:spacing w:after="0" w:line="240" w:lineRule="auto"/>
              <w:rPr>
                <w:rFonts w:eastAsia="Calibri" w:cs="Arial"/>
                <w:bCs/>
                <w:color w:val="auto"/>
                <w:spacing w:val="0"/>
                <w:szCs w:val="20"/>
              </w:rPr>
            </w:pPr>
            <w:r w:rsidRPr="004328B2">
              <w:rPr>
                <w:rFonts w:eastAsia="Calibri" w:cs="Arial"/>
                <w:bCs/>
                <w:color w:val="auto"/>
                <w:spacing w:val="0"/>
                <w:szCs w:val="20"/>
              </w:rPr>
              <w:t>- oświadczam(y), że nie podlegam(y) wykluczeniu z postępowania na podstawie art. 7 ust. 1 pkt 1-3 ustawy z dnia 13 kwietnia 2022 r. o szczególnych rozwiązaniach w zakresie przeciwdziałania wspieraniu agresji na Ukrainę oraz służących ochronie bezpieczeństwa narodowego (</w:t>
            </w:r>
            <w:proofErr w:type="spellStart"/>
            <w:r w:rsidRPr="004328B2">
              <w:rPr>
                <w:rFonts w:eastAsia="Calibri" w:cs="Arial"/>
                <w:bCs/>
                <w:color w:val="auto"/>
                <w:spacing w:val="0"/>
                <w:szCs w:val="20"/>
              </w:rPr>
              <w:t>t.j</w:t>
            </w:r>
            <w:proofErr w:type="spellEnd"/>
            <w:r w:rsidRPr="004328B2">
              <w:rPr>
                <w:rFonts w:eastAsia="Calibri" w:cs="Arial"/>
                <w:bCs/>
                <w:color w:val="auto"/>
                <w:spacing w:val="0"/>
                <w:szCs w:val="20"/>
              </w:rPr>
              <w:t xml:space="preserve">. Dz. U. z 2023 r. poz. 129 z </w:t>
            </w:r>
            <w:proofErr w:type="spellStart"/>
            <w:r w:rsidRPr="004328B2">
              <w:rPr>
                <w:rFonts w:eastAsia="Calibri" w:cs="Arial"/>
                <w:bCs/>
                <w:color w:val="auto"/>
                <w:spacing w:val="0"/>
                <w:szCs w:val="20"/>
              </w:rPr>
              <w:t>późn</w:t>
            </w:r>
            <w:proofErr w:type="spellEnd"/>
            <w:r w:rsidRPr="004328B2">
              <w:rPr>
                <w:rFonts w:eastAsia="Calibri" w:cs="Arial"/>
                <w:bCs/>
                <w:color w:val="auto"/>
                <w:spacing w:val="0"/>
                <w:szCs w:val="20"/>
              </w:rPr>
              <w:t>. zm.).</w:t>
            </w:r>
          </w:p>
        </w:tc>
        <w:tc>
          <w:tcPr>
            <w:tcW w:w="4077" w:type="dxa"/>
            <w:tcBorders>
              <w:top w:val="nil"/>
              <w:left w:val="nil"/>
              <w:bottom w:val="nil"/>
              <w:right w:val="nil"/>
            </w:tcBorders>
          </w:tcPr>
          <w:p w14:paraId="75F02ABE" w14:textId="77777777" w:rsidR="004328B2" w:rsidRPr="004328B2" w:rsidRDefault="004328B2" w:rsidP="004328B2">
            <w:pPr>
              <w:spacing w:after="0" w:line="240" w:lineRule="auto"/>
              <w:rPr>
                <w:rFonts w:eastAsia="Calibri" w:cs="Arial"/>
                <w:bCs/>
                <w:color w:val="auto"/>
                <w:spacing w:val="0"/>
                <w:szCs w:val="20"/>
                <w:lang w:val="en-GB"/>
              </w:rPr>
            </w:pPr>
            <w:r w:rsidRPr="004328B2">
              <w:rPr>
                <w:rFonts w:eastAsia="Calibri" w:cs="Arial"/>
                <w:bCs/>
                <w:color w:val="auto"/>
                <w:spacing w:val="0"/>
                <w:szCs w:val="20"/>
                <w:lang w:val="en-GB"/>
              </w:rPr>
              <w:t>2.</w:t>
            </w:r>
            <w:r w:rsidRPr="004328B2">
              <w:rPr>
                <w:rFonts w:eastAsia="Calibri" w:cs="Arial"/>
                <w:bCs/>
                <w:color w:val="auto"/>
                <w:spacing w:val="0"/>
                <w:szCs w:val="20"/>
                <w:lang w:val="en-GB"/>
              </w:rPr>
              <w:tab/>
              <w:t>Bearing in mind the conditions of exclusion contained in Article 7(1) points 1-3 of the Act of 13 April 2022 on special solutions in the field of counteracting support for aggression against Ukraine and serving the protection of national security (Journal of Laws of 2022, item 835):</w:t>
            </w:r>
          </w:p>
          <w:p w14:paraId="19A4B635" w14:textId="77777777" w:rsidR="004328B2" w:rsidRPr="004328B2" w:rsidRDefault="004328B2" w:rsidP="004328B2">
            <w:pPr>
              <w:spacing w:after="0" w:line="240" w:lineRule="auto"/>
              <w:rPr>
                <w:rFonts w:eastAsia="Calibri" w:cs="Arial"/>
                <w:bCs/>
                <w:color w:val="auto"/>
                <w:spacing w:val="0"/>
                <w:szCs w:val="20"/>
                <w:lang w:val="en-GB"/>
              </w:rPr>
            </w:pPr>
            <w:r w:rsidRPr="004328B2">
              <w:rPr>
                <w:rFonts w:eastAsia="Calibri" w:cs="Arial"/>
                <w:bCs/>
                <w:color w:val="auto"/>
                <w:spacing w:val="0"/>
                <w:szCs w:val="20"/>
                <w:lang w:val="en-GB"/>
              </w:rPr>
              <w:t>- I(we) declare that I am (we are) not subject to exclusion from the proceedings pursuant to Article 7(1) points 1-3 of the Act of 13 April 2022 on special solutions in the field of counteracting support for aggression against Ukraine and protecting national security (Journal of Laws, item 835).</w:t>
            </w:r>
          </w:p>
          <w:p w14:paraId="1B7316BE" w14:textId="6083ABA9" w:rsidR="004328B2" w:rsidRPr="004328B2" w:rsidRDefault="004328B2" w:rsidP="004328B2">
            <w:pPr>
              <w:spacing w:after="0" w:line="240" w:lineRule="auto"/>
              <w:rPr>
                <w:rFonts w:eastAsia="Calibri" w:cs="Arial"/>
                <w:bCs/>
                <w:color w:val="auto"/>
                <w:spacing w:val="0"/>
                <w:szCs w:val="20"/>
                <w:lang w:val="en-GB"/>
              </w:rPr>
            </w:pPr>
          </w:p>
        </w:tc>
      </w:tr>
      <w:tr w:rsidR="004328B2" w:rsidRPr="004328B2" w14:paraId="2AEAF25B" w14:textId="77777777" w:rsidTr="00063719">
        <w:tc>
          <w:tcPr>
            <w:tcW w:w="4076" w:type="dxa"/>
            <w:tcBorders>
              <w:top w:val="nil"/>
              <w:left w:val="nil"/>
              <w:bottom w:val="nil"/>
              <w:right w:val="nil"/>
            </w:tcBorders>
          </w:tcPr>
          <w:p w14:paraId="041332C1" w14:textId="6633B37E" w:rsidR="004328B2" w:rsidRPr="004328B2" w:rsidRDefault="004328B2" w:rsidP="004328B2">
            <w:pPr>
              <w:spacing w:after="0" w:line="240" w:lineRule="auto"/>
              <w:rPr>
                <w:rFonts w:eastAsia="Calibri" w:cs="Arial"/>
                <w:bCs/>
                <w:color w:val="auto"/>
                <w:spacing w:val="0"/>
                <w:szCs w:val="20"/>
              </w:rPr>
            </w:pPr>
            <w:r>
              <w:rPr>
                <w:rFonts w:eastAsia="Calibri" w:cs="Arial"/>
                <w:bCs/>
                <w:color w:val="auto"/>
                <w:spacing w:val="0"/>
                <w:szCs w:val="20"/>
              </w:rPr>
              <w:t xml:space="preserve">3. </w:t>
            </w:r>
            <w:r w:rsidRPr="004328B2">
              <w:rPr>
                <w:rFonts w:eastAsia="Calibri" w:cs="Arial"/>
                <w:bCs/>
                <w:color w:val="auto"/>
                <w:spacing w:val="0"/>
                <w:szCs w:val="20"/>
              </w:rPr>
              <w:t xml:space="preserve">Wskazuję(my), że Zamawiający może uzyskać za pomocą bezpłatnych i ogólnodostępnych baz danych (https://ekrs.ms.gov.pl/ lub </w:t>
            </w:r>
            <w:hyperlink r:id="rId8" w:history="1">
              <w:r w:rsidRPr="009954DA">
                <w:rPr>
                  <w:rStyle w:val="Hipercze"/>
                  <w:rFonts w:eastAsia="Calibri" w:cs="Arial"/>
                  <w:bCs/>
                  <w:spacing w:val="0"/>
                  <w:szCs w:val="20"/>
                </w:rPr>
                <w:t>https://prod.ceidg.gov.pl/CEIDG/CEIDG.Public.UI/Search.aspx</w:t>
              </w:r>
            </w:hyperlink>
            <w:r w:rsidRPr="004328B2">
              <w:rPr>
                <w:rFonts w:eastAsia="Calibri" w:cs="Arial"/>
                <w:bCs/>
                <w:color w:val="auto"/>
                <w:spacing w:val="0"/>
                <w:szCs w:val="20"/>
              </w:rPr>
              <w:t>)</w:t>
            </w:r>
            <w:r>
              <w:rPr>
                <w:rFonts w:eastAsia="Calibri" w:cs="Arial"/>
                <w:bCs/>
                <w:color w:val="auto"/>
                <w:spacing w:val="0"/>
                <w:szCs w:val="20"/>
              </w:rPr>
              <w:t xml:space="preserve"> </w:t>
            </w:r>
            <w:r w:rsidRPr="004328B2">
              <w:rPr>
                <w:rFonts w:eastAsia="Calibri" w:cs="Arial"/>
                <w:bCs/>
                <w:color w:val="auto"/>
                <w:spacing w:val="0"/>
                <w:szCs w:val="20"/>
              </w:rPr>
              <w:t xml:space="preserve"> odpis lub informację z Krajowego Rejestru Sądowego / Centralnej Ewidencji i Informacji o Działalności Gospodarczej* lub innego właściwego rejestru potwierdzającego odpowiednio, że nie otwarto likwidacji ani nie ogłoszono upadłości Wykonawcy (w przypadku podmiotów zagranicznych)  pod adresem: http//: ……………………………………………………..……………….……….</w:t>
            </w:r>
          </w:p>
          <w:p w14:paraId="5EDB0D82" w14:textId="6F8EBF52" w:rsidR="004328B2" w:rsidRDefault="004328B2" w:rsidP="004328B2">
            <w:pPr>
              <w:spacing w:after="0" w:line="240" w:lineRule="auto"/>
              <w:rPr>
                <w:rFonts w:eastAsia="Calibri" w:cs="Arial"/>
                <w:bCs/>
                <w:color w:val="auto"/>
                <w:spacing w:val="0"/>
                <w:szCs w:val="20"/>
              </w:rPr>
            </w:pPr>
            <w:r w:rsidRPr="004328B2">
              <w:rPr>
                <w:rFonts w:eastAsia="Calibri" w:cs="Arial"/>
                <w:bCs/>
                <w:color w:val="auto"/>
                <w:spacing w:val="0"/>
                <w:szCs w:val="20"/>
              </w:rPr>
              <w:t xml:space="preserve"> (wskazać adres strony internetowej).</w:t>
            </w:r>
          </w:p>
        </w:tc>
        <w:tc>
          <w:tcPr>
            <w:tcW w:w="4077" w:type="dxa"/>
            <w:tcBorders>
              <w:top w:val="nil"/>
              <w:left w:val="nil"/>
              <w:bottom w:val="nil"/>
              <w:right w:val="nil"/>
            </w:tcBorders>
          </w:tcPr>
          <w:p w14:paraId="272413D3" w14:textId="69FC2C89" w:rsidR="004328B2" w:rsidRPr="004328B2" w:rsidRDefault="004328B2" w:rsidP="004328B2">
            <w:pPr>
              <w:spacing w:after="0" w:line="240" w:lineRule="auto"/>
              <w:rPr>
                <w:rFonts w:eastAsia="Calibri" w:cs="Arial"/>
                <w:bCs/>
                <w:color w:val="auto"/>
                <w:spacing w:val="0"/>
                <w:szCs w:val="20"/>
                <w:lang w:val="en-GB"/>
              </w:rPr>
            </w:pPr>
            <w:r>
              <w:rPr>
                <w:rFonts w:eastAsia="Calibri" w:cs="Arial"/>
                <w:bCs/>
                <w:color w:val="auto"/>
                <w:spacing w:val="0"/>
                <w:szCs w:val="20"/>
                <w:lang w:val="en-GB"/>
              </w:rPr>
              <w:t xml:space="preserve">3. </w:t>
            </w:r>
            <w:r w:rsidRPr="004328B2">
              <w:rPr>
                <w:rFonts w:eastAsia="Calibri" w:cs="Arial"/>
                <w:bCs/>
                <w:color w:val="auto"/>
                <w:spacing w:val="0"/>
                <w:szCs w:val="20"/>
                <w:lang w:val="en-GB"/>
              </w:rPr>
              <w:t>I(we) indicate that the Contracting Party may obtain, by means of free and publicly available databases (https://ekrs.ms.gov.pl/ or https://prod.ceidg.gov.pl/CEIDG/CEIDG.Public.UI/Search.aspx), a copy or information from the National Court Register / Central Register and Information on Economic Activity* or other relevant register confirming, respectively, that no liquidation has been opened or the Contractor has not been declared bankrupt (in the case of foreign entities) at: http//:…………………………………………………………………………………………………………………..</w:t>
            </w:r>
          </w:p>
          <w:p w14:paraId="14A2217A" w14:textId="2E193DDA" w:rsidR="004328B2" w:rsidRPr="004328B2" w:rsidRDefault="004328B2" w:rsidP="004328B2">
            <w:pPr>
              <w:spacing w:after="0" w:line="240" w:lineRule="auto"/>
              <w:rPr>
                <w:rFonts w:eastAsia="Calibri" w:cs="Arial"/>
                <w:bCs/>
                <w:color w:val="auto"/>
                <w:spacing w:val="0"/>
                <w:szCs w:val="20"/>
                <w:lang w:val="en-GB"/>
              </w:rPr>
            </w:pPr>
            <w:r w:rsidRPr="004328B2">
              <w:rPr>
                <w:rFonts w:eastAsia="Calibri" w:cs="Arial"/>
                <w:bCs/>
                <w:color w:val="auto"/>
                <w:spacing w:val="0"/>
                <w:szCs w:val="20"/>
                <w:lang w:val="en-GB"/>
              </w:rPr>
              <w:t>(indicate the website address)</w:t>
            </w:r>
          </w:p>
        </w:tc>
      </w:tr>
    </w:tbl>
    <w:p w14:paraId="061B1CD3" w14:textId="77777777" w:rsidR="00932C6A" w:rsidRPr="004328B2" w:rsidRDefault="00932C6A" w:rsidP="00443E1F">
      <w:pPr>
        <w:spacing w:after="0" w:line="240" w:lineRule="auto"/>
        <w:jc w:val="center"/>
        <w:rPr>
          <w:rFonts w:eastAsia="Calibri" w:cs="Arial"/>
          <w:b/>
          <w:color w:val="auto"/>
          <w:spacing w:val="0"/>
          <w:szCs w:val="20"/>
          <w:lang w:val="en-GB"/>
        </w:rPr>
      </w:pPr>
    </w:p>
    <w:p w14:paraId="2A0762E7" w14:textId="77777777" w:rsidR="00932C6A" w:rsidRPr="004328B2" w:rsidRDefault="00932C6A" w:rsidP="00443E1F">
      <w:pPr>
        <w:spacing w:after="0" w:line="240" w:lineRule="auto"/>
        <w:jc w:val="center"/>
        <w:rPr>
          <w:rFonts w:eastAsia="Calibri" w:cs="Arial"/>
          <w:b/>
          <w:color w:val="auto"/>
          <w:spacing w:val="0"/>
          <w:szCs w:val="20"/>
          <w:lang w:val="en-GB"/>
        </w:rPr>
      </w:pPr>
    </w:p>
    <w:p w14:paraId="2C01F1B6" w14:textId="77777777" w:rsidR="00443E1F" w:rsidRPr="004328B2" w:rsidRDefault="00443E1F" w:rsidP="00E42407">
      <w:pPr>
        <w:spacing w:after="0" w:line="276" w:lineRule="auto"/>
        <w:rPr>
          <w:rFonts w:eastAsia="Calibri" w:cs="Arial"/>
          <w:i/>
          <w:color w:val="auto"/>
          <w:spacing w:val="0"/>
          <w:szCs w:val="20"/>
          <w:lang w:val="en-GB"/>
        </w:rPr>
      </w:pPr>
    </w:p>
    <w:p w14:paraId="4FBDF3C8" w14:textId="5365550A" w:rsidR="00443E1F" w:rsidRPr="004328B2" w:rsidRDefault="00443E1F" w:rsidP="00E42407">
      <w:pPr>
        <w:spacing w:after="0" w:line="276" w:lineRule="auto"/>
        <w:rPr>
          <w:rFonts w:eastAsia="Calibri" w:cs="Arial"/>
          <w:color w:val="auto"/>
          <w:spacing w:val="0"/>
          <w:szCs w:val="20"/>
          <w:lang w:val="en-GB"/>
        </w:rPr>
      </w:pPr>
    </w:p>
    <w:p w14:paraId="2DC70E17" w14:textId="77777777" w:rsidR="00362D43" w:rsidRPr="00362D43" w:rsidRDefault="00362D43" w:rsidP="00362D43">
      <w:pPr>
        <w:spacing w:after="0" w:line="276" w:lineRule="auto"/>
        <w:rPr>
          <w:rFonts w:eastAsia="Calibri" w:cs="Arial"/>
          <w:i/>
          <w:iCs/>
          <w:color w:val="auto"/>
          <w:spacing w:val="0"/>
          <w:sz w:val="18"/>
          <w:szCs w:val="18"/>
        </w:rPr>
      </w:pPr>
    </w:p>
    <w:p w14:paraId="2799A805" w14:textId="3B725F84" w:rsidR="00362D43" w:rsidRPr="00362D43" w:rsidRDefault="00362D43" w:rsidP="00362D43">
      <w:pPr>
        <w:spacing w:after="0" w:line="276" w:lineRule="auto"/>
        <w:rPr>
          <w:rFonts w:eastAsia="Calibri" w:cs="Arial"/>
          <w:i/>
          <w:iCs/>
          <w:color w:val="auto"/>
          <w:spacing w:val="0"/>
          <w:sz w:val="18"/>
          <w:szCs w:val="18"/>
        </w:rPr>
      </w:pPr>
      <w:r w:rsidRPr="00362D43">
        <w:rPr>
          <w:rFonts w:eastAsia="Calibri" w:cs="Arial"/>
          <w:i/>
          <w:iCs/>
          <w:color w:val="auto"/>
          <w:spacing w:val="0"/>
          <w:sz w:val="18"/>
          <w:szCs w:val="18"/>
        </w:rPr>
        <w:t>*niepotrzebne skreślić</w:t>
      </w:r>
    </w:p>
    <w:p w14:paraId="46834DF2" w14:textId="77777777" w:rsidR="00362D43" w:rsidRDefault="00362D43" w:rsidP="00443E1F">
      <w:pPr>
        <w:spacing w:after="0" w:line="360" w:lineRule="auto"/>
        <w:rPr>
          <w:rFonts w:eastAsia="Calibri" w:cs="Arial"/>
          <w:color w:val="auto"/>
          <w:spacing w:val="0"/>
          <w:szCs w:val="20"/>
        </w:rPr>
      </w:pPr>
    </w:p>
    <w:p w14:paraId="317931C4" w14:textId="77777777" w:rsidR="004328B2" w:rsidRDefault="005D6C65" w:rsidP="004328B2">
      <w:pPr>
        <w:spacing w:after="0" w:line="240" w:lineRule="auto"/>
        <w:rPr>
          <w:b/>
          <w:bCs/>
          <w:color w:val="FF0000"/>
        </w:rPr>
      </w:pPr>
      <w:r>
        <w:rPr>
          <w:b/>
          <w:bCs/>
          <w:color w:val="FF0000"/>
        </w:rPr>
        <w:t>Oświadczenie Wykonawcy</w:t>
      </w:r>
      <w:r w:rsidRPr="00E24DAF">
        <w:rPr>
          <w:b/>
          <w:bCs/>
          <w:color w:val="FF0000"/>
        </w:rPr>
        <w:t xml:space="preserve"> win</w:t>
      </w:r>
      <w:r>
        <w:rPr>
          <w:b/>
          <w:bCs/>
          <w:color w:val="FF0000"/>
        </w:rPr>
        <w:t>no</w:t>
      </w:r>
      <w:r w:rsidRPr="00E24DAF">
        <w:rPr>
          <w:b/>
          <w:bCs/>
          <w:color w:val="FF0000"/>
        </w:rPr>
        <w:t xml:space="preserve"> </w:t>
      </w:r>
      <w:r>
        <w:rPr>
          <w:b/>
          <w:bCs/>
          <w:color w:val="FF0000"/>
        </w:rPr>
        <w:t xml:space="preserve">być </w:t>
      </w:r>
      <w:r w:rsidRPr="00E24DAF">
        <w:rPr>
          <w:b/>
          <w:bCs/>
          <w:color w:val="FF0000"/>
        </w:rPr>
        <w:t>sporządzon</w:t>
      </w:r>
      <w:r>
        <w:rPr>
          <w:b/>
          <w:bCs/>
          <w:color w:val="FF0000"/>
        </w:rPr>
        <w:t>e</w:t>
      </w:r>
      <w:r w:rsidRPr="00E24DAF">
        <w:rPr>
          <w:b/>
          <w:bCs/>
          <w:color w:val="FF0000"/>
        </w:rPr>
        <w:t>, pod rygorem nieważności w formie elektronicznej lub w postaci elektronicznej opatrzonej podpisem zaufanym lub podpisem osobistym</w:t>
      </w:r>
      <w:r w:rsidR="004328B2">
        <w:rPr>
          <w:b/>
          <w:bCs/>
          <w:color w:val="FF0000"/>
        </w:rPr>
        <w:t xml:space="preserve"> / </w:t>
      </w:r>
    </w:p>
    <w:p w14:paraId="5D0E4799" w14:textId="2B59DCD2" w:rsidR="004328B2" w:rsidRPr="004328B2" w:rsidRDefault="004328B2" w:rsidP="004328B2">
      <w:pPr>
        <w:spacing w:after="0" w:line="240" w:lineRule="auto"/>
        <w:rPr>
          <w:rFonts w:cs="Arial"/>
          <w:b/>
          <w:color w:val="FF0000"/>
          <w:szCs w:val="20"/>
          <w:lang w:val="en-GB"/>
        </w:rPr>
      </w:pPr>
      <w:r w:rsidRPr="004328B2">
        <w:rPr>
          <w:rFonts w:cs="Arial"/>
          <w:b/>
          <w:color w:val="FF0000"/>
          <w:szCs w:val="20"/>
          <w:lang w:val="en-GB"/>
        </w:rPr>
        <w:t>The Contractor’s declaration should be made, under pain of nullity, in electronic form (i.e. with qualified electronic signature) or in the electronic format with trusted electronic signature or certified personal electronic signature.</w:t>
      </w:r>
    </w:p>
    <w:p w14:paraId="717C4184" w14:textId="07DD9F03" w:rsidR="00E42407" w:rsidRPr="004328B2" w:rsidRDefault="00E42407" w:rsidP="005F02F9">
      <w:pPr>
        <w:rPr>
          <w:rFonts w:eastAsia="Calibri" w:cs="Arial"/>
          <w:color w:val="auto"/>
          <w:spacing w:val="0"/>
          <w:szCs w:val="20"/>
          <w:lang w:val="en-GB"/>
        </w:rPr>
      </w:pPr>
    </w:p>
    <w:sectPr w:rsidR="00E42407" w:rsidRPr="004328B2" w:rsidSect="00C9720A">
      <w:footerReference w:type="default" r:id="rId9"/>
      <w:headerReference w:type="first" r:id="rId10"/>
      <w:footerReference w:type="first" r:id="rId11"/>
      <w:pgSz w:w="11906" w:h="16838" w:code="9"/>
      <w:pgMar w:top="1843"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D9F0" w14:textId="77777777" w:rsidR="004D0790" w:rsidRDefault="004D0790" w:rsidP="006747BD">
      <w:pPr>
        <w:spacing w:after="0" w:line="240" w:lineRule="auto"/>
      </w:pPr>
      <w:r>
        <w:separator/>
      </w:r>
    </w:p>
  </w:endnote>
  <w:endnote w:type="continuationSeparator" w:id="0">
    <w:p w14:paraId="68023789" w14:textId="77777777" w:rsidR="004D0790" w:rsidRDefault="004D0790"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886537"/>
      <w:docPartObj>
        <w:docPartGallery w:val="Page Numbers (Bottom of Page)"/>
        <w:docPartUnique/>
      </w:docPartObj>
    </w:sdtPr>
    <w:sdtEndPr/>
    <w:sdtContent>
      <w:sdt>
        <w:sdtPr>
          <w:id w:val="-987856715"/>
          <w:docPartObj>
            <w:docPartGallery w:val="Page Numbers (Top of Page)"/>
            <w:docPartUnique/>
          </w:docPartObj>
        </w:sdtPr>
        <w:sdtEndPr/>
        <w:sdtContent>
          <w:p w14:paraId="1E790E3F" w14:textId="77777777" w:rsidR="0034687C" w:rsidRDefault="0034687C">
            <w:pPr>
              <w:pStyle w:val="Stopka"/>
            </w:pPr>
          </w:p>
          <w:tbl>
            <w:tblPr>
              <w:tblStyle w:val="Tabela-Siatka1"/>
              <w:tblW w:w="830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54"/>
              <w:gridCol w:w="5848"/>
            </w:tblGrid>
            <w:tr w:rsidR="0034687C" w:rsidRPr="009C3161" w14:paraId="5CDFB059" w14:textId="77777777" w:rsidTr="00A67F0F">
              <w:trPr>
                <w:trHeight w:val="543"/>
              </w:trPr>
              <w:tc>
                <w:tcPr>
                  <w:tcW w:w="2454" w:type="dxa"/>
                  <w:tcBorders>
                    <w:right w:val="single" w:sz="12" w:space="0" w:color="F6F5EF"/>
                  </w:tcBorders>
                </w:tcPr>
                <w:p w14:paraId="25245BA2" w14:textId="77777777" w:rsidR="0034687C" w:rsidRPr="009C3161" w:rsidRDefault="0034687C" w:rsidP="0034687C">
                  <w:pPr>
                    <w:tabs>
                      <w:tab w:val="center" w:pos="4536"/>
                      <w:tab w:val="right" w:pos="9072"/>
                    </w:tabs>
                    <w:spacing w:after="0" w:line="240" w:lineRule="auto"/>
                    <w:ind w:left="-247" w:firstLine="247"/>
                    <w:jc w:val="left"/>
                    <w:rPr>
                      <w:rFonts w:ascii="Calibri" w:eastAsia="Calibri" w:hAnsi="Calibri" w:cs="Times New Roman"/>
                      <w:color w:val="auto"/>
                      <w:spacing w:val="0"/>
                      <w:sz w:val="24"/>
                      <w:szCs w:val="24"/>
                    </w:rPr>
                  </w:pPr>
                  <w:r w:rsidRPr="009C3161">
                    <w:rPr>
                      <w:rFonts w:ascii="Calibri" w:eastAsia="Calibri" w:hAnsi="Calibri" w:cs="Times New Roman"/>
                      <w:noProof/>
                      <w:color w:val="auto"/>
                      <w:spacing w:val="0"/>
                      <w:sz w:val="24"/>
                      <w:szCs w:val="24"/>
                    </w:rPr>
                    <w:drawing>
                      <wp:anchor distT="0" distB="0" distL="114300" distR="114300" simplePos="0" relativeHeight="251673600" behindDoc="0" locked="0" layoutInCell="1" allowOverlap="1" wp14:anchorId="0C7D2186" wp14:editId="377BC754">
                        <wp:simplePos x="0" y="0"/>
                        <wp:positionH relativeFrom="column">
                          <wp:posOffset>-73025</wp:posOffset>
                        </wp:positionH>
                        <wp:positionV relativeFrom="paragraph">
                          <wp:posOffset>-46355</wp:posOffset>
                        </wp:positionV>
                        <wp:extent cx="1436827" cy="450850"/>
                        <wp:effectExtent l="0" t="0" r="0" b="6350"/>
                        <wp:wrapNone/>
                        <wp:docPr id="4" name="Obraz 4"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36827" cy="450850"/>
                                </a:xfrm>
                                <a:prstGeom prst="rect">
                                  <a:avLst/>
                                </a:prstGeom>
                              </pic:spPr>
                            </pic:pic>
                          </a:graphicData>
                        </a:graphic>
                      </wp:anchor>
                    </w:drawing>
                  </w:r>
                </w:p>
              </w:tc>
              <w:tc>
                <w:tcPr>
                  <w:tcW w:w="5848" w:type="dxa"/>
                  <w:tcBorders>
                    <w:top w:val="nil"/>
                    <w:left w:val="single" w:sz="12" w:space="0" w:color="F6F5EF"/>
                    <w:bottom w:val="nil"/>
                  </w:tcBorders>
                  <w:vAlign w:val="center"/>
                </w:tcPr>
                <w:p w14:paraId="7EDC1A08" w14:textId="77777777" w:rsidR="0034687C" w:rsidRPr="009C3161" w:rsidRDefault="0034687C" w:rsidP="0034687C">
                  <w:pPr>
                    <w:tabs>
                      <w:tab w:val="center" w:pos="4536"/>
                      <w:tab w:val="right" w:pos="9072"/>
                    </w:tabs>
                    <w:spacing w:after="0" w:line="240" w:lineRule="auto"/>
                    <w:jc w:val="left"/>
                    <w:rPr>
                      <w:rFonts w:ascii="Calibri" w:eastAsia="Calibri" w:hAnsi="Calibri" w:cs="Times New Roman"/>
                      <w:b/>
                      <w:bCs/>
                      <w:color w:val="auto"/>
                      <w:spacing w:val="0"/>
                      <w:sz w:val="12"/>
                      <w:szCs w:val="12"/>
                    </w:rPr>
                  </w:pPr>
                  <w:r w:rsidRPr="009C3161">
                    <w:rPr>
                      <w:rFonts w:ascii="Calibri" w:eastAsia="Calibri" w:hAnsi="Calibri" w:cs="Times New Roman"/>
                      <w:bCs/>
                      <w:color w:val="auto"/>
                      <w:spacing w:val="0"/>
                      <w:sz w:val="12"/>
                      <w:szCs w:val="12"/>
                    </w:rPr>
                    <w:t xml:space="preserve">Projekt pn. „Wysokowydajne tranzystory </w:t>
                  </w:r>
                  <w:proofErr w:type="spellStart"/>
                  <w:r w:rsidRPr="009C3161">
                    <w:rPr>
                      <w:rFonts w:ascii="Calibri" w:eastAsia="Calibri" w:hAnsi="Calibri" w:cs="Times New Roman"/>
                      <w:bCs/>
                      <w:color w:val="auto"/>
                      <w:spacing w:val="0"/>
                      <w:sz w:val="12"/>
                      <w:szCs w:val="12"/>
                    </w:rPr>
                    <w:t>AlGaN</w:t>
                  </w:r>
                  <w:proofErr w:type="spellEnd"/>
                  <w:r w:rsidRPr="009C3161">
                    <w:rPr>
                      <w:rFonts w:ascii="Calibri" w:eastAsia="Calibri" w:hAnsi="Calibri" w:cs="Times New Roman"/>
                      <w:bCs/>
                      <w:color w:val="auto"/>
                      <w:spacing w:val="0"/>
                      <w:sz w:val="12"/>
                      <w:szCs w:val="12"/>
                    </w:rPr>
                    <w:t>/</w:t>
                  </w:r>
                  <w:proofErr w:type="spellStart"/>
                  <w:r w:rsidRPr="009C3161">
                    <w:rPr>
                      <w:rFonts w:ascii="Calibri" w:eastAsia="Calibri" w:hAnsi="Calibri" w:cs="Times New Roman"/>
                      <w:bCs/>
                      <w:color w:val="auto"/>
                      <w:spacing w:val="0"/>
                      <w:sz w:val="12"/>
                      <w:szCs w:val="12"/>
                    </w:rPr>
                    <w:t>GaN</w:t>
                  </w:r>
                  <w:proofErr w:type="spellEnd"/>
                  <w:r w:rsidRPr="009C3161">
                    <w:rPr>
                      <w:rFonts w:ascii="Calibri" w:eastAsia="Calibri" w:hAnsi="Calibri" w:cs="Times New Roman"/>
                      <w:bCs/>
                      <w:color w:val="auto"/>
                      <w:spacing w:val="0"/>
                      <w:sz w:val="12"/>
                      <w:szCs w:val="12"/>
                    </w:rPr>
                    <w:t>-HEMT wykonywane hybrydową technologią MBE-MOVPE" dofinansowano ze środków budżetu państwa, dotacja celowa przyznawana instytutom działającym w ramach Sieci Badawczej Łukasiewicz na podstawie umowy nr 2/Ł-PORT/CŁ/2021</w:t>
                  </w:r>
                </w:p>
              </w:tc>
            </w:tr>
          </w:tbl>
          <w:p w14:paraId="6BE15B73" w14:textId="77777777" w:rsidR="0034687C" w:rsidRDefault="0034687C">
            <w:pPr>
              <w:pStyle w:val="Stopka"/>
            </w:pPr>
          </w:p>
          <w:p w14:paraId="2BB609F3" w14:textId="59F84D49"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033924">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033924">
              <w:rPr>
                <w:bCs/>
                <w:noProof/>
              </w:rPr>
              <w:t>2</w:t>
            </w:r>
            <w:r>
              <w:rPr>
                <w:b w:val="0"/>
                <w:bCs/>
                <w:sz w:val="24"/>
                <w:szCs w:val="24"/>
              </w:rPr>
              <w:fldChar w:fldCharType="end"/>
            </w:r>
          </w:p>
        </w:sdtContent>
      </w:sdt>
    </w:sdtContent>
  </w:sdt>
  <w:p w14:paraId="01A87E55" w14:textId="77777777" w:rsidR="00D40690" w:rsidRDefault="00DA52A1">
    <w:pPr>
      <w:pStyle w:val="Stopka"/>
    </w:pPr>
    <w:r w:rsidRPr="00DA52A1">
      <w:rPr>
        <w:noProof/>
        <w:lang w:eastAsia="pl-PL"/>
      </w:rPr>
      <w:drawing>
        <wp:anchor distT="0" distB="0" distL="114300" distR="114300" simplePos="0" relativeHeight="251666432" behindDoc="1" locked="1" layoutInCell="1" allowOverlap="1" wp14:anchorId="1CAF719A" wp14:editId="4A47F00B">
          <wp:simplePos x="0" y="0"/>
          <wp:positionH relativeFrom="column">
            <wp:posOffset>4589780</wp:posOffset>
          </wp:positionH>
          <wp:positionV relativeFrom="page">
            <wp:posOffset>9825990</wp:posOffset>
          </wp:positionV>
          <wp:extent cx="1231200" cy="849600"/>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9504" behindDoc="1" locked="1" layoutInCell="1" allowOverlap="1" wp14:anchorId="23C72E68" wp14:editId="44D0AD83">
              <wp:simplePos x="0" y="0"/>
              <wp:positionH relativeFrom="margin">
                <wp:posOffset>-4445</wp:posOffset>
              </wp:positionH>
              <wp:positionV relativeFrom="page">
                <wp:posOffset>9822180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131D61C3" w14:textId="77777777" w:rsidR="00CA738C" w:rsidRDefault="00CA738C" w:rsidP="00CA738C">
                          <w:pPr>
                            <w:pStyle w:val="LukStopka-adres"/>
                          </w:pPr>
                          <w:r>
                            <w:t>Sieć Badawcza Łukasiewicz – PORT Polski Ośrodek Rozwoju Technologii</w:t>
                          </w:r>
                        </w:p>
                        <w:p w14:paraId="693C3647" w14:textId="77777777" w:rsidR="00CA738C" w:rsidRDefault="00CA738C" w:rsidP="00CA738C">
                          <w:pPr>
                            <w:pStyle w:val="LukStopka-adres"/>
                          </w:pPr>
                          <w:r>
                            <w:t>54-066 Wrocław, ul. Stabłowicka 147, Tel: +48 71 734 77 77, Fax: +48 71 720 16 00</w:t>
                          </w:r>
                        </w:p>
                        <w:p w14:paraId="45FB23B9" w14:textId="77777777" w:rsidR="00CA738C" w:rsidRPr="00CA738C" w:rsidRDefault="00CA738C" w:rsidP="00CA738C">
                          <w:pPr>
                            <w:pStyle w:val="LukStopka-adres"/>
                            <w:rPr>
                              <w:lang w:val="en-US"/>
                            </w:rPr>
                          </w:pPr>
                          <w:r w:rsidRPr="00CA738C">
                            <w:rPr>
                              <w:lang w:val="en-US"/>
                            </w:rPr>
                            <w:t>E-mail: biuro@port.lukasiewicz.gov.pl | NIP: 894 314 05 23, REGON: 386585168</w:t>
                          </w:r>
                        </w:p>
                        <w:p w14:paraId="4E96598E" w14:textId="77777777" w:rsidR="00CA738C" w:rsidRDefault="00CA738C" w:rsidP="00CA738C">
                          <w:pPr>
                            <w:pStyle w:val="LukStopka-adres"/>
                          </w:pPr>
                          <w:r>
                            <w:t xml:space="preserve">Sąd Rejonowy dla Wrocławia – Fabrycznej we Wrocławiu, VI Wydział Gospodarczy KRS, </w:t>
                          </w:r>
                        </w:p>
                        <w:p w14:paraId="78F68542" w14:textId="77777777" w:rsidR="00DA52A1" w:rsidRPr="00ED7972" w:rsidRDefault="00CA738C" w:rsidP="00CA738C">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C72E68"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131D61C3" w14:textId="77777777" w:rsidR="00CA738C" w:rsidRDefault="00CA738C" w:rsidP="00CA738C">
                    <w:pPr>
                      <w:pStyle w:val="LukStopka-adres"/>
                    </w:pPr>
                    <w:r>
                      <w:t>Sieć Badawcza Łukasiewicz – PORT Polski Ośrodek Rozwoju Technologii</w:t>
                    </w:r>
                  </w:p>
                  <w:p w14:paraId="693C3647" w14:textId="77777777" w:rsidR="00CA738C" w:rsidRDefault="00CA738C" w:rsidP="00CA738C">
                    <w:pPr>
                      <w:pStyle w:val="LukStopka-adres"/>
                    </w:pPr>
                    <w:r>
                      <w:t>54-066 Wrocław, ul. Stabłowicka 147, Tel: +48 71 734 77 77, Fax: +48 71 720 16 00</w:t>
                    </w:r>
                  </w:p>
                  <w:p w14:paraId="45FB23B9" w14:textId="77777777" w:rsidR="00CA738C" w:rsidRPr="00CA738C" w:rsidRDefault="00CA738C" w:rsidP="00CA738C">
                    <w:pPr>
                      <w:pStyle w:val="LukStopka-adres"/>
                      <w:rPr>
                        <w:lang w:val="en-US"/>
                      </w:rPr>
                    </w:pPr>
                    <w:r w:rsidRPr="00CA738C">
                      <w:rPr>
                        <w:lang w:val="en-US"/>
                      </w:rPr>
                      <w:t>E-mail: biuro@port.lukasiewicz.gov.pl | NIP: 894 314 05 23, REGON: 386585168</w:t>
                    </w:r>
                  </w:p>
                  <w:p w14:paraId="4E96598E" w14:textId="77777777" w:rsidR="00CA738C" w:rsidRDefault="00CA738C" w:rsidP="00CA738C">
                    <w:pPr>
                      <w:pStyle w:val="LukStopka-adres"/>
                    </w:pPr>
                    <w:r>
                      <w:t xml:space="preserve">Sąd Rejonowy dla Wrocławia – Fabrycznej we Wrocławiu, VI Wydział Gospodarczy KRS, </w:t>
                    </w:r>
                  </w:p>
                  <w:p w14:paraId="78F68542" w14:textId="77777777" w:rsidR="00DA52A1" w:rsidRPr="00ED7972" w:rsidRDefault="00CA738C" w:rsidP="00CA738C">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1"/>
      <w:tblW w:w="830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54"/>
      <w:gridCol w:w="5848"/>
    </w:tblGrid>
    <w:tr w:rsidR="0034687C" w:rsidRPr="009C3161" w14:paraId="1E46B83E" w14:textId="77777777" w:rsidTr="00A67F0F">
      <w:trPr>
        <w:trHeight w:val="543"/>
      </w:trPr>
      <w:tc>
        <w:tcPr>
          <w:tcW w:w="2454" w:type="dxa"/>
          <w:tcBorders>
            <w:right w:val="single" w:sz="12" w:space="0" w:color="F6F5EF"/>
          </w:tcBorders>
        </w:tcPr>
        <w:p w14:paraId="3DFE24A1" w14:textId="77777777" w:rsidR="0034687C" w:rsidRPr="009C3161" w:rsidRDefault="0034687C" w:rsidP="0034687C">
          <w:pPr>
            <w:tabs>
              <w:tab w:val="center" w:pos="4536"/>
              <w:tab w:val="right" w:pos="9072"/>
            </w:tabs>
            <w:spacing w:after="0" w:line="240" w:lineRule="auto"/>
            <w:ind w:left="-247" w:firstLine="247"/>
            <w:jc w:val="left"/>
            <w:rPr>
              <w:rFonts w:ascii="Calibri" w:eastAsia="Calibri" w:hAnsi="Calibri" w:cs="Times New Roman"/>
              <w:color w:val="auto"/>
              <w:spacing w:val="0"/>
              <w:sz w:val="24"/>
              <w:szCs w:val="24"/>
            </w:rPr>
          </w:pPr>
          <w:bookmarkStart w:id="0" w:name="_Hlk135896211"/>
          <w:r w:rsidRPr="009C3161">
            <w:rPr>
              <w:rFonts w:ascii="Calibri" w:eastAsia="Calibri" w:hAnsi="Calibri" w:cs="Times New Roman"/>
              <w:noProof/>
              <w:color w:val="auto"/>
              <w:spacing w:val="0"/>
              <w:sz w:val="24"/>
              <w:szCs w:val="24"/>
            </w:rPr>
            <w:drawing>
              <wp:anchor distT="0" distB="0" distL="114300" distR="114300" simplePos="0" relativeHeight="251671552" behindDoc="0" locked="0" layoutInCell="1" allowOverlap="1" wp14:anchorId="1A16D7CD" wp14:editId="79618C91">
                <wp:simplePos x="0" y="0"/>
                <wp:positionH relativeFrom="column">
                  <wp:posOffset>-73025</wp:posOffset>
                </wp:positionH>
                <wp:positionV relativeFrom="paragraph">
                  <wp:posOffset>-46355</wp:posOffset>
                </wp:positionV>
                <wp:extent cx="1436827" cy="450850"/>
                <wp:effectExtent l="0" t="0" r="0" b="6350"/>
                <wp:wrapNone/>
                <wp:docPr id="3" name="Obraz 3"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36827" cy="450850"/>
                        </a:xfrm>
                        <a:prstGeom prst="rect">
                          <a:avLst/>
                        </a:prstGeom>
                      </pic:spPr>
                    </pic:pic>
                  </a:graphicData>
                </a:graphic>
              </wp:anchor>
            </w:drawing>
          </w:r>
        </w:p>
      </w:tc>
      <w:tc>
        <w:tcPr>
          <w:tcW w:w="5848" w:type="dxa"/>
          <w:tcBorders>
            <w:top w:val="nil"/>
            <w:left w:val="single" w:sz="12" w:space="0" w:color="F6F5EF"/>
            <w:bottom w:val="nil"/>
          </w:tcBorders>
          <w:vAlign w:val="center"/>
        </w:tcPr>
        <w:p w14:paraId="59D011C6" w14:textId="77777777" w:rsidR="0034687C" w:rsidRPr="009C3161" w:rsidRDefault="0034687C" w:rsidP="0034687C">
          <w:pPr>
            <w:tabs>
              <w:tab w:val="center" w:pos="4536"/>
              <w:tab w:val="right" w:pos="9072"/>
            </w:tabs>
            <w:spacing w:after="0" w:line="240" w:lineRule="auto"/>
            <w:jc w:val="left"/>
            <w:rPr>
              <w:rFonts w:ascii="Calibri" w:eastAsia="Calibri" w:hAnsi="Calibri" w:cs="Times New Roman"/>
              <w:b/>
              <w:bCs/>
              <w:color w:val="auto"/>
              <w:spacing w:val="0"/>
              <w:sz w:val="12"/>
              <w:szCs w:val="12"/>
            </w:rPr>
          </w:pPr>
          <w:r w:rsidRPr="009C3161">
            <w:rPr>
              <w:rFonts w:ascii="Calibri" w:eastAsia="Calibri" w:hAnsi="Calibri" w:cs="Times New Roman"/>
              <w:bCs/>
              <w:color w:val="auto"/>
              <w:spacing w:val="0"/>
              <w:sz w:val="12"/>
              <w:szCs w:val="12"/>
            </w:rPr>
            <w:t xml:space="preserve">Projekt pn. „Wysokowydajne tranzystory </w:t>
          </w:r>
          <w:proofErr w:type="spellStart"/>
          <w:r w:rsidRPr="009C3161">
            <w:rPr>
              <w:rFonts w:ascii="Calibri" w:eastAsia="Calibri" w:hAnsi="Calibri" w:cs="Times New Roman"/>
              <w:bCs/>
              <w:color w:val="auto"/>
              <w:spacing w:val="0"/>
              <w:sz w:val="12"/>
              <w:szCs w:val="12"/>
            </w:rPr>
            <w:t>AlGaN</w:t>
          </w:r>
          <w:proofErr w:type="spellEnd"/>
          <w:r w:rsidRPr="009C3161">
            <w:rPr>
              <w:rFonts w:ascii="Calibri" w:eastAsia="Calibri" w:hAnsi="Calibri" w:cs="Times New Roman"/>
              <w:bCs/>
              <w:color w:val="auto"/>
              <w:spacing w:val="0"/>
              <w:sz w:val="12"/>
              <w:szCs w:val="12"/>
            </w:rPr>
            <w:t>/</w:t>
          </w:r>
          <w:proofErr w:type="spellStart"/>
          <w:r w:rsidRPr="009C3161">
            <w:rPr>
              <w:rFonts w:ascii="Calibri" w:eastAsia="Calibri" w:hAnsi="Calibri" w:cs="Times New Roman"/>
              <w:bCs/>
              <w:color w:val="auto"/>
              <w:spacing w:val="0"/>
              <w:sz w:val="12"/>
              <w:szCs w:val="12"/>
            </w:rPr>
            <w:t>GaN</w:t>
          </w:r>
          <w:proofErr w:type="spellEnd"/>
          <w:r w:rsidRPr="009C3161">
            <w:rPr>
              <w:rFonts w:ascii="Calibri" w:eastAsia="Calibri" w:hAnsi="Calibri" w:cs="Times New Roman"/>
              <w:bCs/>
              <w:color w:val="auto"/>
              <w:spacing w:val="0"/>
              <w:sz w:val="12"/>
              <w:szCs w:val="12"/>
            </w:rPr>
            <w:t>-HEMT wykonywane hybrydową technologią MBE-MOVPE" dofinansowano ze środków budżetu państwa, dotacja celowa przyznawana instytutom działającym w ramach Sieci Badawczej Łukasiewicz na podstawie umowy nr 2/Ł-PORT/CŁ/2021</w:t>
          </w:r>
        </w:p>
      </w:tc>
    </w:tr>
    <w:bookmarkEnd w:id="0"/>
  </w:tbl>
  <w:p w14:paraId="47A22B19" w14:textId="34FA0B77" w:rsidR="00481FCE" w:rsidRDefault="00481FCE" w:rsidP="00D40690">
    <w:pPr>
      <w:pStyle w:val="Stopka"/>
    </w:pPr>
  </w:p>
  <w:p w14:paraId="1415F959" w14:textId="24DCD9F4"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033924">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033924">
      <w:rPr>
        <w:noProof/>
      </w:rPr>
      <w:t>2</w:t>
    </w:r>
    <w:r w:rsidRPr="00D40690">
      <w:fldChar w:fldCharType="end"/>
    </w:r>
  </w:p>
  <w:p w14:paraId="2A0B7465"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7216" behindDoc="1" locked="1" layoutInCell="1" allowOverlap="1" wp14:anchorId="7ECA66B5" wp14:editId="46C4247E">
          <wp:simplePos x="0" y="0"/>
          <wp:positionH relativeFrom="column">
            <wp:posOffset>4594627</wp:posOffset>
          </wp:positionH>
          <wp:positionV relativeFrom="page">
            <wp:posOffset>9846945</wp:posOffset>
          </wp:positionV>
          <wp:extent cx="1231200" cy="849600"/>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3360" behindDoc="1" locked="1" layoutInCell="1" allowOverlap="1" wp14:anchorId="7FBF76F5" wp14:editId="6DB8E20B">
              <wp:simplePos x="0" y="0"/>
              <wp:positionH relativeFrom="margin">
                <wp:align>left</wp:align>
              </wp:positionH>
              <wp:positionV relativeFrom="page">
                <wp:posOffset>9841230</wp:posOffset>
              </wp:positionV>
              <wp:extent cx="4269105" cy="222885"/>
              <wp:effectExtent l="0" t="0" r="0" b="0"/>
              <wp:wrapNone/>
              <wp:docPr id="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B8EE7D0" w14:textId="77777777" w:rsidR="00CA738C" w:rsidRDefault="00CA738C" w:rsidP="00CA738C">
                          <w:pPr>
                            <w:pStyle w:val="LukStopka-adres"/>
                          </w:pPr>
                          <w:r>
                            <w:t>Sieć Badawcza Łukasiewicz – PORT Polski Ośrodek Rozwoju Technologii</w:t>
                          </w:r>
                        </w:p>
                        <w:p w14:paraId="045FBBE1" w14:textId="77777777" w:rsidR="00CA738C" w:rsidRDefault="00CA738C" w:rsidP="00CA738C">
                          <w:pPr>
                            <w:pStyle w:val="LukStopka-adres"/>
                          </w:pPr>
                          <w:r>
                            <w:t>54-066 Wrocław, ul. Stabłowicka 147, Tel: +48 71 734 77 77, Fax: +48 71 720 16 00</w:t>
                          </w:r>
                        </w:p>
                        <w:p w14:paraId="67B76BBF" w14:textId="77777777" w:rsidR="00CA738C" w:rsidRPr="00CA738C" w:rsidRDefault="00CA738C" w:rsidP="00CA738C">
                          <w:pPr>
                            <w:pStyle w:val="LukStopka-adres"/>
                            <w:rPr>
                              <w:lang w:val="en-US"/>
                            </w:rPr>
                          </w:pPr>
                          <w:r w:rsidRPr="00CA738C">
                            <w:rPr>
                              <w:lang w:val="en-US"/>
                            </w:rPr>
                            <w:t>E-mail: biuro@port.lukasiewicz.gov.pl | NIP: 894 314 05 23, REGON: 386585168</w:t>
                          </w:r>
                        </w:p>
                        <w:p w14:paraId="02AD6365" w14:textId="77777777" w:rsidR="00CA738C" w:rsidRDefault="00CA738C" w:rsidP="00CA738C">
                          <w:pPr>
                            <w:pStyle w:val="LukStopka-adres"/>
                          </w:pPr>
                          <w:r>
                            <w:t xml:space="preserve">Sąd Rejonowy dla Wrocławia – Fabrycznej we Wrocławiu, VI Wydział Gospodarczy KRS, </w:t>
                          </w:r>
                        </w:p>
                        <w:p w14:paraId="50CAC779" w14:textId="77777777" w:rsidR="004F5805" w:rsidRPr="00ED7972" w:rsidRDefault="00CA738C" w:rsidP="00CA738C">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FBF76F5" id="_x0000_t202" coordsize="21600,21600" o:spt="202" path="m,l,21600r21600,l21600,xe">
              <v:stroke joinstyle="miter"/>
              <v:path gradientshapeok="t" o:connecttype="rect"/>
            </v:shapetype>
            <v:shape id="_x0000_s1027" type="#_x0000_t202" style="position:absolute;margin-left:0;margin-top:774.9pt;width:336.15pt;height:17.5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0B8EE7D0" w14:textId="77777777" w:rsidR="00CA738C" w:rsidRDefault="00CA738C" w:rsidP="00CA738C">
                    <w:pPr>
                      <w:pStyle w:val="LukStopka-adres"/>
                    </w:pPr>
                    <w:r>
                      <w:t>Sieć Badawcza Łukasiewicz – PORT Polski Ośrodek Rozwoju Technologii</w:t>
                    </w:r>
                  </w:p>
                  <w:p w14:paraId="045FBBE1" w14:textId="77777777" w:rsidR="00CA738C" w:rsidRDefault="00CA738C" w:rsidP="00CA738C">
                    <w:pPr>
                      <w:pStyle w:val="LukStopka-adres"/>
                    </w:pPr>
                    <w:r>
                      <w:t>54-066 Wrocław, ul. Stabłowicka 147, Tel: +48 71 734 77 77, Fax: +48 71 720 16 00</w:t>
                    </w:r>
                  </w:p>
                  <w:p w14:paraId="67B76BBF" w14:textId="77777777" w:rsidR="00CA738C" w:rsidRPr="00CA738C" w:rsidRDefault="00CA738C" w:rsidP="00CA738C">
                    <w:pPr>
                      <w:pStyle w:val="LukStopka-adres"/>
                      <w:rPr>
                        <w:lang w:val="en-US"/>
                      </w:rPr>
                    </w:pPr>
                    <w:r w:rsidRPr="00CA738C">
                      <w:rPr>
                        <w:lang w:val="en-US"/>
                      </w:rPr>
                      <w:t>E-mail: biuro@port.lukasiewicz.gov.pl | NIP: 894 314 05 23, REGON: 386585168</w:t>
                    </w:r>
                  </w:p>
                  <w:p w14:paraId="02AD6365" w14:textId="77777777" w:rsidR="00CA738C" w:rsidRDefault="00CA738C" w:rsidP="00CA738C">
                    <w:pPr>
                      <w:pStyle w:val="LukStopka-adres"/>
                    </w:pPr>
                    <w:r>
                      <w:t xml:space="preserve">Sąd Rejonowy dla Wrocławia – Fabrycznej we Wrocławiu, VI Wydział Gospodarczy KRS, </w:t>
                    </w:r>
                  </w:p>
                  <w:p w14:paraId="50CAC779" w14:textId="77777777" w:rsidR="004F5805" w:rsidRPr="00ED7972" w:rsidRDefault="00CA738C" w:rsidP="00CA738C">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FAE3" w14:textId="77777777" w:rsidR="004D0790" w:rsidRDefault="004D0790" w:rsidP="006747BD">
      <w:pPr>
        <w:spacing w:after="0" w:line="240" w:lineRule="auto"/>
      </w:pPr>
      <w:r>
        <w:separator/>
      </w:r>
    </w:p>
  </w:footnote>
  <w:footnote w:type="continuationSeparator" w:id="0">
    <w:p w14:paraId="36D1B56D" w14:textId="77777777" w:rsidR="004D0790" w:rsidRDefault="004D0790"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CB2C" w14:textId="77777777" w:rsidR="006747BD" w:rsidRPr="00DA52A1" w:rsidRDefault="005D102F">
    <w:pPr>
      <w:pStyle w:val="Nagwek"/>
    </w:pPr>
    <w:r w:rsidRPr="005D102F">
      <w:rPr>
        <w:noProof/>
        <w:lang w:eastAsia="pl-PL"/>
      </w:rPr>
      <w:drawing>
        <wp:anchor distT="0" distB="0" distL="114300" distR="114300" simplePos="0" relativeHeight="251662336" behindDoc="1" locked="0" layoutInCell="1" allowOverlap="1" wp14:anchorId="1F4144FE" wp14:editId="149D5A6D">
          <wp:simplePos x="0" y="0"/>
          <wp:positionH relativeFrom="column">
            <wp:posOffset>-1080770</wp:posOffset>
          </wp:positionH>
          <wp:positionV relativeFrom="paragraph">
            <wp:posOffset>83185</wp:posOffset>
          </wp:positionV>
          <wp:extent cx="791625" cy="1609725"/>
          <wp:effectExtent l="0" t="0" r="889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4509D7"/>
    <w:multiLevelType w:val="multilevel"/>
    <w:tmpl w:val="8F2E4AF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0FD05F0D"/>
    <w:multiLevelType w:val="multilevel"/>
    <w:tmpl w:val="8F2E4AF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840775A"/>
    <w:multiLevelType w:val="hybridMultilevel"/>
    <w:tmpl w:val="AA561620"/>
    <w:lvl w:ilvl="0" w:tplc="6FC2EB0E">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40024749">
    <w:abstractNumId w:val="9"/>
  </w:num>
  <w:num w:numId="2" w16cid:durableId="1129935007">
    <w:abstractNumId w:val="8"/>
  </w:num>
  <w:num w:numId="3" w16cid:durableId="1753811555">
    <w:abstractNumId w:val="3"/>
  </w:num>
  <w:num w:numId="4" w16cid:durableId="1460369722">
    <w:abstractNumId w:val="2"/>
  </w:num>
  <w:num w:numId="5" w16cid:durableId="177811576">
    <w:abstractNumId w:val="1"/>
  </w:num>
  <w:num w:numId="6" w16cid:durableId="922107261">
    <w:abstractNumId w:val="0"/>
  </w:num>
  <w:num w:numId="7" w16cid:durableId="1661303372">
    <w:abstractNumId w:val="7"/>
  </w:num>
  <w:num w:numId="8" w16cid:durableId="2002659641">
    <w:abstractNumId w:val="6"/>
  </w:num>
  <w:num w:numId="9" w16cid:durableId="1160653546">
    <w:abstractNumId w:val="5"/>
  </w:num>
  <w:num w:numId="10" w16cid:durableId="997735103">
    <w:abstractNumId w:val="4"/>
  </w:num>
  <w:num w:numId="11" w16cid:durableId="1819807690">
    <w:abstractNumId w:val="10"/>
  </w:num>
  <w:num w:numId="12" w16cid:durableId="1291471677">
    <w:abstractNumId w:val="12"/>
  </w:num>
  <w:num w:numId="13" w16cid:durableId="1328749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33924"/>
    <w:rsid w:val="00042A59"/>
    <w:rsid w:val="00063719"/>
    <w:rsid w:val="00070438"/>
    <w:rsid w:val="00077647"/>
    <w:rsid w:val="000A3B5F"/>
    <w:rsid w:val="000B241B"/>
    <w:rsid w:val="000C1030"/>
    <w:rsid w:val="0011548B"/>
    <w:rsid w:val="00134929"/>
    <w:rsid w:val="001676D6"/>
    <w:rsid w:val="00195C70"/>
    <w:rsid w:val="001A0BD2"/>
    <w:rsid w:val="001A1120"/>
    <w:rsid w:val="001C34F7"/>
    <w:rsid w:val="001C65BF"/>
    <w:rsid w:val="00231524"/>
    <w:rsid w:val="002317E2"/>
    <w:rsid w:val="00244AA4"/>
    <w:rsid w:val="002D48BE"/>
    <w:rsid w:val="002E6C98"/>
    <w:rsid w:val="002F4540"/>
    <w:rsid w:val="00302BD7"/>
    <w:rsid w:val="00335F9F"/>
    <w:rsid w:val="003405FA"/>
    <w:rsid w:val="0034687C"/>
    <w:rsid w:val="00346C00"/>
    <w:rsid w:val="00354A18"/>
    <w:rsid w:val="00362D43"/>
    <w:rsid w:val="00372416"/>
    <w:rsid w:val="0039119B"/>
    <w:rsid w:val="003A2849"/>
    <w:rsid w:val="003D2F3B"/>
    <w:rsid w:val="003F4BA3"/>
    <w:rsid w:val="004328B2"/>
    <w:rsid w:val="00443E1F"/>
    <w:rsid w:val="00453BB5"/>
    <w:rsid w:val="00454868"/>
    <w:rsid w:val="00456F9D"/>
    <w:rsid w:val="0046521D"/>
    <w:rsid w:val="00477B84"/>
    <w:rsid w:val="00481FCE"/>
    <w:rsid w:val="004D0790"/>
    <w:rsid w:val="004F5805"/>
    <w:rsid w:val="00526CDD"/>
    <w:rsid w:val="005431AA"/>
    <w:rsid w:val="00575551"/>
    <w:rsid w:val="005D102F"/>
    <w:rsid w:val="005D1059"/>
    <w:rsid w:val="005D1495"/>
    <w:rsid w:val="005D6C65"/>
    <w:rsid w:val="005E2084"/>
    <w:rsid w:val="005F02F9"/>
    <w:rsid w:val="00610230"/>
    <w:rsid w:val="00623C61"/>
    <w:rsid w:val="00647213"/>
    <w:rsid w:val="00660256"/>
    <w:rsid w:val="00666486"/>
    <w:rsid w:val="006747BD"/>
    <w:rsid w:val="0068240D"/>
    <w:rsid w:val="006919BD"/>
    <w:rsid w:val="006D6DE5"/>
    <w:rsid w:val="006E55CB"/>
    <w:rsid w:val="006E5990"/>
    <w:rsid w:val="006F645A"/>
    <w:rsid w:val="00704DD5"/>
    <w:rsid w:val="00721ED9"/>
    <w:rsid w:val="0074462E"/>
    <w:rsid w:val="00766FD5"/>
    <w:rsid w:val="007D55C0"/>
    <w:rsid w:val="007D5D9D"/>
    <w:rsid w:val="00805DF6"/>
    <w:rsid w:val="00821F16"/>
    <w:rsid w:val="008368C0"/>
    <w:rsid w:val="00841EA2"/>
    <w:rsid w:val="0084396A"/>
    <w:rsid w:val="00854B7B"/>
    <w:rsid w:val="008C1729"/>
    <w:rsid w:val="008C75DD"/>
    <w:rsid w:val="008F027B"/>
    <w:rsid w:val="008F209D"/>
    <w:rsid w:val="008F48E9"/>
    <w:rsid w:val="00902812"/>
    <w:rsid w:val="00906E3C"/>
    <w:rsid w:val="00932C6A"/>
    <w:rsid w:val="00987BC9"/>
    <w:rsid w:val="009D4C4D"/>
    <w:rsid w:val="00A07654"/>
    <w:rsid w:val="00A36F46"/>
    <w:rsid w:val="00A4666C"/>
    <w:rsid w:val="00A526AF"/>
    <w:rsid w:val="00A52C29"/>
    <w:rsid w:val="00A81C42"/>
    <w:rsid w:val="00AA7680"/>
    <w:rsid w:val="00AD173D"/>
    <w:rsid w:val="00B41C93"/>
    <w:rsid w:val="00B51725"/>
    <w:rsid w:val="00B61F8A"/>
    <w:rsid w:val="00BE38B2"/>
    <w:rsid w:val="00C4599A"/>
    <w:rsid w:val="00C736D5"/>
    <w:rsid w:val="00C9720A"/>
    <w:rsid w:val="00CA738C"/>
    <w:rsid w:val="00CD6DD2"/>
    <w:rsid w:val="00CF7B08"/>
    <w:rsid w:val="00D005B3"/>
    <w:rsid w:val="00D06D36"/>
    <w:rsid w:val="00D14205"/>
    <w:rsid w:val="00D40690"/>
    <w:rsid w:val="00D712E2"/>
    <w:rsid w:val="00DA52A1"/>
    <w:rsid w:val="00DD7861"/>
    <w:rsid w:val="00E36132"/>
    <w:rsid w:val="00E42407"/>
    <w:rsid w:val="00EA0B81"/>
    <w:rsid w:val="00EC5BF7"/>
    <w:rsid w:val="00ED7972"/>
    <w:rsid w:val="00EE493C"/>
    <w:rsid w:val="00F34278"/>
    <w:rsid w:val="00F76B97"/>
    <w:rsid w:val="00FF2F1F"/>
    <w:rsid w:val="0E35A591"/>
    <w:rsid w:val="1523387E"/>
    <w:rsid w:val="1FAD8DBD"/>
    <w:rsid w:val="214C1CFB"/>
    <w:rsid w:val="2718A606"/>
    <w:rsid w:val="2C898B71"/>
    <w:rsid w:val="305A841E"/>
    <w:rsid w:val="33BE5914"/>
    <w:rsid w:val="355A2975"/>
    <w:rsid w:val="3891CA37"/>
    <w:rsid w:val="41F9B285"/>
    <w:rsid w:val="43B03630"/>
    <w:rsid w:val="48D7D522"/>
    <w:rsid w:val="51A7ED24"/>
    <w:rsid w:val="5859BC1E"/>
    <w:rsid w:val="6254E385"/>
    <w:rsid w:val="63DE1BF3"/>
    <w:rsid w:val="68ED9A60"/>
    <w:rsid w:val="7522F8F4"/>
    <w:rsid w:val="755DE3F3"/>
    <w:rsid w:val="792F23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1B7A3"/>
  <w15:docId w15:val="{5204F020-B5F1-42E1-A86E-10EF1159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2D43"/>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A81C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1C42"/>
    <w:rPr>
      <w:rFonts w:ascii="Tahoma" w:hAnsi="Tahoma" w:cs="Tahoma"/>
      <w:color w:val="000000" w:themeColor="background1"/>
      <w:spacing w:val="4"/>
      <w:sz w:val="16"/>
      <w:szCs w:val="16"/>
    </w:rPr>
  </w:style>
  <w:style w:type="paragraph" w:styleId="Tekstprzypisudolnego">
    <w:name w:val="footnote text"/>
    <w:basedOn w:val="Normalny"/>
    <w:link w:val="TekstprzypisudolnegoZnak"/>
    <w:uiPriority w:val="99"/>
    <w:semiHidden/>
    <w:unhideWhenUsed/>
    <w:rsid w:val="001A1120"/>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1A1120"/>
    <w:rPr>
      <w:color w:val="000000" w:themeColor="background1"/>
      <w:spacing w:val="4"/>
      <w:sz w:val="20"/>
      <w:szCs w:val="20"/>
    </w:rPr>
  </w:style>
  <w:style w:type="character" w:styleId="Odwoanieprzypisudolnego">
    <w:name w:val="footnote reference"/>
    <w:basedOn w:val="Domylnaczcionkaakapitu"/>
    <w:uiPriority w:val="99"/>
    <w:semiHidden/>
    <w:unhideWhenUsed/>
    <w:rsid w:val="001A1120"/>
    <w:rPr>
      <w:vertAlign w:val="superscript"/>
    </w:rPr>
  </w:style>
  <w:style w:type="paragraph" w:styleId="Akapitzlist">
    <w:name w:val="List Paragraph"/>
    <w:basedOn w:val="Normalny"/>
    <w:uiPriority w:val="34"/>
    <w:rsid w:val="00244AA4"/>
    <w:pPr>
      <w:ind w:left="720"/>
      <w:contextualSpacing/>
    </w:pPr>
  </w:style>
  <w:style w:type="character" w:styleId="Hipercze">
    <w:name w:val="Hyperlink"/>
    <w:basedOn w:val="Domylnaczcionkaakapitu"/>
    <w:uiPriority w:val="99"/>
    <w:unhideWhenUsed/>
    <w:rsid w:val="00E42407"/>
    <w:rPr>
      <w:color w:val="0000FF"/>
      <w:u w:val="single"/>
    </w:rPr>
  </w:style>
  <w:style w:type="character" w:styleId="Nierozpoznanawzmianka">
    <w:name w:val="Unresolved Mention"/>
    <w:basedOn w:val="Domylnaczcionkaakapitu"/>
    <w:uiPriority w:val="99"/>
    <w:semiHidden/>
    <w:unhideWhenUsed/>
    <w:rsid w:val="003A2849"/>
    <w:rPr>
      <w:color w:val="605E5C"/>
      <w:shd w:val="clear" w:color="auto" w:fill="E1DFDD"/>
    </w:rPr>
  </w:style>
  <w:style w:type="paragraph" w:styleId="Poprawka">
    <w:name w:val="Revision"/>
    <w:hidden/>
    <w:uiPriority w:val="99"/>
    <w:semiHidden/>
    <w:rsid w:val="00EC5BF7"/>
    <w:pPr>
      <w:spacing w:after="0" w:line="240" w:lineRule="auto"/>
    </w:pPr>
    <w:rPr>
      <w:color w:val="000000" w:themeColor="background1"/>
      <w:spacing w:val="4"/>
      <w:sz w:val="20"/>
    </w:rPr>
  </w:style>
  <w:style w:type="character" w:styleId="Odwoaniedokomentarza">
    <w:name w:val="annotation reference"/>
    <w:basedOn w:val="Domylnaczcionkaakapitu"/>
    <w:uiPriority w:val="99"/>
    <w:semiHidden/>
    <w:unhideWhenUsed/>
    <w:rsid w:val="00CD6DD2"/>
    <w:rPr>
      <w:sz w:val="16"/>
      <w:szCs w:val="16"/>
    </w:rPr>
  </w:style>
  <w:style w:type="paragraph" w:styleId="Tekstkomentarza">
    <w:name w:val="annotation text"/>
    <w:basedOn w:val="Normalny"/>
    <w:link w:val="TekstkomentarzaZnak"/>
    <w:uiPriority w:val="99"/>
    <w:semiHidden/>
    <w:unhideWhenUsed/>
    <w:rsid w:val="00CD6DD2"/>
    <w:pPr>
      <w:spacing w:line="240" w:lineRule="auto"/>
    </w:pPr>
    <w:rPr>
      <w:szCs w:val="20"/>
    </w:rPr>
  </w:style>
  <w:style w:type="character" w:customStyle="1" w:styleId="TekstkomentarzaZnak">
    <w:name w:val="Tekst komentarza Znak"/>
    <w:basedOn w:val="Domylnaczcionkaakapitu"/>
    <w:link w:val="Tekstkomentarza"/>
    <w:uiPriority w:val="99"/>
    <w:semiHidden/>
    <w:rsid w:val="00CD6DD2"/>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CD6DD2"/>
    <w:rPr>
      <w:b/>
      <w:bCs/>
    </w:rPr>
  </w:style>
  <w:style w:type="character" w:customStyle="1" w:styleId="TematkomentarzaZnak">
    <w:name w:val="Temat komentarza Znak"/>
    <w:basedOn w:val="TekstkomentarzaZnak"/>
    <w:link w:val="Tematkomentarza"/>
    <w:uiPriority w:val="99"/>
    <w:semiHidden/>
    <w:rsid w:val="00CD6DD2"/>
    <w:rPr>
      <w:b/>
      <w:bCs/>
      <w:color w:val="000000" w:themeColor="background1"/>
      <w:spacing w:val="4"/>
      <w:sz w:val="20"/>
      <w:szCs w:val="20"/>
    </w:rPr>
  </w:style>
  <w:style w:type="table" w:customStyle="1" w:styleId="Tabela-Siatka1">
    <w:name w:val="Tabela - Siatka1"/>
    <w:basedOn w:val="Standardowy"/>
    <w:next w:val="Tabela-Siatka"/>
    <w:uiPriority w:val="39"/>
    <w:rsid w:val="0034687C"/>
    <w:pPr>
      <w:spacing w:beforeAutospacing="1" w:after="0" w:afterAutospacing="1"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I/Search.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5F65-C416-46E9-90D9-D2F50CC9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0</TotalTime>
  <Pages>3</Pages>
  <Words>772</Words>
  <Characters>4637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Marzena Krzymińska | Łukasiewicz - PORT</cp:lastModifiedBy>
  <cp:revision>3</cp:revision>
  <cp:lastPrinted>2020-10-21T10:15:00Z</cp:lastPrinted>
  <dcterms:created xsi:type="dcterms:W3CDTF">2023-08-22T08:00:00Z</dcterms:created>
  <dcterms:modified xsi:type="dcterms:W3CDTF">2023-08-22T10:31:00Z</dcterms:modified>
</cp:coreProperties>
</file>