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552D59ED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345A84">
        <w:rPr>
          <w:rFonts w:asciiTheme="minorHAnsi" w:hAnsiTheme="minorHAnsi" w:cs="Arial"/>
          <w:sz w:val="22"/>
          <w:szCs w:val="22"/>
        </w:rPr>
        <w:t>27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345A84">
        <w:rPr>
          <w:rFonts w:asciiTheme="minorHAnsi" w:hAnsiTheme="minorHAnsi" w:cs="Arial"/>
          <w:sz w:val="22"/>
          <w:szCs w:val="22"/>
        </w:rPr>
        <w:t>4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6E9AF36E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345A84">
        <w:rPr>
          <w:rFonts w:asciiTheme="minorHAnsi" w:hAnsiTheme="minorHAnsi" w:cs="Arial"/>
          <w:sz w:val="24"/>
          <w:szCs w:val="24"/>
        </w:rPr>
        <w:t>8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77777777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DB7776">
        <w:rPr>
          <w:rFonts w:asciiTheme="minorHAnsi" w:hAnsiTheme="minorHAnsi" w:cs="Arial"/>
          <w:b/>
          <w:sz w:val="28"/>
          <w:szCs w:val="28"/>
        </w:rPr>
        <w:t>Budowa wiaty o funkcji</w:t>
      </w:r>
      <w:r w:rsidR="00647F7D">
        <w:rPr>
          <w:rFonts w:asciiTheme="minorHAnsi" w:hAnsiTheme="minorHAnsi" w:cs="Arial"/>
          <w:b/>
          <w:sz w:val="28"/>
          <w:szCs w:val="28"/>
        </w:rPr>
        <w:t xml:space="preserve"> sceny</w:t>
      </w:r>
      <w:r w:rsidR="00DB7776">
        <w:rPr>
          <w:rFonts w:asciiTheme="minorHAnsi" w:hAnsiTheme="minorHAnsi" w:cs="Arial"/>
          <w:b/>
          <w:sz w:val="28"/>
          <w:szCs w:val="28"/>
        </w:rPr>
        <w:t xml:space="preserve"> plenerowej przy ul. Ludowej w Kaczycach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775EE6FB" w14:textId="77777777" w:rsidR="00B715B6" w:rsidRPr="00F6051F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>Przedmiotem zamówienia jest budowa wiaty o funkcji sceny plenerowej na działce nr 227/3 przy ul. Ludowej w Kaczycach.</w:t>
      </w:r>
    </w:p>
    <w:p w14:paraId="0ED03235" w14:textId="77777777" w:rsidR="00B715B6" w:rsidRPr="00F6051F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Parametry techniczne obiektu:</w:t>
      </w:r>
    </w:p>
    <w:p w14:paraId="6422DB04" w14:textId="77777777" w:rsidR="00B715B6" w:rsidRPr="00F6051F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powierzchnia zabudowy: 52,14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>,</w:t>
      </w:r>
    </w:p>
    <w:p w14:paraId="28391866" w14:textId="77777777" w:rsidR="00B715B6" w:rsidRPr="00F6051F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kubatura: 243,12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3169C2C5" w14:textId="77777777" w:rsidR="00B715B6" w:rsidRPr="00F6051F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Obiekt budowlany wolnostojący jednokondygnacyjny o wymiarach 9x6 m i wysokości całkowitej 5,17 m. Fundament w formie ław żelbetowych zbrojonych oraz fundamentów punktowych (pod legarami sceny). Ściany fundamentowe murowane, ściany nadziemia zaprojektowane jako konstrukcja drewniana. Dach kryty blachodachówką lub blachą na rąbek stojący.</w:t>
      </w:r>
      <w:bookmarkEnd w:id="1"/>
      <w:bookmarkEnd w:id="2"/>
    </w:p>
    <w:p w14:paraId="4161BE82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Przedmiot zamówienia obejmuje także usunięcie kostki betonowej w części utwardzeń terenu, humusowanie, obsianie trawą oraz nasadzenia.</w:t>
      </w:r>
    </w:p>
    <w:p w14:paraId="5DD64AE1" w14:textId="77777777" w:rsidR="00B715B6" w:rsidRDefault="00B715B6" w:rsidP="00B715B6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0388C9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dopuszcza składanie ofert wariantowych.</w:t>
      </w:r>
    </w:p>
    <w:p w14:paraId="7FA341D6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składając ofertę może wybrać wariant I lub wariant II konstrukcji wiaty.</w:t>
      </w:r>
    </w:p>
    <w:p w14:paraId="35219F23" w14:textId="77777777" w:rsidR="00B715B6" w:rsidRDefault="00B715B6" w:rsidP="00B715B6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5E2D269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Wariant I:</w:t>
      </w:r>
    </w:p>
    <w:p w14:paraId="49AEF809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Konstrukcja główna wiaty stanowią ramy z drewna klejonego zgodnie z dokumentacją techniczną (załącznik nr 4 do SWZ) oraz przedmiarem robót (załącznik nr 3 do SWZ)</w:t>
      </w:r>
    </w:p>
    <w:p w14:paraId="586E4EB4" w14:textId="77777777" w:rsidR="00B715B6" w:rsidRDefault="00B715B6" w:rsidP="00B715B6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ACE3CA3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Wariant II:</w:t>
      </w:r>
    </w:p>
    <w:p w14:paraId="74F90C9B" w14:textId="77777777" w:rsidR="00B715B6" w:rsidRDefault="00B715B6" w:rsidP="00B715B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Konstrukcja główna wiaty tradycyjna drewniana – należy uwzględnić w ofercie projekt techniczny zmiany konstrukcji wiaty oraz zmiana podłogi zgodnie z przedmiarem robót. Pozostałe elementy pozostają bez zmian zgodnie z dokumentacją techniczną (załącznik nr 4 do SWZ) oraz przedmiarem robót (załącznik nr 3 do SWZ).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1B779EB9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3" w:name="_Hlk42508390"/>
      <w:r w:rsidRPr="00F6051F">
        <w:rPr>
          <w:rFonts w:asciiTheme="minorHAnsi" w:hAnsiTheme="minorHAnsi" w:cs="Arial"/>
          <w:sz w:val="22"/>
          <w:szCs w:val="22"/>
        </w:rPr>
        <w:t>45100000-8 Przygotowanie terenu pod budowę</w:t>
      </w:r>
    </w:p>
    <w:p w14:paraId="5710E783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45111290-7 Roboty przygotowawcze do świadczenia usług</w:t>
      </w:r>
    </w:p>
    <w:p w14:paraId="3E8E714B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45113000-2 Roboty na placu budowy</w:t>
      </w:r>
    </w:p>
    <w:p w14:paraId="799D28E1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45262300-4 Betonowanie</w:t>
      </w:r>
    </w:p>
    <w:p w14:paraId="1D362964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45223200-8 Roboty konstrukcyjne</w:t>
      </w:r>
    </w:p>
    <w:p w14:paraId="41DE994D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45112710-5 Roboty w zakresie kształtowania terenów zielonych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443069CB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19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08.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73B34480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345A84">
        <w:rPr>
          <w:rFonts w:asciiTheme="minorHAnsi" w:hAnsiTheme="minorHAnsi" w:cs="Arial"/>
          <w:b/>
          <w:sz w:val="22"/>
          <w:szCs w:val="22"/>
        </w:rPr>
        <w:t>12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45A84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59DD5D35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345A84">
        <w:rPr>
          <w:rFonts w:asciiTheme="minorHAnsi" w:hAnsiTheme="minorHAnsi" w:cs="Arial"/>
          <w:b/>
          <w:sz w:val="22"/>
          <w:szCs w:val="22"/>
        </w:rPr>
        <w:t>12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45A84">
        <w:rPr>
          <w:rFonts w:asciiTheme="minorHAnsi" w:hAnsiTheme="minorHAnsi" w:cs="Arial"/>
          <w:b/>
          <w:sz w:val="22"/>
          <w:szCs w:val="22"/>
        </w:rPr>
        <w:t>5</w:t>
      </w:r>
      <w:bookmarkStart w:id="5" w:name="_GoBack"/>
      <w:bookmarkEnd w:id="5"/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D9413E" w:rsidRDefault="007D4BFB">
      <w:pPr>
        <w:rPr>
          <w:sz w:val="24"/>
          <w:szCs w:val="24"/>
        </w:rPr>
      </w:pPr>
    </w:p>
    <w:p w14:paraId="05FA9FF2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AD6BBE3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AF2DD6B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224FF5A" w14:textId="77777777" w:rsidR="00D9413E" w:rsidRPr="00D9413E" w:rsidRDefault="00D9413E" w:rsidP="00D9413E">
      <w:pPr>
        <w:ind w:left="4962"/>
        <w:jc w:val="center"/>
        <w:rPr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0375" w14:textId="77777777" w:rsidR="00B40F09" w:rsidRDefault="00B40F09" w:rsidP="00AC775A">
      <w:r>
        <w:separator/>
      </w:r>
    </w:p>
  </w:endnote>
  <w:endnote w:type="continuationSeparator" w:id="0">
    <w:p w14:paraId="3169AC18" w14:textId="77777777" w:rsidR="00B40F09" w:rsidRDefault="00B40F09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5EB4" w14:textId="77777777" w:rsidR="00B40F09" w:rsidRDefault="00B40F09" w:rsidP="00AC775A">
      <w:r>
        <w:separator/>
      </w:r>
    </w:p>
  </w:footnote>
  <w:footnote w:type="continuationSeparator" w:id="0">
    <w:p w14:paraId="36D4DBF7" w14:textId="77777777" w:rsidR="00B40F09" w:rsidRDefault="00B40F09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715B6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9413E"/>
    <w:rsid w:val="00DB55E4"/>
    <w:rsid w:val="00DB7776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2022-04-26T10:59:00Z</dcterms:modified>
</cp:coreProperties>
</file>