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01013736" w:rsidR="00AD236E" w:rsidRPr="00A47AFC" w:rsidRDefault="00AD236E" w:rsidP="00861EA0">
      <w:pPr>
        <w:pStyle w:val="Nagwek1"/>
        <w:numPr>
          <w:ilvl w:val="0"/>
          <w:numId w:val="362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86761935"/>
      <w:r w:rsidRPr="00A47AF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A47AF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A47AFC" w:rsidRDefault="005550A7" w:rsidP="00AE023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A47AFC" w:rsidRDefault="00AD236E" w:rsidP="00AE023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47AFC">
        <w:rPr>
          <w:rFonts w:ascii="Calibri" w:hAnsi="Calibri" w:cs="Calibri"/>
          <w:sz w:val="22"/>
          <w:szCs w:val="22"/>
        </w:rPr>
        <w:t>Ja (my) działając w imieniu</w:t>
      </w:r>
      <w:r w:rsidR="005550A7" w:rsidRPr="00A47AFC">
        <w:rPr>
          <w:rFonts w:ascii="Calibri" w:hAnsi="Calibri" w:cs="Calibri"/>
          <w:sz w:val="22"/>
          <w:szCs w:val="22"/>
        </w:rPr>
        <w:t xml:space="preserve"> i na rzecz</w:t>
      </w:r>
      <w:r w:rsidRPr="00A47AFC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47AFC" w:rsidRDefault="00AD236E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1D381AF" w14:textId="75FA9823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A47AFC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A47AFC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A47AFC" w:rsidRDefault="005550A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45F08EF7" w14:textId="54F3D274" w:rsidR="00AD236E" w:rsidRPr="00A47AFC" w:rsidRDefault="00AD236E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7AF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A47AFC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A47AF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36203" w:rsidRPr="00A47AFC">
        <w:rPr>
          <w:rFonts w:ascii="Calibri" w:hAnsi="Calibri" w:cs="Calibri"/>
          <w:b w:val="0"/>
          <w:sz w:val="22"/>
          <w:szCs w:val="22"/>
        </w:rPr>
        <w:t>sukcesywna dostawa do siedziby zamawiającego sprzętu komputerowego, akcesoriów komputerowych oraz oprogramowania,</w:t>
      </w:r>
      <w:r w:rsidR="00460AB4" w:rsidRPr="00A47AFC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CB3F75">
        <w:rPr>
          <w:rFonts w:ascii="Calibri" w:hAnsi="Calibri" w:cs="Calibri"/>
          <w:b w:val="0"/>
          <w:sz w:val="22"/>
          <w:szCs w:val="22"/>
        </w:rPr>
        <w:t>S</w:t>
      </w:r>
      <w:r w:rsidR="00CB3F75" w:rsidRPr="00A47AFC">
        <w:rPr>
          <w:rFonts w:ascii="Calibri" w:hAnsi="Calibri" w:cs="Calibri"/>
          <w:b w:val="0"/>
          <w:sz w:val="22"/>
          <w:szCs w:val="22"/>
        </w:rPr>
        <w:t xml:space="preserve">zczegółowych </w:t>
      </w:r>
      <w:r w:rsidR="00460AB4" w:rsidRPr="00A47AFC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CB3F75">
        <w:rPr>
          <w:rFonts w:ascii="Calibri" w:hAnsi="Calibri" w:cs="Calibri"/>
          <w:b w:val="0"/>
          <w:sz w:val="22"/>
          <w:szCs w:val="22"/>
        </w:rPr>
        <w:t xml:space="preserve"> (Część IV SWZ</w:t>
      </w:r>
      <w:r w:rsidR="00CB3F75" w:rsidRPr="00661560">
        <w:rPr>
          <w:rFonts w:ascii="Calibri" w:hAnsi="Calibri" w:cs="Calibri"/>
          <w:b w:val="0"/>
          <w:sz w:val="22"/>
          <w:szCs w:val="22"/>
        </w:rPr>
        <w:t>)</w:t>
      </w:r>
      <w:r w:rsidRPr="0066156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661560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661560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661560" w:rsidRPr="00661560">
        <w:rPr>
          <w:rFonts w:ascii="Calibri" w:hAnsi="Calibri" w:cs="Calibri"/>
          <w:color w:val="auto"/>
          <w:sz w:val="22"/>
          <w:szCs w:val="22"/>
        </w:rPr>
        <w:t>16</w:t>
      </w:r>
      <w:r w:rsidR="00421EC4" w:rsidRPr="00661560">
        <w:rPr>
          <w:rFonts w:ascii="Calibri" w:hAnsi="Calibri" w:cs="Calibri"/>
          <w:color w:val="auto"/>
          <w:sz w:val="22"/>
          <w:szCs w:val="22"/>
        </w:rPr>
        <w:t>/</w:t>
      </w:r>
      <w:r w:rsidR="00661560" w:rsidRPr="00661560">
        <w:rPr>
          <w:rFonts w:ascii="Calibri" w:hAnsi="Calibri" w:cs="Calibri"/>
          <w:color w:val="auto"/>
          <w:sz w:val="22"/>
          <w:szCs w:val="22"/>
        </w:rPr>
        <w:t>11</w:t>
      </w:r>
      <w:r w:rsidR="00421EC4" w:rsidRPr="00661560">
        <w:rPr>
          <w:rFonts w:ascii="Calibri" w:hAnsi="Calibri" w:cs="Calibri"/>
          <w:color w:val="auto"/>
          <w:sz w:val="22"/>
          <w:szCs w:val="22"/>
        </w:rPr>
        <w:t>/</w:t>
      </w:r>
      <w:r w:rsidR="00AC2B5C" w:rsidRPr="00661560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661560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661560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436203" w:rsidRPr="00661560">
        <w:rPr>
          <w:rFonts w:ascii="Calibri" w:hAnsi="Calibri" w:cs="Calibri"/>
          <w:color w:val="auto"/>
          <w:sz w:val="22"/>
          <w:szCs w:val="22"/>
        </w:rPr>
        <w:t xml:space="preserve">sukcesywna </w:t>
      </w:r>
      <w:r w:rsidR="00421EC4" w:rsidRPr="00661560">
        <w:rPr>
          <w:rFonts w:ascii="Calibri" w:hAnsi="Calibri" w:cs="Calibri"/>
          <w:color w:val="auto"/>
          <w:sz w:val="22"/>
          <w:szCs w:val="22"/>
        </w:rPr>
        <w:t>sprzęt komputerowy)</w:t>
      </w:r>
      <w:r w:rsidR="00421EC4" w:rsidRPr="0066156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66156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66156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66156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66156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61560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66156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66156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66156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61560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27B6F8C4" w14:textId="77777777" w:rsidR="00850967" w:rsidRPr="00A47AFC" w:rsidRDefault="00850967" w:rsidP="00AE023C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19E157" w14:textId="7FB21068" w:rsidR="00E31A3A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Oferuję(my) realizację powyższego zadania za wynagrodzeniem w kwocie</w:t>
      </w:r>
      <w:r w:rsidR="007A450F" w:rsidRPr="00A47AFC">
        <w:rPr>
          <w:rFonts w:ascii="Calibri" w:hAnsi="Calibri" w:cs="Calibri"/>
          <w:color w:val="auto"/>
          <w:szCs w:val="22"/>
        </w:rPr>
        <w:t xml:space="preserve"> </w:t>
      </w:r>
      <w:r w:rsidR="002B50F8" w:rsidRPr="00A47AFC">
        <w:rPr>
          <w:rFonts w:ascii="Calibri" w:hAnsi="Calibri" w:cs="Calibri"/>
          <w:b/>
          <w:color w:val="auto"/>
          <w:szCs w:val="22"/>
        </w:rPr>
        <w:t xml:space="preserve">– </w:t>
      </w:r>
      <w:r w:rsidR="00436203" w:rsidRPr="00A47AFC">
        <w:rPr>
          <w:rFonts w:ascii="Calibri" w:hAnsi="Calibri" w:cs="Calibri"/>
          <w:b/>
          <w:szCs w:val="22"/>
        </w:rPr>
        <w:t>…………</w:t>
      </w:r>
      <w:r w:rsidR="007A450F" w:rsidRPr="00A47AFC">
        <w:rPr>
          <w:rFonts w:ascii="Calibri" w:hAnsi="Calibri" w:cs="Calibri"/>
          <w:b/>
          <w:szCs w:val="22"/>
        </w:rPr>
        <w:t>…. zł brutto.</w:t>
      </w:r>
    </w:p>
    <w:p w14:paraId="744C3430" w14:textId="72975A68" w:rsidR="00B65556" w:rsidRPr="00A47AFC" w:rsidRDefault="00B65556" w:rsidP="00AE023C">
      <w:pPr>
        <w:pStyle w:val="Tekstpodstawowy33"/>
        <w:spacing w:line="271" w:lineRule="auto"/>
        <w:ind w:left="284"/>
        <w:rPr>
          <w:rFonts w:ascii="Calibri" w:hAnsi="Calibri" w:cs="Calibri"/>
          <w:b/>
          <w:szCs w:val="22"/>
        </w:rPr>
      </w:pPr>
      <w:r w:rsidRPr="00A47AFC">
        <w:rPr>
          <w:rFonts w:ascii="Calibri" w:hAnsi="Calibri" w:cs="Calibri"/>
          <w:b/>
          <w:szCs w:val="22"/>
        </w:rPr>
        <w:t>Opis techniczny oferowanego przedmiotu zamówienia i kalkulacja cenowa oferty został</w:t>
      </w:r>
      <w:r w:rsidR="000A1C58">
        <w:rPr>
          <w:rFonts w:ascii="Calibri" w:hAnsi="Calibri" w:cs="Calibri"/>
          <w:b/>
          <w:szCs w:val="22"/>
        </w:rPr>
        <w:t>y</w:t>
      </w:r>
      <w:r w:rsidRPr="00A47AFC">
        <w:rPr>
          <w:rFonts w:ascii="Calibri" w:hAnsi="Calibri" w:cs="Calibri"/>
          <w:b/>
          <w:szCs w:val="22"/>
        </w:rPr>
        <w:t xml:space="preserve"> </w:t>
      </w:r>
      <w:r w:rsidR="000A1C58" w:rsidRPr="00A47AFC">
        <w:rPr>
          <w:rFonts w:ascii="Calibri" w:hAnsi="Calibri" w:cs="Calibri"/>
          <w:b/>
          <w:szCs w:val="22"/>
        </w:rPr>
        <w:t>zawart</w:t>
      </w:r>
      <w:r w:rsidR="000A1C58">
        <w:rPr>
          <w:rFonts w:ascii="Calibri" w:hAnsi="Calibri" w:cs="Calibri"/>
          <w:b/>
          <w:szCs w:val="22"/>
        </w:rPr>
        <w:t>e</w:t>
      </w:r>
      <w:r w:rsidR="000A1C58" w:rsidRPr="00A47AFC">
        <w:rPr>
          <w:rFonts w:ascii="Calibri" w:hAnsi="Calibri" w:cs="Calibri"/>
          <w:b/>
          <w:szCs w:val="22"/>
        </w:rPr>
        <w:t xml:space="preserve"> </w:t>
      </w:r>
      <w:r w:rsidRPr="00A47AFC">
        <w:rPr>
          <w:rFonts w:ascii="Calibri" w:hAnsi="Calibri" w:cs="Calibri"/>
          <w:b/>
          <w:szCs w:val="22"/>
        </w:rPr>
        <w:t>w Załączniku nr 1 do SWZ.</w:t>
      </w:r>
    </w:p>
    <w:p w14:paraId="0558E0B6" w14:textId="72376067" w:rsidR="00023F75" w:rsidRPr="00A47AFC" w:rsidRDefault="00023F75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47AFC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A47AFC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A47AFC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47AFC" w:rsidRDefault="007C0531" w:rsidP="00AE023C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47AFC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47AFC">
        <w:rPr>
          <w:rFonts w:ascii="Calibri" w:hAnsi="Calibri" w:cs="Calibri"/>
          <w:b/>
          <w:szCs w:val="22"/>
        </w:rPr>
        <w:t>(należy zaznaczyć prawidłowe).</w:t>
      </w:r>
    </w:p>
    <w:p w14:paraId="3DB15FBD" w14:textId="4FDAC10D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6F31EF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A47AFC">
        <w:rPr>
          <w:rFonts w:ascii="Calibri" w:hAnsi="Calibri" w:cs="Calibri"/>
          <w:color w:val="auto"/>
          <w:szCs w:val="22"/>
        </w:rPr>
        <w:t>S</w:t>
      </w:r>
      <w:r w:rsidRPr="00A47AFC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A47AFC">
        <w:rPr>
          <w:rFonts w:ascii="Calibri" w:hAnsi="Calibri" w:cs="Calibri"/>
          <w:color w:val="auto"/>
          <w:szCs w:val="22"/>
        </w:rPr>
        <w:t>S</w:t>
      </w:r>
      <w:r w:rsidRPr="00A47AFC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6D2C55B9" w:rsidR="00436203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A47AFC">
        <w:rPr>
          <w:rFonts w:ascii="Calibri" w:hAnsi="Calibri" w:cs="Calibri"/>
          <w:color w:val="auto"/>
          <w:szCs w:val="22"/>
        </w:rPr>
        <w:t>S</w:t>
      </w:r>
      <w:r w:rsidRPr="00A47AFC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40286769" w14:textId="065FF989" w:rsidR="00436203" w:rsidRPr="00A47AFC" w:rsidRDefault="00436203" w:rsidP="00661560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będziemy realizować przedmiot zamówienia </w:t>
      </w:r>
      <w:r w:rsidRPr="00A47AFC">
        <w:rPr>
          <w:rFonts w:ascii="Calibri" w:hAnsi="Calibri" w:cs="Calibri"/>
          <w:b/>
          <w:color w:val="auto"/>
          <w:szCs w:val="22"/>
        </w:rPr>
        <w:t>sukcesywnie przez 12 miesięcy poczynając od dnia zawarcia umowy przez Strony</w:t>
      </w:r>
      <w:r w:rsidRPr="00A47AFC">
        <w:rPr>
          <w:rFonts w:ascii="Calibri" w:hAnsi="Calibri" w:cs="Calibri"/>
          <w:color w:val="auto"/>
          <w:szCs w:val="22"/>
        </w:rPr>
        <w:t xml:space="preserve">, zgodnie ze szczegółowymi </w:t>
      </w:r>
      <w:proofErr w:type="spellStart"/>
      <w:r w:rsidRPr="00A47AFC">
        <w:rPr>
          <w:rFonts w:ascii="Calibri" w:hAnsi="Calibri" w:cs="Calibri"/>
          <w:color w:val="auto"/>
          <w:szCs w:val="22"/>
        </w:rPr>
        <w:t>zapotrzebowaniami</w:t>
      </w:r>
      <w:proofErr w:type="spellEnd"/>
      <w:r w:rsidRPr="00A47AFC">
        <w:rPr>
          <w:rFonts w:ascii="Calibri" w:hAnsi="Calibri" w:cs="Calibri"/>
          <w:color w:val="auto"/>
          <w:szCs w:val="22"/>
        </w:rPr>
        <w:t xml:space="preserve"> zamawiającego. Przez zapotrzebowanie rozumie się żądanie zamawiającego dostarczenia określonych ilościowo i asortymentowo elementów przedmiotu zamówienia skierowane do wykonawcy e-mailem.</w:t>
      </w:r>
    </w:p>
    <w:p w14:paraId="4CCA24B4" w14:textId="0131C007" w:rsidR="00906603" w:rsidRPr="00A47AFC" w:rsidRDefault="00906603" w:rsidP="00661560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Przyjmuję(my) do wiadomości, że zamawiający ostatnie zapotrzebowanie może złożyć najpóźniej </w:t>
      </w:r>
      <w:r w:rsidRPr="00A47AFC">
        <w:rPr>
          <w:rFonts w:ascii="Calibri" w:hAnsi="Calibri" w:cs="Calibri"/>
          <w:color w:val="auto"/>
          <w:szCs w:val="22"/>
        </w:rPr>
        <w:lastRenderedPageBreak/>
        <w:t>ostatniego dnia obowiązywania umowy, a jego realizacja będzie podlegała postanowieniom SWZ i zawartej z wykonawcą umowy.</w:t>
      </w:r>
    </w:p>
    <w:p w14:paraId="01EEEB94" w14:textId="62736779" w:rsidR="00906603" w:rsidRPr="00A47AFC" w:rsidRDefault="00906603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Przyjmuję(my) do wiadomości, że podane w SWZ ilości asortymentu są ilościami szacunkowymi i mogą ulec zmianie w zależności od potrzeb zamawiającego, tzn. zamawiający nie ma obowiązku wyczerpania swymi </w:t>
      </w:r>
      <w:proofErr w:type="spellStart"/>
      <w:r w:rsidRPr="00A47AFC">
        <w:rPr>
          <w:rFonts w:ascii="Calibri" w:hAnsi="Calibri" w:cs="Calibri"/>
          <w:color w:val="auto"/>
          <w:szCs w:val="22"/>
        </w:rPr>
        <w:t>zapotrzebowaniami</w:t>
      </w:r>
      <w:proofErr w:type="spellEnd"/>
      <w:r w:rsidRPr="00A47AFC">
        <w:rPr>
          <w:rFonts w:ascii="Calibri" w:hAnsi="Calibri" w:cs="Calibri"/>
          <w:color w:val="auto"/>
          <w:szCs w:val="22"/>
        </w:rPr>
        <w:t xml:space="preserve"> ilości wskazanych w SWZ. </w:t>
      </w:r>
    </w:p>
    <w:p w14:paraId="73973386" w14:textId="2328EC66" w:rsidR="00906603" w:rsidRPr="00A47AFC" w:rsidRDefault="00906603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Przyjmuję(my) do wiadomości, że zamawiający nie jest zobowiązany do wyczerpania w okresie obowiązywania umowy swoimi </w:t>
      </w:r>
      <w:proofErr w:type="spellStart"/>
      <w:r w:rsidRPr="00A47AFC">
        <w:rPr>
          <w:rFonts w:ascii="Calibri" w:hAnsi="Calibri" w:cs="Calibri"/>
          <w:color w:val="auto"/>
          <w:szCs w:val="22"/>
        </w:rPr>
        <w:t>zapotrzebowaniami</w:t>
      </w:r>
      <w:proofErr w:type="spellEnd"/>
      <w:r w:rsidRPr="00A47AFC">
        <w:rPr>
          <w:rFonts w:ascii="Calibri" w:hAnsi="Calibri" w:cs="Calibri"/>
          <w:color w:val="auto"/>
          <w:szCs w:val="22"/>
        </w:rPr>
        <w:t xml:space="preserve"> ilości asortymentu wskazanego w </w:t>
      </w:r>
      <w:r w:rsidR="00357BEB">
        <w:rPr>
          <w:rFonts w:ascii="Calibri" w:hAnsi="Calibri" w:cs="Calibri"/>
          <w:color w:val="auto"/>
          <w:szCs w:val="22"/>
        </w:rPr>
        <w:t xml:space="preserve">Części IV SWZ oraz </w:t>
      </w:r>
      <w:r w:rsidR="00357BEB">
        <w:rPr>
          <w:rFonts w:ascii="Calibri" w:hAnsi="Calibri" w:cs="Calibri"/>
          <w:szCs w:val="22"/>
        </w:rPr>
        <w:t>kwoty łącznego wynagrodzenia wykonawcy określone</w:t>
      </w:r>
      <w:r w:rsidR="007D0D93">
        <w:rPr>
          <w:rFonts w:ascii="Calibri" w:hAnsi="Calibri" w:cs="Calibri"/>
          <w:szCs w:val="22"/>
        </w:rPr>
        <w:t>go</w:t>
      </w:r>
      <w:r w:rsidR="00357BEB">
        <w:rPr>
          <w:rFonts w:ascii="Calibri" w:hAnsi="Calibri" w:cs="Calibri"/>
          <w:szCs w:val="22"/>
        </w:rPr>
        <w:t xml:space="preserve"> w zawieranej</w:t>
      </w:r>
      <w:r w:rsidR="00357BEB" w:rsidRPr="00A47AFC">
        <w:rPr>
          <w:rFonts w:ascii="Calibri" w:hAnsi="Calibri" w:cs="Calibri"/>
          <w:szCs w:val="22"/>
        </w:rPr>
        <w:t xml:space="preserve"> umow</w:t>
      </w:r>
      <w:r w:rsidR="00357BEB">
        <w:rPr>
          <w:rFonts w:ascii="Calibri" w:hAnsi="Calibri" w:cs="Calibri"/>
          <w:szCs w:val="22"/>
        </w:rPr>
        <w:t>ie</w:t>
      </w:r>
      <w:r w:rsidR="00850967" w:rsidRPr="00A47AFC">
        <w:rPr>
          <w:rFonts w:ascii="Calibri" w:hAnsi="Calibri" w:cs="Calibri"/>
          <w:color w:val="auto"/>
          <w:szCs w:val="22"/>
        </w:rPr>
        <w:t xml:space="preserve">, </w:t>
      </w:r>
      <w:r w:rsidR="00850967" w:rsidRPr="00AE023C">
        <w:rPr>
          <w:rFonts w:ascii="Calibri" w:hAnsi="Calibri" w:cs="Calibri"/>
          <w:color w:val="auto"/>
          <w:szCs w:val="22"/>
        </w:rPr>
        <w:t xml:space="preserve">jednocześnie przyjmuję(my)do wiadomości, że zamawiający zobowiązuje się do nabycia </w:t>
      </w:r>
      <w:r w:rsidR="00815169" w:rsidRPr="00AE023C">
        <w:rPr>
          <w:rFonts w:ascii="Calibri" w:hAnsi="Calibri" w:cs="Calibri"/>
          <w:color w:val="auto"/>
          <w:szCs w:val="22"/>
        </w:rPr>
        <w:t xml:space="preserve">asortymentu objętego przedmiotem zamówienia o wartości równej </w:t>
      </w:r>
      <w:r w:rsidR="00850967" w:rsidRPr="00AE023C">
        <w:rPr>
          <w:rFonts w:ascii="Calibri" w:hAnsi="Calibri" w:cs="Calibri"/>
          <w:color w:val="auto"/>
          <w:szCs w:val="22"/>
        </w:rPr>
        <w:t xml:space="preserve">co najmniej 80% </w:t>
      </w:r>
      <w:r w:rsidR="00815169" w:rsidRPr="00A47AFC">
        <w:rPr>
          <w:rFonts w:ascii="Calibri" w:hAnsi="Calibri" w:cs="Calibri"/>
          <w:color w:val="auto"/>
          <w:szCs w:val="22"/>
        </w:rPr>
        <w:t>maksymalnej wartości umowy zawartej z wykonawcą.</w:t>
      </w:r>
    </w:p>
    <w:p w14:paraId="24415FBE" w14:textId="7401BCA6" w:rsidR="00906603" w:rsidRPr="00A47AFC" w:rsidRDefault="00906603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Przyjmuję(my) do wiadomości, iż zamawiający zastrzega sobie prawo, że w razie wyczerpania ilości przewidzianej dla danej pozycji asortymentu, może zamówić dodatkowe ilości tego asortymentu, w miejsce innych pozycji asortymentu, i to na dotychczasowych</w:t>
      </w:r>
      <w:r w:rsidRPr="00A47AFC" w:rsidDel="00396CD5">
        <w:rPr>
          <w:rFonts w:ascii="Calibri" w:hAnsi="Calibri" w:cs="Calibri"/>
          <w:color w:val="auto"/>
          <w:szCs w:val="22"/>
        </w:rPr>
        <w:t xml:space="preserve"> </w:t>
      </w:r>
      <w:r w:rsidRPr="00A47AFC">
        <w:rPr>
          <w:rFonts w:ascii="Calibri" w:hAnsi="Calibri" w:cs="Calibri"/>
          <w:color w:val="auto"/>
          <w:szCs w:val="22"/>
        </w:rPr>
        <w:t>zasadach, pod warunkiem nieprzekroczenia kwoty łącznego wynagrodzenia wykonawcy, na które będzie opiewać umowa.</w:t>
      </w:r>
    </w:p>
    <w:p w14:paraId="29A5C8F8" w14:textId="77777777" w:rsidR="00906603" w:rsidRPr="00A47AFC" w:rsidRDefault="00906603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Umowa wygasa w przypadku wcześniejszego wyczerpania kwoty całkowitego wynagrodzenia wykonawcy, na które opiewać będzie umowa.</w:t>
      </w:r>
    </w:p>
    <w:p w14:paraId="36937400" w14:textId="77777777" w:rsidR="00906603" w:rsidRPr="00A47AFC" w:rsidRDefault="00906603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termin realizacji danego zapotrzebowania wyniesie:</w:t>
      </w:r>
    </w:p>
    <w:p w14:paraId="17BA7DD4" w14:textId="01AF23F8" w:rsidR="00906603" w:rsidRPr="00AE023C" w:rsidRDefault="00906603" w:rsidP="00AE023C">
      <w:pPr>
        <w:pStyle w:val="Tekstpodstawowy33"/>
        <w:numPr>
          <w:ilvl w:val="0"/>
          <w:numId w:val="359"/>
        </w:numPr>
        <w:spacing w:line="271" w:lineRule="auto"/>
        <w:rPr>
          <w:rFonts w:ascii="Calibri" w:hAnsi="Calibri" w:cs="Calibri"/>
          <w:b/>
          <w:szCs w:val="22"/>
        </w:rPr>
      </w:pPr>
      <w:r w:rsidRPr="000A1C58">
        <w:rPr>
          <w:rFonts w:ascii="Calibri" w:hAnsi="Calibri" w:cs="Calibri"/>
          <w:b/>
          <w:szCs w:val="22"/>
        </w:rPr>
        <w:t>dla pozycji nr 1-</w:t>
      </w:r>
      <w:r w:rsidR="00933196" w:rsidRPr="000A1C58">
        <w:rPr>
          <w:rFonts w:ascii="Calibri" w:hAnsi="Calibri" w:cs="Calibri"/>
          <w:b/>
          <w:szCs w:val="22"/>
        </w:rPr>
        <w:t>1</w:t>
      </w:r>
      <w:r w:rsidR="009E4112" w:rsidRPr="000A1C58">
        <w:rPr>
          <w:rFonts w:ascii="Calibri" w:hAnsi="Calibri" w:cs="Calibri"/>
          <w:b/>
          <w:szCs w:val="22"/>
        </w:rPr>
        <w:t>03, 105-115</w:t>
      </w:r>
      <w:r w:rsidR="00933196" w:rsidRPr="000A1C58">
        <w:rPr>
          <w:rFonts w:ascii="Calibri" w:hAnsi="Calibri" w:cs="Calibri"/>
          <w:b/>
          <w:szCs w:val="22"/>
        </w:rPr>
        <w:t xml:space="preserve"> w </w:t>
      </w:r>
      <w:r w:rsidR="00D06C9E" w:rsidRPr="000A1C58">
        <w:rPr>
          <w:rFonts w:ascii="Calibri" w:hAnsi="Calibri" w:cs="Calibri"/>
          <w:b/>
          <w:szCs w:val="22"/>
        </w:rPr>
        <w:t>C</w:t>
      </w:r>
      <w:r w:rsidR="00933196" w:rsidRPr="000A1C58">
        <w:rPr>
          <w:rFonts w:ascii="Calibri" w:hAnsi="Calibri" w:cs="Calibri"/>
          <w:b/>
          <w:szCs w:val="22"/>
        </w:rPr>
        <w:t>z</w:t>
      </w:r>
      <w:r w:rsidRPr="000A1C58">
        <w:rPr>
          <w:rFonts w:ascii="Calibri" w:hAnsi="Calibri" w:cs="Calibri"/>
          <w:b/>
          <w:szCs w:val="22"/>
        </w:rPr>
        <w:t xml:space="preserve">ęści </w:t>
      </w:r>
      <w:r w:rsidR="0061493E" w:rsidRPr="000A1C58">
        <w:rPr>
          <w:rFonts w:ascii="Calibri" w:hAnsi="Calibri" w:cs="Calibri"/>
          <w:b/>
          <w:szCs w:val="22"/>
        </w:rPr>
        <w:t>IV</w:t>
      </w:r>
      <w:r w:rsidRPr="000A1C58">
        <w:rPr>
          <w:rFonts w:ascii="Calibri" w:hAnsi="Calibri" w:cs="Calibri"/>
          <w:b/>
          <w:szCs w:val="22"/>
        </w:rPr>
        <w:t xml:space="preserve"> SWZ</w:t>
      </w:r>
      <w:r w:rsidRPr="000A1C58">
        <w:rPr>
          <w:rFonts w:ascii="Calibri" w:hAnsi="Calibri" w:cs="Calibri"/>
          <w:szCs w:val="22"/>
        </w:rPr>
        <w:t xml:space="preserve"> </w:t>
      </w:r>
      <w:r w:rsidR="000A1C58" w:rsidRPr="000A1C58">
        <w:rPr>
          <w:rFonts w:ascii="Calibri" w:hAnsi="Calibri" w:cs="Calibri"/>
          <w:szCs w:val="22"/>
        </w:rPr>
        <w:t>–</w:t>
      </w:r>
      <w:r w:rsidR="000164D6" w:rsidRPr="000A1C58">
        <w:rPr>
          <w:rFonts w:ascii="Calibri" w:hAnsi="Calibri" w:cs="Calibri"/>
          <w:szCs w:val="22"/>
        </w:rPr>
        <w:t xml:space="preserve"> </w:t>
      </w:r>
      <w:r w:rsidR="000164D6" w:rsidRPr="000A1C58">
        <w:rPr>
          <w:rFonts w:ascii="Calibri" w:hAnsi="Calibri" w:cs="Calibri"/>
          <w:b/>
          <w:szCs w:val="22"/>
        </w:rPr>
        <w:t xml:space="preserve">17 dni </w:t>
      </w:r>
      <w:r w:rsidRPr="00AE023C">
        <w:rPr>
          <w:rFonts w:ascii="Calibri" w:hAnsi="Calibri" w:cs="Calibri"/>
          <w:b/>
          <w:szCs w:val="22"/>
        </w:rPr>
        <w:t>od daty e-mailowego zgłoszenia zapotrzebowania,</w:t>
      </w:r>
    </w:p>
    <w:p w14:paraId="7F7CF723" w14:textId="370397B8" w:rsidR="009E4112" w:rsidRPr="000A1C58" w:rsidRDefault="009E4112" w:rsidP="00AE023C">
      <w:pPr>
        <w:pStyle w:val="Tekstpodstawowy33"/>
        <w:numPr>
          <w:ilvl w:val="0"/>
          <w:numId w:val="359"/>
        </w:numPr>
        <w:spacing w:line="271" w:lineRule="auto"/>
        <w:rPr>
          <w:rFonts w:ascii="Calibri" w:hAnsi="Calibri" w:cs="Calibri"/>
          <w:szCs w:val="22"/>
        </w:rPr>
      </w:pPr>
      <w:r w:rsidRPr="000A1C58">
        <w:rPr>
          <w:rFonts w:ascii="Calibri" w:hAnsi="Calibri" w:cs="Calibri"/>
          <w:b/>
          <w:szCs w:val="22"/>
        </w:rPr>
        <w:t>dla pozycji nr 104</w:t>
      </w:r>
      <w:r w:rsidR="00117611" w:rsidRPr="000A1C58">
        <w:rPr>
          <w:rFonts w:ascii="Calibri" w:hAnsi="Calibri" w:cs="Calibri"/>
          <w:b/>
          <w:szCs w:val="22"/>
        </w:rPr>
        <w:t xml:space="preserve"> </w:t>
      </w:r>
      <w:r w:rsidR="0061493E" w:rsidRPr="000A1C58">
        <w:rPr>
          <w:rFonts w:ascii="Calibri" w:hAnsi="Calibri" w:cs="Calibri"/>
          <w:b/>
          <w:szCs w:val="22"/>
        </w:rPr>
        <w:t xml:space="preserve">w </w:t>
      </w:r>
      <w:r w:rsidR="00D06C9E" w:rsidRPr="000A1C58">
        <w:rPr>
          <w:rFonts w:ascii="Calibri" w:hAnsi="Calibri" w:cs="Calibri"/>
          <w:b/>
          <w:szCs w:val="22"/>
        </w:rPr>
        <w:t>C</w:t>
      </w:r>
      <w:r w:rsidR="0061493E" w:rsidRPr="000A1C58">
        <w:rPr>
          <w:rFonts w:ascii="Calibri" w:hAnsi="Calibri" w:cs="Calibri"/>
          <w:b/>
          <w:szCs w:val="22"/>
        </w:rPr>
        <w:t>zęści IV SWZ</w:t>
      </w:r>
      <w:r w:rsidR="000164D6" w:rsidRPr="000A1C58">
        <w:rPr>
          <w:rFonts w:ascii="Calibri" w:hAnsi="Calibri" w:cs="Calibri"/>
          <w:szCs w:val="22"/>
        </w:rPr>
        <w:t xml:space="preserve"> </w:t>
      </w:r>
      <w:r w:rsidR="000A1C58" w:rsidRPr="000A1C58">
        <w:rPr>
          <w:rFonts w:ascii="Calibri" w:hAnsi="Calibri" w:cs="Calibri"/>
          <w:szCs w:val="22"/>
        </w:rPr>
        <w:t>–</w:t>
      </w:r>
      <w:r w:rsidR="000164D6" w:rsidRPr="000A1C58">
        <w:rPr>
          <w:rFonts w:ascii="Calibri" w:hAnsi="Calibri" w:cs="Calibri"/>
          <w:szCs w:val="22"/>
        </w:rPr>
        <w:t xml:space="preserve"> </w:t>
      </w:r>
      <w:r w:rsidR="000164D6" w:rsidRPr="000A1C58">
        <w:rPr>
          <w:rFonts w:ascii="Calibri" w:hAnsi="Calibri" w:cs="Calibri"/>
          <w:b/>
          <w:szCs w:val="22"/>
        </w:rPr>
        <w:t xml:space="preserve">30 dni </w:t>
      </w:r>
      <w:r w:rsidR="00117611" w:rsidRPr="00AE023C">
        <w:rPr>
          <w:rFonts w:ascii="Calibri" w:hAnsi="Calibri" w:cs="Calibri"/>
          <w:b/>
          <w:szCs w:val="22"/>
        </w:rPr>
        <w:t>od daty e-mailowego zgłoszenia zapotrzebowania</w:t>
      </w:r>
      <w:r w:rsidR="00117611" w:rsidRPr="000A1C58">
        <w:rPr>
          <w:rFonts w:ascii="Calibri" w:hAnsi="Calibri" w:cs="Calibri"/>
          <w:szCs w:val="22"/>
        </w:rPr>
        <w:t>,</w:t>
      </w:r>
    </w:p>
    <w:p w14:paraId="09BC6695" w14:textId="1C77C41E" w:rsidR="00906603" w:rsidRPr="00A47AFC" w:rsidRDefault="00906603" w:rsidP="00AE023C">
      <w:pPr>
        <w:pStyle w:val="Tekstpodstawowy33"/>
        <w:spacing w:line="271" w:lineRule="auto"/>
        <w:ind w:left="284"/>
        <w:rPr>
          <w:rFonts w:ascii="Calibri" w:hAnsi="Calibri" w:cs="Calibri"/>
          <w:szCs w:val="22"/>
        </w:rPr>
      </w:pPr>
      <w:r w:rsidRPr="00A47AFC">
        <w:rPr>
          <w:rFonts w:ascii="Calibri" w:hAnsi="Calibri" w:cs="Calibri"/>
          <w:szCs w:val="22"/>
        </w:rPr>
        <w:t xml:space="preserve">i przyjmuję(my) do wiadomości, że z ww. terminów </w:t>
      </w:r>
      <w:r w:rsidRPr="00A47AFC">
        <w:rPr>
          <w:rFonts w:ascii="Calibri" w:hAnsi="Calibri" w:cs="Calibri"/>
          <w:b/>
          <w:szCs w:val="22"/>
        </w:rPr>
        <w:t>7 dni</w:t>
      </w:r>
      <w:r w:rsidRPr="00A47AFC">
        <w:rPr>
          <w:rFonts w:ascii="Calibri" w:hAnsi="Calibri" w:cs="Calibri"/>
          <w:szCs w:val="22"/>
        </w:rPr>
        <w:t xml:space="preserve"> zarezerwowanych jest dla zamawiającego na wykonanie czynności odbioru przedmiotu danego zapotrzebowania i sporządzenie protokołu zdawczo-odbiorczego (sporządzonego przez wykonawcę) danego zapotrzebowania albo protokołu rozbieżności.</w:t>
      </w:r>
    </w:p>
    <w:p w14:paraId="1BB81562" w14:textId="32B1E3C2" w:rsidR="00906603" w:rsidRPr="00A47AFC" w:rsidRDefault="00906603" w:rsidP="00AE023C">
      <w:pPr>
        <w:pStyle w:val="Tekstpodstawowy33"/>
        <w:spacing w:line="271" w:lineRule="auto"/>
        <w:ind w:left="284"/>
        <w:rPr>
          <w:rFonts w:ascii="Calibri" w:hAnsi="Calibri" w:cs="Calibri"/>
          <w:szCs w:val="22"/>
        </w:rPr>
      </w:pPr>
      <w:r w:rsidRPr="00A47AFC">
        <w:rPr>
          <w:rFonts w:ascii="Calibri" w:hAnsi="Calibri" w:cs="Calibri"/>
          <w:szCs w:val="22"/>
        </w:rPr>
        <w:t xml:space="preserve">Przedmiot </w:t>
      </w:r>
      <w:r w:rsidR="000164D6" w:rsidRPr="00A47AFC">
        <w:rPr>
          <w:rFonts w:ascii="Calibri" w:hAnsi="Calibri" w:cs="Calibri"/>
          <w:szCs w:val="22"/>
        </w:rPr>
        <w:t xml:space="preserve">zamówienia objęty </w:t>
      </w:r>
      <w:r w:rsidRPr="00A47AFC">
        <w:rPr>
          <w:rFonts w:ascii="Calibri" w:hAnsi="Calibri" w:cs="Calibri"/>
          <w:szCs w:val="22"/>
        </w:rPr>
        <w:t>dan</w:t>
      </w:r>
      <w:r w:rsidR="000164D6" w:rsidRPr="00A47AFC">
        <w:rPr>
          <w:rFonts w:ascii="Calibri" w:hAnsi="Calibri" w:cs="Calibri"/>
          <w:szCs w:val="22"/>
        </w:rPr>
        <w:t>ym</w:t>
      </w:r>
      <w:r w:rsidRPr="00A47AFC">
        <w:rPr>
          <w:rFonts w:ascii="Calibri" w:hAnsi="Calibri" w:cs="Calibri"/>
          <w:szCs w:val="22"/>
        </w:rPr>
        <w:t xml:space="preserve"> zapotrzebowani</w:t>
      </w:r>
      <w:r w:rsidR="000164D6" w:rsidRPr="00A47AFC">
        <w:rPr>
          <w:rFonts w:ascii="Calibri" w:hAnsi="Calibri" w:cs="Calibri"/>
          <w:szCs w:val="22"/>
        </w:rPr>
        <w:t>em</w:t>
      </w:r>
      <w:r w:rsidRPr="00A47AFC">
        <w:rPr>
          <w:rFonts w:ascii="Calibri" w:hAnsi="Calibri" w:cs="Calibri"/>
          <w:szCs w:val="22"/>
        </w:rPr>
        <w:t xml:space="preserve"> uważa się za zrealizowany w dacie sporządzenia protokołu zdawczo-odbiorczego </w:t>
      </w:r>
      <w:r w:rsidR="0053468D" w:rsidRPr="00A47AFC">
        <w:rPr>
          <w:rFonts w:ascii="Calibri" w:hAnsi="Calibri" w:cs="Calibri"/>
          <w:szCs w:val="22"/>
        </w:rPr>
        <w:t>danego</w:t>
      </w:r>
      <w:r w:rsidRPr="00A47AFC">
        <w:rPr>
          <w:rFonts w:ascii="Calibri" w:hAnsi="Calibri" w:cs="Calibri"/>
          <w:szCs w:val="22"/>
        </w:rPr>
        <w:t xml:space="preserve"> zapotrzebowania.</w:t>
      </w:r>
    </w:p>
    <w:p w14:paraId="3507E99A" w14:textId="1FE03149" w:rsidR="00906603" w:rsidRPr="00A47AFC" w:rsidRDefault="006F529C" w:rsidP="00AE023C">
      <w:pPr>
        <w:pStyle w:val="Tekstpodstawowy33"/>
        <w:widowControl w:val="0"/>
        <w:numPr>
          <w:ilvl w:val="0"/>
          <w:numId w:val="27"/>
        </w:numPr>
        <w:tabs>
          <w:tab w:val="left" w:pos="0"/>
        </w:tabs>
        <w:spacing w:line="271" w:lineRule="auto"/>
        <w:ind w:left="357" w:hanging="357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Zobowiązuję(my) się do realizacji gwarancji zgodnie z warunkami określonymi </w:t>
      </w:r>
      <w:r w:rsidR="00040585" w:rsidRPr="00A47AFC">
        <w:rPr>
          <w:rFonts w:ascii="Calibri" w:hAnsi="Calibri" w:cs="Calibri"/>
          <w:color w:val="auto"/>
          <w:szCs w:val="22"/>
        </w:rPr>
        <w:t>w SWZ</w:t>
      </w:r>
      <w:r w:rsidRPr="00A47AFC">
        <w:rPr>
          <w:rFonts w:ascii="Calibri" w:hAnsi="Calibri" w:cs="Calibri"/>
          <w:color w:val="auto"/>
          <w:szCs w:val="22"/>
        </w:rPr>
        <w:t xml:space="preserve">. Oświadczam(y), że okres gwarancji liczony będzie od daty sporządzenia protokołu zdawczo-odbiorczego </w:t>
      </w:r>
      <w:r w:rsidR="00040585" w:rsidRPr="00A47AFC">
        <w:rPr>
          <w:rFonts w:ascii="Calibri" w:hAnsi="Calibri" w:cs="Calibri"/>
          <w:color w:val="auto"/>
          <w:szCs w:val="22"/>
        </w:rPr>
        <w:t xml:space="preserve">danego </w:t>
      </w:r>
      <w:r w:rsidR="00906603" w:rsidRPr="00A47AFC">
        <w:rPr>
          <w:rFonts w:ascii="Calibri" w:hAnsi="Calibri" w:cs="Calibri"/>
          <w:szCs w:val="22"/>
        </w:rPr>
        <w:t>zapotrzebowania</w:t>
      </w:r>
      <w:r w:rsidRPr="00A47AFC">
        <w:rPr>
          <w:rFonts w:ascii="Calibri" w:hAnsi="Calibri" w:cs="Calibri"/>
          <w:color w:val="auto"/>
          <w:szCs w:val="22"/>
        </w:rPr>
        <w:t xml:space="preserve">. </w:t>
      </w:r>
    </w:p>
    <w:p w14:paraId="4F4C0A15" w14:textId="7FC2D348" w:rsidR="00AD236E" w:rsidRPr="00A47AFC" w:rsidRDefault="009A797D" w:rsidP="00AE023C">
      <w:pPr>
        <w:pStyle w:val="Tekstpodstawowy33"/>
        <w:numPr>
          <w:ilvl w:val="0"/>
          <w:numId w:val="27"/>
        </w:numPr>
        <w:tabs>
          <w:tab w:val="left" w:pos="0"/>
        </w:tabs>
        <w:spacing w:line="271" w:lineRule="auto"/>
        <w:ind w:left="357" w:hanging="357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Przyjmuję(</w:t>
      </w:r>
      <w:r w:rsidR="00A253C7" w:rsidRPr="00A47AFC">
        <w:rPr>
          <w:rFonts w:ascii="Calibri" w:hAnsi="Calibri" w:cs="Calibri"/>
          <w:color w:val="auto"/>
          <w:szCs w:val="22"/>
        </w:rPr>
        <w:t>przyjmuje</w:t>
      </w:r>
      <w:r w:rsidRPr="00A47AFC">
        <w:rPr>
          <w:rFonts w:ascii="Calibri" w:hAnsi="Calibri" w:cs="Calibri"/>
          <w:color w:val="auto"/>
          <w:szCs w:val="22"/>
        </w:rPr>
        <w:t>my) do wiadomości, że p</w:t>
      </w:r>
      <w:r w:rsidR="00AD236E" w:rsidRPr="00A47AFC">
        <w:rPr>
          <w:rFonts w:ascii="Calibri" w:hAnsi="Calibri" w:cs="Calibri"/>
          <w:color w:val="auto"/>
          <w:szCs w:val="22"/>
        </w:rPr>
        <w:t xml:space="preserve">rzedmiot zamówienia </w:t>
      </w:r>
      <w:r w:rsidR="004F149D" w:rsidRPr="00A47AFC">
        <w:rPr>
          <w:rFonts w:ascii="Calibri" w:hAnsi="Calibri" w:cs="Calibri"/>
          <w:color w:val="auto"/>
          <w:szCs w:val="22"/>
        </w:rPr>
        <w:t xml:space="preserve">objęty danym zapotrzebowaniem </w:t>
      </w:r>
      <w:r w:rsidR="00AD236E" w:rsidRPr="00A47AFC">
        <w:rPr>
          <w:rFonts w:ascii="Calibri" w:hAnsi="Calibri" w:cs="Calibri"/>
          <w:color w:val="auto"/>
          <w:szCs w:val="22"/>
        </w:rPr>
        <w:t xml:space="preserve">uważa się za zrealizowany w dacie sporządzenia przez zamawiającego protokołu zdawczo-odbiorczego </w:t>
      </w:r>
      <w:r w:rsidR="00040585" w:rsidRPr="00A47AFC">
        <w:rPr>
          <w:rFonts w:ascii="Calibri" w:hAnsi="Calibri" w:cs="Calibri"/>
          <w:color w:val="auto"/>
          <w:szCs w:val="22"/>
        </w:rPr>
        <w:t>danego zapotrzebowania</w:t>
      </w:r>
      <w:r w:rsidR="00AD236E" w:rsidRPr="00A47AFC">
        <w:rPr>
          <w:rFonts w:ascii="Calibri" w:hAnsi="Calibri" w:cs="Calibri"/>
          <w:color w:val="auto"/>
          <w:szCs w:val="22"/>
        </w:rPr>
        <w:t>.</w:t>
      </w:r>
    </w:p>
    <w:p w14:paraId="332B9C99" w14:textId="7F8559C3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47AFC" w:rsidRDefault="00AD236E" w:rsidP="00AE023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47AFC" w:rsidRDefault="008E713A" w:rsidP="00AE023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47AFC">
        <w:rPr>
          <w:rFonts w:ascii="Calibri" w:hAnsi="Calibri" w:cs="Calibri"/>
          <w:color w:val="auto"/>
          <w:szCs w:val="22"/>
        </w:rPr>
        <w:t>118</w:t>
      </w:r>
      <w:r w:rsidRPr="00A47AFC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47AFC">
        <w:rPr>
          <w:rFonts w:ascii="Calibri" w:hAnsi="Calibri" w:cs="Calibri"/>
          <w:color w:val="auto"/>
          <w:szCs w:val="22"/>
        </w:rPr>
        <w:t>Pzp</w:t>
      </w:r>
      <w:proofErr w:type="spellEnd"/>
      <w:r w:rsidRPr="00A47AFC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A47AFC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A47AFC" w:rsidRDefault="008E713A" w:rsidP="00AE023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lastRenderedPageBreak/>
        <w:t>Podmiot udostępniający zasoby: …………………………………………., zakres udostępnienia: ……………</w:t>
      </w:r>
    </w:p>
    <w:p w14:paraId="1CED942F" w14:textId="77777777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47AFC">
        <w:rPr>
          <w:rFonts w:ascii="Calibri" w:hAnsi="Calibri" w:cs="Calibri"/>
          <w:color w:val="auto"/>
          <w:szCs w:val="22"/>
        </w:rPr>
        <w:t xml:space="preserve">455 ust. 1 </w:t>
      </w:r>
      <w:r w:rsidRPr="00A47AFC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47AFC">
        <w:rPr>
          <w:rFonts w:ascii="Calibri" w:hAnsi="Calibri" w:cs="Calibri"/>
          <w:color w:val="auto"/>
          <w:szCs w:val="22"/>
        </w:rPr>
        <w:t>Pzp</w:t>
      </w:r>
      <w:proofErr w:type="spellEnd"/>
      <w:r w:rsidRPr="00A47AFC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47AFC">
        <w:rPr>
          <w:rFonts w:ascii="Calibri" w:hAnsi="Calibri" w:cs="Calibri"/>
          <w:color w:val="auto"/>
          <w:szCs w:val="22"/>
        </w:rPr>
        <w:t xml:space="preserve"> </w:t>
      </w:r>
      <w:r w:rsidR="00F34419" w:rsidRPr="00A47AFC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A47AFC">
        <w:rPr>
          <w:rFonts w:ascii="Calibri" w:hAnsi="Calibri" w:cs="Calibri"/>
          <w:color w:val="auto"/>
          <w:szCs w:val="22"/>
        </w:rPr>
        <w:t xml:space="preserve">III SWZ </w:t>
      </w:r>
      <w:r w:rsidRPr="00A47AFC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47AFC">
        <w:rPr>
          <w:rFonts w:ascii="Calibri" w:hAnsi="Calibri" w:cs="Calibri"/>
          <w:color w:val="auto"/>
          <w:szCs w:val="22"/>
        </w:rPr>
        <w:t>Pzp</w:t>
      </w:r>
      <w:proofErr w:type="spellEnd"/>
      <w:r w:rsidRPr="00A47AFC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A47AFC" w:rsidRDefault="001878C6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A47AFC">
        <w:rPr>
          <w:rFonts w:ascii="Calibri" w:hAnsi="Calibri" w:cs="Calibri"/>
          <w:color w:val="auto"/>
          <w:szCs w:val="22"/>
        </w:rPr>
        <w:t>„</w:t>
      </w:r>
      <w:r w:rsidRPr="00A47AFC">
        <w:rPr>
          <w:rFonts w:ascii="Calibri" w:hAnsi="Calibri" w:cs="Calibri"/>
          <w:color w:val="auto"/>
          <w:szCs w:val="22"/>
        </w:rPr>
        <w:t>fabrycznie nowy</w:t>
      </w:r>
      <w:r w:rsidR="00810860" w:rsidRPr="00A47AFC">
        <w:rPr>
          <w:rFonts w:ascii="Calibri" w:hAnsi="Calibri" w:cs="Calibri"/>
          <w:color w:val="auto"/>
          <w:szCs w:val="22"/>
        </w:rPr>
        <w:t>”</w:t>
      </w:r>
      <w:r w:rsidRPr="00A47AFC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A47AFC" w:rsidRDefault="001878C6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1E160B56" w:rsidR="001878C6" w:rsidRPr="00A47AFC" w:rsidRDefault="001878C6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510497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4BA54095" w14:textId="366FD28F" w:rsidR="00135B3F" w:rsidRPr="00A47AFC" w:rsidRDefault="001878C6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dostarczę(dostarczymy) przedmiot zamówienia wraz z instrukcjami obsługi, sterownikami, oraz ewentualnym oprogramowaniem towarzyszącym niezbędnym do prawidłowego korzystania z </w:t>
      </w:r>
      <w:r w:rsidR="00135B3F" w:rsidRPr="00A47AFC">
        <w:rPr>
          <w:rFonts w:ascii="Calibri" w:hAnsi="Calibri" w:cs="Calibri"/>
          <w:color w:val="auto"/>
          <w:szCs w:val="22"/>
        </w:rPr>
        <w:t>przedmiotu zamówienia</w:t>
      </w:r>
      <w:r w:rsidRPr="00A47AFC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A47AFC">
        <w:rPr>
          <w:rFonts w:ascii="Calibri" w:hAnsi="Calibri" w:cs="Calibri"/>
          <w:color w:val="auto"/>
          <w:szCs w:val="22"/>
        </w:rPr>
        <w:t>Części IV SWZ).</w:t>
      </w:r>
      <w:r w:rsidR="00135B3F" w:rsidRPr="00A47AFC">
        <w:rPr>
          <w:rFonts w:ascii="Calibri" w:hAnsi="Calibri" w:cs="Calibri"/>
          <w:color w:val="auto"/>
          <w:szCs w:val="22"/>
        </w:rPr>
        <w:t xml:space="preserve"> 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0E5039E4" w14:textId="392EBD40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A47AFC">
        <w:rPr>
          <w:rFonts w:ascii="Calibri" w:hAnsi="Calibri" w:cs="Calibri"/>
          <w:color w:val="auto"/>
          <w:szCs w:val="22"/>
        </w:rPr>
        <w:t>Części IV SWZ</w:t>
      </w:r>
      <w:r w:rsidRPr="00A47AFC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36C99660" w14:textId="34D3BA1B" w:rsidR="00AD236E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7EAAC5D6" w14:textId="77777777" w:rsidR="00B65556" w:rsidRPr="00A47AFC" w:rsidRDefault="00374AA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47AFC">
        <w:rPr>
          <w:rFonts w:ascii="Calibri" w:hAnsi="Calibri" w:cs="Calibri"/>
          <w:color w:val="auto"/>
          <w:szCs w:val="22"/>
        </w:rPr>
        <w:t>(wypełniliśmy)</w:t>
      </w:r>
      <w:r w:rsidRPr="00A47AFC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47AFC">
        <w:rPr>
          <w:rFonts w:ascii="Calibri" w:hAnsi="Calibri" w:cs="Calibri"/>
          <w:szCs w:val="22"/>
        </w:rPr>
        <w:t>(pozyskaliśmy)</w:t>
      </w:r>
      <w:r w:rsidRPr="00A47AFC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A47AFC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A47AFC" w:rsidRDefault="008A5A5F" w:rsidP="00AE023C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>W</w:t>
      </w:r>
      <w:r w:rsidR="00374AAE" w:rsidRPr="00A47AF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A47AF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A47AF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47AFC">
        <w:rPr>
          <w:rFonts w:ascii="Calibri" w:hAnsi="Calibri" w:cs="Calibri"/>
          <w:color w:val="auto"/>
          <w:szCs w:val="22"/>
        </w:rPr>
        <w:t xml:space="preserve"> </w:t>
      </w:r>
      <w:r w:rsidR="00374AAE" w:rsidRPr="00A47AFC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47AFC">
        <w:rPr>
          <w:rFonts w:ascii="Calibri" w:hAnsi="Calibri" w:cs="Calibri"/>
          <w:color w:val="auto"/>
          <w:szCs w:val="22"/>
        </w:rPr>
        <w:t xml:space="preserve"> </w:t>
      </w:r>
      <w:r w:rsidR="00374AAE" w:rsidRPr="00A47AFC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A47AFC">
        <w:rPr>
          <w:rFonts w:ascii="Calibri" w:hAnsi="Calibri" w:cs="Calibri"/>
          <w:color w:val="auto"/>
          <w:szCs w:val="22"/>
        </w:rPr>
        <w:t>w</w:t>
      </w:r>
      <w:r w:rsidR="00374AAE" w:rsidRPr="00A47AF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A47AFC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A47AF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A47AF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A47AF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A47AFC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6F3F38B2" w:rsidR="00C55B26" w:rsidRPr="00A47AFC" w:rsidRDefault="00AD236E" w:rsidP="00661560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47AFC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47AFC">
        <w:rPr>
          <w:rFonts w:ascii="Calibri" w:hAnsi="Calibri" w:cs="Calibri"/>
          <w:color w:val="auto"/>
          <w:szCs w:val="22"/>
        </w:rPr>
        <w:t>)</w:t>
      </w:r>
      <w:r w:rsidR="00C55B26" w:rsidRPr="00A47AFC">
        <w:rPr>
          <w:rFonts w:ascii="Calibri" w:hAnsi="Calibri" w:cs="Calibri"/>
          <w:color w:val="auto"/>
          <w:szCs w:val="22"/>
        </w:rPr>
        <w:t xml:space="preserve"> </w:t>
      </w:r>
      <w:r w:rsidR="002317A9" w:rsidRPr="00A47AFC">
        <w:rPr>
          <w:rFonts w:ascii="Calibri" w:hAnsi="Calibri" w:cs="Calibri"/>
          <w:color w:val="auto"/>
          <w:szCs w:val="22"/>
        </w:rPr>
        <w:t xml:space="preserve">oraz co do których nie </w:t>
      </w:r>
      <w:r w:rsidR="002317A9" w:rsidRPr="00A47AFC">
        <w:rPr>
          <w:rFonts w:ascii="Calibri" w:hAnsi="Calibri" w:cs="Calibri"/>
          <w:color w:val="auto"/>
          <w:szCs w:val="22"/>
        </w:rPr>
        <w:lastRenderedPageBreak/>
        <w:t>wsk</w:t>
      </w:r>
      <w:r w:rsidR="00C55B26" w:rsidRPr="00A47AFC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76CF73EA" w:rsidR="00A0240F" w:rsidRPr="00A47AFC" w:rsidRDefault="00AD236E" w:rsidP="00AE023C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7AFC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A47AFC">
        <w:rPr>
          <w:rFonts w:ascii="Calibri" w:hAnsi="Calibri" w:cs="Calibri"/>
          <w:color w:val="auto"/>
          <w:szCs w:val="22"/>
        </w:rPr>
        <w:br/>
      </w:r>
      <w:r w:rsidRPr="00A47AFC">
        <w:rPr>
          <w:rFonts w:ascii="Calibri" w:hAnsi="Calibri" w:cs="Calibri"/>
          <w:color w:val="auto"/>
          <w:szCs w:val="22"/>
        </w:rPr>
        <w:t>w godzinach od</w:t>
      </w:r>
      <w:r w:rsidR="00815169" w:rsidRPr="00A47AFC">
        <w:rPr>
          <w:rFonts w:ascii="Calibri" w:hAnsi="Calibri" w:cs="Calibri"/>
          <w:color w:val="auto"/>
          <w:szCs w:val="22"/>
        </w:rPr>
        <w:t xml:space="preserve"> </w:t>
      </w:r>
      <w:r w:rsidRPr="00A47AFC">
        <w:rPr>
          <w:rFonts w:ascii="Calibri" w:hAnsi="Calibri" w:cs="Calibri"/>
          <w:color w:val="auto"/>
          <w:szCs w:val="22"/>
        </w:rPr>
        <w:t>9.00 do 17.00, w dniach roboczych (od poniedziałku do piątku z wyłączeniem dni ustawowo wolnych od pracy</w:t>
      </w:r>
      <w:r w:rsidR="00135B3F" w:rsidRPr="00A47AFC">
        <w:rPr>
          <w:rFonts w:ascii="Calibri" w:hAnsi="Calibri" w:cs="Calibri"/>
          <w:color w:val="auto"/>
          <w:szCs w:val="22"/>
        </w:rPr>
        <w:t xml:space="preserve"> w kraju w którym wykonawca ma siedzibę</w:t>
      </w:r>
      <w:r w:rsidRPr="00A47AFC">
        <w:rPr>
          <w:rFonts w:ascii="Calibri" w:hAnsi="Calibri" w:cs="Calibri"/>
          <w:color w:val="auto"/>
          <w:szCs w:val="22"/>
        </w:rPr>
        <w:t>)</w:t>
      </w:r>
      <w:r w:rsidR="006572EF" w:rsidRPr="00A47AFC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A47AFC">
        <w:rPr>
          <w:rFonts w:ascii="Calibri" w:hAnsi="Calibri" w:cs="Calibri"/>
          <w:b/>
          <w:szCs w:val="22"/>
        </w:rPr>
        <w:br w:type="page"/>
      </w:r>
    </w:p>
    <w:p w14:paraId="01656B24" w14:textId="77777777" w:rsidR="00E67554" w:rsidRDefault="00E67554" w:rsidP="00AE023C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E67554" w:rsidSect="00436203">
          <w:headerReference w:type="default" r:id="rId8"/>
          <w:footerReference w:type="default" r:id="rId9"/>
          <w:headerReference w:type="first" r:id="rId10"/>
          <w:pgSz w:w="11906" w:h="16838" w:code="9"/>
          <w:pgMar w:top="1326" w:right="1418" w:bottom="1135" w:left="1418" w:header="140" w:footer="1126" w:gutter="0"/>
          <w:cols w:space="708"/>
          <w:docGrid w:linePitch="360"/>
        </w:sectPr>
      </w:pPr>
    </w:p>
    <w:p w14:paraId="7BB4E495" w14:textId="50FC7D72" w:rsidR="00AD236E" w:rsidRPr="00A47AFC" w:rsidRDefault="00AD236E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7AFC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A47AFC">
        <w:rPr>
          <w:rFonts w:ascii="Calibri" w:hAnsi="Calibri" w:cs="Calibri"/>
          <w:b/>
          <w:sz w:val="22"/>
          <w:szCs w:val="22"/>
        </w:rPr>
        <w:t>SWZ</w:t>
      </w:r>
    </w:p>
    <w:p w14:paraId="65B2313F" w14:textId="31B04DBB" w:rsidR="00AD236E" w:rsidRPr="00A47AFC" w:rsidRDefault="00AD236E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7AFC">
        <w:rPr>
          <w:rFonts w:ascii="Calibri" w:hAnsi="Calibri" w:cs="Calibri"/>
          <w:b/>
          <w:sz w:val="22"/>
          <w:szCs w:val="22"/>
        </w:rPr>
        <w:t>Opis techniczny</w:t>
      </w:r>
      <w:r w:rsidR="0004708E" w:rsidRPr="00A47AFC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47AFC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B65556" w:rsidRPr="00A47AF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i kalkulacja cenowa oferty.</w:t>
      </w:r>
    </w:p>
    <w:p w14:paraId="00182751" w14:textId="77777777" w:rsidR="00AD236E" w:rsidRPr="00A47AFC" w:rsidRDefault="00AD236E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A47AFC" w:rsidRDefault="00AD236E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7AFC">
        <w:rPr>
          <w:rFonts w:ascii="Calibri" w:hAnsi="Calibri" w:cs="Calibri"/>
          <w:b/>
          <w:sz w:val="22"/>
          <w:szCs w:val="22"/>
        </w:rPr>
        <w:t>Uwaga:</w:t>
      </w:r>
    </w:p>
    <w:p w14:paraId="22C16AE5" w14:textId="0F9ED345" w:rsidR="00EE3B4B" w:rsidRPr="00A47AFC" w:rsidRDefault="00EE3B4B" w:rsidP="00AE023C">
      <w:pPr>
        <w:pStyle w:val="Akapitzlist"/>
        <w:autoSpaceDE w:val="0"/>
        <w:autoSpaceDN w:val="0"/>
        <w:adjustRightInd w:val="0"/>
        <w:spacing w:line="271" w:lineRule="auto"/>
        <w:ind w:left="0"/>
        <w:contextualSpacing w:val="0"/>
        <w:jc w:val="both"/>
        <w:rPr>
          <w:rFonts w:ascii="Calibri" w:hAnsi="Calibri" w:cs="Calibri"/>
          <w:b/>
          <w:color w:val="auto"/>
          <w:szCs w:val="22"/>
        </w:rPr>
      </w:pPr>
      <w:r w:rsidRPr="00A47AFC">
        <w:rPr>
          <w:rFonts w:ascii="Calibri" w:hAnsi="Calibri" w:cs="Calibri"/>
          <w:b/>
          <w:color w:val="auto"/>
          <w:szCs w:val="22"/>
        </w:rPr>
        <w:t xml:space="preserve">Zamawiający wymaga podania w kolumnie nr 3 </w:t>
      </w:r>
      <w:r w:rsidR="0061493E" w:rsidRPr="00A47AFC">
        <w:rPr>
          <w:rFonts w:ascii="Calibri" w:hAnsi="Calibri" w:cs="Calibri"/>
          <w:b/>
          <w:color w:val="auto"/>
          <w:szCs w:val="22"/>
        </w:rPr>
        <w:t xml:space="preserve">tabeli poniżej </w:t>
      </w:r>
      <w:r w:rsidRPr="00A47AFC">
        <w:rPr>
          <w:rFonts w:ascii="Calibri" w:hAnsi="Calibri" w:cs="Calibri"/>
          <w:b/>
          <w:color w:val="auto"/>
          <w:szCs w:val="22"/>
        </w:rPr>
        <w:t xml:space="preserve">opisu technicznego oferowanego sprzętu komputerowego, oprogramowania lub akcesoriów komputerowych. Opis powinien wskazywać co najmniej producenta oraz typ lub model lub wersję lub numer katalogowy oferowanego przez </w:t>
      </w:r>
      <w:r w:rsidR="00862D91">
        <w:rPr>
          <w:rFonts w:ascii="Calibri" w:hAnsi="Calibri" w:cs="Calibri"/>
          <w:b/>
          <w:color w:val="auto"/>
          <w:szCs w:val="22"/>
        </w:rPr>
        <w:t>w</w:t>
      </w:r>
      <w:r w:rsidR="00862D91" w:rsidRPr="00A47AFC">
        <w:rPr>
          <w:rFonts w:ascii="Calibri" w:hAnsi="Calibri" w:cs="Calibri"/>
          <w:b/>
          <w:color w:val="auto"/>
          <w:szCs w:val="22"/>
        </w:rPr>
        <w:t xml:space="preserve">ykonawcę </w:t>
      </w:r>
      <w:r w:rsidRPr="00A47AFC">
        <w:rPr>
          <w:rFonts w:ascii="Calibri" w:hAnsi="Calibri" w:cs="Calibri"/>
          <w:b/>
          <w:color w:val="auto"/>
          <w:szCs w:val="22"/>
        </w:rPr>
        <w:t xml:space="preserve">przedmiotu zamówienia. Opis, którym posłuży się </w:t>
      </w:r>
      <w:r w:rsidR="0061493E" w:rsidRPr="00A47AFC">
        <w:rPr>
          <w:rFonts w:ascii="Calibri" w:hAnsi="Calibri" w:cs="Calibri"/>
          <w:b/>
          <w:color w:val="auto"/>
          <w:szCs w:val="22"/>
        </w:rPr>
        <w:t>w</w:t>
      </w:r>
      <w:r w:rsidRPr="00A47AFC">
        <w:rPr>
          <w:rFonts w:ascii="Calibri" w:hAnsi="Calibri" w:cs="Calibri"/>
          <w:b/>
          <w:color w:val="auto"/>
          <w:szCs w:val="22"/>
        </w:rPr>
        <w:t xml:space="preserve">ykonawca musi umożliwić </w:t>
      </w:r>
      <w:r w:rsidR="0061493E" w:rsidRPr="00A47AFC">
        <w:rPr>
          <w:rFonts w:ascii="Calibri" w:hAnsi="Calibri" w:cs="Calibri"/>
          <w:b/>
          <w:color w:val="auto"/>
          <w:szCs w:val="22"/>
        </w:rPr>
        <w:t>z</w:t>
      </w:r>
      <w:r w:rsidRPr="00A47AFC">
        <w:rPr>
          <w:rFonts w:ascii="Calibri" w:hAnsi="Calibri" w:cs="Calibri"/>
          <w:b/>
          <w:color w:val="auto"/>
          <w:szCs w:val="22"/>
        </w:rPr>
        <w:t xml:space="preserve">amawiającemu weryfikację, że zaoferowany przedmiot zamówienia </w:t>
      </w:r>
      <w:r w:rsidR="0061493E" w:rsidRPr="00A47AFC">
        <w:rPr>
          <w:rFonts w:ascii="Calibri" w:hAnsi="Calibri" w:cs="Calibri"/>
          <w:b/>
          <w:color w:val="auto"/>
          <w:szCs w:val="22"/>
        </w:rPr>
        <w:t>spełnia</w:t>
      </w:r>
      <w:r w:rsidRPr="00A47AFC">
        <w:rPr>
          <w:rFonts w:ascii="Calibri" w:hAnsi="Calibri" w:cs="Calibri"/>
          <w:b/>
          <w:color w:val="auto"/>
          <w:szCs w:val="22"/>
        </w:rPr>
        <w:t xml:space="preserve"> wymagani</w:t>
      </w:r>
      <w:r w:rsidR="0061493E" w:rsidRPr="00A47AFC">
        <w:rPr>
          <w:rFonts w:ascii="Calibri" w:hAnsi="Calibri" w:cs="Calibri"/>
          <w:b/>
          <w:color w:val="auto"/>
          <w:szCs w:val="22"/>
        </w:rPr>
        <w:t>a</w:t>
      </w:r>
      <w:r w:rsidRPr="00A47AFC">
        <w:rPr>
          <w:rFonts w:ascii="Calibri" w:hAnsi="Calibri" w:cs="Calibri"/>
          <w:b/>
          <w:color w:val="auto"/>
          <w:szCs w:val="22"/>
        </w:rPr>
        <w:t xml:space="preserve"> określon</w:t>
      </w:r>
      <w:r w:rsidR="0061493E" w:rsidRPr="00A47AFC">
        <w:rPr>
          <w:rFonts w:ascii="Calibri" w:hAnsi="Calibri" w:cs="Calibri"/>
          <w:b/>
          <w:color w:val="auto"/>
          <w:szCs w:val="22"/>
        </w:rPr>
        <w:t>e</w:t>
      </w:r>
      <w:r w:rsidRPr="00A47AFC">
        <w:rPr>
          <w:rFonts w:ascii="Calibri" w:hAnsi="Calibri" w:cs="Calibri"/>
          <w:b/>
          <w:color w:val="auto"/>
          <w:szCs w:val="22"/>
        </w:rPr>
        <w:t xml:space="preserve"> przez </w:t>
      </w:r>
      <w:r w:rsidR="0061493E" w:rsidRPr="00A47AFC">
        <w:rPr>
          <w:rFonts w:ascii="Calibri" w:hAnsi="Calibri" w:cs="Calibri"/>
          <w:b/>
          <w:color w:val="auto"/>
          <w:szCs w:val="22"/>
        </w:rPr>
        <w:t>z</w:t>
      </w:r>
      <w:r w:rsidRPr="00A47AFC">
        <w:rPr>
          <w:rFonts w:ascii="Calibri" w:hAnsi="Calibri" w:cs="Calibri"/>
          <w:b/>
          <w:color w:val="auto"/>
          <w:szCs w:val="22"/>
        </w:rPr>
        <w:t>amawiającego</w:t>
      </w:r>
      <w:r w:rsidR="0061493E" w:rsidRPr="00A47AFC">
        <w:rPr>
          <w:rFonts w:ascii="Calibri" w:hAnsi="Calibri" w:cs="Calibri"/>
          <w:b/>
          <w:color w:val="auto"/>
          <w:szCs w:val="22"/>
        </w:rPr>
        <w:t xml:space="preserve"> w </w:t>
      </w:r>
      <w:r w:rsidR="00D06C9E" w:rsidRPr="00A47AFC">
        <w:rPr>
          <w:rFonts w:ascii="Calibri" w:hAnsi="Calibri" w:cs="Calibri"/>
          <w:b/>
          <w:color w:val="auto"/>
          <w:szCs w:val="22"/>
        </w:rPr>
        <w:t>C</w:t>
      </w:r>
      <w:r w:rsidR="0061493E" w:rsidRPr="00A47AFC">
        <w:rPr>
          <w:rFonts w:ascii="Calibri" w:hAnsi="Calibri" w:cs="Calibri"/>
          <w:b/>
          <w:color w:val="auto"/>
          <w:szCs w:val="22"/>
        </w:rPr>
        <w:t>zęści IV SWZ.</w:t>
      </w:r>
    </w:p>
    <w:p w14:paraId="50F74BFD" w14:textId="21F36C5A" w:rsidR="00EE3B4B" w:rsidRPr="00A47AFC" w:rsidRDefault="00EE3B4B" w:rsidP="00AE023C">
      <w:pPr>
        <w:pStyle w:val="Akapitzlist"/>
        <w:autoSpaceDE w:val="0"/>
        <w:autoSpaceDN w:val="0"/>
        <w:adjustRightInd w:val="0"/>
        <w:spacing w:line="271" w:lineRule="auto"/>
        <w:ind w:left="0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12908965" w14:textId="6AD931E5" w:rsidR="00EE3B4B" w:rsidRPr="00A47AFC" w:rsidRDefault="00EE3B4B" w:rsidP="00AE023C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tbl>
      <w:tblPr>
        <w:tblStyle w:val="Tabela-Siatka1"/>
        <w:tblW w:w="5100" w:type="pct"/>
        <w:tblLayout w:type="fixed"/>
        <w:tblLook w:val="04A0" w:firstRow="1" w:lastRow="0" w:firstColumn="1" w:lastColumn="0" w:noHBand="0" w:noVBand="1"/>
      </w:tblPr>
      <w:tblGrid>
        <w:gridCol w:w="549"/>
        <w:gridCol w:w="4408"/>
        <w:gridCol w:w="1873"/>
        <w:gridCol w:w="827"/>
        <w:gridCol w:w="1508"/>
        <w:gridCol w:w="1779"/>
        <w:gridCol w:w="1475"/>
        <w:gridCol w:w="2235"/>
      </w:tblGrid>
      <w:tr w:rsidR="00EE3B4B" w:rsidRPr="00A47AFC" w14:paraId="3E7970B1" w14:textId="77777777" w:rsidTr="00EE3B4B">
        <w:trPr>
          <w:cantSplit/>
          <w:trHeight w:val="510"/>
        </w:trPr>
        <w:tc>
          <w:tcPr>
            <w:tcW w:w="549" w:type="dxa"/>
            <w:vAlign w:val="center"/>
          </w:tcPr>
          <w:p w14:paraId="1EFA3968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8" w:type="dxa"/>
            <w:vAlign w:val="center"/>
            <w:hideMark/>
          </w:tcPr>
          <w:p w14:paraId="007910FE" w14:textId="0886B185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873" w:type="dxa"/>
            <w:vAlign w:val="center"/>
          </w:tcPr>
          <w:p w14:paraId="3F8D9B51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  <w:p w14:paraId="368C515D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Model/typ/ wersja</w:t>
            </w:r>
          </w:p>
        </w:tc>
        <w:tc>
          <w:tcPr>
            <w:tcW w:w="827" w:type="dxa"/>
            <w:vAlign w:val="center"/>
          </w:tcPr>
          <w:p w14:paraId="401A210C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  <w:p w14:paraId="45728F0B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1508" w:type="dxa"/>
            <w:vAlign w:val="center"/>
          </w:tcPr>
          <w:p w14:paraId="56E66FFD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  <w:p w14:paraId="61631254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 1 szt.</w:t>
            </w:r>
          </w:p>
        </w:tc>
        <w:tc>
          <w:tcPr>
            <w:tcW w:w="1779" w:type="dxa"/>
            <w:vAlign w:val="center"/>
          </w:tcPr>
          <w:p w14:paraId="30C2FD0E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PLN </w:t>
            </w: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  <w:p w14:paraId="4372C213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(iloczyn ilość x cena PLN netto za 1 szt.)</w:t>
            </w:r>
          </w:p>
        </w:tc>
        <w:tc>
          <w:tcPr>
            <w:tcW w:w="1475" w:type="dxa"/>
            <w:vAlign w:val="center"/>
          </w:tcPr>
          <w:p w14:paraId="248C3164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podatku VAT</w:t>
            </w:r>
          </w:p>
          <w:p w14:paraId="314F7EAE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BB9946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PLN </w:t>
            </w: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BRUTTO</w:t>
            </w:r>
          </w:p>
          <w:p w14:paraId="24F3F7E2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(suma wartości PLN netto i kwoty podatku VAT)</w:t>
            </w:r>
          </w:p>
        </w:tc>
      </w:tr>
      <w:tr w:rsidR="00EE3B4B" w:rsidRPr="00A47AFC" w14:paraId="66039616" w14:textId="77777777" w:rsidTr="00527380">
        <w:trPr>
          <w:cantSplit/>
          <w:trHeight w:val="201"/>
        </w:trPr>
        <w:tc>
          <w:tcPr>
            <w:tcW w:w="549" w:type="dxa"/>
            <w:vAlign w:val="center"/>
          </w:tcPr>
          <w:p w14:paraId="53E51D1A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-1-</w:t>
            </w:r>
          </w:p>
        </w:tc>
        <w:tc>
          <w:tcPr>
            <w:tcW w:w="4408" w:type="dxa"/>
            <w:vAlign w:val="center"/>
          </w:tcPr>
          <w:p w14:paraId="179A5061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-2-</w:t>
            </w:r>
          </w:p>
        </w:tc>
        <w:tc>
          <w:tcPr>
            <w:tcW w:w="1873" w:type="dxa"/>
            <w:vAlign w:val="center"/>
          </w:tcPr>
          <w:p w14:paraId="160A5C3A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827" w:type="dxa"/>
            <w:vAlign w:val="center"/>
          </w:tcPr>
          <w:p w14:paraId="2680DF62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1508" w:type="dxa"/>
          </w:tcPr>
          <w:p w14:paraId="390682ED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1779" w:type="dxa"/>
          </w:tcPr>
          <w:p w14:paraId="49D98D26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475" w:type="dxa"/>
          </w:tcPr>
          <w:p w14:paraId="3A08B67C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2235" w:type="dxa"/>
          </w:tcPr>
          <w:p w14:paraId="7B4D780D" w14:textId="77777777" w:rsidR="00EE3B4B" w:rsidRPr="00A47AFC" w:rsidRDefault="00EE3B4B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-8-</w:t>
            </w:r>
          </w:p>
        </w:tc>
      </w:tr>
      <w:tr w:rsidR="00FB535E" w:rsidRPr="00A47AFC" w14:paraId="59152B84" w14:textId="77777777" w:rsidTr="00527380">
        <w:trPr>
          <w:trHeight w:val="255"/>
        </w:trPr>
        <w:tc>
          <w:tcPr>
            <w:tcW w:w="549" w:type="dxa"/>
          </w:tcPr>
          <w:p w14:paraId="32A1C48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C3BAB" w14:textId="0E4D612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Obudowa - midi Tower, standard płyty głównej - ATX, standard zasilacza -  ATX, minimum zainstalowane  2 x wentylatory  120 mm, 2 x złącza USB 3.0,  I x wyjście słuchawkowe /głośnikowe,  I  x wyjście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mikrofonowe, preferowany  kolor obudowy -  czarny</w:t>
            </w:r>
          </w:p>
        </w:tc>
        <w:tc>
          <w:tcPr>
            <w:tcW w:w="1873" w:type="dxa"/>
          </w:tcPr>
          <w:p w14:paraId="2189C87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F2B" w14:textId="4616BCB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2644A67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2B378B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A2A57D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78099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2BEA1C3" w14:textId="77777777" w:rsidTr="00527380">
        <w:trPr>
          <w:trHeight w:val="255"/>
        </w:trPr>
        <w:tc>
          <w:tcPr>
            <w:tcW w:w="549" w:type="dxa"/>
          </w:tcPr>
          <w:p w14:paraId="1C33473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0B24B" w14:textId="4C584700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Zasilacz ATX, minimum 500 W, aktywny,  posiadający dodatkową stabilizację; napięcia,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przeciwprzepięciowy, przeciwzwarciowy, wyprowadzenia  minimum :  I  x ATX 24 pin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(20+4), 2 x PCI- E 8 pin (6+2), 7 x SATA, 3 x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Molex</w:t>
            </w:r>
            <w:proofErr w:type="spellEnd"/>
          </w:p>
        </w:tc>
        <w:tc>
          <w:tcPr>
            <w:tcW w:w="1873" w:type="dxa"/>
          </w:tcPr>
          <w:p w14:paraId="2B04DDD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913" w14:textId="7152674F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06291B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1FEE8E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B3AE94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E14E5B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6DEDC4B" w14:textId="77777777" w:rsidTr="00527380">
        <w:trPr>
          <w:trHeight w:val="289"/>
        </w:trPr>
        <w:tc>
          <w:tcPr>
            <w:tcW w:w="549" w:type="dxa"/>
          </w:tcPr>
          <w:p w14:paraId="6650738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C0883" w14:textId="379F0ED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Pasta termoprzewodząca</w:t>
            </w:r>
          </w:p>
        </w:tc>
        <w:tc>
          <w:tcPr>
            <w:tcW w:w="1873" w:type="dxa"/>
          </w:tcPr>
          <w:p w14:paraId="468F629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60F" w14:textId="01522FB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30DD477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40AAA8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83C7C7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37EE9D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3466212" w14:textId="77777777" w:rsidTr="00527380">
        <w:trPr>
          <w:trHeight w:val="53"/>
        </w:trPr>
        <w:tc>
          <w:tcPr>
            <w:tcW w:w="549" w:type="dxa"/>
          </w:tcPr>
          <w:p w14:paraId="7EB5D94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D3CD4" w14:textId="6C09BB0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Pamięć RAM SO-DIMM 4 GB DDR3L 1600MHz (1,35V)</w:t>
            </w:r>
          </w:p>
        </w:tc>
        <w:tc>
          <w:tcPr>
            <w:tcW w:w="1873" w:type="dxa"/>
          </w:tcPr>
          <w:p w14:paraId="10F3682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A9E2" w14:textId="48FC8C0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59553DC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62F229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94E5F3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EA74D1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DA86CF9" w14:textId="77777777" w:rsidTr="00527380">
        <w:trPr>
          <w:trHeight w:val="198"/>
        </w:trPr>
        <w:tc>
          <w:tcPr>
            <w:tcW w:w="549" w:type="dxa"/>
          </w:tcPr>
          <w:p w14:paraId="4E2D352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C6F6F" w14:textId="4C58E2B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Pamięć RAM SO-DIMM 8 GB DDR3L 1600MHz (1,35V)</w:t>
            </w:r>
          </w:p>
        </w:tc>
        <w:tc>
          <w:tcPr>
            <w:tcW w:w="1873" w:type="dxa"/>
          </w:tcPr>
          <w:p w14:paraId="702BC87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7B70" w14:textId="1B9452D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4C0766A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2FA153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F0DE0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258A46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29085BD" w14:textId="77777777" w:rsidTr="00527380">
        <w:trPr>
          <w:trHeight w:val="255"/>
        </w:trPr>
        <w:tc>
          <w:tcPr>
            <w:tcW w:w="549" w:type="dxa"/>
          </w:tcPr>
          <w:p w14:paraId="1169469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659FD" w14:textId="08FE8B5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Pamięć RAM SO-DIMM 16 GB DDR4 1600MHz (1,35V)</w:t>
            </w:r>
          </w:p>
        </w:tc>
        <w:tc>
          <w:tcPr>
            <w:tcW w:w="1873" w:type="dxa"/>
          </w:tcPr>
          <w:p w14:paraId="6A7702C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1550" w14:textId="2439E74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5B4589A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5BEEBF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86E445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9404B2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F62AE58" w14:textId="77777777" w:rsidTr="00527380">
        <w:trPr>
          <w:trHeight w:val="255"/>
        </w:trPr>
        <w:tc>
          <w:tcPr>
            <w:tcW w:w="549" w:type="dxa"/>
          </w:tcPr>
          <w:p w14:paraId="0D678AB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05269" w14:textId="2833F13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2,5" SSD min. 256 GB, odczyt/zapis minimum 500MB/s, SATA III</w:t>
            </w:r>
          </w:p>
        </w:tc>
        <w:tc>
          <w:tcPr>
            <w:tcW w:w="1873" w:type="dxa"/>
          </w:tcPr>
          <w:p w14:paraId="36A6632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D2CA" w14:textId="5C6B6AD5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33E4552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9A324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2AA64E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DEEDB5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ADC5AAC" w14:textId="77777777" w:rsidTr="00527380">
        <w:trPr>
          <w:trHeight w:val="255"/>
        </w:trPr>
        <w:tc>
          <w:tcPr>
            <w:tcW w:w="549" w:type="dxa"/>
          </w:tcPr>
          <w:p w14:paraId="57C72FD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3756C" w14:textId="6BBA247F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2,5" SSD min. 512 GB, odczyt/zapis minimum 500MB/s, SATAIII</w:t>
            </w:r>
          </w:p>
        </w:tc>
        <w:tc>
          <w:tcPr>
            <w:tcW w:w="1873" w:type="dxa"/>
          </w:tcPr>
          <w:p w14:paraId="413C5EB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7774" w14:textId="1FEE62D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3A387E1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44A609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467928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46E69C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EF126DA" w14:textId="77777777" w:rsidTr="00527380">
        <w:trPr>
          <w:trHeight w:val="255"/>
        </w:trPr>
        <w:tc>
          <w:tcPr>
            <w:tcW w:w="549" w:type="dxa"/>
          </w:tcPr>
          <w:p w14:paraId="328F437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CE56E" w14:textId="5F17019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3,5 SATA III (6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/s), 4 TB , pamięć cache: 64 MB</w:t>
            </w:r>
          </w:p>
        </w:tc>
        <w:tc>
          <w:tcPr>
            <w:tcW w:w="1873" w:type="dxa"/>
          </w:tcPr>
          <w:p w14:paraId="189A90B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712" w14:textId="1753B14C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2CEF56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4D260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CAC3A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EC0365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EF412DD" w14:textId="77777777" w:rsidTr="00527380">
        <w:trPr>
          <w:trHeight w:val="53"/>
        </w:trPr>
        <w:tc>
          <w:tcPr>
            <w:tcW w:w="549" w:type="dxa"/>
          </w:tcPr>
          <w:p w14:paraId="046C807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843A5" w14:textId="10A4D59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SSD M.2 512 GB</w:t>
            </w:r>
          </w:p>
        </w:tc>
        <w:tc>
          <w:tcPr>
            <w:tcW w:w="1873" w:type="dxa"/>
          </w:tcPr>
          <w:p w14:paraId="7397ED8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8B" w14:textId="00C5718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3D6D9E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47388E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F56FE8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76F2BE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DACCEA4" w14:textId="77777777" w:rsidTr="00527380">
        <w:trPr>
          <w:trHeight w:val="53"/>
        </w:trPr>
        <w:tc>
          <w:tcPr>
            <w:tcW w:w="549" w:type="dxa"/>
          </w:tcPr>
          <w:p w14:paraId="448468E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822E2" w14:textId="1EA31CF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SSD M.2 1000 GB</w:t>
            </w:r>
          </w:p>
        </w:tc>
        <w:tc>
          <w:tcPr>
            <w:tcW w:w="1873" w:type="dxa"/>
          </w:tcPr>
          <w:p w14:paraId="011EF2D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1E5" w14:textId="319FFA8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7B21E77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EB9E4A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C86059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C90E4F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EC7A16C" w14:textId="77777777" w:rsidTr="00527380">
        <w:trPr>
          <w:trHeight w:val="196"/>
        </w:trPr>
        <w:tc>
          <w:tcPr>
            <w:tcW w:w="549" w:type="dxa"/>
          </w:tcPr>
          <w:p w14:paraId="29804D8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B4016" w14:textId="729ABCB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przenośny 1TB, 2,5”, USB 3.0, okablowanie</w:t>
            </w:r>
          </w:p>
        </w:tc>
        <w:tc>
          <w:tcPr>
            <w:tcW w:w="1873" w:type="dxa"/>
          </w:tcPr>
          <w:p w14:paraId="2846522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7011" w14:textId="615A6A9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6DCF8D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6443B6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2A8E28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407EAC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28F5F02" w14:textId="77777777" w:rsidTr="00527380">
        <w:trPr>
          <w:trHeight w:val="129"/>
        </w:trPr>
        <w:tc>
          <w:tcPr>
            <w:tcW w:w="549" w:type="dxa"/>
          </w:tcPr>
          <w:p w14:paraId="4B889C1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972A0" w14:textId="3545BC6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Dysk przenośny 2TB, 2,5”, USB-C, okablowanie</w:t>
            </w:r>
          </w:p>
        </w:tc>
        <w:tc>
          <w:tcPr>
            <w:tcW w:w="1873" w:type="dxa"/>
          </w:tcPr>
          <w:p w14:paraId="7B0F548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377A" w14:textId="64B77FD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8" w:type="dxa"/>
          </w:tcPr>
          <w:p w14:paraId="6C9F0FF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D3496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577EA7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46A717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D64AE27" w14:textId="77777777" w:rsidTr="00527380">
        <w:trPr>
          <w:trHeight w:val="255"/>
        </w:trPr>
        <w:tc>
          <w:tcPr>
            <w:tcW w:w="549" w:type="dxa"/>
          </w:tcPr>
          <w:p w14:paraId="55A7B114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12EA6" w14:textId="4F5976B0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Pendrive 16 GB, szyfrowanie sprzętowe AES 256bit, USB 3.1 : 16 GB : odczyt 120 MB/s,  zapis 20 MB/s 32-64 GB : odczyt 135 MB/s, 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zapis 40 MB/s USB 2.0 : 16 GB : odczyt 30 MB/s,  zapis 20 MB/s 32-64 GB : odczyt 30 MB/s,  zapis 20 MB/s, Obsługiwane przez systemy: Windows, Mac OS X, Linux</w:t>
            </w:r>
          </w:p>
        </w:tc>
        <w:tc>
          <w:tcPr>
            <w:tcW w:w="1873" w:type="dxa"/>
          </w:tcPr>
          <w:p w14:paraId="68A75CB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E9B" w14:textId="6EAFB1E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7274C93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5592FF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9919B2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1F9F62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F005979" w14:textId="77777777" w:rsidTr="00527380">
        <w:trPr>
          <w:trHeight w:val="255"/>
        </w:trPr>
        <w:tc>
          <w:tcPr>
            <w:tcW w:w="549" w:type="dxa"/>
          </w:tcPr>
          <w:p w14:paraId="3A79D76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8431B" w14:textId="362B0B6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Pendrive 32 GB, szyfrowanie sprzętowe AES 256bit, USB 3.1 : 16 GB : odczyt 120 MB/s,  zapis 20 MB/s 32-64 GB : odczyt 135 MB/s,  zapis 40 MB/s USB 2.0 : 16 GB : odczyt 30 MB/s,  zapis 20 MB/s 32-64 GB : odczyt 30 MB/s,  zapis 20 MB/s, Obsługiwane przez systemy: Windows, Mac OS X, Linux</w:t>
            </w:r>
          </w:p>
        </w:tc>
        <w:tc>
          <w:tcPr>
            <w:tcW w:w="1873" w:type="dxa"/>
          </w:tcPr>
          <w:p w14:paraId="42435CB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C6B4" w14:textId="65487BC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5BFBA24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F8D9B8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693FE5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691B60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67CC01E" w14:textId="77777777" w:rsidTr="00527380">
        <w:trPr>
          <w:trHeight w:val="510"/>
        </w:trPr>
        <w:tc>
          <w:tcPr>
            <w:tcW w:w="549" w:type="dxa"/>
          </w:tcPr>
          <w:p w14:paraId="6B753C4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5D738" w14:textId="2C61B44E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Pendrive 64 GB, szyfrowanie sprzętowe AES 256bit, USB 3.1 : 16 GB : odczyt 120 MB/s,  zapis 20 MB/s 32-64 GB : odczyt 135 MB/s,  zapis 40 MB/s USB 2.0 : 16 GB : odczyt 30 MB/s,  zapis 20 MB/s 32-64 GB : odczyt 30 MB/s,  zapis 20 MB/s, Obsługiwane przez systemy: Windows, Mac OS X, Linux</w:t>
            </w:r>
          </w:p>
        </w:tc>
        <w:tc>
          <w:tcPr>
            <w:tcW w:w="1873" w:type="dxa"/>
          </w:tcPr>
          <w:p w14:paraId="0E6E430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807" w14:textId="28C1563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15F6D62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981F5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9B401D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9B7AD3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D92F282" w14:textId="77777777" w:rsidTr="00527380">
        <w:trPr>
          <w:trHeight w:val="510"/>
        </w:trPr>
        <w:tc>
          <w:tcPr>
            <w:tcW w:w="549" w:type="dxa"/>
          </w:tcPr>
          <w:p w14:paraId="3ADFBF9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6AE98" w14:textId="3B4EE32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Podkładka pod mysz z żelową podpórką pod nadgarstek</w:t>
            </w:r>
          </w:p>
        </w:tc>
        <w:tc>
          <w:tcPr>
            <w:tcW w:w="1873" w:type="dxa"/>
          </w:tcPr>
          <w:p w14:paraId="4524DEC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ECD" w14:textId="1C14419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700D156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0FA6BC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205920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ABFDD2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2CE6BCF6" w14:textId="77777777" w:rsidTr="00527380">
        <w:trPr>
          <w:trHeight w:val="53"/>
        </w:trPr>
        <w:tc>
          <w:tcPr>
            <w:tcW w:w="549" w:type="dxa"/>
          </w:tcPr>
          <w:p w14:paraId="6AE30E05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DCED4" w14:textId="089D4D0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Karta pamięci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Rodzaj pamięci: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microSDXC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Pojemność: nie mniej niż 128 GB, Klasa prędkości: Class 10, Dodatkowe informacje: Wodoodporność,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wstrząsoodporność, dołączony adapter z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SD</w:t>
            </w:r>
          </w:p>
        </w:tc>
        <w:tc>
          <w:tcPr>
            <w:tcW w:w="1873" w:type="dxa"/>
          </w:tcPr>
          <w:p w14:paraId="78145BF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722B" w14:textId="5023E7C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2B3DA84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6D584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8E157C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7F0D34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FC40E11" w14:textId="77777777" w:rsidTr="00527380">
        <w:trPr>
          <w:trHeight w:val="765"/>
        </w:trPr>
        <w:tc>
          <w:tcPr>
            <w:tcW w:w="549" w:type="dxa"/>
          </w:tcPr>
          <w:p w14:paraId="2AEC059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FD5CA" w14:textId="01C453C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Kontroler USB 3.0 na SATA / IDE (ATA); Złącza zewnętrzne: 1 x USB 3.0, 1 x SATA 1.0, 1 x IDE</w:t>
            </w:r>
          </w:p>
        </w:tc>
        <w:tc>
          <w:tcPr>
            <w:tcW w:w="1873" w:type="dxa"/>
          </w:tcPr>
          <w:p w14:paraId="7DD96EF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BA20" w14:textId="0C7FE5E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6D882BC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C04361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89B6D8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DC529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AF68A04" w14:textId="77777777" w:rsidTr="00527380">
        <w:trPr>
          <w:trHeight w:val="524"/>
        </w:trPr>
        <w:tc>
          <w:tcPr>
            <w:tcW w:w="549" w:type="dxa"/>
          </w:tcPr>
          <w:p w14:paraId="1F5C8D2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0B983" w14:textId="63CE8F8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Kamera internetowa o rozdzielczości Full HD 1080p30 z interfejsem USB 2.0, automatyczną regulacją ostrości, szklanym obiektywem i przesuwną wbudowaną osłoną obiektywu</w:t>
            </w:r>
          </w:p>
        </w:tc>
        <w:tc>
          <w:tcPr>
            <w:tcW w:w="1873" w:type="dxa"/>
          </w:tcPr>
          <w:p w14:paraId="7CF998F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61D" w14:textId="21A2DD1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411BD18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3426E2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688B1E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51D95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5EACFAD" w14:textId="77777777" w:rsidTr="00527380">
        <w:trPr>
          <w:trHeight w:val="114"/>
        </w:trPr>
        <w:tc>
          <w:tcPr>
            <w:tcW w:w="549" w:type="dxa"/>
          </w:tcPr>
          <w:p w14:paraId="7F196E6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D530B" w14:textId="6D7B55C0" w:rsidR="00FB535E" w:rsidRPr="00A47AFC" w:rsidRDefault="00FB535E" w:rsidP="00AE023C">
            <w:pPr>
              <w:spacing w:line="271" w:lineRule="auto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Zaślepka na kamerę do laptopa z przesuwnym zamknięciem, preferowany przez 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amawiającego kolor: czarny</w:t>
            </w:r>
          </w:p>
        </w:tc>
        <w:tc>
          <w:tcPr>
            <w:tcW w:w="1873" w:type="dxa"/>
          </w:tcPr>
          <w:p w14:paraId="4D57769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04B4" w14:textId="00090BA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045A275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1A2EB3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225D3C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03A415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97C2920" w14:textId="77777777" w:rsidTr="00527380">
        <w:trPr>
          <w:trHeight w:val="180"/>
        </w:trPr>
        <w:tc>
          <w:tcPr>
            <w:tcW w:w="549" w:type="dxa"/>
          </w:tcPr>
          <w:p w14:paraId="1C2DE48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60B15" w14:textId="2F95A38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Karta graficzna, nie mniej niż 6 GB GDDR5, złącze - PCI-E x 16, szyna pamięci - 192-bit, Chłodzenie - aktywne, wyjście: HDMI 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szt., obsługiwane biblioteki: DirectX 12, Open GL 4.5 </w:t>
            </w:r>
          </w:p>
        </w:tc>
        <w:tc>
          <w:tcPr>
            <w:tcW w:w="1873" w:type="dxa"/>
          </w:tcPr>
          <w:p w14:paraId="2803E2E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42DC" w14:textId="7611045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6225B9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C43A95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AC3BEE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27E7C8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7D5EAAF" w14:textId="77777777" w:rsidTr="00527380">
        <w:trPr>
          <w:trHeight w:val="255"/>
        </w:trPr>
        <w:tc>
          <w:tcPr>
            <w:tcW w:w="549" w:type="dxa"/>
          </w:tcPr>
          <w:p w14:paraId="6B42818C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0B84A" w14:textId="7F695D9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Klawiatura 84 klawisze, połączenie typu 2.4G bezprzewodowe i Bluetooth, wbudowany akumulator pozwalający na 2 miesiące pracy, wbudowane urządzenie wskazujące typu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trackpoint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trzema klawiszami myszy, dołączone akcesorium USB-C do kabla ładującego USB-A, konstrukcja: cienki profil, składane nóżki, waga do 520 g, szerokość do 310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mm, głębokość do 170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73" w:type="dxa"/>
          </w:tcPr>
          <w:p w14:paraId="0C5AE6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FBE" w14:textId="05E1904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034267B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591296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CEE130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45E119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A2A54CA" w14:textId="77777777" w:rsidTr="00527380">
        <w:trPr>
          <w:trHeight w:val="255"/>
        </w:trPr>
        <w:tc>
          <w:tcPr>
            <w:tcW w:w="549" w:type="dxa"/>
          </w:tcPr>
          <w:p w14:paraId="3498F5B8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76BE2" w14:textId="3894512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Myszka przewodowa optyczna min. 1000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min. 3 przyciski + rolka, symetryczny profil, długość przewodu nie większa niż 2 m, kolor czarny, waga nie większa niż 413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73" w:type="dxa"/>
          </w:tcPr>
          <w:p w14:paraId="7C92A75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F10D" w14:textId="396893F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076E52F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E71C65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DD3C88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0C1E99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315872D" w14:textId="77777777" w:rsidTr="00527380">
        <w:trPr>
          <w:trHeight w:val="255"/>
        </w:trPr>
        <w:tc>
          <w:tcPr>
            <w:tcW w:w="549" w:type="dxa"/>
          </w:tcPr>
          <w:p w14:paraId="55039F8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B9B8" w14:textId="203D3754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Klawiatura, połączenie przewodowe USB, odporna na zalanie, posiada klawisze multimedialne, kolor czarny konstrukcja: cienki profil, cicha praca klawiszy, klawisze nisko-profilowe, waga do 505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g, szerokość do 445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mm, głębokość do 130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mm, wysokość do 25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mm, waga do 505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73" w:type="dxa"/>
          </w:tcPr>
          <w:p w14:paraId="0E3D84F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99C7" w14:textId="7C00351A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15CF462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BC31E5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770813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21B0ED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31C2F39" w14:textId="77777777" w:rsidTr="00527380">
        <w:trPr>
          <w:trHeight w:val="765"/>
        </w:trPr>
        <w:tc>
          <w:tcPr>
            <w:tcW w:w="549" w:type="dxa"/>
          </w:tcPr>
          <w:p w14:paraId="1BEFBC3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44EFD" w14:textId="3812793F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Mysz optyczna bezprzewodowa zgodna z technologią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Logitech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Unifying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profilowana do prawej ręki, rolka umożliwiająca przewijanie dodatkowo lewo/prawo, praca na baterii do 3 lat, 7 przycisków, waga z bateriami do 140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73" w:type="dxa"/>
          </w:tcPr>
          <w:p w14:paraId="412724E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F928" w14:textId="2F021B4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00C6265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CB96A9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039EE6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97CC84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1523AF8" w14:textId="77777777" w:rsidTr="00527380">
        <w:trPr>
          <w:trHeight w:val="765"/>
        </w:trPr>
        <w:tc>
          <w:tcPr>
            <w:tcW w:w="549" w:type="dxa"/>
          </w:tcPr>
          <w:p w14:paraId="7B4C875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18C3E" w14:textId="2FBAF8E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Mysz laserowa (wyposażona w technologię śledzenia ruchów),  bezprzewodowa USB (wyposażona w technologię umożliwiającą podłączenie bezprzewodowo do 6 urządzeń), małych rozmiarów - do laptopa, 3 przyciski, 1 rolka (technologia super szybkiego przewijania), dwa przyciski cofnij/dalej, pokrowiec</w:t>
            </w:r>
          </w:p>
        </w:tc>
        <w:tc>
          <w:tcPr>
            <w:tcW w:w="1873" w:type="dxa"/>
          </w:tcPr>
          <w:p w14:paraId="6A9E0CC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BFD" w14:textId="7EDC93B5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4A3328B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7AEE71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BE3ACE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86BF99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B2A83E7" w14:textId="77777777" w:rsidTr="00527380">
        <w:trPr>
          <w:trHeight w:val="347"/>
        </w:trPr>
        <w:tc>
          <w:tcPr>
            <w:tcW w:w="549" w:type="dxa"/>
          </w:tcPr>
          <w:p w14:paraId="1AAD094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97959" w14:textId="2CF2C25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Zestaw mysz + klawiatura bezprzewodowa- zasięg nadajnika do 10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 pracujący w paśmie 2.4GHz , możliwość obsługi myszy przez kilka różnych odbiorników USB, żywotności baterii (wg. danych producenta) - klawiatura - 24 miesiące, mysz - 12 miesięcy, klawiatura multimedialna - co najmniej 10 programowalnych klawiszy, Myszka optyczna min. 1000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min. 3 przyciski + rolka, symetryczny profil</w:t>
            </w:r>
          </w:p>
        </w:tc>
        <w:tc>
          <w:tcPr>
            <w:tcW w:w="1873" w:type="dxa"/>
          </w:tcPr>
          <w:p w14:paraId="4CC1510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F00" w14:textId="6F1B73B2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48A8327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A49C1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104827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50E930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06823BA" w14:textId="77777777" w:rsidTr="00527380">
        <w:trPr>
          <w:trHeight w:val="53"/>
        </w:trPr>
        <w:tc>
          <w:tcPr>
            <w:tcW w:w="549" w:type="dxa"/>
          </w:tcPr>
          <w:p w14:paraId="69130188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EA104" w14:textId="574AFDD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klawiatury i myszy kompatybilny z odbiornikiem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Logitech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Unifying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Bluetooth z możliwością przełączania do 3 urządzeń, ergonomiczna mysz z 8 przyciskami działająca do 24 miesięcy o wadze do 135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g, klawiatura pracująca na zestawie baterii do 36 miesięcy, z miękką podpórką nadgarstka </w:t>
            </w:r>
          </w:p>
        </w:tc>
        <w:tc>
          <w:tcPr>
            <w:tcW w:w="1873" w:type="dxa"/>
          </w:tcPr>
          <w:p w14:paraId="2CE3CB6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FE8C" w14:textId="0B32781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2CD5148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582614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5DBBF6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A49E87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492B3D0" w14:textId="77777777" w:rsidTr="00527380">
        <w:trPr>
          <w:trHeight w:val="510"/>
        </w:trPr>
        <w:tc>
          <w:tcPr>
            <w:tcW w:w="549" w:type="dxa"/>
          </w:tcPr>
          <w:p w14:paraId="462F722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5AD8" w14:textId="41C502C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klawiatury i myszy kompatybilny z odbiornikiem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Logitech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Unifying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ergonomiczna mysz działająca do 18 miesięcy o wadze do 74g bez baterii z gumowymi bokami, klawiatura wyposażona w klawisze multimedialne, pracująca na zestawie baterii do 36 miesięcy, odporna na zalanie płynem, z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 stopniami nachylenia, ze wskaźnikiem naładowania baterii</w:t>
            </w:r>
          </w:p>
        </w:tc>
        <w:tc>
          <w:tcPr>
            <w:tcW w:w="1873" w:type="dxa"/>
          </w:tcPr>
          <w:p w14:paraId="4ABBD7C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A51" w14:textId="2A34D628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355CACE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F62250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334960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36D564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D55BB0D" w14:textId="77777777" w:rsidTr="00527380">
        <w:trPr>
          <w:trHeight w:val="510"/>
        </w:trPr>
        <w:tc>
          <w:tcPr>
            <w:tcW w:w="549" w:type="dxa"/>
          </w:tcPr>
          <w:p w14:paraId="5B08EEE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1100C" w14:textId="29D9C72D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Zestaw mysz + klawiatura przewodowa, możliwość odchylenia od poziomu o min. 7 stopni, klawiatura odporna na przypadkowe zalanie, klawisze o wytrzymałości min. 10 milionów naciśnięć, Myszka optyczna min. 1000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min. 3 przyciski + rolka, symetryczny profil</w:t>
            </w:r>
          </w:p>
        </w:tc>
        <w:tc>
          <w:tcPr>
            <w:tcW w:w="1873" w:type="dxa"/>
          </w:tcPr>
          <w:p w14:paraId="09915BD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81BA" w14:textId="480875E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B8973E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330575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094AFA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3227E5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B84D474" w14:textId="77777777" w:rsidTr="00527380">
        <w:trPr>
          <w:trHeight w:val="50"/>
        </w:trPr>
        <w:tc>
          <w:tcPr>
            <w:tcW w:w="549" w:type="dxa"/>
          </w:tcPr>
          <w:p w14:paraId="3CF5CDB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10CB1" w14:textId="5D91999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Zestaw mysz + klawiatura bezprzewodowa, klawiatura z sekcją numeryczną o standardowym polskim układzie przycisków, klawisze klawiatury o niskim skoku- ciche, optyczna mysz bezprzewodowa minimum 3 przyciski i rolka jak również wyposażona w zaawansowany optyczny system śledzenia ruchu, w komplecie miniaturowy odbiornik USB+ 3 baterie alkaiczne AA (umieszczone w urządzeniach)</w:t>
            </w:r>
          </w:p>
        </w:tc>
        <w:tc>
          <w:tcPr>
            <w:tcW w:w="1873" w:type="dxa"/>
          </w:tcPr>
          <w:p w14:paraId="20B0B2C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2EB" w14:textId="07A0E42F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5F924C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205DEF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6473AF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5ADE70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BA083BE" w14:textId="77777777" w:rsidTr="00527380">
        <w:trPr>
          <w:trHeight w:val="50"/>
        </w:trPr>
        <w:tc>
          <w:tcPr>
            <w:tcW w:w="549" w:type="dxa"/>
          </w:tcPr>
          <w:p w14:paraId="41D748F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4255" w14:textId="499556A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Przewodowe słuchawki nauszne o wadze do 149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 z przetwornikami 32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 z mikrofonem oraz przyciskiem na kablu i składanej konstrukcji, preferowany przez </w:t>
            </w:r>
            <w:r w:rsidR="00862D91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kolor: czarny</w:t>
            </w:r>
          </w:p>
        </w:tc>
        <w:tc>
          <w:tcPr>
            <w:tcW w:w="1873" w:type="dxa"/>
          </w:tcPr>
          <w:p w14:paraId="4658BAD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BE9" w14:textId="425EA5CF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1C155BC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A6E4B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4419A7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3D0C84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98219E6" w14:textId="77777777" w:rsidTr="00527380">
        <w:trPr>
          <w:trHeight w:val="255"/>
        </w:trPr>
        <w:tc>
          <w:tcPr>
            <w:tcW w:w="549" w:type="dxa"/>
          </w:tcPr>
          <w:p w14:paraId="67EAE71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39BE" w14:textId="5F23A4C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Słuchawki z mikrofonem wyposażone w złącza Mini Jack 3.5 mm oraz USB,  o wadze do 97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g, długość przewodu : nie więcej niż 2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m, preferowany kolor: czarny</w:t>
            </w:r>
          </w:p>
        </w:tc>
        <w:tc>
          <w:tcPr>
            <w:tcW w:w="1873" w:type="dxa"/>
          </w:tcPr>
          <w:p w14:paraId="38A406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DD6B" w14:textId="440BBBA8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6816067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003171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198A91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89C916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EE1CD4F" w14:textId="77777777" w:rsidTr="00527380">
        <w:trPr>
          <w:trHeight w:val="255"/>
        </w:trPr>
        <w:tc>
          <w:tcPr>
            <w:tcW w:w="549" w:type="dxa"/>
          </w:tcPr>
          <w:p w14:paraId="5F283B75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EC78" w14:textId="0AFCD66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Przewodowe słuchawki nauszne zamknięte o wadze do 310 g z przetwornikami słuchawek o średnicy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membranów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 mm,  długości kabla: nie więcej niż 1,4 m, . Słuchawki mające regulowany pająk, regulację głośności, ruchomy mikrofon i mający regulację szumów otoczenia w mikrofonie, Preferowany kolor przez zamawiającego: czarny.</w:t>
            </w:r>
          </w:p>
        </w:tc>
        <w:tc>
          <w:tcPr>
            <w:tcW w:w="1873" w:type="dxa"/>
          </w:tcPr>
          <w:p w14:paraId="6AE57FD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9F64" w14:textId="112B047C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2A07BC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1BA0AF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94474F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2493E2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C95D80F" w14:textId="77777777" w:rsidTr="00527380">
        <w:trPr>
          <w:trHeight w:val="255"/>
        </w:trPr>
        <w:tc>
          <w:tcPr>
            <w:tcW w:w="549" w:type="dxa"/>
          </w:tcPr>
          <w:p w14:paraId="478E2E9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D1325" w14:textId="01295E8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Bezprzewodowe słuchawki nauszne o wadze do 116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 z przetwornikami 32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mm, składanej konstrukcji, obsługą Bluetooth 4.1 z możliwością sparowania z kilkoma urządzeniami i pracy 16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 na jednym ładowaniu, wyposażone w szybkie ładowanie 2h, preferowany przez </w:t>
            </w:r>
            <w:r w:rsidR="00862D91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kolor: czarny</w:t>
            </w:r>
          </w:p>
        </w:tc>
        <w:tc>
          <w:tcPr>
            <w:tcW w:w="1873" w:type="dxa"/>
          </w:tcPr>
          <w:p w14:paraId="08F43B3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551" w14:textId="3A57C4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54F74A5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DEB8AC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037BD5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67DCF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CBADD33" w14:textId="77777777" w:rsidTr="00527380">
        <w:trPr>
          <w:trHeight w:val="255"/>
        </w:trPr>
        <w:tc>
          <w:tcPr>
            <w:tcW w:w="549" w:type="dxa"/>
          </w:tcPr>
          <w:p w14:paraId="4B8EA4D8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56D3CD" w14:textId="264A216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Słuchawka Bluetooth o wadze 20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 pracująca do 7h na jednym naładowaniu z etui ładującym rozszerzającym czas o dodatkowe 14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wyposażona w 4 mikrofony z redukcją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szumów otoczenia oraz adapterem Bluetooth 4.1 kompatybilna z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Unified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Communications. </w:t>
            </w:r>
          </w:p>
        </w:tc>
        <w:tc>
          <w:tcPr>
            <w:tcW w:w="1873" w:type="dxa"/>
          </w:tcPr>
          <w:p w14:paraId="300837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A6F8" w14:textId="5418E4A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2C69456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D99051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26540C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1733B6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57CA376" w14:textId="77777777" w:rsidTr="00527380">
        <w:trPr>
          <w:trHeight w:val="255"/>
        </w:trPr>
        <w:tc>
          <w:tcPr>
            <w:tcW w:w="549" w:type="dxa"/>
          </w:tcPr>
          <w:p w14:paraId="77C4ADE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DECA" w14:textId="101D7DD4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Bezprzewodowe słuchawki nauszne zamknięte o wadze do 235 g, złącze: 1 x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Minijack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 mm, 1 x USB-C, kabel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minijack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minijack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(złącze kątowe): 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długości nie mniej niż 1.2 m. Słuchawki musza posiadać:, przetworniki 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średnicy min. 30 mm, regulowany pająk, nauszniki składane na płasko, przyciski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sterujące na słuchawce, regulacja głośności, podwójny mikrofon,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odbieranie/kończenie połączeń, sterowanie muzyką, funkcja szybkiego ładowania,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wskaźniki LED. Słuchawki muszą posiadać funkcjonalność aktywnej redukcji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hałasu (ANC) z fizycznym włącznikiem umożliwiającym włączenie/wyłączenie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funkcji ANC. Słuchawki musza poprawnie obsługiwać Bluetooth 5.0 oraz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umożliwiać parowanie ze smartfonami za pomocą technologii NFC.  Słuchawki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muszą posiadać wbudowany akumulator zapewniający pracę w trybie czuwania min.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200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h, w trybie pracy min. 35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h; zapewniając 1h pracy po 10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minutach ładowania.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 przypadku rozładowania akumulatora musi być zapewniona możliwość dalszej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pracy z wykorzystaniem kabla załączonego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minijack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minijack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Preferowany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przez zamawiającego kolor: czarny</w:t>
            </w:r>
          </w:p>
        </w:tc>
        <w:tc>
          <w:tcPr>
            <w:tcW w:w="1873" w:type="dxa"/>
          </w:tcPr>
          <w:p w14:paraId="4622D90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CB3D" w14:textId="5A08587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DE0AEC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F9D533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18F5AA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395662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BE6376D" w14:textId="77777777" w:rsidTr="00527380">
        <w:trPr>
          <w:trHeight w:val="255"/>
        </w:trPr>
        <w:tc>
          <w:tcPr>
            <w:tcW w:w="549" w:type="dxa"/>
          </w:tcPr>
          <w:p w14:paraId="6997AFA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3019" w14:textId="0BE04A0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Głośniki komputerowe; Rodzaj zestawu 2.0, moc głośników; nie mniej niż 6 W, sterowanie wbudowane w głośnik, kolor - preferowany czarny</w:t>
            </w:r>
          </w:p>
        </w:tc>
        <w:tc>
          <w:tcPr>
            <w:tcW w:w="1873" w:type="dxa"/>
          </w:tcPr>
          <w:p w14:paraId="28B12E6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6D2" w14:textId="0D37CFB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2087B6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A71D77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C64801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6920C1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2D351C1A" w14:textId="77777777" w:rsidTr="00527380">
        <w:trPr>
          <w:trHeight w:val="255"/>
        </w:trPr>
        <w:tc>
          <w:tcPr>
            <w:tcW w:w="549" w:type="dxa"/>
          </w:tcPr>
          <w:p w14:paraId="29E93A9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AC06C" w14:textId="432E8A1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Nagrywarka DVD-/+RW zewnętrzna USB2.0 min.CD-R/RW x24 (odczyt/zapis) DVD-/+R/RW x6 (odczyt/zapis) 4x DL,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retail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USB 2.0, (zewnętrzna) z oprogramowaniem do nagrywania płyt</w:t>
            </w:r>
          </w:p>
        </w:tc>
        <w:tc>
          <w:tcPr>
            <w:tcW w:w="1873" w:type="dxa"/>
          </w:tcPr>
          <w:p w14:paraId="4734E73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3BA9" w14:textId="31284F3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457B9BB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2115C6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F119EB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203F75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244930F" w14:textId="77777777" w:rsidTr="00527380">
        <w:trPr>
          <w:trHeight w:val="255"/>
        </w:trPr>
        <w:tc>
          <w:tcPr>
            <w:tcW w:w="549" w:type="dxa"/>
          </w:tcPr>
          <w:p w14:paraId="6983D434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0C907" w14:textId="6B7478D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Monitor o przekątnej ekranu 23.8, rozdzielczość 1920 x 1080  (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FullHD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matowa matryca IPS z podświetleniem LED, wyposażony w technologię redukcji migotania, filtr światła niebieskiego, złącza:  1 x HDMI, 1 x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4 x USB 3.1 Gen 1 (USB 3.0), 1 x USB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-C (z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Power Delivery),  waga: nie więcej niż 6 kg, czas reakcji monitora – maksymalnie 8 ms (GTG).</w:t>
            </w:r>
          </w:p>
        </w:tc>
        <w:tc>
          <w:tcPr>
            <w:tcW w:w="1873" w:type="dxa"/>
          </w:tcPr>
          <w:p w14:paraId="5EDCC7D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5D93" w14:textId="7273992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44CEB21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893B09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4EB6C1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69DE41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786B233" w14:textId="77777777" w:rsidTr="00527380">
        <w:trPr>
          <w:trHeight w:val="255"/>
        </w:trPr>
        <w:tc>
          <w:tcPr>
            <w:tcW w:w="549" w:type="dxa"/>
          </w:tcPr>
          <w:p w14:paraId="7BCA899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CD885" w14:textId="6E4C737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 o przekątnej „27”, rozdzielczość 2560 x 1440 (WQHD), matowa matryca IPS z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podświetleniem LED, technologia redukcji migotania, filtr światła niebieskiego, złącza: 1 x HDMI, 1 x DVI, 1 x VGA (D-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Sub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1 x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4 x USB 3.1 Gen1 (USB 3.0), 1 x USB 3.1 Gen 1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-B, wbudowane głośniki, funkcja obrotowego ekranu (PIVOT), regulacja wysokości, regulacja kąta pochylenia, regulacja kąta obrotu, waga: nie więcej niż 6.1 kg, czas reakcji monitora – 5 ms.</w:t>
            </w:r>
          </w:p>
        </w:tc>
        <w:tc>
          <w:tcPr>
            <w:tcW w:w="1873" w:type="dxa"/>
          </w:tcPr>
          <w:p w14:paraId="1BDB339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25EE" w14:textId="57C6E1B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5AF9F6A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2781A5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496715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A87D1C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A0A9910" w14:textId="77777777" w:rsidTr="00527380">
        <w:trPr>
          <w:trHeight w:val="255"/>
        </w:trPr>
        <w:tc>
          <w:tcPr>
            <w:tcW w:w="549" w:type="dxa"/>
          </w:tcPr>
          <w:p w14:paraId="056F4D9C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10F8C" w14:textId="05F6B89C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Monitor o przekątnej 27 o rozdzielczości 2560 x 1440 (WQHD), matryca IPS, regulowana wysokość, funkcje podstawy: „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swivel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” „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tilt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” „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pivot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”, stabilna podstawa, złącza: 1x HDMI, 1 x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2 x USB 2.0, 2 x USB 3.1 Gen.1 (USB 3.0),  1 x USB 3.1 Gen. 1 (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-B – USB 3.0), możliwość zabezpieczenia linką (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Kensington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Lock), wbudowany HUB USB, Czas reakcji monitora – maksymalnie 8 ms.</w:t>
            </w:r>
          </w:p>
        </w:tc>
        <w:tc>
          <w:tcPr>
            <w:tcW w:w="1873" w:type="dxa"/>
          </w:tcPr>
          <w:p w14:paraId="35BE385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2A36" w14:textId="03CD985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325433D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355408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899663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FF235E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6B4DE4D" w14:textId="77777777" w:rsidTr="00527380">
        <w:trPr>
          <w:trHeight w:val="255"/>
        </w:trPr>
        <w:tc>
          <w:tcPr>
            <w:tcW w:w="549" w:type="dxa"/>
          </w:tcPr>
          <w:p w14:paraId="639ED2D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0BDF71" w14:textId="6514EF7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o przekątnej 31,5, rozdzielczość 3840 x 2160 (UHD 4K), matowa matryca IPS z podświetleniem LED, złącza: 1 x HDMI, 1 x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4 x USB 3.1 Gen 1 (USB 3.0), 1 x USB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C, 1 x USB 3.1 Gen 1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-B (USB 3.0), monitor wyposażony w możliwość zabezpieczenia linką (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Kensington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Lock),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wbudowany HUB USB, waga: nie więcej niż 6 kg, czas reakcji monitora – maksymalnie 5 ms (GTG)</w:t>
            </w:r>
          </w:p>
        </w:tc>
        <w:tc>
          <w:tcPr>
            <w:tcW w:w="1873" w:type="dxa"/>
          </w:tcPr>
          <w:p w14:paraId="6587E19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55FF" w14:textId="01596B2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4DDAEB2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27D31D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7EE78D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29EF1F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6058B06" w14:textId="77777777" w:rsidTr="00527380">
        <w:trPr>
          <w:trHeight w:val="255"/>
        </w:trPr>
        <w:tc>
          <w:tcPr>
            <w:tcW w:w="549" w:type="dxa"/>
          </w:tcPr>
          <w:p w14:paraId="13C126D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AB055" w14:textId="6F32B9C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Drukarka laserowa monochromatyczna, maksymalny rozmiar nośnika: A4, rozdzielczość druku w czerni: 1200 x 1200 DPI, maksymalna szybkość druku mono : do 38 str./min., możliwość druku dwustronnego (dupleks), obsługiwane języki: PCL 6, PCL 5c, PDF, URF,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PostScript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(emulacja), interfejs: USB, Ethernet 10/100/1000Mbps,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AirPrint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zainstalowana pamięć: 256 MB, szybkość procesora: 1200 MHz, wymiary produktu: szerokość – nie więcej niż 381 mm, głębokość – nie więcej niż 357 mm, wysokość – nie więcej niż 216 mm, waga:  nie więcej niż 9 kg, zgodność z systemem operacyjnym: Microsoft Windows 10/8/8.1/7, Apple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 OS Sierra (v 10.12),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Mojave (v 10.14),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Catalina (v 10.15)</w:t>
            </w:r>
          </w:p>
        </w:tc>
        <w:tc>
          <w:tcPr>
            <w:tcW w:w="1873" w:type="dxa"/>
          </w:tcPr>
          <w:p w14:paraId="734BA49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FF11" w14:textId="5E70066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19A3F58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20F51C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0C009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23713F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0AA4A16" w14:textId="77777777" w:rsidTr="00527380">
        <w:trPr>
          <w:trHeight w:val="255"/>
        </w:trPr>
        <w:tc>
          <w:tcPr>
            <w:tcW w:w="549" w:type="dxa"/>
          </w:tcPr>
          <w:p w14:paraId="2DB34A0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C017A" w14:textId="080E37E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Rozszerzenie gwarancji do 36 miesięcy dla drukarki laserowej zaproponowanej w poz. 43</w:t>
            </w:r>
          </w:p>
        </w:tc>
        <w:tc>
          <w:tcPr>
            <w:tcW w:w="1873" w:type="dxa"/>
          </w:tcPr>
          <w:p w14:paraId="7D4186B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6C81" w14:textId="0AB1FAA8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781701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BB643B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52005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6E37FC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CFC0D6C" w14:textId="77777777" w:rsidTr="00527380">
        <w:trPr>
          <w:trHeight w:val="209"/>
        </w:trPr>
        <w:tc>
          <w:tcPr>
            <w:tcW w:w="549" w:type="dxa"/>
          </w:tcPr>
          <w:p w14:paraId="4FE928C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F0F39" w14:textId="2483515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Drukarka laserowa wielofunkcyjna – kolor, maksymalny rozmiar nośnika A4, rozdzielczość druku mono/kolor: 600 x 600 DPI,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rozdzielczość skanowania: 1200 x 1200 DPI, rozdzielczość kopiowania: 600 x 600 DPI, pojemność podajnika głównego: do 250 arkuszy, możliwość druku dwustronnego (dupleks), kolorowy dotykowy wyświetlacz graficzny o przekątnej nie większej niż 2,7 cala, zainstalowana standardowa pamięć: 256 MB, szybkość procesora: 800 MHz interfejs: Ethernet 10/100/1000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USB co najmniej 2.0,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Airprint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możliwość drukowania z chmury, wymiary maksymalne produktu: szerokość produktu nie większa niż 500 mm, głębokość produktu nie większa niż 400 mm, wysokość produktu nie większa niż 535 mm, waga produktu: nie więcej niż 19 kg, zgodność z systemami operacyjnymi: Windows 10/8/8.1/7, Linux,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MacOS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14:paraId="2887D3E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0DDD" w14:textId="68E9B32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6498E12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80277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1AB62E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6FE833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427C495" w14:textId="77777777" w:rsidTr="00527380">
        <w:trPr>
          <w:trHeight w:val="255"/>
        </w:trPr>
        <w:tc>
          <w:tcPr>
            <w:tcW w:w="549" w:type="dxa"/>
          </w:tcPr>
          <w:p w14:paraId="6C9BD68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1E145" w14:textId="39C838FD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Skaner z podajnikiem arkuszy zasilany przez port USB: Strona odczytu - Przód / tył / dwustronnie; Interfejs sieciowy - USB 2.0 High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Speed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USB 3.0; Rozdzielczość optyczna -600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Prędkość skanowania: Czarno-biały USB 3.0: 15 str./min / 30 obrazów/min; USB 2.0: 12 str./min / 14 obrazów/min, Kolor USB 3.0: 10 str./min / 20 obrazów/min; USB 2.0: 10 str./min / 10 obrazów/min; Pojemność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podajnika - 20 arkuszy (64 g/m²); zgodny z Windows i MAC </w:t>
            </w:r>
          </w:p>
        </w:tc>
        <w:tc>
          <w:tcPr>
            <w:tcW w:w="1873" w:type="dxa"/>
          </w:tcPr>
          <w:p w14:paraId="5EABE10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534" w14:textId="688BD5B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0A3F7AD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0583E4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45944A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FAABD2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0076E73" w14:textId="77777777" w:rsidTr="00527380">
        <w:trPr>
          <w:trHeight w:val="220"/>
        </w:trPr>
        <w:tc>
          <w:tcPr>
            <w:tcW w:w="549" w:type="dxa"/>
          </w:tcPr>
          <w:p w14:paraId="54AD572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64B64" w14:textId="56D465F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Bezprzewodowa karta sieciowa z interfejsem USB 3.0, prędkość transmisji 1750Mbps, obsługa sieci Wi-Fi (802.11a/b/g/n/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73" w:type="dxa"/>
          </w:tcPr>
          <w:p w14:paraId="3BB7005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C83E" w14:textId="579367F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44D2ED0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ADC252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89E31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6D9E3D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4A4F5B6" w14:textId="77777777" w:rsidTr="00527380">
        <w:trPr>
          <w:trHeight w:val="139"/>
        </w:trPr>
        <w:tc>
          <w:tcPr>
            <w:tcW w:w="549" w:type="dxa"/>
          </w:tcPr>
          <w:p w14:paraId="1825117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2DA6B" w14:textId="2B1CBE3C" w:rsidR="00AE083E" w:rsidRPr="00AE023C" w:rsidRDefault="00AE083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23C">
              <w:rPr>
                <w:rFonts w:ascii="Calibri" w:hAnsi="Calibri" w:cs="Calibri"/>
                <w:sz w:val="22"/>
                <w:szCs w:val="22"/>
              </w:rPr>
              <w:t>Przełącznik sieciowy zarządzany WWW, z obsługą VLAN-ów, LAG, SNMP, RMON, bez wiatraków, metalowa obudowa, 8x 10M/100M/1Gbit(RJ45) + 2x 1/2,5/5/10Gbit (RJ45), wymiary: szerokość nie więcej niż 24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cm, wysokość nie więcej niż 3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cm,</w:t>
            </w:r>
          </w:p>
          <w:p w14:paraId="611BB3FB" w14:textId="339DD215" w:rsidR="00AE083E" w:rsidRPr="00A47AFC" w:rsidRDefault="00AE083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E023C">
              <w:rPr>
                <w:rFonts w:ascii="Calibri" w:hAnsi="Calibri" w:cs="Calibri"/>
                <w:sz w:val="22"/>
                <w:szCs w:val="22"/>
              </w:rPr>
              <w:t>głębokość nie więcej niż 11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cm, zewnętrzny zasilacz 12V</w:t>
            </w:r>
          </w:p>
        </w:tc>
        <w:tc>
          <w:tcPr>
            <w:tcW w:w="1873" w:type="dxa"/>
          </w:tcPr>
          <w:p w14:paraId="7ED495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5581" w14:textId="08BABF12" w:rsidR="00FB535E" w:rsidRPr="00A47AFC" w:rsidRDefault="009078CB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1508" w:type="dxa"/>
          </w:tcPr>
          <w:p w14:paraId="5600FB9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EC1E0B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ED6EA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5EF33D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0218766" w14:textId="77777777" w:rsidTr="00527380">
        <w:trPr>
          <w:trHeight w:val="255"/>
        </w:trPr>
        <w:tc>
          <w:tcPr>
            <w:tcW w:w="549" w:type="dxa"/>
          </w:tcPr>
          <w:p w14:paraId="4772ED7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D6186" w14:textId="734B619C" w:rsidR="00AE083E" w:rsidRPr="00A47AFC" w:rsidRDefault="00AE083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23C">
              <w:rPr>
                <w:rFonts w:ascii="Calibri" w:hAnsi="Calibri" w:cs="Calibri"/>
                <w:sz w:val="22"/>
                <w:szCs w:val="22"/>
              </w:rPr>
              <w:t xml:space="preserve">Przełącznik sieciowy zarządzany WWW, z obsługą VLAN-ów, LAG, </w:t>
            </w:r>
            <w:proofErr w:type="spellStart"/>
            <w:r w:rsidRPr="00AE023C">
              <w:rPr>
                <w:rFonts w:ascii="Calibri" w:hAnsi="Calibri" w:cs="Calibri"/>
                <w:sz w:val="22"/>
                <w:szCs w:val="22"/>
              </w:rPr>
              <w:t>QoS</w:t>
            </w:r>
            <w:proofErr w:type="spellEnd"/>
            <w:r w:rsidRPr="00AE023C">
              <w:rPr>
                <w:rFonts w:ascii="Calibri" w:hAnsi="Calibri" w:cs="Calibri"/>
                <w:sz w:val="22"/>
                <w:szCs w:val="22"/>
              </w:rPr>
              <w:t>, ACL, LLDP, RSTP,  8x 10M/100M/1Gbit(RJ45) + 4x COMBO RJ45 (1/2,5/5/10Gbit) /  SFP+ (1/10Gbit), dedykowany port konsoli (RJ45), wymiary: szerokość nie więcej niż 29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cm, wysokość nie więcej niż 5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cm, głębokość nie więcej niż 13</w:t>
            </w:r>
            <w:r w:rsidR="00847096" w:rsidRPr="00AE02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23C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873" w:type="dxa"/>
          </w:tcPr>
          <w:p w14:paraId="5F63235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0D15" w14:textId="2DEC9363" w:rsidR="00FB535E" w:rsidRPr="00A47AFC" w:rsidRDefault="009078CB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F12D33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03DD71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F71A60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5FC6E5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506AF31" w14:textId="77777777" w:rsidTr="00527380">
        <w:trPr>
          <w:trHeight w:val="255"/>
        </w:trPr>
        <w:tc>
          <w:tcPr>
            <w:tcW w:w="549" w:type="dxa"/>
          </w:tcPr>
          <w:p w14:paraId="615429B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0831A" w14:textId="6725699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z portu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Thunderbolt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port Gigabit Ethernet Kolor: biały zgodny z MAC OS </w:t>
            </w:r>
          </w:p>
        </w:tc>
        <w:tc>
          <w:tcPr>
            <w:tcW w:w="1873" w:type="dxa"/>
          </w:tcPr>
          <w:p w14:paraId="7E427CC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7DCB" w14:textId="7EC2098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878ACF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88F450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B57450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E00F01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0252B85" w14:textId="77777777" w:rsidTr="00527380">
        <w:trPr>
          <w:trHeight w:val="255"/>
        </w:trPr>
        <w:tc>
          <w:tcPr>
            <w:tcW w:w="549" w:type="dxa"/>
          </w:tcPr>
          <w:p w14:paraId="7C7BBDA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84547" w14:textId="21511BA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z portu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Thunderbolt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 na port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Thunderbolt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 zgodna z MAC OS </w:t>
            </w:r>
          </w:p>
        </w:tc>
        <w:tc>
          <w:tcPr>
            <w:tcW w:w="1873" w:type="dxa"/>
          </w:tcPr>
          <w:p w14:paraId="4DF68DE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EFD2" w14:textId="74F3D85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59D6012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1F772B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CF9854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B7A5BE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20DD61B" w14:textId="77777777" w:rsidTr="00527380">
        <w:trPr>
          <w:trHeight w:val="255"/>
        </w:trPr>
        <w:tc>
          <w:tcPr>
            <w:tcW w:w="549" w:type="dxa"/>
          </w:tcPr>
          <w:p w14:paraId="2D0339C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B4993" w14:textId="46B3B93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5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bezpiecznik, ochrona przeciwprzepięciowa </w:t>
            </w:r>
          </w:p>
        </w:tc>
        <w:tc>
          <w:tcPr>
            <w:tcW w:w="1873" w:type="dxa"/>
          </w:tcPr>
          <w:p w14:paraId="64D277E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8BBF" w14:textId="49BF048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7BB1179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3E404B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D95546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4D45D5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EF550AB" w14:textId="77777777" w:rsidTr="00527380">
        <w:trPr>
          <w:trHeight w:val="510"/>
        </w:trPr>
        <w:tc>
          <w:tcPr>
            <w:tcW w:w="549" w:type="dxa"/>
          </w:tcPr>
          <w:p w14:paraId="57DB9B2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D1798" w14:textId="466037AE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1,5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m-2,00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5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bezpiecznik, ochrona przeciwprzepięciowa </w:t>
            </w:r>
          </w:p>
        </w:tc>
        <w:tc>
          <w:tcPr>
            <w:tcW w:w="1873" w:type="dxa"/>
          </w:tcPr>
          <w:p w14:paraId="22DEDA9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6EE" w14:textId="401D8C2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243DA28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B90D54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E52120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D897FB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307A94E" w14:textId="77777777" w:rsidTr="00527380">
        <w:trPr>
          <w:trHeight w:val="510"/>
        </w:trPr>
        <w:tc>
          <w:tcPr>
            <w:tcW w:w="549" w:type="dxa"/>
          </w:tcPr>
          <w:p w14:paraId="64248B0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5B23A" w14:textId="6923599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3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5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1 bezpiecznik, ochrona przeciwprzepięciowa</w:t>
            </w:r>
          </w:p>
        </w:tc>
        <w:tc>
          <w:tcPr>
            <w:tcW w:w="1873" w:type="dxa"/>
          </w:tcPr>
          <w:p w14:paraId="34C3477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03E" w14:textId="48979215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3C36B1B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94BFE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36CE36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35DDD8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89641A8" w14:textId="77777777" w:rsidTr="00527380">
        <w:trPr>
          <w:trHeight w:val="510"/>
        </w:trPr>
        <w:tc>
          <w:tcPr>
            <w:tcW w:w="549" w:type="dxa"/>
          </w:tcPr>
          <w:p w14:paraId="67F6F07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340D3" w14:textId="22259EA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8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1 bezpiecznik, ochrona przeciwprzepięciowa</w:t>
            </w:r>
          </w:p>
        </w:tc>
        <w:tc>
          <w:tcPr>
            <w:tcW w:w="1873" w:type="dxa"/>
          </w:tcPr>
          <w:p w14:paraId="6B8A985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2ED" w14:textId="79CC138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7FF6FAC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0FFBEF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E4D202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FD77AF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0B30204" w14:textId="77777777" w:rsidTr="00527380">
        <w:trPr>
          <w:trHeight w:val="510"/>
        </w:trPr>
        <w:tc>
          <w:tcPr>
            <w:tcW w:w="549" w:type="dxa"/>
          </w:tcPr>
          <w:p w14:paraId="6761ACA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8C48E" w14:textId="4B5DA3E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1,5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m-2,00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8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1 bezpiecznik, ochrona przeciwprzepięciowa</w:t>
            </w:r>
          </w:p>
        </w:tc>
        <w:tc>
          <w:tcPr>
            <w:tcW w:w="1873" w:type="dxa"/>
          </w:tcPr>
          <w:p w14:paraId="1C093F2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4EAE" w14:textId="251540F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ADC3EE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E67028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0D80B1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B2E77B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7E4CAEA" w14:textId="77777777" w:rsidTr="00527380">
        <w:trPr>
          <w:trHeight w:val="316"/>
        </w:trPr>
        <w:tc>
          <w:tcPr>
            <w:tcW w:w="549" w:type="dxa"/>
          </w:tcPr>
          <w:p w14:paraId="1E61343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BDC19" w14:textId="7D19C90C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antyprzepięciowym: 3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8 gniazd z bolcem, tłumik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warystorowy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1 bezpiecznik, ochrona przeciwprzepięciowa</w:t>
            </w:r>
          </w:p>
        </w:tc>
        <w:tc>
          <w:tcPr>
            <w:tcW w:w="1873" w:type="dxa"/>
          </w:tcPr>
          <w:p w14:paraId="51D7699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29C" w14:textId="3B69017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2DD2C1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9F0DA3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7EFB5A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219EEA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79AA3F4" w14:textId="77777777" w:rsidTr="00527380">
        <w:trPr>
          <w:trHeight w:val="366"/>
        </w:trPr>
        <w:tc>
          <w:tcPr>
            <w:tcW w:w="549" w:type="dxa"/>
          </w:tcPr>
          <w:p w14:paraId="4F495BD5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037D8" w14:textId="00A3231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antyprzepięciowym, 3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m, 5 gniazd z bolcem, 2 gniazda USB, ochrona przeciwprzepięciowa </w:t>
            </w:r>
          </w:p>
        </w:tc>
        <w:tc>
          <w:tcPr>
            <w:tcW w:w="1873" w:type="dxa"/>
          </w:tcPr>
          <w:p w14:paraId="303B3F4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1AAD" w14:textId="4669261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824576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53A14A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037761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ABAB41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9A79732" w14:textId="77777777" w:rsidTr="00527380">
        <w:trPr>
          <w:trHeight w:val="255"/>
        </w:trPr>
        <w:tc>
          <w:tcPr>
            <w:tcW w:w="549" w:type="dxa"/>
          </w:tcPr>
          <w:p w14:paraId="52908ED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3FD90" w14:textId="7C03182F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Listwa zasilająca z filtrem antyprzepięciowym, 1,5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m, 5 gniazd z bolcem, 2 gniazda USB, ochrona przeciwprzepięciowa</w:t>
            </w:r>
          </w:p>
        </w:tc>
        <w:tc>
          <w:tcPr>
            <w:tcW w:w="1873" w:type="dxa"/>
          </w:tcPr>
          <w:p w14:paraId="0FE326A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7884" w14:textId="4AE80D1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BCF263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4FAB42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0DED6C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FE32FA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118219B" w14:textId="77777777" w:rsidTr="00527380">
        <w:trPr>
          <w:trHeight w:val="255"/>
        </w:trPr>
        <w:tc>
          <w:tcPr>
            <w:tcW w:w="549" w:type="dxa"/>
          </w:tcPr>
          <w:p w14:paraId="6D60333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A1EA6" w14:textId="7658CCC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do monitora DVI – 1,5</w:t>
            </w:r>
            <w:r w:rsidR="001C5C35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m: max rozdzielczość przesyłanego obrazu 1920x1080 </w:t>
            </w:r>
          </w:p>
        </w:tc>
        <w:tc>
          <w:tcPr>
            <w:tcW w:w="1873" w:type="dxa"/>
          </w:tcPr>
          <w:p w14:paraId="1996936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D319" w14:textId="434BDE9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1B2C498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D0D01D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70CEB2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5A6F52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B946242" w14:textId="77777777" w:rsidTr="00527380">
        <w:trPr>
          <w:trHeight w:val="255"/>
        </w:trPr>
        <w:tc>
          <w:tcPr>
            <w:tcW w:w="549" w:type="dxa"/>
          </w:tcPr>
          <w:p w14:paraId="15CDE684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11A11" w14:textId="554E8B1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aktywna z mini Display Port na DVI single-link zgodna z MAC OS / Windows 10</w:t>
            </w:r>
          </w:p>
        </w:tc>
        <w:tc>
          <w:tcPr>
            <w:tcW w:w="1873" w:type="dxa"/>
          </w:tcPr>
          <w:p w14:paraId="0621C16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3A1E" w14:textId="50A609A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1F065F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E851E8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3F0304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078F67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AB83BEE" w14:textId="77777777" w:rsidTr="00527380">
        <w:trPr>
          <w:trHeight w:val="53"/>
        </w:trPr>
        <w:tc>
          <w:tcPr>
            <w:tcW w:w="549" w:type="dxa"/>
          </w:tcPr>
          <w:p w14:paraId="068A8A2C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367C5" w14:textId="413B086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aktywna z mini Display Port na DVI dual-link zgodna z MAC OS / Windows 10</w:t>
            </w:r>
          </w:p>
        </w:tc>
        <w:tc>
          <w:tcPr>
            <w:tcW w:w="1873" w:type="dxa"/>
          </w:tcPr>
          <w:p w14:paraId="2E10A35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CD5" w14:textId="0CCD7FF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4BCBF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80B35F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123165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A1D8D0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27E36B91" w14:textId="77777777" w:rsidTr="00527380">
        <w:trPr>
          <w:trHeight w:val="255"/>
        </w:trPr>
        <w:tc>
          <w:tcPr>
            <w:tcW w:w="549" w:type="dxa"/>
          </w:tcPr>
          <w:p w14:paraId="68DFF30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A2329" w14:textId="11964C4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aktywna z mini Display Port na HDMI zgodna z MAC OS / Windows 10</w:t>
            </w:r>
          </w:p>
        </w:tc>
        <w:tc>
          <w:tcPr>
            <w:tcW w:w="1873" w:type="dxa"/>
          </w:tcPr>
          <w:p w14:paraId="52A3C5C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35E" w14:textId="42B241C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7AD6DF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3601D8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95AAA5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64609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A812AC9" w14:textId="77777777" w:rsidTr="00527380">
        <w:trPr>
          <w:trHeight w:val="255"/>
        </w:trPr>
        <w:tc>
          <w:tcPr>
            <w:tcW w:w="549" w:type="dxa"/>
          </w:tcPr>
          <w:p w14:paraId="5AA2678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A7552" w14:textId="4DF9939D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Elastyczny, płaski adapter USB-C (3.1) – HDMI (co najmniej 1.4), ze wsparciem dla sygnału 4K (3840x2160 60Hz) o długości 10-15 cm</w:t>
            </w:r>
          </w:p>
        </w:tc>
        <w:tc>
          <w:tcPr>
            <w:tcW w:w="1873" w:type="dxa"/>
          </w:tcPr>
          <w:p w14:paraId="4623850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7CBC" w14:textId="4B933BF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69681E6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A64052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A27776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71D4F8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84F31B9" w14:textId="77777777" w:rsidTr="00527380">
        <w:trPr>
          <w:trHeight w:val="53"/>
        </w:trPr>
        <w:tc>
          <w:tcPr>
            <w:tcW w:w="549" w:type="dxa"/>
          </w:tcPr>
          <w:p w14:paraId="7853500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356FF" w14:textId="3021947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HDMI v.1.4 długość 2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73" w:type="dxa"/>
          </w:tcPr>
          <w:p w14:paraId="5F9D3EB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CB27" w14:textId="6A70ABE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48A5FA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B83496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6A3CAD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4A8519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1BB0C73" w14:textId="77777777" w:rsidTr="00527380">
        <w:trPr>
          <w:trHeight w:val="255"/>
        </w:trPr>
        <w:tc>
          <w:tcPr>
            <w:tcW w:w="549" w:type="dxa"/>
          </w:tcPr>
          <w:p w14:paraId="7133698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58D9B" w14:textId="292A97E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HDMI v.1.4 długość 5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73" w:type="dxa"/>
          </w:tcPr>
          <w:p w14:paraId="3EF65A7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2576" w14:textId="7F7EAA3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167BCE4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6A4317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409546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4F7CE8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E11EFCF" w14:textId="77777777" w:rsidTr="00527380">
        <w:trPr>
          <w:trHeight w:val="122"/>
        </w:trPr>
        <w:tc>
          <w:tcPr>
            <w:tcW w:w="549" w:type="dxa"/>
          </w:tcPr>
          <w:p w14:paraId="5FD977E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A0135" w14:textId="29E555F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mini HDMI-HDMI (dwustronna) zgodna z MAC OS i Windows 10</w:t>
            </w:r>
          </w:p>
        </w:tc>
        <w:tc>
          <w:tcPr>
            <w:tcW w:w="1873" w:type="dxa"/>
          </w:tcPr>
          <w:p w14:paraId="2A6D26B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34B8" w14:textId="39549A6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5D174DA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20C206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6448DA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EFAFEE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1D2B9FB" w14:textId="77777777" w:rsidTr="00527380">
        <w:trPr>
          <w:trHeight w:val="265"/>
        </w:trPr>
        <w:tc>
          <w:tcPr>
            <w:tcW w:w="549" w:type="dxa"/>
          </w:tcPr>
          <w:p w14:paraId="2129B6C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51328" w14:textId="438FFB9C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HDMI-HDMI 1.4 długość 10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73" w:type="dxa"/>
          </w:tcPr>
          <w:p w14:paraId="52CCC7D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3" w14:textId="7DB54C7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51D5AF1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DAB975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ADAD4F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8286C6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281A01D" w14:textId="77777777" w:rsidTr="00527380">
        <w:trPr>
          <w:trHeight w:val="268"/>
        </w:trPr>
        <w:tc>
          <w:tcPr>
            <w:tcW w:w="549" w:type="dxa"/>
          </w:tcPr>
          <w:p w14:paraId="5C35858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FB654" w14:textId="77234F9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HDMI-HDMI 1.4 długość 20</w:t>
            </w:r>
            <w:r w:rsidR="004B38D6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73" w:type="dxa"/>
          </w:tcPr>
          <w:p w14:paraId="69126FC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F80" w14:textId="2F428D21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52BBDE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A2248A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049E57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DF3F16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03EC306" w14:textId="77777777" w:rsidTr="00527380">
        <w:trPr>
          <w:trHeight w:val="272"/>
        </w:trPr>
        <w:tc>
          <w:tcPr>
            <w:tcW w:w="549" w:type="dxa"/>
          </w:tcPr>
          <w:p w14:paraId="51E8573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7D624" w14:textId="526674B9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miniHDMI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HDMI</w:t>
            </w:r>
          </w:p>
        </w:tc>
        <w:tc>
          <w:tcPr>
            <w:tcW w:w="1873" w:type="dxa"/>
          </w:tcPr>
          <w:p w14:paraId="7F8EFD2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34A8" w14:textId="272CEB0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2FADE2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D2894A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8DC478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5B1C77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B4BAFB2" w14:textId="77777777" w:rsidTr="00527380">
        <w:trPr>
          <w:trHeight w:val="276"/>
        </w:trPr>
        <w:tc>
          <w:tcPr>
            <w:tcW w:w="549" w:type="dxa"/>
          </w:tcPr>
          <w:p w14:paraId="32CCBB5C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8DC3" w14:textId="3F98CBE0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Adapter HDMI (F) – DVI (M) dwukierunkowy zgodna z MAC OS i Windows 10</w:t>
            </w:r>
          </w:p>
        </w:tc>
        <w:tc>
          <w:tcPr>
            <w:tcW w:w="1873" w:type="dxa"/>
          </w:tcPr>
          <w:p w14:paraId="75176DC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0931" w14:textId="0142372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53FC628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45DE5E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149ECF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C13B67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8230B71" w14:textId="77777777" w:rsidTr="00527380">
        <w:trPr>
          <w:trHeight w:val="280"/>
        </w:trPr>
        <w:tc>
          <w:tcPr>
            <w:tcW w:w="549" w:type="dxa"/>
          </w:tcPr>
          <w:p w14:paraId="01A02FE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AB4DD" w14:textId="63D23514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HDMI – micro HDMI - długość 2 m</w:t>
            </w:r>
          </w:p>
        </w:tc>
        <w:tc>
          <w:tcPr>
            <w:tcW w:w="1873" w:type="dxa"/>
          </w:tcPr>
          <w:p w14:paraId="27D97D7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B49" w14:textId="644B90F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26823F6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DC8259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258034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5819AF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8DF5A6B" w14:textId="77777777" w:rsidTr="00527380">
        <w:trPr>
          <w:trHeight w:val="270"/>
        </w:trPr>
        <w:tc>
          <w:tcPr>
            <w:tcW w:w="549" w:type="dxa"/>
          </w:tcPr>
          <w:p w14:paraId="437A9E88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08EE3" w14:textId="124B1EE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USB typu A-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miniB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microB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min. 0,5 m</w:t>
            </w:r>
          </w:p>
        </w:tc>
        <w:tc>
          <w:tcPr>
            <w:tcW w:w="1873" w:type="dxa"/>
          </w:tcPr>
          <w:p w14:paraId="46167F3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5320" w14:textId="42042DF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1ADD82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54A2EB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9EF784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2E5118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39BE41E" w14:textId="77777777" w:rsidTr="00527380">
        <w:trPr>
          <w:trHeight w:val="139"/>
        </w:trPr>
        <w:tc>
          <w:tcPr>
            <w:tcW w:w="549" w:type="dxa"/>
          </w:tcPr>
          <w:p w14:paraId="7B9C689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4C7F6" w14:textId="66ED4734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USB typu A-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miniA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microA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min. 0,5 m</w:t>
            </w:r>
          </w:p>
        </w:tc>
        <w:tc>
          <w:tcPr>
            <w:tcW w:w="1873" w:type="dxa"/>
          </w:tcPr>
          <w:p w14:paraId="47580C3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B99" w14:textId="3565304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3AF5D6D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43FA9C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9622A6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601F18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35A83F3" w14:textId="77777777" w:rsidTr="00527380">
        <w:trPr>
          <w:trHeight w:val="298"/>
        </w:trPr>
        <w:tc>
          <w:tcPr>
            <w:tcW w:w="549" w:type="dxa"/>
          </w:tcPr>
          <w:p w14:paraId="3E8B3A7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E28D0" w14:textId="37D17414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USB typu A-B 3.0 m</w:t>
            </w:r>
          </w:p>
        </w:tc>
        <w:tc>
          <w:tcPr>
            <w:tcW w:w="1873" w:type="dxa"/>
          </w:tcPr>
          <w:p w14:paraId="1780A80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54" w14:textId="05FB01AC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0AC34A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96D826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92F793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D48F7E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CCA8B03" w14:textId="77777777" w:rsidTr="00527380">
        <w:trPr>
          <w:trHeight w:val="326"/>
        </w:trPr>
        <w:tc>
          <w:tcPr>
            <w:tcW w:w="549" w:type="dxa"/>
          </w:tcPr>
          <w:p w14:paraId="3284DBD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9E47" w14:textId="795EE31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USB typu A-B 5.0 m</w:t>
            </w:r>
          </w:p>
        </w:tc>
        <w:tc>
          <w:tcPr>
            <w:tcW w:w="1873" w:type="dxa"/>
          </w:tcPr>
          <w:p w14:paraId="760BE05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1537" w14:textId="097BD51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57FCAE0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3AD349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6C723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0A9CA8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705C8D7" w14:textId="77777777" w:rsidTr="00527380">
        <w:trPr>
          <w:trHeight w:val="180"/>
        </w:trPr>
        <w:tc>
          <w:tcPr>
            <w:tcW w:w="549" w:type="dxa"/>
          </w:tcPr>
          <w:p w14:paraId="2143A4E5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E83" w14:textId="483B535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Kabel USB typu A-A 3.0 m</w:t>
            </w:r>
          </w:p>
        </w:tc>
        <w:tc>
          <w:tcPr>
            <w:tcW w:w="1873" w:type="dxa"/>
          </w:tcPr>
          <w:p w14:paraId="60E2DFB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ED9B" w14:textId="6EAA9045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57243EC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4885E3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E9401C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F1440C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44CD0D5" w14:textId="77777777" w:rsidTr="00527380">
        <w:trPr>
          <w:trHeight w:val="180"/>
        </w:trPr>
        <w:tc>
          <w:tcPr>
            <w:tcW w:w="549" w:type="dxa"/>
          </w:tcPr>
          <w:p w14:paraId="73F6C2E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3B11" w14:textId="26F9AE1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DVI</w:t>
            </w:r>
          </w:p>
        </w:tc>
        <w:tc>
          <w:tcPr>
            <w:tcW w:w="1873" w:type="dxa"/>
          </w:tcPr>
          <w:p w14:paraId="3063D8E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4567" w14:textId="206D9AC2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70C443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457CF3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7B59DB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D6F5CE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D167692" w14:textId="77777777" w:rsidTr="00527380">
        <w:trPr>
          <w:trHeight w:val="180"/>
        </w:trPr>
        <w:tc>
          <w:tcPr>
            <w:tcW w:w="549" w:type="dxa"/>
          </w:tcPr>
          <w:p w14:paraId="01F4420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3820" w14:textId="53986EA3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z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DSUB (VGA)</w:t>
            </w:r>
          </w:p>
        </w:tc>
        <w:tc>
          <w:tcPr>
            <w:tcW w:w="1873" w:type="dxa"/>
          </w:tcPr>
          <w:p w14:paraId="27F3E9D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88CA" w14:textId="27D6C95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6CB2834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7620E3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7C8E1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07FACD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6105BCA" w14:textId="77777777" w:rsidTr="00527380">
        <w:trPr>
          <w:trHeight w:val="374"/>
        </w:trPr>
        <w:tc>
          <w:tcPr>
            <w:tcW w:w="549" w:type="dxa"/>
          </w:tcPr>
          <w:p w14:paraId="01CF76F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9C00" w14:textId="19D94B9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HDMI, długość 1,8 m</w:t>
            </w:r>
          </w:p>
        </w:tc>
        <w:tc>
          <w:tcPr>
            <w:tcW w:w="1873" w:type="dxa"/>
          </w:tcPr>
          <w:p w14:paraId="57F7521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2B25" w14:textId="75F6BF4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0EC8038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A3C511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700EE7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9CA6EF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7F3F114" w14:textId="77777777" w:rsidTr="00527380">
        <w:trPr>
          <w:trHeight w:val="255"/>
        </w:trPr>
        <w:tc>
          <w:tcPr>
            <w:tcW w:w="549" w:type="dxa"/>
          </w:tcPr>
          <w:p w14:paraId="4C9E2E9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1BB" w14:textId="4035BAA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z mini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DVI zgodna z MAC OS i Windows 10</w:t>
            </w:r>
          </w:p>
        </w:tc>
        <w:tc>
          <w:tcPr>
            <w:tcW w:w="1873" w:type="dxa"/>
          </w:tcPr>
          <w:p w14:paraId="070DFE1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3BE1" w14:textId="1616161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EDAEED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008BE1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0A713CF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3D9E7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80CE8B3" w14:textId="77777777" w:rsidTr="00527380">
        <w:trPr>
          <w:trHeight w:val="255"/>
        </w:trPr>
        <w:tc>
          <w:tcPr>
            <w:tcW w:w="549" w:type="dxa"/>
          </w:tcPr>
          <w:p w14:paraId="04743D3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7217" w14:textId="684711A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Przejściówka z mini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D-SUB (VGA) zgodna z MAC OS i Windows 10</w:t>
            </w:r>
          </w:p>
        </w:tc>
        <w:tc>
          <w:tcPr>
            <w:tcW w:w="1873" w:type="dxa"/>
          </w:tcPr>
          <w:p w14:paraId="4791CEC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437E" w14:textId="685A227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E48102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DA006F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F386CC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2B0E9F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27ABBDDB" w14:textId="77777777" w:rsidTr="00527380">
        <w:trPr>
          <w:trHeight w:val="255"/>
        </w:trPr>
        <w:tc>
          <w:tcPr>
            <w:tcW w:w="549" w:type="dxa"/>
            <w:tcBorders>
              <w:bottom w:val="single" w:sz="4" w:space="0" w:color="auto"/>
            </w:tcBorders>
          </w:tcPr>
          <w:p w14:paraId="7247DC9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439" w14:textId="4658B4F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z USB - C na USB, zgodna z MAC OS nie wymagająca instalacji żadnych sterowników</w:t>
            </w:r>
          </w:p>
        </w:tc>
        <w:tc>
          <w:tcPr>
            <w:tcW w:w="1873" w:type="dxa"/>
          </w:tcPr>
          <w:p w14:paraId="269FB0C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B1FB" w14:textId="64E9B66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454CA2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3DCA13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222CE9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7C5D705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0DD0CEC" w14:textId="77777777" w:rsidTr="00527380">
        <w:trPr>
          <w:trHeight w:val="255"/>
        </w:trPr>
        <w:tc>
          <w:tcPr>
            <w:tcW w:w="549" w:type="dxa"/>
          </w:tcPr>
          <w:p w14:paraId="74544AE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93C7" w14:textId="542362FD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Przejściówka z USB - C na RJ45 zgodna z MAC OS nie wymagająca instalacji żadnych sterowników</w:t>
            </w:r>
          </w:p>
        </w:tc>
        <w:tc>
          <w:tcPr>
            <w:tcW w:w="1873" w:type="dxa"/>
          </w:tcPr>
          <w:p w14:paraId="0C99353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62E" w14:textId="75067E1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2CA8E0D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5C5B78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D1E645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1FC8DE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B9F6A50" w14:textId="77777777" w:rsidTr="00527380">
        <w:trPr>
          <w:trHeight w:val="255"/>
        </w:trPr>
        <w:tc>
          <w:tcPr>
            <w:tcW w:w="549" w:type="dxa"/>
          </w:tcPr>
          <w:p w14:paraId="0B457515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54B7" w14:textId="6C99560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Uniwersalny zewnętrzny czytnik kart pamięci z interfejsem USB 3.0 z obsługą karty typu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CompactFlash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MemoryStick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Pro, SD HC, XC,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HC, XC</w:t>
            </w:r>
          </w:p>
        </w:tc>
        <w:tc>
          <w:tcPr>
            <w:tcW w:w="1873" w:type="dxa"/>
          </w:tcPr>
          <w:p w14:paraId="352398C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72F3" w14:textId="151FB31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4CAB9E8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EEDA17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D585F2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247E81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1350D79" w14:textId="77777777" w:rsidTr="00527380">
        <w:trPr>
          <w:trHeight w:val="255"/>
        </w:trPr>
        <w:tc>
          <w:tcPr>
            <w:tcW w:w="549" w:type="dxa"/>
          </w:tcPr>
          <w:p w14:paraId="6C6ED09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2027" w14:textId="51864DBE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Repeater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USB 2.0, długość 5m</w:t>
            </w:r>
          </w:p>
        </w:tc>
        <w:tc>
          <w:tcPr>
            <w:tcW w:w="1873" w:type="dxa"/>
          </w:tcPr>
          <w:p w14:paraId="074C619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CD94" w14:textId="7C271E1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C03539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6A9F9B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1DD5D4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4508CC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D26E80F" w14:textId="77777777" w:rsidTr="00527380">
        <w:trPr>
          <w:trHeight w:val="255"/>
        </w:trPr>
        <w:tc>
          <w:tcPr>
            <w:tcW w:w="549" w:type="dxa"/>
          </w:tcPr>
          <w:p w14:paraId="7F2EB59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409" w14:textId="28614DF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Koncentrator USB 3.0, min. 4 porty pasywny z 2m przewodem USB</w:t>
            </w:r>
          </w:p>
        </w:tc>
        <w:tc>
          <w:tcPr>
            <w:tcW w:w="1873" w:type="dxa"/>
          </w:tcPr>
          <w:p w14:paraId="49DC8E0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82F2" w14:textId="03BA98A0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1EEC5BC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C8A91C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08468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785A56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44BB11B" w14:textId="77777777" w:rsidTr="00527380">
        <w:trPr>
          <w:trHeight w:val="255"/>
        </w:trPr>
        <w:tc>
          <w:tcPr>
            <w:tcW w:w="549" w:type="dxa"/>
          </w:tcPr>
          <w:p w14:paraId="2495B64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8468" w14:textId="37F8AB5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Przedłużacz USB 3.0, transfer minimum 5Gbps, złącza –wyk/gniazdo typu A, długość minimum 10 m, końcówka z gniazdem aktywna w komplecie z zasilaczem sieciowym</w:t>
            </w:r>
          </w:p>
        </w:tc>
        <w:tc>
          <w:tcPr>
            <w:tcW w:w="1873" w:type="dxa"/>
          </w:tcPr>
          <w:p w14:paraId="76AA4F9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EF6" w14:textId="287DE93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3859B6F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4CD9F8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F6D46B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E3FE54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9100AEF" w14:textId="77777777" w:rsidTr="00527380">
        <w:trPr>
          <w:trHeight w:val="255"/>
        </w:trPr>
        <w:tc>
          <w:tcPr>
            <w:tcW w:w="549" w:type="dxa"/>
          </w:tcPr>
          <w:p w14:paraId="60FA9D4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C47F" w14:textId="59D1DB5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Extender USB 2.0 po IP, zgodność z USB 1.1 i 2.0, możliwość przedłużenia/wyniesienia portów USB komputera PC za pomocą sieci TCP/IP, prędkość transmisji 480Mbps,  urządzenie zdalne wyposażone w minimum 4 porty USB, port RJ45 do podłączenia sieci Ethernet oraz zasilacz sieciowy, pełna zgodność z systemami Windows 7/10 64 bit, możliwość podłączenia minimum 8 urządzeń wyniesionych do jednego komputera PC, możliwość konfiguracji poprzez stronę www</w:t>
            </w:r>
          </w:p>
        </w:tc>
        <w:tc>
          <w:tcPr>
            <w:tcW w:w="1873" w:type="dxa"/>
          </w:tcPr>
          <w:p w14:paraId="1FD1F59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15C" w14:textId="0168106A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1CB4AF6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AB9A1E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E84666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858FDD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46BD50C" w14:textId="77777777" w:rsidTr="00527380">
        <w:trPr>
          <w:trHeight w:val="255"/>
        </w:trPr>
        <w:tc>
          <w:tcPr>
            <w:tcW w:w="549" w:type="dxa"/>
          </w:tcPr>
          <w:p w14:paraId="307314F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571" w14:textId="62D8249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Konwerter USB - 1x COM DB9m (RS232) zgodny z Windows 10 i MAC OS</w:t>
            </w:r>
          </w:p>
        </w:tc>
        <w:tc>
          <w:tcPr>
            <w:tcW w:w="1873" w:type="dxa"/>
          </w:tcPr>
          <w:p w14:paraId="62EFCC1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213" w14:textId="104A5F8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14:paraId="523D585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6721E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3023C8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7D7FF5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7C702AE" w14:textId="77777777" w:rsidTr="00527380">
        <w:trPr>
          <w:trHeight w:val="255"/>
        </w:trPr>
        <w:tc>
          <w:tcPr>
            <w:tcW w:w="549" w:type="dxa"/>
          </w:tcPr>
          <w:p w14:paraId="118A3FCB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ACD" w14:textId="1900B77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Sprężone powietrze w aerozolu</w:t>
            </w:r>
          </w:p>
        </w:tc>
        <w:tc>
          <w:tcPr>
            <w:tcW w:w="1873" w:type="dxa"/>
          </w:tcPr>
          <w:p w14:paraId="364B832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D88" w14:textId="10401158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011AAA8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0C2E9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964503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867236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25905FE" w14:textId="77777777" w:rsidTr="00527380">
        <w:trPr>
          <w:trHeight w:val="255"/>
        </w:trPr>
        <w:tc>
          <w:tcPr>
            <w:tcW w:w="549" w:type="dxa"/>
          </w:tcPr>
          <w:p w14:paraId="6CB05E6C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4E8B" w14:textId="4B8ACDF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Pianka do czyszczenia plastiku, obudów komputerowych, antystatyczna, spray 400ml</w:t>
            </w:r>
          </w:p>
        </w:tc>
        <w:tc>
          <w:tcPr>
            <w:tcW w:w="1873" w:type="dxa"/>
          </w:tcPr>
          <w:p w14:paraId="768907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23BF" w14:textId="04E624A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34C6FE2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111C92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25E047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BDDAD9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5BD4CA5" w14:textId="77777777" w:rsidTr="00527380">
        <w:trPr>
          <w:trHeight w:val="255"/>
        </w:trPr>
        <w:tc>
          <w:tcPr>
            <w:tcW w:w="549" w:type="dxa"/>
          </w:tcPr>
          <w:p w14:paraId="27BF1839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F9C7" w14:textId="270D052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Pianka/żel do czyszczenia ekranów LCD, antystatyczna, min. 100ml +ściereczka</w:t>
            </w:r>
          </w:p>
        </w:tc>
        <w:tc>
          <w:tcPr>
            <w:tcW w:w="1873" w:type="dxa"/>
          </w:tcPr>
          <w:p w14:paraId="4B4B348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6588" w14:textId="0C18643C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8" w:type="dxa"/>
          </w:tcPr>
          <w:p w14:paraId="5EE2CC4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DC295C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CF8EE0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4D04A4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2AD45306" w14:textId="77777777" w:rsidTr="00527380">
        <w:trPr>
          <w:trHeight w:val="255"/>
        </w:trPr>
        <w:tc>
          <w:tcPr>
            <w:tcW w:w="549" w:type="dxa"/>
          </w:tcPr>
          <w:p w14:paraId="6852D27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5BE" w14:textId="398B836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CD-R 700MB 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186358C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CE6C" w14:textId="1ECA19E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8" w:type="dxa"/>
          </w:tcPr>
          <w:p w14:paraId="21C5DB2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E76344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7C1377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A7A246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748726B" w14:textId="77777777" w:rsidTr="00527380">
        <w:trPr>
          <w:trHeight w:val="255"/>
        </w:trPr>
        <w:tc>
          <w:tcPr>
            <w:tcW w:w="549" w:type="dxa"/>
          </w:tcPr>
          <w:p w14:paraId="08B015D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62A" w14:textId="383C14C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CD-RW 700MB,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0927C10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3FB3" w14:textId="4A510C7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14:paraId="1109902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6EC88C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B490FB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CEDBBC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166A61E" w14:textId="77777777" w:rsidTr="00527380">
        <w:trPr>
          <w:trHeight w:val="255"/>
        </w:trPr>
        <w:tc>
          <w:tcPr>
            <w:tcW w:w="549" w:type="dxa"/>
          </w:tcPr>
          <w:p w14:paraId="75E33F8D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7B9" w14:textId="73F4F4E5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DVD-R/+R, 4,7 GB x 16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5DD715A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9285" w14:textId="225853B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14:paraId="3D0FAC8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D5B1B2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B2C712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2FE509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4F12EB9" w14:textId="77777777" w:rsidTr="00527380">
        <w:trPr>
          <w:trHeight w:val="255"/>
        </w:trPr>
        <w:tc>
          <w:tcPr>
            <w:tcW w:w="549" w:type="dxa"/>
          </w:tcPr>
          <w:p w14:paraId="2600927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AFA8" w14:textId="1763EBA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DVD+RW 4,7 GB x 4 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585FAF9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C40" w14:textId="319055DE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14:paraId="61A5D42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1C7B9A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629EFF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1E7CEB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607C155" w14:textId="77777777" w:rsidTr="00527380">
        <w:trPr>
          <w:trHeight w:val="255"/>
        </w:trPr>
        <w:tc>
          <w:tcPr>
            <w:tcW w:w="549" w:type="dxa"/>
          </w:tcPr>
          <w:p w14:paraId="6CF6EA6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F79" w14:textId="15C5E54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BD-R Blu-Ray 50GB x 6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03464A6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EA31" w14:textId="093AFCF2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14:paraId="23E81ED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1AF2E73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39CA75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BCC41D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7743E69" w14:textId="77777777" w:rsidTr="00527380">
        <w:trPr>
          <w:trHeight w:val="255"/>
        </w:trPr>
        <w:tc>
          <w:tcPr>
            <w:tcW w:w="549" w:type="dxa"/>
          </w:tcPr>
          <w:p w14:paraId="3C5CAD18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A79" w14:textId="63F89AF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DVD+R DL 4,7 GB, pudełko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1873" w:type="dxa"/>
          </w:tcPr>
          <w:p w14:paraId="41F51C1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414" w14:textId="3706747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14:paraId="1828FF2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D1B74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37255B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44F762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4157DED" w14:textId="77777777" w:rsidTr="00527380">
        <w:trPr>
          <w:trHeight w:val="255"/>
        </w:trPr>
        <w:tc>
          <w:tcPr>
            <w:tcW w:w="549" w:type="dxa"/>
          </w:tcPr>
          <w:p w14:paraId="67ABD32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46D" w14:textId="71797E6E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Minikomputery jednopłytkowe o parametrach; Procesor: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Broadcom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BCM2711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Pamięć RAM: 4 GB (LPDDR4 SDRAM)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Moduł Wifi IEEE 802.11b/g/n/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(2,4/5 GHz), Moduł Bluetooth 5.0 (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Low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Energy (BLE),Interfejs Ethernet 100/1000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Mbps,Komunikacja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UART, SPI, I2C, GPIO, Złącza 2 x port USB 2.0, 2 x port USB 3.0 , 40-pinowe złącze GPIO (2x20, raster 2.54mm),Złącza monitora 2 x port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microHDMI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Złącze MIPI DSI do podłączenia wyświetlacza, Złącze MIPI CSI do podłączenia kamery, Slot na kartę pamięci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, Wsparcie dla kodeków H.265 (4K@60FPS), H.264 (1080p@60FPS oraz 1080p@30FPS),Zasilanie: 5 V DC USB C (zasilacz o wydajności min. 3 A) lub poprzez piny GPIO (5V, 3A),Wymiary: 85 x 56 mm</w:t>
            </w:r>
          </w:p>
        </w:tc>
        <w:tc>
          <w:tcPr>
            <w:tcW w:w="1873" w:type="dxa"/>
          </w:tcPr>
          <w:p w14:paraId="4EAF53D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C43" w14:textId="0DAF5EB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614D468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C98829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1D7906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CAE73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6894C4A" w14:textId="77777777" w:rsidTr="00527380">
        <w:trPr>
          <w:trHeight w:val="255"/>
        </w:trPr>
        <w:tc>
          <w:tcPr>
            <w:tcW w:w="549" w:type="dxa"/>
          </w:tcPr>
          <w:p w14:paraId="5A43570F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C166" w14:textId="2DADEDF7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Ekran: technologia IPS, przekątna ekranu 7",Panel dotykowy: Pojemnościowy, 5-punktowy, IPS, Pamięć FLASH:16GB,RAM 1GB DDR3, Procesor 4rdzeniowy, obsługa kart pamięci SD, złącze USB,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microUSB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komunikacja wifi, modem GSM, Bluetooth, GPS, GSM, czujnik zbliżeniowy, akcelerometr, wymagany zasilacz, akumulator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litowo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-jonowy, pojemność 3</w:t>
            </w:r>
            <w:r w:rsidR="009E4112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500mAh</w:t>
            </w:r>
          </w:p>
        </w:tc>
        <w:tc>
          <w:tcPr>
            <w:tcW w:w="1873" w:type="dxa"/>
          </w:tcPr>
          <w:p w14:paraId="2E5B55E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FD8" w14:textId="1BD23A2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635E648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7437EB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35FFD9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490EAB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410FCAA6" w14:textId="77777777" w:rsidTr="00527380">
        <w:trPr>
          <w:trHeight w:val="255"/>
        </w:trPr>
        <w:tc>
          <w:tcPr>
            <w:tcW w:w="549" w:type="dxa"/>
          </w:tcPr>
          <w:p w14:paraId="440CB2AA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FD00" w14:textId="3871A9F8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Komputer przemysłowy o parametrach: FCC Part 18, EN60950, UL508, IP30, ARM Cortex-A9 RISC CPU 800MHz,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eMMC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8GB, RAM 1GB, 4xCOM, 1xUSB-OTG, 2xLAN-isolated, 2xCanBus, 8xIN/OUT DIO-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isolated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1xHDMI , obraz systemu Linux dostarczany przez producenta jako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techniczny, od -40 do 70 st. C, zasilanie DC w zakresie od  12V do 48V, moduł wifi, antena wifi model WIFI-ANT-JCW069, zasilacz sieciowy DC model HDR-30-15 MEAN-WELL</w:t>
            </w:r>
          </w:p>
        </w:tc>
        <w:tc>
          <w:tcPr>
            <w:tcW w:w="1873" w:type="dxa"/>
          </w:tcPr>
          <w:p w14:paraId="43ACA94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4FE0" w14:textId="6B0D9433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31F035F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7532CA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CE5006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84D1AF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30ED508" w14:textId="77777777" w:rsidTr="00527380">
        <w:trPr>
          <w:trHeight w:val="255"/>
        </w:trPr>
        <w:tc>
          <w:tcPr>
            <w:tcW w:w="549" w:type="dxa"/>
          </w:tcPr>
          <w:p w14:paraId="683CEC9E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141" w14:textId="4837F86C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Przełącznik sieciowy 24x 10/100/1000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wbudowanym zasilaczem w obudowie, z systemem do instalacji w szafie 19”</w:t>
            </w:r>
          </w:p>
        </w:tc>
        <w:tc>
          <w:tcPr>
            <w:tcW w:w="1873" w:type="dxa"/>
          </w:tcPr>
          <w:p w14:paraId="4B8FD4A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A52" w14:textId="02FB64EA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4041C9B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6E4108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659DFF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0F2861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37965BC4" w14:textId="77777777" w:rsidTr="00527380">
        <w:trPr>
          <w:trHeight w:val="255"/>
        </w:trPr>
        <w:tc>
          <w:tcPr>
            <w:tcW w:w="549" w:type="dxa"/>
          </w:tcPr>
          <w:p w14:paraId="6985DCA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117C" w14:textId="32FDCC36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Przełącznik sieciowy zarządzany WWW, z obsługą VLAN-ów, SNMP, 24x 10/100/1000 </w:t>
            </w:r>
            <w:proofErr w:type="spellStart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z wbudowanym zasilaczem w obudowie, z systemem do instalacji w szafie 19”</w:t>
            </w:r>
          </w:p>
        </w:tc>
        <w:tc>
          <w:tcPr>
            <w:tcW w:w="1873" w:type="dxa"/>
          </w:tcPr>
          <w:p w14:paraId="4CA1ABB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9D9" w14:textId="015B0635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14:paraId="7234D00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F1DB9D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26E6AF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109FF5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ED015C9" w14:textId="77777777" w:rsidTr="00527380">
        <w:trPr>
          <w:trHeight w:val="255"/>
        </w:trPr>
        <w:tc>
          <w:tcPr>
            <w:tcW w:w="549" w:type="dxa"/>
          </w:tcPr>
          <w:p w14:paraId="55E69A2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7AF3" w14:textId="67DEFE3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Torba na komputer przenośny: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Materiał: Poliester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Kompatybilność laptopów [cal]: 13 cali -14.1 cali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Rodzaj zapięcia komory na notebooka – zamek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Dodatkowe kieszenie: przedział na dokumenty A4, przegroda dla przenośnych akcesoriów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Preferowany przez </w:t>
            </w:r>
            <w:r w:rsidR="00862D91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kolor torby – czarny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Waga: nie więcej niż 350 g</w:t>
            </w:r>
          </w:p>
        </w:tc>
        <w:tc>
          <w:tcPr>
            <w:tcW w:w="1873" w:type="dxa"/>
          </w:tcPr>
          <w:p w14:paraId="48DD794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2205C" w14:textId="1C09BE4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6220508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CBDFC2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F7E0A2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15757C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704687A3" w14:textId="77777777" w:rsidTr="00527380">
        <w:trPr>
          <w:trHeight w:val="255"/>
        </w:trPr>
        <w:tc>
          <w:tcPr>
            <w:tcW w:w="549" w:type="dxa"/>
          </w:tcPr>
          <w:p w14:paraId="768F38C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12B70" w14:textId="70CBD8ED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Torba na laptopa: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Materiał: Nylon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Kompatybilność laptopów: 14.1 cali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Rodzaj zapięcia: Zamek błyskawiczny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Liczba komór: nie mniej niż 2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Dodatkowe informacje: odpinany pasek na ramię, wzmacniana wygodna rączka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Preferowany przez </w:t>
            </w:r>
            <w:r w:rsidR="00862D91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kolor torby – czarny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Waga: nie więcej jak 1000 g</w:t>
            </w:r>
          </w:p>
        </w:tc>
        <w:tc>
          <w:tcPr>
            <w:tcW w:w="1873" w:type="dxa"/>
          </w:tcPr>
          <w:p w14:paraId="496C541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9B7" w14:textId="3CD57BE9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14:paraId="43271FA0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EF5176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B9012A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1276B2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63E3605" w14:textId="77777777" w:rsidTr="00527380">
        <w:trPr>
          <w:trHeight w:val="255"/>
        </w:trPr>
        <w:tc>
          <w:tcPr>
            <w:tcW w:w="549" w:type="dxa"/>
          </w:tcPr>
          <w:p w14:paraId="31347A01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94371" w14:textId="574DDE7A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Plecak na laptopa: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Kompatybilność laptopów [cal]: 13-14.1 cali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Materiał: Poliester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Rodzaj materiału: Nylon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 xml:space="preserve">Preferowany przez </w:t>
            </w:r>
            <w:r w:rsidR="00862D91">
              <w:rPr>
                <w:rFonts w:ascii="Calibri" w:hAnsi="Calibri" w:cs="Calibri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sz w:val="22"/>
                <w:szCs w:val="22"/>
              </w:rPr>
              <w:t>kolor plecaka – czarny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Waga: nie więcej niż 600 g</w:t>
            </w:r>
          </w:p>
        </w:tc>
        <w:tc>
          <w:tcPr>
            <w:tcW w:w="1873" w:type="dxa"/>
          </w:tcPr>
          <w:p w14:paraId="40DD200A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FF3D" w14:textId="64FF635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8" w:type="dxa"/>
          </w:tcPr>
          <w:p w14:paraId="1FA6BEA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AED9B88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874A27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D88DAC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F89E64C" w14:textId="77777777" w:rsidTr="00527380">
        <w:trPr>
          <w:trHeight w:val="255"/>
        </w:trPr>
        <w:tc>
          <w:tcPr>
            <w:tcW w:w="549" w:type="dxa"/>
          </w:tcPr>
          <w:p w14:paraId="7EBFB042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9BE01" w14:textId="615CDB30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Plecak na laptopa: 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Kompatybilność laptopów: 14.1 cali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Materiał: Poliester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Cechy: uchwyt górny, kieszenie zewnętrzne, ergonomiczne paski plecaka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 xml:space="preserve">Wnętrze: komora główna,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organizer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>, kieszeń na laptopa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 xml:space="preserve">Preferowany przez </w:t>
            </w:r>
            <w:r w:rsidR="00862D91">
              <w:rPr>
                <w:rFonts w:ascii="Calibri" w:hAnsi="Calibri" w:cs="Calibri"/>
                <w:sz w:val="22"/>
                <w:szCs w:val="22"/>
              </w:rPr>
              <w:t>z</w:t>
            </w:r>
            <w:r w:rsidR="00862D91" w:rsidRPr="00A47AFC">
              <w:rPr>
                <w:rFonts w:ascii="Calibri" w:hAnsi="Calibri" w:cs="Calibri"/>
                <w:sz w:val="22"/>
                <w:szCs w:val="22"/>
              </w:rPr>
              <w:t xml:space="preserve">amawiającego </w:t>
            </w:r>
            <w:r w:rsidRPr="00A47AFC">
              <w:rPr>
                <w:rFonts w:ascii="Calibri" w:hAnsi="Calibri" w:cs="Calibri"/>
                <w:sz w:val="22"/>
                <w:szCs w:val="22"/>
              </w:rPr>
              <w:t>kolor plecaka – czarny</w:t>
            </w:r>
            <w:r w:rsidRPr="00A47AFC">
              <w:rPr>
                <w:rFonts w:ascii="Calibri" w:hAnsi="Calibri" w:cs="Calibri"/>
                <w:sz w:val="22"/>
                <w:szCs w:val="22"/>
              </w:rPr>
              <w:br/>
              <w:t>Waga: nie więcej niż 800 g</w:t>
            </w:r>
          </w:p>
        </w:tc>
        <w:tc>
          <w:tcPr>
            <w:tcW w:w="1873" w:type="dxa"/>
          </w:tcPr>
          <w:p w14:paraId="2E5AE0B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B39" w14:textId="3492B98D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14:paraId="3225FE5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69C554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6818686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2129FD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155E2BD5" w14:textId="77777777" w:rsidTr="00527380">
        <w:trPr>
          <w:trHeight w:val="255"/>
        </w:trPr>
        <w:tc>
          <w:tcPr>
            <w:tcW w:w="549" w:type="dxa"/>
          </w:tcPr>
          <w:p w14:paraId="23FC261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CEB90" w14:textId="7568C350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Pendrive  8 GB, szyfrowanie sprzętowe AES 256bit, Certyfikowany przez FIPS 140-2 Level 3,NLNCSA DEP-V &amp; NATO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restricted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,  IP57. Wyposażony w zewnętrzną klawiaturę, dzięki której uwierzytelnianie odbywa się na nośniku USB, niezależnie od urządzenia, do którego zostanie podłączony; osobne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PINy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dla użytkownika i administratora. Możliwość wprowadzenia urządzenia w tryb” "tylko do odczytu", Wbudowana blokada w przypadku braku aktywności., Mechanizm obrony w przypadku ataków Brute Force. USB 3.0: odczyt 116 MB/s,  zapis 43 MB/s, Obsługiwane przez systemy: Windows, Mac OS X, Linux, Android,</w:t>
            </w:r>
          </w:p>
        </w:tc>
        <w:tc>
          <w:tcPr>
            <w:tcW w:w="1873" w:type="dxa"/>
          </w:tcPr>
          <w:p w14:paraId="70F5AC2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5BBF" w14:textId="7BE531DB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495B6BC1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3419BE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70625F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1EB27A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53FCEE5F" w14:textId="77777777" w:rsidTr="00527380">
        <w:trPr>
          <w:trHeight w:val="255"/>
        </w:trPr>
        <w:tc>
          <w:tcPr>
            <w:tcW w:w="549" w:type="dxa"/>
          </w:tcPr>
          <w:p w14:paraId="23EB3E13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92BB5" w14:textId="4001376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Pendrive 16 GB, szyfrowanie sprzętowe AES 256bit, Certyfikowany przez FIPS 140-2 Level 3,NLNCSA DEP-V &amp; NATO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restricted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,  IP57. Wyposażony w zewnętrzną klawiaturę, dzięki której uwierzytelnianie odbywa się na nośniku USB, niezależnie od urządzenia, do którego zostanie podłączony; osobne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PINy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dla użytkownika i administratora. Możliwość wprowadzenia urządzenia w tryb” "tylko do odczytu", Wbudowana blokada w przypadku braku aktywności., Mechanizm obrony w przypadku ataków Brute Force. USB 3.0: odczyt 116 MB/s,  zapis 43 MB/s, Obsługiwane przez systemy: Windows, Mac OS X, Linux, Android,</w:t>
            </w:r>
          </w:p>
        </w:tc>
        <w:tc>
          <w:tcPr>
            <w:tcW w:w="1873" w:type="dxa"/>
          </w:tcPr>
          <w:p w14:paraId="64CE793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6714" w14:textId="22B6A462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56DB4407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34CDB19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2238B2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89F57E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F077D58" w14:textId="77777777" w:rsidTr="00527380">
        <w:trPr>
          <w:trHeight w:val="255"/>
        </w:trPr>
        <w:tc>
          <w:tcPr>
            <w:tcW w:w="549" w:type="dxa"/>
          </w:tcPr>
          <w:p w14:paraId="402B5D66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AE30D" w14:textId="04E83222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Pendrive 32 GB, szyfrowanie sprzętowe AES 256bit, Certyfikowany przez FIPS 140-2 Level 3,NLNCSA DEP-V &amp; NATO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restricted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, IP57. Wyposażony w zewnętrzną klawiaturę, dzięki której uwierzytelnianie odbywa się na nośniku USB, niezależnie od urządzenia, do którego zostanie podłączony; osobne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PINy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dla użytkownika i administratora. Możliwość wprowadzenia urządzenia w tryb” "tylko do odczytu", Wbudowana blokada w przypadku braku aktywności., Mechanizm obrony w </w:t>
            </w:r>
            <w:r w:rsidRPr="00A47AFC">
              <w:rPr>
                <w:rFonts w:ascii="Calibri" w:hAnsi="Calibri" w:cs="Calibri"/>
                <w:sz w:val="22"/>
                <w:szCs w:val="22"/>
              </w:rPr>
              <w:lastRenderedPageBreak/>
              <w:t>przypadku ataków Brute Force. USB 3.0: odczyt 116 MB/s,  zapis 43 MB/s, Obsługiwane przez systemy: Windows, Mac OS X, Linux, Android,</w:t>
            </w:r>
          </w:p>
        </w:tc>
        <w:tc>
          <w:tcPr>
            <w:tcW w:w="1873" w:type="dxa"/>
          </w:tcPr>
          <w:p w14:paraId="68D5511F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593" w14:textId="53CD06F6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4860C725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43C4C21D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E57AD0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4968F62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00BC320E" w14:textId="77777777" w:rsidTr="00527380">
        <w:trPr>
          <w:trHeight w:val="255"/>
        </w:trPr>
        <w:tc>
          <w:tcPr>
            <w:tcW w:w="549" w:type="dxa"/>
          </w:tcPr>
          <w:p w14:paraId="39081140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A8704" w14:textId="550D22DB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Pendrive 64 GB, szyfrowanie sprzętowe AES 256bit, Certyfikowany przez FIPS 140-2 Level 3, NLNCSA DEP-V &amp; NATO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restricted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level,IP57. Wyposażony w zewnętrzną klawiaturę, dzięki której uwierzytelnianie odbywa się na nośniku USB, niezależnie od urządzenia, do którego zostanie podłączony; osobne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PINy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dla użytkownika i administratora. Możliwość wprowadzenia urządzenia w tryb” "tylko do odczytu", Wbudowana blokada w przypadku braku aktywności., Mechanizm obrony w przypadku ataków Brute Force. USB 3.0: odczyt 116 MB/s,  zapis 43 MB/s, Obsługiwane przez systemy: Windows, Mac OS X, Linux, Android,</w:t>
            </w:r>
          </w:p>
        </w:tc>
        <w:tc>
          <w:tcPr>
            <w:tcW w:w="1873" w:type="dxa"/>
          </w:tcPr>
          <w:p w14:paraId="2E6A51D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19C" w14:textId="7B90F084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2688CB9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8F782D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A62B51C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7CAF8E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5E" w:rsidRPr="00A47AFC" w14:paraId="65391082" w14:textId="77777777" w:rsidTr="00527380">
        <w:trPr>
          <w:trHeight w:val="255"/>
        </w:trPr>
        <w:tc>
          <w:tcPr>
            <w:tcW w:w="549" w:type="dxa"/>
          </w:tcPr>
          <w:p w14:paraId="20B7D4B7" w14:textId="77777777" w:rsidR="00FB535E" w:rsidRPr="00A47AFC" w:rsidRDefault="00FB535E" w:rsidP="00AE023C">
            <w:pPr>
              <w:numPr>
                <w:ilvl w:val="0"/>
                <w:numId w:val="344"/>
              </w:numPr>
              <w:spacing w:line="271" w:lineRule="auto"/>
              <w:ind w:left="284" w:right="-70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84047" w14:textId="0D2CB9B1" w:rsidR="00FB535E" w:rsidRPr="00A47AFC" w:rsidRDefault="00FB535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Zewnętrzny dysk 1 TB, szyfrowanie sprzętowe AES-XTS 256-bit, Certyfikowany przez NCSC CPA, FIPS 140-2 Level 2/3, NLNCSA BSPA, NATO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restricted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certified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encrypted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. Wyposażony w zewnętrzną klawiaturę, dzięki której uwierzytelnianie odbywa się na nośniku </w:t>
            </w:r>
            <w:r w:rsidRPr="00A47AF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USB, niezależnie od urządzenia, do którego zostanie podłączony; osobne </w:t>
            </w:r>
            <w:proofErr w:type="spellStart"/>
            <w:r w:rsidRPr="00A47AFC">
              <w:rPr>
                <w:rFonts w:ascii="Calibri" w:hAnsi="Calibri" w:cs="Calibri"/>
                <w:sz w:val="22"/>
                <w:szCs w:val="22"/>
              </w:rPr>
              <w:t>PINy</w:t>
            </w:r>
            <w:proofErr w:type="spellEnd"/>
            <w:r w:rsidRPr="00A47AFC">
              <w:rPr>
                <w:rFonts w:ascii="Calibri" w:hAnsi="Calibri" w:cs="Calibri"/>
                <w:sz w:val="22"/>
                <w:szCs w:val="22"/>
              </w:rPr>
              <w:t xml:space="preserve"> dla użytkownika i administratora. Możliwość wprowadzenia urządzenia w tryb „tylko do odczytu”, Wbudowana blokada w przypadku braku aktywności., Mechanizm obrony w przypadku ataków Brute Force. USB 3.1: odczyt 148 MB/s,  zapis 140 MB/s, Obsługiwane przez systemy: Windows, Mac OS X, Linux, Android,</w:t>
            </w:r>
          </w:p>
        </w:tc>
        <w:tc>
          <w:tcPr>
            <w:tcW w:w="1873" w:type="dxa"/>
          </w:tcPr>
          <w:p w14:paraId="0576CECB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3E9" w14:textId="0268006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14:paraId="14EAC409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D6F3E33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FB1F574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922558E" w14:textId="77777777" w:rsidR="00FB535E" w:rsidRPr="00A47AFC" w:rsidRDefault="00FB535E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DE" w:rsidRPr="00A47AFC" w14:paraId="1968C540" w14:textId="77777777" w:rsidTr="00527380">
        <w:trPr>
          <w:trHeight w:val="255"/>
        </w:trPr>
        <w:tc>
          <w:tcPr>
            <w:tcW w:w="9165" w:type="dxa"/>
            <w:gridSpan w:val="5"/>
          </w:tcPr>
          <w:p w14:paraId="2E696785" w14:textId="77777777" w:rsidR="006E1ADE" w:rsidRPr="00A47AFC" w:rsidRDefault="006E1ADE" w:rsidP="00AE023C">
            <w:pPr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779" w:type="dxa"/>
          </w:tcPr>
          <w:p w14:paraId="1CB530D6" w14:textId="77777777" w:rsidR="006E1ADE" w:rsidRPr="00A47AFC" w:rsidRDefault="006E1ADE" w:rsidP="00AE023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E1F3B36" w14:textId="77777777" w:rsidR="006E1ADE" w:rsidRPr="00A47AFC" w:rsidRDefault="006E1AD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F2F6CAB" w14:textId="77777777" w:rsidR="006E1ADE" w:rsidRPr="00A47AFC" w:rsidRDefault="006E1ADE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5C01EC" w14:textId="77777777" w:rsidR="00EE3B4B" w:rsidRPr="00A47AFC" w:rsidRDefault="00EE3B4B" w:rsidP="00AE023C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49695A5" w14:textId="77777777" w:rsidR="00E67554" w:rsidRDefault="00E67554" w:rsidP="00AE023C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  <w:sectPr w:rsidR="00E67554" w:rsidSect="00EE3B4B">
          <w:pgSz w:w="16838" w:h="11906" w:orient="landscape" w:code="9"/>
          <w:pgMar w:top="1418" w:right="1327" w:bottom="1418" w:left="1134" w:header="142" w:footer="1128" w:gutter="0"/>
          <w:cols w:space="708"/>
          <w:docGrid w:linePitch="360"/>
        </w:sectPr>
      </w:pPr>
    </w:p>
    <w:p w14:paraId="35B14484" w14:textId="54E80A4B" w:rsidR="0061493E" w:rsidRPr="00A47AFC" w:rsidRDefault="00DF6EC1" w:rsidP="00AE023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47AFC">
        <w:rPr>
          <w:rFonts w:ascii="Calibri" w:hAnsi="Calibri" w:cs="Calibri"/>
          <w:b/>
          <w:sz w:val="22"/>
          <w:szCs w:val="22"/>
        </w:rPr>
        <w:lastRenderedPageBreak/>
        <w:t>Okres gwarancji – należy podać w pełnych miesiącach, jeden okres gwarancji dla każdej grupy asortymentowej, zgodnie z zastrzeżeni</w:t>
      </w:r>
      <w:r w:rsidR="00A47AFC" w:rsidRPr="00A47AFC">
        <w:rPr>
          <w:rFonts w:ascii="Calibri" w:hAnsi="Calibri" w:cs="Calibri"/>
          <w:b/>
          <w:sz w:val="22"/>
          <w:szCs w:val="22"/>
        </w:rPr>
        <w:t>em</w:t>
      </w:r>
      <w:r w:rsidRPr="00A47AFC">
        <w:rPr>
          <w:rFonts w:ascii="Calibri" w:hAnsi="Calibri" w:cs="Calibri"/>
          <w:b/>
          <w:sz w:val="22"/>
          <w:szCs w:val="22"/>
        </w:rPr>
        <w:t xml:space="preserve"> wskazanym w pkt. I.1</w:t>
      </w:r>
      <w:r w:rsidR="0061493E" w:rsidRPr="00A47AFC">
        <w:rPr>
          <w:rFonts w:ascii="Calibri" w:hAnsi="Calibri" w:cs="Calibri"/>
          <w:b/>
          <w:sz w:val="22"/>
          <w:szCs w:val="22"/>
        </w:rPr>
        <w:t>8</w:t>
      </w:r>
      <w:r w:rsidRPr="00A47AFC">
        <w:rPr>
          <w:rFonts w:ascii="Calibri" w:hAnsi="Calibri" w:cs="Calibri"/>
          <w:b/>
          <w:sz w:val="22"/>
          <w:szCs w:val="22"/>
        </w:rPr>
        <w:t xml:space="preserve"> SWZ.</w:t>
      </w:r>
    </w:p>
    <w:p w14:paraId="3F916AD8" w14:textId="3D77BD98" w:rsidR="00DF6EC1" w:rsidRPr="00A47AFC" w:rsidRDefault="00DF6EC1" w:rsidP="00AE023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94"/>
        <w:gridCol w:w="4826"/>
        <w:gridCol w:w="1700"/>
      </w:tblGrid>
      <w:tr w:rsidR="00DF6EC1" w:rsidRPr="00A47AFC" w14:paraId="0C250515" w14:textId="77777777" w:rsidTr="000164D6">
        <w:trPr>
          <w:trHeight w:val="144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25D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asortymentowa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8815" w14:textId="63D9DD10" w:rsidR="00DF6EC1" w:rsidRPr="00AE023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pozycji z </w:t>
            </w:r>
            <w:r w:rsidR="00D06C9E"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61493E"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zęści </w:t>
            </w: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 </w:t>
            </w:r>
            <w:r w:rsidRPr="00AE0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SWZ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4F7E" w14:textId="1E3F68A1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="009E7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elementu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61A7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Oferowany okres gwarancji [m-ce]</w:t>
            </w:r>
          </w:p>
        </w:tc>
      </w:tr>
      <w:tr w:rsidR="000164D6" w:rsidRPr="00A47AFC" w14:paraId="3EF90327" w14:textId="77777777" w:rsidTr="000164D6">
        <w:trPr>
          <w:trHeight w:val="144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C010" w14:textId="77777777" w:rsidR="000164D6" w:rsidRPr="00A47AFC" w:rsidRDefault="000164D6" w:rsidP="00AE023C">
            <w:pPr>
              <w:spacing w:line="271" w:lineRule="auto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D996" w14:textId="0735757F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3D0A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przenośny 1TB, 2,5”, USB 3.0, okablowanie, </w:t>
            </w:r>
            <w:r w:rsidRPr="00A47AFC">
              <w:rPr>
                <w:rFonts w:ascii="Calibri" w:hAnsi="Calibri" w:cs="Calibri"/>
                <w:b/>
                <w:sz w:val="22"/>
                <w:szCs w:val="22"/>
              </w:rPr>
              <w:t>okres gwarancji nie krótszy niż 24 miesiące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88B" w14:textId="77777777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D6" w:rsidRPr="00A47AFC" w14:paraId="22D44C77" w14:textId="77777777" w:rsidTr="000164D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D405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063" w14:textId="3C1F02BE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A772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przenośny 2TB, 2,5”, USB-C, okablowanie, </w:t>
            </w:r>
            <w:r w:rsidRPr="00A47AFC">
              <w:rPr>
                <w:rFonts w:ascii="Calibri" w:hAnsi="Calibri" w:cs="Calibri"/>
                <w:b/>
                <w:sz w:val="22"/>
                <w:szCs w:val="22"/>
              </w:rPr>
              <w:t>okres gwarancji nie krótszy niż 24 miesiące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A652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D6" w:rsidRPr="00A47AFC" w14:paraId="75C7C175" w14:textId="77777777" w:rsidTr="00003093">
        <w:trPr>
          <w:trHeight w:val="144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F4E" w14:textId="77777777" w:rsidR="000164D6" w:rsidRPr="00A47AFC" w:rsidRDefault="000164D6" w:rsidP="00AE023C">
            <w:pPr>
              <w:spacing w:line="271" w:lineRule="auto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784" w14:textId="7A2C6525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D72C" w14:textId="3F917C08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2,5” SSD min. 256 GB, odczyt/zapis minimum 500MB/s, SATAIII, 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gwarancji nie krótszy niż 36 miesięcy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931E" w14:textId="77777777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D6" w:rsidRPr="00A47AFC" w14:paraId="6C099607" w14:textId="77777777" w:rsidTr="000030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A45C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4D3" w14:textId="5A39CFE9" w:rsidR="000164D6" w:rsidRPr="00A47AFC" w:rsidRDefault="000164D6" w:rsidP="00AE023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6D3" w14:textId="0CB35496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Dysk 2,5” SSD 512 GB, odczyt/zapis minimum 500MB/s, SATAIII, 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gwarancji nie krótszy niż 36 miesięcy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A660" w14:textId="77777777" w:rsidR="000164D6" w:rsidRPr="00A47AFC" w:rsidRDefault="000164D6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6772CE" w14:textId="77777777" w:rsidR="00DF6EC1" w:rsidRPr="00A47AFC" w:rsidRDefault="00DF6EC1" w:rsidP="00AE023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ABAC185" w14:textId="616DEB13" w:rsidR="0061493E" w:rsidRPr="00A47AFC" w:rsidRDefault="00DF6EC1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7AFC">
        <w:rPr>
          <w:rFonts w:ascii="Calibri" w:hAnsi="Calibri" w:cs="Calibri"/>
          <w:b/>
          <w:sz w:val="22"/>
          <w:szCs w:val="22"/>
        </w:rPr>
        <w:t xml:space="preserve">Czas reakcji monitorów – należy podać z zastrzeżeniem </w:t>
      </w:r>
      <w:r w:rsidRPr="00A47AFC">
        <w:rPr>
          <w:rFonts w:ascii="Calibri" w:hAnsi="Calibri" w:cs="Calibri"/>
          <w:b/>
          <w:iCs/>
          <w:sz w:val="22"/>
          <w:szCs w:val="22"/>
        </w:rPr>
        <w:t>wskazanym w pkt I.1</w:t>
      </w:r>
      <w:r w:rsidR="0061493E" w:rsidRPr="00A47AFC">
        <w:rPr>
          <w:rFonts w:ascii="Calibri" w:hAnsi="Calibri" w:cs="Calibri"/>
          <w:b/>
          <w:iCs/>
          <w:sz w:val="22"/>
          <w:szCs w:val="22"/>
        </w:rPr>
        <w:t>8</w:t>
      </w:r>
      <w:r w:rsidRPr="00A47AFC">
        <w:rPr>
          <w:rFonts w:ascii="Calibri" w:hAnsi="Calibri" w:cs="Calibri"/>
          <w:b/>
          <w:iCs/>
          <w:sz w:val="22"/>
          <w:szCs w:val="22"/>
        </w:rPr>
        <w:t xml:space="preserve"> SWZ</w:t>
      </w:r>
      <w:r w:rsidRPr="00A47AFC">
        <w:rPr>
          <w:rFonts w:ascii="Calibri" w:hAnsi="Calibri" w:cs="Calibri"/>
          <w:b/>
          <w:sz w:val="22"/>
          <w:szCs w:val="22"/>
        </w:rPr>
        <w:t>.</w:t>
      </w:r>
    </w:p>
    <w:p w14:paraId="48F600BE" w14:textId="277BFD8D" w:rsidR="00DF6EC1" w:rsidRPr="00A47AFC" w:rsidRDefault="00DF6EC1" w:rsidP="00AE023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6117"/>
        <w:gridCol w:w="1844"/>
      </w:tblGrid>
      <w:tr w:rsidR="00DF6EC1" w:rsidRPr="00A47AFC" w14:paraId="6EEB0B9C" w14:textId="77777777" w:rsidTr="00D124F7">
        <w:trPr>
          <w:trHeight w:val="14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4A9F" w14:textId="563B2994" w:rsidR="00DF6EC1" w:rsidRPr="00AE023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pozycji z </w:t>
            </w:r>
            <w:r w:rsidR="00D06C9E"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Części </w:t>
            </w: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 </w:t>
            </w:r>
            <w:r w:rsidRPr="00AE0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SWZ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8830" w14:textId="25DB9385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="009E7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elementu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456D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Oferowany czas reakcji monitorów [ms]</w:t>
            </w:r>
          </w:p>
        </w:tc>
      </w:tr>
      <w:tr w:rsidR="00DF6EC1" w:rsidRPr="00A47AFC" w14:paraId="3A0B94F4" w14:textId="77777777" w:rsidTr="00D124F7">
        <w:trPr>
          <w:trHeight w:val="14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6109" w14:textId="430DECEB" w:rsidR="00DF6EC1" w:rsidRPr="00A47AFC" w:rsidRDefault="00065C40" w:rsidP="00AE023C">
            <w:pPr>
              <w:spacing w:line="271" w:lineRule="auto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41</w:t>
            </w:r>
            <w:r w:rsidR="00DF6EC1" w:rsidRPr="00A47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428" w14:textId="00049E54" w:rsidR="00DF6EC1" w:rsidRPr="00A47AFC" w:rsidRDefault="00DF6EC1" w:rsidP="00AE023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o przekątnej ekranu 23.8", rozdzielczość Full HD (1920 x 1080) – czas reakcji monitora – 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065C40"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ms</w:t>
            </w:r>
            <w:r w:rsidR="00065C40"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(GTG)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CDC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EC1" w:rsidRPr="00A47AFC" w14:paraId="07FD4353" w14:textId="77777777" w:rsidTr="00D124F7">
        <w:trPr>
          <w:trHeight w:val="14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3718" w14:textId="29A079A5" w:rsidR="00DF6EC1" w:rsidRPr="00A47AFC" w:rsidRDefault="00065C40" w:rsidP="00AE023C">
            <w:pPr>
              <w:spacing w:line="271" w:lineRule="auto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42</w:t>
            </w:r>
            <w:r w:rsidR="00DF6EC1" w:rsidRPr="00A47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877B" w14:textId="486821A8" w:rsidR="00DF6EC1" w:rsidRPr="00A47AFC" w:rsidRDefault="00DF6EC1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 xml:space="preserve">Monitor o przekątnej ekranu </w:t>
            </w:r>
            <w:r w:rsidR="00065C40" w:rsidRPr="00A47AFC">
              <w:rPr>
                <w:rFonts w:ascii="Calibri" w:hAnsi="Calibri" w:cs="Calibri"/>
                <w:sz w:val="22"/>
                <w:szCs w:val="22"/>
              </w:rPr>
              <w:t>27</w:t>
            </w:r>
            <w:r w:rsidRPr="00A47AFC">
              <w:rPr>
                <w:rFonts w:ascii="Calibri" w:hAnsi="Calibri" w:cs="Calibri"/>
                <w:sz w:val="22"/>
                <w:szCs w:val="22"/>
              </w:rPr>
              <w:t xml:space="preserve">”, rozdzielczość 2560 x 1440 (WQHD -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czas reakcji monitora – 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maksymalnie 5 ms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BE0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EC1" w:rsidRPr="00A47AFC" w14:paraId="378CA0A7" w14:textId="77777777" w:rsidTr="00D124F7">
        <w:trPr>
          <w:trHeight w:val="14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7D8E" w14:textId="36C3D0FD" w:rsidR="00DF6EC1" w:rsidRPr="00A47AFC" w:rsidRDefault="00065C40" w:rsidP="00AE023C">
            <w:pPr>
              <w:spacing w:line="271" w:lineRule="auto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AFC">
              <w:rPr>
                <w:rFonts w:ascii="Calibri" w:hAnsi="Calibri" w:cs="Calibri"/>
                <w:sz w:val="22"/>
                <w:szCs w:val="22"/>
              </w:rPr>
              <w:t>43</w:t>
            </w:r>
            <w:r w:rsidR="00DF6EC1" w:rsidRPr="00A47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5F1D" w14:textId="64DFBFE7" w:rsidR="00DF6EC1" w:rsidRPr="00A47AFC" w:rsidRDefault="00DF6EC1" w:rsidP="00AE023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>Monitor</w:t>
            </w:r>
            <w:r w:rsidR="00065C40"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przekątnej </w:t>
            </w:r>
            <w:r w:rsidRPr="00A47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27”, rozdzielczość 2560 x 1440 (WQHD) – czas reakcji monitora – 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065C40"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Pr="00A47A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404" w14:textId="77777777" w:rsidR="00DF6EC1" w:rsidRPr="00A47AFC" w:rsidRDefault="00DF6EC1" w:rsidP="00AE023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6A0072" w14:textId="21B957E2" w:rsidR="007E114F" w:rsidRPr="00861EA0" w:rsidRDefault="007E114F" w:rsidP="00AE023C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7" w:name="_GoBack"/>
      <w:bookmarkEnd w:id="5"/>
      <w:bookmarkEnd w:id="6"/>
      <w:bookmarkEnd w:id="0"/>
      <w:bookmarkEnd w:id="7"/>
    </w:p>
    <w:sectPr w:rsidR="007E114F" w:rsidRPr="00861EA0" w:rsidSect="00661560">
      <w:footerReference w:type="default" r:id="rId11"/>
      <w:pgSz w:w="11906" w:h="16838" w:code="9"/>
      <w:pgMar w:top="1701" w:right="1418" w:bottom="1134" w:left="1418" w:header="142" w:footer="11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25D" w16cex:dateUtc="2021-05-09T18:19:00Z"/>
  <w16cex:commentExtensible w16cex:durableId="2442C292" w16cex:dateUtc="2021-05-09T18:20:00Z"/>
  <w16cex:commentExtensible w16cex:durableId="2442C331" w16cex:dateUtc="2021-05-09T18:23:00Z"/>
  <w16cex:commentExtensible w16cex:durableId="2442C531" w16cex:dateUtc="2021-05-09T18:31:00Z"/>
  <w16cex:commentExtensible w16cex:durableId="2442C5C1" w16cex:dateUtc="2021-05-09T18:34:00Z"/>
  <w16cex:commentExtensible w16cex:durableId="2442C63C" w16cex:dateUtc="2021-05-09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68892" w16cid:durableId="252E6DF3"/>
  <w16cid:commentId w16cid:paraId="78AB1616" w16cid:durableId="252E62F6"/>
  <w16cid:commentId w16cid:paraId="64E6CF91" w16cid:durableId="252E62F7"/>
  <w16cid:commentId w16cid:paraId="25C66C49" w16cid:durableId="252F79AA"/>
  <w16cid:commentId w16cid:paraId="32375132" w16cid:durableId="252F7A5F"/>
  <w16cid:commentId w16cid:paraId="0C626935" w16cid:durableId="252F8262"/>
  <w16cid:commentId w16cid:paraId="05262E8F" w16cid:durableId="252E62F8"/>
  <w16cid:commentId w16cid:paraId="7CB55037" w16cid:durableId="252E62F9"/>
  <w16cid:commentId w16cid:paraId="5B645ED7" w16cid:durableId="252E62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C3C6" w14:textId="77777777" w:rsidR="00574335" w:rsidRDefault="00574335">
      <w:r>
        <w:separator/>
      </w:r>
    </w:p>
  </w:endnote>
  <w:endnote w:type="continuationSeparator" w:id="0">
    <w:p w14:paraId="392D6C38" w14:textId="77777777" w:rsidR="00574335" w:rsidRDefault="005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2B2E131E" w:rsidR="00574335" w:rsidRDefault="00574335">
        <w:pPr>
          <w:pStyle w:val="Stopka"/>
          <w:jc w:val="right"/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83840" behindDoc="1" locked="0" layoutInCell="1" allowOverlap="1" wp14:anchorId="15E76E45" wp14:editId="6A7E16F2">
              <wp:simplePos x="0" y="0"/>
              <wp:positionH relativeFrom="page">
                <wp:posOffset>205105</wp:posOffset>
              </wp:positionH>
              <wp:positionV relativeFrom="page">
                <wp:posOffset>9814560</wp:posOffset>
              </wp:positionV>
              <wp:extent cx="7273421" cy="1157535"/>
              <wp:effectExtent l="0" t="0" r="3810" b="5080"/>
              <wp:wrapNone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861EA0">
          <w:rPr>
            <w:rFonts w:ascii="Calibri" w:hAnsi="Calibri" w:cs="Calibri"/>
            <w:noProof/>
            <w:sz w:val="22"/>
          </w:rPr>
          <w:t>29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E46D02B" w:rsidR="00574335" w:rsidRPr="00CF0CFF" w:rsidRDefault="00574335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4022DF17" w:rsidR="00574335" w:rsidRDefault="00574335">
        <w:pPr>
          <w:pStyle w:val="Stopka"/>
          <w:jc w:val="right"/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87936" behindDoc="1" locked="0" layoutInCell="1" allowOverlap="1" wp14:anchorId="17744D8D" wp14:editId="63CFC887">
              <wp:simplePos x="0" y="0"/>
              <wp:positionH relativeFrom="page">
                <wp:posOffset>205105</wp:posOffset>
              </wp:positionH>
              <wp:positionV relativeFrom="page">
                <wp:posOffset>9814560</wp:posOffset>
              </wp:positionV>
              <wp:extent cx="7273421" cy="1157535"/>
              <wp:effectExtent l="0" t="0" r="3810" b="5080"/>
              <wp:wrapNone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861EA0">
          <w:rPr>
            <w:rFonts w:ascii="Calibri" w:hAnsi="Calibri" w:cs="Calibri"/>
            <w:noProof/>
            <w:sz w:val="22"/>
          </w:rPr>
          <w:t>30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08E54E03" w:rsidR="00574335" w:rsidRPr="00CF0CFF" w:rsidRDefault="00574335" w:rsidP="00A106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45B3" w14:textId="77777777" w:rsidR="00574335" w:rsidRDefault="00574335">
      <w:r>
        <w:separator/>
      </w:r>
    </w:p>
  </w:footnote>
  <w:footnote w:type="continuationSeparator" w:id="0">
    <w:p w14:paraId="682FFD82" w14:textId="77777777" w:rsidR="00574335" w:rsidRDefault="0057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4413A07C" w:rsidR="00574335" w:rsidRDefault="00574335" w:rsidP="00023367">
    <w:pPr>
      <w:pStyle w:val="Nagwek"/>
      <w:rPr>
        <w:b/>
        <w:sz w:val="20"/>
        <w:szCs w:val="18"/>
        <w:lang w:val="en-US"/>
      </w:rPr>
    </w:pPr>
    <w:r w:rsidRPr="00813153">
      <w:rPr>
        <w:noProof/>
        <w:szCs w:val="20"/>
      </w:rPr>
      <w:drawing>
        <wp:anchor distT="0" distB="0" distL="114300" distR="114300" simplePos="0" relativeHeight="251675648" behindDoc="1" locked="0" layoutInCell="1" allowOverlap="1" wp14:anchorId="714092DA" wp14:editId="4000982D">
          <wp:simplePos x="0" y="0"/>
          <wp:positionH relativeFrom="margin">
            <wp:posOffset>-539750</wp:posOffset>
          </wp:positionH>
          <wp:positionV relativeFrom="page">
            <wp:posOffset>-635</wp:posOffset>
          </wp:positionV>
          <wp:extent cx="6864350" cy="109855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935CB" w14:textId="313BB143" w:rsidR="00574335" w:rsidRDefault="00574335" w:rsidP="00237370">
    <w:pPr>
      <w:pStyle w:val="Nagwek"/>
      <w:spacing w:before="120"/>
      <w:jc w:val="right"/>
      <w:rPr>
        <w:b/>
        <w:sz w:val="20"/>
        <w:szCs w:val="20"/>
      </w:rPr>
    </w:pPr>
  </w:p>
  <w:p w14:paraId="5A0C3573" w14:textId="60128829" w:rsidR="00574335" w:rsidRDefault="00574335" w:rsidP="00237370">
    <w:pPr>
      <w:pStyle w:val="Nagwek"/>
      <w:spacing w:before="120"/>
      <w:jc w:val="right"/>
      <w:rPr>
        <w:b/>
        <w:sz w:val="20"/>
        <w:szCs w:val="20"/>
      </w:rPr>
    </w:pPr>
  </w:p>
  <w:p w14:paraId="41FE751F" w14:textId="77777777" w:rsidR="00574335" w:rsidRDefault="00574335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47CC6FD8" w:rsidR="00574335" w:rsidRDefault="00574335" w:rsidP="004969F2">
    <w:pPr>
      <w:pStyle w:val="Nagwek"/>
      <w:tabs>
        <w:tab w:val="left" w:pos="5020"/>
      </w:tabs>
      <w:spacing w:before="120"/>
      <w:rPr>
        <w:b/>
        <w:sz w:val="20"/>
        <w:szCs w:val="20"/>
      </w:rPr>
    </w:pPr>
    <w:r>
      <w:rPr>
        <w:b/>
        <w:sz w:val="20"/>
        <w:szCs w:val="20"/>
      </w:rPr>
      <w:tab/>
    </w:r>
  </w:p>
  <w:p w14:paraId="178BF1E1" w14:textId="6D5C6046" w:rsidR="00574335" w:rsidRPr="00153BCE" w:rsidRDefault="00574335" w:rsidP="00153BCE">
    <w:pPr>
      <w:tabs>
        <w:tab w:val="center" w:pos="4536"/>
        <w:tab w:val="right" w:pos="9072"/>
      </w:tabs>
      <w:spacing w:before="240" w:line="269" w:lineRule="auto"/>
      <w:jc w:val="right"/>
      <w:rPr>
        <w:rFonts w:ascii="Calibri" w:hAnsi="Calibri" w:cs="Calibri"/>
        <w:b/>
        <w:sz w:val="22"/>
        <w:szCs w:val="20"/>
      </w:rPr>
    </w:pPr>
    <w:r w:rsidRPr="00661560">
      <w:rPr>
        <w:rFonts w:ascii="Calibri" w:hAnsi="Calibri" w:cs="Calibri"/>
        <w:b/>
        <w:sz w:val="22"/>
        <w:szCs w:val="20"/>
      </w:rPr>
      <w:t>PN 16/11/2021 – sukcesywna sprzęt komputerowy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574335" w:rsidRDefault="00574335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33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74BF2"/>
    <w:multiLevelType w:val="multilevel"/>
    <w:tmpl w:val="40B2635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58C0CCB"/>
    <w:multiLevelType w:val="hybridMultilevel"/>
    <w:tmpl w:val="FE9686AC"/>
    <w:lvl w:ilvl="0" w:tplc="9148E3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AF51B5F"/>
    <w:multiLevelType w:val="hybridMultilevel"/>
    <w:tmpl w:val="44E69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B4F177C"/>
    <w:multiLevelType w:val="multilevel"/>
    <w:tmpl w:val="57A02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Calibri" w:hAnsi="Calibri" w:cs="Calibri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D1BC5"/>
    <w:multiLevelType w:val="hybridMultilevel"/>
    <w:tmpl w:val="07C2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4A4F5A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070461"/>
    <w:multiLevelType w:val="hybridMultilevel"/>
    <w:tmpl w:val="7F007FAE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5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40E1200"/>
    <w:multiLevelType w:val="hybridMultilevel"/>
    <w:tmpl w:val="785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5836C45"/>
    <w:multiLevelType w:val="hybridMultilevel"/>
    <w:tmpl w:val="B5F893A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462691E0">
      <w:start w:val="1"/>
      <w:numFmt w:val="lowerLetter"/>
      <w:lvlText w:val="%8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155AF6"/>
    <w:multiLevelType w:val="hybridMultilevel"/>
    <w:tmpl w:val="8BDAA6CE"/>
    <w:lvl w:ilvl="0" w:tplc="342E1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733011"/>
    <w:multiLevelType w:val="hybridMultilevel"/>
    <w:tmpl w:val="6316D6B0"/>
    <w:lvl w:ilvl="0" w:tplc="2FBEF4F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6" w15:restartNumberingAfterBreak="0">
    <w:nsid w:val="1BA4146F"/>
    <w:multiLevelType w:val="hybridMultilevel"/>
    <w:tmpl w:val="70644644"/>
    <w:lvl w:ilvl="0" w:tplc="31A27C3C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8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E544B7"/>
    <w:multiLevelType w:val="hybridMultilevel"/>
    <w:tmpl w:val="71C6330A"/>
    <w:lvl w:ilvl="0" w:tplc="7480E4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" w15:restartNumberingAfterBreak="0">
    <w:nsid w:val="1D667A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DDE77F4"/>
    <w:multiLevelType w:val="hybridMultilevel"/>
    <w:tmpl w:val="53569D60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1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AF3EC2"/>
    <w:multiLevelType w:val="hybridMultilevel"/>
    <w:tmpl w:val="60A03D54"/>
    <w:lvl w:ilvl="0" w:tplc="141CD4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88" w15:restartNumberingAfterBreak="0">
    <w:nsid w:val="279548CD"/>
    <w:multiLevelType w:val="hybridMultilevel"/>
    <w:tmpl w:val="418AD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7AD6329"/>
    <w:multiLevelType w:val="hybridMultilevel"/>
    <w:tmpl w:val="BC44038E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7CD26BF"/>
    <w:multiLevelType w:val="multilevel"/>
    <w:tmpl w:val="F8B27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AC628ED"/>
    <w:multiLevelType w:val="multilevel"/>
    <w:tmpl w:val="A6EC4B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2BC023D8"/>
    <w:multiLevelType w:val="hybridMultilevel"/>
    <w:tmpl w:val="9F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CA3C7A"/>
    <w:multiLevelType w:val="hybridMultilevel"/>
    <w:tmpl w:val="9CD8B370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5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4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7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3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26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2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6" w15:restartNumberingAfterBreak="0">
    <w:nsid w:val="3C5E3568"/>
    <w:multiLevelType w:val="hybridMultilevel"/>
    <w:tmpl w:val="44E69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0" w15:restartNumberingAfterBreak="0">
    <w:nsid w:val="3F5E372C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4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5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48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556033"/>
    <w:multiLevelType w:val="hybridMultilevel"/>
    <w:tmpl w:val="7A76A6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5A3F9B"/>
    <w:multiLevelType w:val="hybridMultilevel"/>
    <w:tmpl w:val="A45287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9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9673516"/>
    <w:multiLevelType w:val="hybridMultilevel"/>
    <w:tmpl w:val="8856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EE622B"/>
    <w:multiLevelType w:val="hybridMultilevel"/>
    <w:tmpl w:val="9DD45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A11178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526593"/>
    <w:multiLevelType w:val="hybridMultilevel"/>
    <w:tmpl w:val="FFFCFC58"/>
    <w:lvl w:ilvl="0" w:tplc="7E4E0B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E20195"/>
    <w:multiLevelType w:val="hybridMultilevel"/>
    <w:tmpl w:val="B0986B22"/>
    <w:lvl w:ilvl="0" w:tplc="7C16B7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0" w15:restartNumberingAfterBreak="0">
    <w:nsid w:val="4FCC7CE5"/>
    <w:multiLevelType w:val="hybridMultilevel"/>
    <w:tmpl w:val="44E69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6" w15:restartNumberingAfterBreak="0">
    <w:nsid w:val="523F0204"/>
    <w:multiLevelType w:val="multilevel"/>
    <w:tmpl w:val="337A2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AB5F0A"/>
    <w:multiLevelType w:val="hybridMultilevel"/>
    <w:tmpl w:val="A134C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C42447"/>
    <w:multiLevelType w:val="hybridMultilevel"/>
    <w:tmpl w:val="36EED600"/>
    <w:lvl w:ilvl="0" w:tplc="E528B0A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0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571A4AC2"/>
    <w:multiLevelType w:val="hybridMultilevel"/>
    <w:tmpl w:val="72A81350"/>
    <w:lvl w:ilvl="0" w:tplc="84623A5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7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8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0" w15:restartNumberingAfterBreak="0">
    <w:nsid w:val="58A749DD"/>
    <w:multiLevelType w:val="hybridMultilevel"/>
    <w:tmpl w:val="C56A2BA0"/>
    <w:lvl w:ilvl="0" w:tplc="84623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030007"/>
    <w:multiLevelType w:val="hybridMultilevel"/>
    <w:tmpl w:val="4072BF18"/>
    <w:lvl w:ilvl="0" w:tplc="917CB6A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03049A"/>
    <w:multiLevelType w:val="hybridMultilevel"/>
    <w:tmpl w:val="5526F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1" w15:restartNumberingAfterBreak="0">
    <w:nsid w:val="5CED2F00"/>
    <w:multiLevelType w:val="hybridMultilevel"/>
    <w:tmpl w:val="C56A2BA0"/>
    <w:lvl w:ilvl="0" w:tplc="84623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8" w15:restartNumberingAfterBreak="0">
    <w:nsid w:val="614E3DD8"/>
    <w:multiLevelType w:val="hybridMultilevel"/>
    <w:tmpl w:val="899CCA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245669"/>
    <w:multiLevelType w:val="hybridMultilevel"/>
    <w:tmpl w:val="C56A2BA0"/>
    <w:lvl w:ilvl="0" w:tplc="84623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7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28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4323101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2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4997EE8"/>
    <w:multiLevelType w:val="hybridMultilevel"/>
    <w:tmpl w:val="7F007FAE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77FD2"/>
    <w:multiLevelType w:val="hybridMultilevel"/>
    <w:tmpl w:val="CF86CDCC"/>
    <w:lvl w:ilvl="0" w:tplc="AFB087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972974"/>
    <w:multiLevelType w:val="hybridMultilevel"/>
    <w:tmpl w:val="6F8E1726"/>
    <w:lvl w:ilvl="0" w:tplc="6A4A2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3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B91656F"/>
    <w:multiLevelType w:val="hybridMultilevel"/>
    <w:tmpl w:val="7F007FAE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F1075AF"/>
    <w:multiLevelType w:val="hybridMultilevel"/>
    <w:tmpl w:val="2CE25F2E"/>
    <w:lvl w:ilvl="0" w:tplc="462691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8" w15:restartNumberingAfterBreak="0">
    <w:nsid w:val="748B4A10"/>
    <w:multiLevelType w:val="multilevel"/>
    <w:tmpl w:val="04E6522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1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2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75A62E6B"/>
    <w:multiLevelType w:val="hybridMultilevel"/>
    <w:tmpl w:val="F53E012A"/>
    <w:lvl w:ilvl="0" w:tplc="A7588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0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2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75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9C133D7"/>
    <w:multiLevelType w:val="hybridMultilevel"/>
    <w:tmpl w:val="4072BF18"/>
    <w:lvl w:ilvl="0" w:tplc="917CB6A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A097A92"/>
    <w:multiLevelType w:val="multilevel"/>
    <w:tmpl w:val="A6EC4B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8" w15:restartNumberingAfterBreak="0">
    <w:nsid w:val="7A3065BC"/>
    <w:multiLevelType w:val="hybridMultilevel"/>
    <w:tmpl w:val="54141EE8"/>
    <w:lvl w:ilvl="0" w:tplc="27184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7B4B400E"/>
    <w:multiLevelType w:val="hybridMultilevel"/>
    <w:tmpl w:val="31F6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7" w15:restartNumberingAfterBreak="0">
    <w:nsid w:val="7DF32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8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9" w15:restartNumberingAfterBreak="0">
    <w:nsid w:val="7E363578"/>
    <w:multiLevelType w:val="hybridMultilevel"/>
    <w:tmpl w:val="08B6AFBC"/>
    <w:lvl w:ilvl="0" w:tplc="6638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95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64"/>
  </w:num>
  <w:num w:numId="5">
    <w:abstractNumId w:val="44"/>
  </w:num>
  <w:num w:numId="6">
    <w:abstractNumId w:val="197"/>
  </w:num>
  <w:num w:numId="7">
    <w:abstractNumId w:val="277"/>
  </w:num>
  <w:num w:numId="8">
    <w:abstractNumId w:val="149"/>
  </w:num>
  <w:num w:numId="9">
    <w:abstractNumId w:val="98"/>
  </w:num>
  <w:num w:numId="10">
    <w:abstractNumId w:val="135"/>
  </w:num>
  <w:num w:numId="11">
    <w:abstractNumId w:val="37"/>
  </w:num>
  <w:num w:numId="12">
    <w:abstractNumId w:val="179"/>
  </w:num>
  <w:num w:numId="13">
    <w:abstractNumId w:val="134"/>
  </w:num>
  <w:num w:numId="14">
    <w:abstractNumId w:val="266"/>
  </w:num>
  <w:num w:numId="15">
    <w:abstractNumId w:val="190"/>
  </w:num>
  <w:num w:numId="16">
    <w:abstractNumId w:val="181"/>
  </w:num>
  <w:num w:numId="17">
    <w:abstractNumId w:val="246"/>
  </w:num>
  <w:num w:numId="18">
    <w:abstractNumId w:val="195"/>
  </w:num>
  <w:num w:numId="19">
    <w:abstractNumId w:val="55"/>
  </w:num>
  <w:num w:numId="20">
    <w:abstractNumId w:val="158"/>
  </w:num>
  <w:num w:numId="21">
    <w:abstractNumId w:val="78"/>
  </w:num>
  <w:num w:numId="22">
    <w:abstractNumId w:val="191"/>
  </w:num>
  <w:num w:numId="23">
    <w:abstractNumId w:val="265"/>
  </w:num>
  <w:num w:numId="24">
    <w:abstractNumId w:val="261"/>
  </w:num>
  <w:num w:numId="25">
    <w:abstractNumId w:val="32"/>
  </w:num>
  <w:num w:numId="26">
    <w:abstractNumId w:val="290"/>
  </w:num>
  <w:num w:numId="27">
    <w:abstractNumId w:val="219"/>
  </w:num>
  <w:num w:numId="28">
    <w:abstractNumId w:val="25"/>
  </w:num>
  <w:num w:numId="29">
    <w:abstractNumId w:val="291"/>
  </w:num>
  <w:num w:numId="30">
    <w:abstractNumId w:val="65"/>
  </w:num>
  <w:num w:numId="31">
    <w:abstractNumId w:val="294"/>
  </w:num>
  <w:num w:numId="32">
    <w:abstractNumId w:val="24"/>
  </w:num>
  <w:num w:numId="33">
    <w:abstractNumId w:val="224"/>
  </w:num>
  <w:num w:numId="34">
    <w:abstractNumId w:val="35"/>
  </w:num>
  <w:num w:numId="35">
    <w:abstractNumId w:val="45"/>
  </w:num>
  <w:num w:numId="36">
    <w:abstractNumId w:val="115"/>
  </w:num>
  <w:num w:numId="37">
    <w:abstractNumId w:val="283"/>
  </w:num>
  <w:num w:numId="38">
    <w:abstractNumId w:val="298"/>
  </w:num>
  <w:num w:numId="39">
    <w:abstractNumId w:val="270"/>
  </w:num>
  <w:num w:numId="40">
    <w:abstractNumId w:val="75"/>
  </w:num>
  <w:num w:numId="41">
    <w:abstractNumId w:val="34"/>
  </w:num>
  <w:num w:numId="42">
    <w:abstractNumId w:val="176"/>
  </w:num>
  <w:num w:numId="43">
    <w:abstractNumId w:val="141"/>
  </w:num>
  <w:num w:numId="44">
    <w:abstractNumId w:val="116"/>
  </w:num>
  <w:num w:numId="45">
    <w:abstractNumId w:val="72"/>
  </w:num>
  <w:num w:numId="46">
    <w:abstractNumId w:val="198"/>
  </w:num>
  <w:num w:numId="47">
    <w:abstractNumId w:val="119"/>
  </w:num>
  <w:num w:numId="48">
    <w:abstractNumId w:val="120"/>
  </w:num>
  <w:num w:numId="49">
    <w:abstractNumId w:val="221"/>
  </w:num>
  <w:num w:numId="50">
    <w:abstractNumId w:val="273"/>
  </w:num>
  <w:num w:numId="51">
    <w:abstractNumId w:val="58"/>
  </w:num>
  <w:num w:numId="52">
    <w:abstractNumId w:val="243"/>
  </w:num>
  <w:num w:numId="53">
    <w:abstractNumId w:val="65"/>
  </w:num>
  <w:num w:numId="54">
    <w:abstractNumId w:val="133"/>
  </w:num>
  <w:num w:numId="55">
    <w:abstractNumId w:val="272"/>
  </w:num>
  <w:num w:numId="56">
    <w:abstractNumId w:val="262"/>
  </w:num>
  <w:num w:numId="57">
    <w:abstractNumId w:val="227"/>
  </w:num>
  <w:num w:numId="58">
    <w:abstractNumId w:val="177"/>
  </w:num>
  <w:num w:numId="59">
    <w:abstractNumId w:val="118"/>
  </w:num>
  <w:num w:numId="60">
    <w:abstractNumId w:val="53"/>
  </w:num>
  <w:num w:numId="61">
    <w:abstractNumId w:val="139"/>
  </w:num>
  <w:num w:numId="62">
    <w:abstractNumId w:val="70"/>
  </w:num>
  <w:num w:numId="63">
    <w:abstractNumId w:val="214"/>
  </w:num>
  <w:num w:numId="64">
    <w:abstractNumId w:val="166"/>
  </w:num>
  <w:num w:numId="65">
    <w:abstractNumId w:val="230"/>
  </w:num>
  <w:num w:numId="66">
    <w:abstractNumId w:val="7"/>
  </w:num>
  <w:num w:numId="67">
    <w:abstractNumId w:val="50"/>
  </w:num>
  <w:num w:numId="68">
    <w:abstractNumId w:val="100"/>
  </w:num>
  <w:num w:numId="69">
    <w:abstractNumId w:val="19"/>
  </w:num>
  <w:num w:numId="70">
    <w:abstractNumId w:val="241"/>
  </w:num>
  <w:num w:numId="71">
    <w:abstractNumId w:val="225"/>
  </w:num>
  <w:num w:numId="72">
    <w:abstractNumId w:val="240"/>
  </w:num>
  <w:num w:numId="73">
    <w:abstractNumId w:val="239"/>
  </w:num>
  <w:num w:numId="74">
    <w:abstractNumId w:val="223"/>
  </w:num>
  <w:num w:numId="75">
    <w:abstractNumId w:val="56"/>
  </w:num>
  <w:num w:numId="76">
    <w:abstractNumId w:val="251"/>
  </w:num>
  <w:num w:numId="77">
    <w:abstractNumId w:val="17"/>
  </w:num>
  <w:num w:numId="78">
    <w:abstractNumId w:val="109"/>
  </w:num>
  <w:num w:numId="79">
    <w:abstractNumId w:val="80"/>
  </w:num>
  <w:num w:numId="80">
    <w:abstractNumId w:val="83"/>
  </w:num>
  <w:num w:numId="81">
    <w:abstractNumId w:val="212"/>
  </w:num>
  <w:num w:numId="82">
    <w:abstractNumId w:val="185"/>
  </w:num>
  <w:num w:numId="83">
    <w:abstractNumId w:val="256"/>
  </w:num>
  <w:num w:numId="84">
    <w:abstractNumId w:val="6"/>
  </w:num>
  <w:num w:numId="85">
    <w:abstractNumId w:val="71"/>
  </w:num>
  <w:num w:numId="86">
    <w:abstractNumId w:val="40"/>
  </w:num>
  <w:num w:numId="87">
    <w:abstractNumId w:val="16"/>
  </w:num>
  <w:num w:numId="88">
    <w:abstractNumId w:val="194"/>
  </w:num>
  <w:num w:numId="89">
    <w:abstractNumId w:val="79"/>
  </w:num>
  <w:num w:numId="90">
    <w:abstractNumId w:val="63"/>
  </w:num>
  <w:num w:numId="91">
    <w:abstractNumId w:val="40"/>
  </w:num>
  <w:num w:numId="92">
    <w:abstractNumId w:val="295"/>
  </w:num>
  <w:num w:numId="93">
    <w:abstractNumId w:val="132"/>
  </w:num>
  <w:num w:numId="94">
    <w:abstractNumId w:val="40"/>
  </w:num>
  <w:num w:numId="95">
    <w:abstractNumId w:val="40"/>
  </w:num>
  <w:num w:numId="96">
    <w:abstractNumId w:val="40"/>
  </w:num>
  <w:num w:numId="97">
    <w:abstractNumId w:val="40"/>
  </w:num>
  <w:num w:numId="98">
    <w:abstractNumId w:val="152"/>
  </w:num>
  <w:num w:numId="99">
    <w:abstractNumId w:val="54"/>
  </w:num>
  <w:num w:numId="100">
    <w:abstractNumId w:val="12"/>
  </w:num>
  <w:num w:numId="101">
    <w:abstractNumId w:val="268"/>
  </w:num>
  <w:num w:numId="102">
    <w:abstractNumId w:val="250"/>
  </w:num>
  <w:num w:numId="103">
    <w:abstractNumId w:val="209"/>
  </w:num>
  <w:num w:numId="104">
    <w:abstractNumId w:val="40"/>
  </w:num>
  <w:num w:numId="105">
    <w:abstractNumId w:val="40"/>
  </w:num>
  <w:num w:numId="106">
    <w:abstractNumId w:val="60"/>
  </w:num>
  <w:num w:numId="107">
    <w:abstractNumId w:val="40"/>
  </w:num>
  <w:num w:numId="108">
    <w:abstractNumId w:val="61"/>
  </w:num>
  <w:num w:numId="109">
    <w:abstractNumId w:val="26"/>
  </w:num>
  <w:num w:numId="110">
    <w:abstractNumId w:val="286"/>
  </w:num>
  <w:num w:numId="111">
    <w:abstractNumId w:val="99"/>
  </w:num>
  <w:num w:numId="112">
    <w:abstractNumId w:val="22"/>
  </w:num>
  <w:num w:numId="113">
    <w:abstractNumId w:val="151"/>
  </w:num>
  <w:num w:numId="114">
    <w:abstractNumId w:val="296"/>
  </w:num>
  <w:num w:numId="115">
    <w:abstractNumId w:val="40"/>
  </w:num>
  <w:num w:numId="116">
    <w:abstractNumId w:val="40"/>
  </w:num>
  <w:num w:numId="117">
    <w:abstractNumId w:val="40"/>
  </w:num>
  <w:num w:numId="118">
    <w:abstractNumId w:val="40"/>
  </w:num>
  <w:num w:numId="119">
    <w:abstractNumId w:val="40"/>
  </w:num>
  <w:num w:numId="120">
    <w:abstractNumId w:val="40"/>
  </w:num>
  <w:num w:numId="121">
    <w:abstractNumId w:val="40"/>
  </w:num>
  <w:num w:numId="122">
    <w:abstractNumId w:val="40"/>
  </w:num>
  <w:num w:numId="123">
    <w:abstractNumId w:val="40"/>
  </w:num>
  <w:num w:numId="124">
    <w:abstractNumId w:val="40"/>
  </w:num>
  <w:num w:numId="125">
    <w:abstractNumId w:val="40"/>
  </w:num>
  <w:num w:numId="126">
    <w:abstractNumId w:val="40"/>
  </w:num>
  <w:num w:numId="127">
    <w:abstractNumId w:val="40"/>
  </w:num>
  <w:num w:numId="128">
    <w:abstractNumId w:val="40"/>
  </w:num>
  <w:num w:numId="129">
    <w:abstractNumId w:val="40"/>
  </w:num>
  <w:num w:numId="130">
    <w:abstractNumId w:val="40"/>
  </w:num>
  <w:num w:numId="131">
    <w:abstractNumId w:val="20"/>
  </w:num>
  <w:num w:numId="132">
    <w:abstractNumId w:val="255"/>
  </w:num>
  <w:num w:numId="133">
    <w:abstractNumId w:val="297"/>
  </w:num>
  <w:num w:numId="134">
    <w:abstractNumId w:val="288"/>
  </w:num>
  <w:num w:numId="135">
    <w:abstractNumId w:val="242"/>
  </w:num>
  <w:num w:numId="136">
    <w:abstractNumId w:val="247"/>
  </w:num>
  <w:num w:numId="137">
    <w:abstractNumId w:val="40"/>
  </w:num>
  <w:num w:numId="138">
    <w:abstractNumId w:val="216"/>
  </w:num>
  <w:num w:numId="139">
    <w:abstractNumId w:val="248"/>
  </w:num>
  <w:num w:numId="140">
    <w:abstractNumId w:val="207"/>
  </w:num>
  <w:num w:numId="141">
    <w:abstractNumId w:val="105"/>
  </w:num>
  <w:num w:numId="142">
    <w:abstractNumId w:val="108"/>
  </w:num>
  <w:num w:numId="143">
    <w:abstractNumId w:val="193"/>
  </w:num>
  <w:num w:numId="144">
    <w:abstractNumId w:val="281"/>
  </w:num>
  <w:num w:numId="145">
    <w:abstractNumId w:val="77"/>
  </w:num>
  <w:num w:numId="146">
    <w:abstractNumId w:val="40"/>
  </w:num>
  <w:num w:numId="147">
    <w:abstractNumId w:val="110"/>
  </w:num>
  <w:num w:numId="148">
    <w:abstractNumId w:val="236"/>
  </w:num>
  <w:num w:numId="149">
    <w:abstractNumId w:val="148"/>
  </w:num>
  <w:num w:numId="150">
    <w:abstractNumId w:val="28"/>
  </w:num>
  <w:num w:numId="151">
    <w:abstractNumId w:val="93"/>
  </w:num>
  <w:num w:numId="152">
    <w:abstractNumId w:val="42"/>
  </w:num>
  <w:num w:numId="153">
    <w:abstractNumId w:val="260"/>
  </w:num>
  <w:num w:numId="154">
    <w:abstractNumId w:val="138"/>
  </w:num>
  <w:num w:numId="155">
    <w:abstractNumId w:val="259"/>
  </w:num>
  <w:num w:numId="156">
    <w:abstractNumId w:val="41"/>
  </w:num>
  <w:num w:numId="157">
    <w:abstractNumId w:val="30"/>
  </w:num>
  <w:num w:numId="158">
    <w:abstractNumId w:val="39"/>
  </w:num>
  <w:num w:numId="159">
    <w:abstractNumId w:val="220"/>
  </w:num>
  <w:num w:numId="160">
    <w:abstractNumId w:val="91"/>
  </w:num>
  <w:num w:numId="161">
    <w:abstractNumId w:val="192"/>
  </w:num>
  <w:num w:numId="162">
    <w:abstractNumId w:val="97"/>
  </w:num>
  <w:num w:numId="163">
    <w:abstractNumId w:val="238"/>
  </w:num>
  <w:num w:numId="164">
    <w:abstractNumId w:val="21"/>
  </w:num>
  <w:num w:numId="165">
    <w:abstractNumId w:val="205"/>
  </w:num>
  <w:num w:numId="166">
    <w:abstractNumId w:val="3"/>
  </w:num>
  <w:num w:numId="167">
    <w:abstractNumId w:val="131"/>
  </w:num>
  <w:num w:numId="168">
    <w:abstractNumId w:val="143"/>
  </w:num>
  <w:num w:numId="169">
    <w:abstractNumId w:val="40"/>
  </w:num>
  <w:num w:numId="170">
    <w:abstractNumId w:val="40"/>
  </w:num>
  <w:num w:numId="171">
    <w:abstractNumId w:val="40"/>
  </w:num>
  <w:num w:numId="172">
    <w:abstractNumId w:val="157"/>
  </w:num>
  <w:num w:numId="173">
    <w:abstractNumId w:val="157"/>
  </w:num>
  <w:num w:numId="174">
    <w:abstractNumId w:val="40"/>
  </w:num>
  <w:num w:numId="175">
    <w:abstractNumId w:val="40"/>
  </w:num>
  <w:num w:numId="176">
    <w:abstractNumId w:val="40"/>
  </w:num>
  <w:num w:numId="177">
    <w:abstractNumId w:val="40"/>
  </w:num>
  <w:num w:numId="178">
    <w:abstractNumId w:val="40"/>
  </w:num>
  <w:num w:numId="179">
    <w:abstractNumId w:val="263"/>
  </w:num>
  <w:num w:numId="180">
    <w:abstractNumId w:val="113"/>
  </w:num>
  <w:num w:numId="181">
    <w:abstractNumId w:val="104"/>
  </w:num>
  <w:num w:numId="182">
    <w:abstractNumId w:val="271"/>
  </w:num>
  <w:num w:numId="183">
    <w:abstractNumId w:val="40"/>
  </w:num>
  <w:num w:numId="184">
    <w:abstractNumId w:val="40"/>
  </w:num>
  <w:num w:numId="185">
    <w:abstractNumId w:val="40"/>
  </w:num>
  <w:num w:numId="186">
    <w:abstractNumId w:val="67"/>
  </w:num>
  <w:num w:numId="187">
    <w:abstractNumId w:val="279"/>
  </w:num>
  <w:num w:numId="188">
    <w:abstractNumId w:val="5"/>
  </w:num>
  <w:num w:numId="189">
    <w:abstractNumId w:val="40"/>
  </w:num>
  <w:num w:numId="190">
    <w:abstractNumId w:val="285"/>
  </w:num>
  <w:num w:numId="191">
    <w:abstractNumId w:val="147"/>
  </w:num>
  <w:num w:numId="192">
    <w:abstractNumId w:val="40"/>
  </w:num>
  <w:num w:numId="193">
    <w:abstractNumId w:val="228"/>
  </w:num>
  <w:num w:numId="194">
    <w:abstractNumId w:val="199"/>
  </w:num>
  <w:num w:numId="195">
    <w:abstractNumId w:val="33"/>
  </w:num>
  <w:num w:numId="196">
    <w:abstractNumId w:val="38"/>
  </w:num>
  <w:num w:numId="197">
    <w:abstractNumId w:val="142"/>
  </w:num>
  <w:num w:numId="198">
    <w:abstractNumId w:val="226"/>
  </w:num>
  <w:num w:numId="199">
    <w:abstractNumId w:val="184"/>
  </w:num>
  <w:num w:numId="200">
    <w:abstractNumId w:val="40"/>
  </w:num>
  <w:num w:numId="201">
    <w:abstractNumId w:val="40"/>
  </w:num>
  <w:num w:numId="202">
    <w:abstractNumId w:val="40"/>
  </w:num>
  <w:num w:numId="203">
    <w:abstractNumId w:val="40"/>
  </w:num>
  <w:num w:numId="204">
    <w:abstractNumId w:val="274"/>
  </w:num>
  <w:num w:numId="205">
    <w:abstractNumId w:val="40"/>
  </w:num>
  <w:num w:numId="206">
    <w:abstractNumId w:val="130"/>
  </w:num>
  <w:num w:numId="207">
    <w:abstractNumId w:val="40"/>
  </w:num>
  <w:num w:numId="208">
    <w:abstractNumId w:val="150"/>
  </w:num>
  <w:num w:numId="209">
    <w:abstractNumId w:val="215"/>
  </w:num>
  <w:num w:numId="210">
    <w:abstractNumId w:val="48"/>
  </w:num>
  <w:num w:numId="211">
    <w:abstractNumId w:val="167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1"/>
  </w:num>
  <w:num w:numId="214">
    <w:abstractNumId w:val="160"/>
  </w:num>
  <w:num w:numId="215">
    <w:abstractNumId w:val="40"/>
  </w:num>
  <w:num w:numId="216">
    <w:abstractNumId w:val="182"/>
  </w:num>
  <w:num w:numId="217">
    <w:abstractNumId w:val="40"/>
  </w:num>
  <w:num w:numId="218">
    <w:abstractNumId w:val="40"/>
  </w:num>
  <w:num w:numId="219">
    <w:abstractNumId w:val="40"/>
  </w:num>
  <w:num w:numId="220">
    <w:abstractNumId w:val="40"/>
  </w:num>
  <w:num w:numId="221">
    <w:abstractNumId w:val="40"/>
  </w:num>
  <w:num w:numId="222">
    <w:abstractNumId w:val="206"/>
  </w:num>
  <w:num w:numId="223">
    <w:abstractNumId w:val="165"/>
  </w:num>
  <w:num w:numId="224">
    <w:abstractNumId w:val="40"/>
  </w:num>
  <w:num w:numId="225">
    <w:abstractNumId w:val="40"/>
  </w:num>
  <w:num w:numId="226">
    <w:abstractNumId w:val="208"/>
  </w:num>
  <w:num w:numId="227">
    <w:abstractNumId w:val="107"/>
  </w:num>
  <w:num w:numId="228">
    <w:abstractNumId w:val="18"/>
  </w:num>
  <w:num w:numId="229">
    <w:abstractNumId w:val="173"/>
  </w:num>
  <w:num w:numId="230">
    <w:abstractNumId w:val="144"/>
  </w:num>
  <w:num w:numId="231">
    <w:abstractNumId w:val="59"/>
  </w:num>
  <w:num w:numId="232">
    <w:abstractNumId w:val="129"/>
  </w:num>
  <w:num w:numId="233">
    <w:abstractNumId w:val="257"/>
  </w:num>
  <w:num w:numId="23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13"/>
  </w:num>
  <w:num w:numId="236">
    <w:abstractNumId w:val="280"/>
  </w:num>
  <w:num w:numId="237">
    <w:abstractNumId w:val="40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49"/>
  </w:num>
  <w:num w:numId="239">
    <w:abstractNumId w:val="84"/>
  </w:num>
  <w:num w:numId="240">
    <w:abstractNumId w:val="96"/>
  </w:num>
  <w:num w:numId="241">
    <w:abstractNumId w:val="275"/>
  </w:num>
  <w:num w:numId="242">
    <w:abstractNumId w:val="244"/>
  </w:num>
  <w:num w:numId="243">
    <w:abstractNumId w:val="47"/>
  </w:num>
  <w:num w:numId="244">
    <w:abstractNumId w:val="124"/>
  </w:num>
  <w:num w:numId="245">
    <w:abstractNumId w:val="162"/>
  </w:num>
  <w:num w:numId="246">
    <w:abstractNumId w:val="125"/>
  </w:num>
  <w:num w:numId="247">
    <w:abstractNumId w:val="254"/>
  </w:num>
  <w:num w:numId="248">
    <w:abstractNumId w:val="15"/>
  </w:num>
  <w:num w:numId="249">
    <w:abstractNumId w:val="229"/>
  </w:num>
  <w:num w:numId="250">
    <w:abstractNumId w:val="217"/>
  </w:num>
  <w:num w:numId="251">
    <w:abstractNumId w:val="117"/>
  </w:num>
  <w:num w:numId="252">
    <w:abstractNumId w:val="269"/>
  </w:num>
  <w:num w:numId="253">
    <w:abstractNumId w:val="81"/>
  </w:num>
  <w:num w:numId="254">
    <w:abstractNumId w:val="174"/>
  </w:num>
  <w:num w:numId="255">
    <w:abstractNumId w:val="159"/>
  </w:num>
  <w:num w:numId="256">
    <w:abstractNumId w:val="27"/>
  </w:num>
  <w:num w:numId="257">
    <w:abstractNumId w:val="122"/>
  </w:num>
  <w:num w:numId="258">
    <w:abstractNumId w:val="31"/>
  </w:num>
  <w:num w:numId="259">
    <w:abstractNumId w:val="68"/>
  </w:num>
  <w:num w:numId="260">
    <w:abstractNumId w:val="112"/>
  </w:num>
  <w:num w:numId="261">
    <w:abstractNumId w:val="267"/>
  </w:num>
  <w:num w:numId="262">
    <w:abstractNumId w:val="52"/>
  </w:num>
  <w:num w:numId="263">
    <w:abstractNumId w:val="114"/>
  </w:num>
  <w:num w:numId="264">
    <w:abstractNumId w:val="237"/>
  </w:num>
  <w:num w:numId="265">
    <w:abstractNumId w:val="43"/>
  </w:num>
  <w:num w:numId="266">
    <w:abstractNumId w:val="284"/>
  </w:num>
  <w:num w:numId="267">
    <w:abstractNumId w:val="76"/>
  </w:num>
  <w:num w:numId="268">
    <w:abstractNumId w:val="292"/>
  </w:num>
  <w:num w:numId="269">
    <w:abstractNumId w:val="169"/>
  </w:num>
  <w:num w:numId="270">
    <w:abstractNumId w:val="127"/>
  </w:num>
  <w:num w:numId="271">
    <w:abstractNumId w:val="2"/>
  </w:num>
  <w:num w:numId="272">
    <w:abstractNumId w:val="232"/>
  </w:num>
  <w:num w:numId="273">
    <w:abstractNumId w:val="201"/>
  </w:num>
  <w:num w:numId="274">
    <w:abstractNumId w:val="154"/>
  </w:num>
  <w:num w:numId="275">
    <w:abstractNumId w:val="293"/>
  </w:num>
  <w:num w:numId="276">
    <w:abstractNumId w:val="146"/>
  </w:num>
  <w:num w:numId="277">
    <w:abstractNumId w:val="170"/>
  </w:num>
  <w:num w:numId="278">
    <w:abstractNumId w:val="111"/>
  </w:num>
  <w:num w:numId="279">
    <w:abstractNumId w:val="82"/>
  </w:num>
  <w:num w:numId="280">
    <w:abstractNumId w:val="163"/>
  </w:num>
  <w:num w:numId="281">
    <w:abstractNumId w:val="9"/>
  </w:num>
  <w:num w:numId="282">
    <w:abstractNumId w:val="126"/>
  </w:num>
  <w:num w:numId="283">
    <w:abstractNumId w:val="86"/>
  </w:num>
  <w:num w:numId="284">
    <w:abstractNumId w:val="204"/>
  </w:num>
  <w:num w:numId="285">
    <w:abstractNumId w:val="11"/>
  </w:num>
  <w:num w:numId="286">
    <w:abstractNumId w:val="210"/>
  </w:num>
  <w:num w:numId="287">
    <w:abstractNumId w:val="145"/>
  </w:num>
  <w:num w:numId="288">
    <w:abstractNumId w:val="103"/>
  </w:num>
  <w:num w:numId="289">
    <w:abstractNumId w:val="87"/>
  </w:num>
  <w:num w:numId="290">
    <w:abstractNumId w:val="87"/>
    <w:lvlOverride w:ilvl="0">
      <w:lvl w:ilvl="0">
        <w:numFmt w:val="lowerLetter"/>
        <w:lvlText w:val="%1."/>
        <w:lvlJc w:val="left"/>
      </w:lvl>
    </w:lvlOverride>
  </w:num>
  <w:num w:numId="291">
    <w:abstractNumId w:val="92"/>
  </w:num>
  <w:num w:numId="292">
    <w:abstractNumId w:val="137"/>
  </w:num>
  <w:num w:numId="293">
    <w:abstractNumId w:val="137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123"/>
  </w:num>
  <w:num w:numId="296">
    <w:abstractNumId w:val="102"/>
  </w:num>
  <w:num w:numId="297">
    <w:abstractNumId w:val="188"/>
  </w:num>
  <w:num w:numId="298">
    <w:abstractNumId w:val="175"/>
  </w:num>
  <w:num w:numId="299">
    <w:abstractNumId w:val="187"/>
  </w:num>
  <w:num w:numId="300">
    <w:abstractNumId w:val="10"/>
  </w:num>
  <w:num w:numId="301">
    <w:abstractNumId w:val="106"/>
  </w:num>
  <w:num w:numId="302">
    <w:abstractNumId w:val="161"/>
  </w:num>
  <w:num w:numId="303">
    <w:abstractNumId w:val="95"/>
  </w:num>
  <w:num w:numId="304">
    <w:abstractNumId w:val="252"/>
  </w:num>
  <w:num w:numId="305">
    <w:abstractNumId w:val="172"/>
  </w:num>
  <w:num w:numId="306">
    <w:abstractNumId w:val="128"/>
  </w:num>
  <w:num w:numId="307">
    <w:abstractNumId w:val="14"/>
  </w:num>
  <w:num w:numId="308">
    <w:abstractNumId w:val="46"/>
  </w:num>
  <w:num w:numId="309">
    <w:abstractNumId w:val="90"/>
  </w:num>
  <w:num w:numId="310">
    <w:abstractNumId w:val="73"/>
  </w:num>
  <w:num w:numId="311">
    <w:abstractNumId w:val="287"/>
  </w:num>
  <w:num w:numId="312">
    <w:abstractNumId w:val="8"/>
  </w:num>
  <w:num w:numId="313">
    <w:abstractNumId w:val="164"/>
  </w:num>
  <w:num w:numId="314">
    <w:abstractNumId w:val="88"/>
  </w:num>
  <w:num w:numId="315">
    <w:abstractNumId w:val="231"/>
  </w:num>
  <w:num w:numId="316">
    <w:abstractNumId w:val="49"/>
  </w:num>
  <w:num w:numId="317">
    <w:abstractNumId w:val="203"/>
  </w:num>
  <w:num w:numId="318">
    <w:abstractNumId w:val="156"/>
  </w:num>
  <w:num w:numId="319">
    <w:abstractNumId w:val="189"/>
  </w:num>
  <w:num w:numId="320">
    <w:abstractNumId w:val="168"/>
  </w:num>
  <w:num w:numId="321">
    <w:abstractNumId w:val="258"/>
  </w:num>
  <w:num w:numId="322">
    <w:abstractNumId w:val="57"/>
  </w:num>
  <w:num w:numId="323">
    <w:abstractNumId w:val="101"/>
  </w:num>
  <w:num w:numId="324">
    <w:abstractNumId w:val="89"/>
  </w:num>
  <w:num w:numId="325">
    <w:abstractNumId w:val="180"/>
  </w:num>
  <w:num w:numId="326">
    <w:abstractNumId w:val="136"/>
  </w:num>
  <w:num w:numId="327">
    <w:abstractNumId w:val="155"/>
  </w:num>
  <w:num w:numId="328">
    <w:abstractNumId w:val="276"/>
  </w:num>
  <w:num w:numId="329">
    <w:abstractNumId w:val="66"/>
  </w:num>
  <w:num w:numId="330">
    <w:abstractNumId w:val="202"/>
  </w:num>
  <w:num w:numId="331">
    <w:abstractNumId w:val="171"/>
  </w:num>
  <w:num w:numId="332">
    <w:abstractNumId w:val="94"/>
  </w:num>
  <w:num w:numId="333">
    <w:abstractNumId w:val="40"/>
  </w:num>
  <w:num w:numId="334">
    <w:abstractNumId w:val="40"/>
  </w:num>
  <w:num w:numId="335">
    <w:abstractNumId w:val="29"/>
  </w:num>
  <w:num w:numId="336">
    <w:abstractNumId w:val="186"/>
  </w:num>
  <w:num w:numId="337">
    <w:abstractNumId w:val="51"/>
  </w:num>
  <w:num w:numId="338">
    <w:abstractNumId w:val="13"/>
  </w:num>
  <w:num w:numId="339">
    <w:abstractNumId w:val="64"/>
  </w:num>
  <w:num w:numId="340">
    <w:abstractNumId w:val="253"/>
  </w:num>
  <w:num w:numId="341">
    <w:abstractNumId w:val="74"/>
  </w:num>
  <w:num w:numId="342">
    <w:abstractNumId w:val="278"/>
  </w:num>
  <w:num w:numId="343">
    <w:abstractNumId w:val="183"/>
  </w:num>
  <w:num w:numId="344">
    <w:abstractNumId w:val="178"/>
  </w:num>
  <w:num w:numId="345">
    <w:abstractNumId w:val="62"/>
  </w:num>
  <w:num w:numId="346">
    <w:abstractNumId w:val="245"/>
  </w:num>
  <w:num w:numId="347">
    <w:abstractNumId w:val="196"/>
  </w:num>
  <w:num w:numId="348">
    <w:abstractNumId w:val="200"/>
  </w:num>
  <w:num w:numId="349">
    <w:abstractNumId w:val="289"/>
  </w:num>
  <w:num w:numId="350">
    <w:abstractNumId w:val="218"/>
  </w:num>
  <w:num w:numId="351">
    <w:abstractNumId w:val="36"/>
  </w:num>
  <w:num w:numId="352">
    <w:abstractNumId w:val="233"/>
  </w:num>
  <w:num w:numId="353">
    <w:abstractNumId w:val="282"/>
  </w:num>
  <w:num w:numId="354">
    <w:abstractNumId w:val="153"/>
  </w:num>
  <w:num w:numId="355">
    <w:abstractNumId w:val="211"/>
  </w:num>
  <w:num w:numId="356">
    <w:abstractNumId w:val="23"/>
  </w:num>
  <w:num w:numId="357">
    <w:abstractNumId w:val="140"/>
  </w:num>
  <w:num w:numId="358">
    <w:abstractNumId w:val="222"/>
  </w:num>
  <w:num w:numId="359">
    <w:abstractNumId w:val="234"/>
  </w:num>
  <w:num w:numId="360">
    <w:abstractNumId w:val="235"/>
  </w:num>
  <w:num w:numId="361">
    <w:abstractNumId w:val="69"/>
  </w:num>
  <w:num w:numId="362">
    <w:abstractNumId w:val="85"/>
  </w:num>
  <w:numIdMacAtCleanup w:val="3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093"/>
    <w:rsid w:val="00004AD8"/>
    <w:rsid w:val="0000598D"/>
    <w:rsid w:val="00006608"/>
    <w:rsid w:val="00006911"/>
    <w:rsid w:val="00007DF6"/>
    <w:rsid w:val="00011718"/>
    <w:rsid w:val="00012366"/>
    <w:rsid w:val="0001263D"/>
    <w:rsid w:val="00013324"/>
    <w:rsid w:val="00013903"/>
    <w:rsid w:val="00013CB4"/>
    <w:rsid w:val="00013D44"/>
    <w:rsid w:val="00014135"/>
    <w:rsid w:val="00014EB8"/>
    <w:rsid w:val="00015153"/>
    <w:rsid w:val="00015176"/>
    <w:rsid w:val="000164D6"/>
    <w:rsid w:val="00017CD5"/>
    <w:rsid w:val="00017D93"/>
    <w:rsid w:val="00020258"/>
    <w:rsid w:val="00020739"/>
    <w:rsid w:val="00020DE3"/>
    <w:rsid w:val="00023367"/>
    <w:rsid w:val="000234EA"/>
    <w:rsid w:val="00023F75"/>
    <w:rsid w:val="000250ED"/>
    <w:rsid w:val="00025B23"/>
    <w:rsid w:val="00025F21"/>
    <w:rsid w:val="00026741"/>
    <w:rsid w:val="00027CB0"/>
    <w:rsid w:val="00027F28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23DA"/>
    <w:rsid w:val="00042593"/>
    <w:rsid w:val="00042966"/>
    <w:rsid w:val="00042D59"/>
    <w:rsid w:val="00045388"/>
    <w:rsid w:val="0004708E"/>
    <w:rsid w:val="00047BC2"/>
    <w:rsid w:val="0005009E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750B"/>
    <w:rsid w:val="000602A9"/>
    <w:rsid w:val="000617BB"/>
    <w:rsid w:val="00062C0D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6338"/>
    <w:rsid w:val="00076BFD"/>
    <w:rsid w:val="0007795F"/>
    <w:rsid w:val="000779CC"/>
    <w:rsid w:val="00077B2C"/>
    <w:rsid w:val="00080428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9141D"/>
    <w:rsid w:val="00094532"/>
    <w:rsid w:val="00094894"/>
    <w:rsid w:val="00094B56"/>
    <w:rsid w:val="00094C30"/>
    <w:rsid w:val="00097045"/>
    <w:rsid w:val="00097D64"/>
    <w:rsid w:val="000A0593"/>
    <w:rsid w:val="000A189B"/>
    <w:rsid w:val="000A1C58"/>
    <w:rsid w:val="000A2780"/>
    <w:rsid w:val="000A2E47"/>
    <w:rsid w:val="000A3644"/>
    <w:rsid w:val="000A45C6"/>
    <w:rsid w:val="000A4B9F"/>
    <w:rsid w:val="000A63D3"/>
    <w:rsid w:val="000A6532"/>
    <w:rsid w:val="000A7D5E"/>
    <w:rsid w:val="000A7D71"/>
    <w:rsid w:val="000B27D4"/>
    <w:rsid w:val="000B2F99"/>
    <w:rsid w:val="000B372E"/>
    <w:rsid w:val="000B4E32"/>
    <w:rsid w:val="000B5542"/>
    <w:rsid w:val="000B57E0"/>
    <w:rsid w:val="000B6253"/>
    <w:rsid w:val="000B66DD"/>
    <w:rsid w:val="000B785A"/>
    <w:rsid w:val="000B7F37"/>
    <w:rsid w:val="000C031C"/>
    <w:rsid w:val="000C0573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20A2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611"/>
    <w:rsid w:val="00117A8B"/>
    <w:rsid w:val="00117B1C"/>
    <w:rsid w:val="0012350B"/>
    <w:rsid w:val="0012358D"/>
    <w:rsid w:val="00123772"/>
    <w:rsid w:val="00123FEF"/>
    <w:rsid w:val="001244B7"/>
    <w:rsid w:val="00126659"/>
    <w:rsid w:val="00126671"/>
    <w:rsid w:val="001311BD"/>
    <w:rsid w:val="00131AAC"/>
    <w:rsid w:val="00133A84"/>
    <w:rsid w:val="001354D3"/>
    <w:rsid w:val="00135B3F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BCE"/>
    <w:rsid w:val="001540CF"/>
    <w:rsid w:val="00154984"/>
    <w:rsid w:val="00154BAD"/>
    <w:rsid w:val="001564B8"/>
    <w:rsid w:val="0016043D"/>
    <w:rsid w:val="0016060A"/>
    <w:rsid w:val="00160939"/>
    <w:rsid w:val="0016238A"/>
    <w:rsid w:val="001659B2"/>
    <w:rsid w:val="00165E94"/>
    <w:rsid w:val="00165EDB"/>
    <w:rsid w:val="00166F74"/>
    <w:rsid w:val="00167BB0"/>
    <w:rsid w:val="00167FD5"/>
    <w:rsid w:val="0017108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2F87"/>
    <w:rsid w:val="00184EFB"/>
    <w:rsid w:val="00185337"/>
    <w:rsid w:val="001857A6"/>
    <w:rsid w:val="00185E7F"/>
    <w:rsid w:val="00186741"/>
    <w:rsid w:val="00187329"/>
    <w:rsid w:val="0018732B"/>
    <w:rsid w:val="00187802"/>
    <w:rsid w:val="001878C6"/>
    <w:rsid w:val="00187A15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6C8E"/>
    <w:rsid w:val="00197203"/>
    <w:rsid w:val="001977B0"/>
    <w:rsid w:val="001A078B"/>
    <w:rsid w:val="001A0D3C"/>
    <w:rsid w:val="001A0DF6"/>
    <w:rsid w:val="001A442A"/>
    <w:rsid w:val="001A6A54"/>
    <w:rsid w:val="001B0650"/>
    <w:rsid w:val="001B0C80"/>
    <w:rsid w:val="001B146B"/>
    <w:rsid w:val="001B14EA"/>
    <w:rsid w:val="001B1A02"/>
    <w:rsid w:val="001B282B"/>
    <w:rsid w:val="001B452D"/>
    <w:rsid w:val="001B4C9E"/>
    <w:rsid w:val="001B4CE6"/>
    <w:rsid w:val="001B68BA"/>
    <w:rsid w:val="001B6D9D"/>
    <w:rsid w:val="001B6EBE"/>
    <w:rsid w:val="001C0075"/>
    <w:rsid w:val="001C0915"/>
    <w:rsid w:val="001C0D4B"/>
    <w:rsid w:val="001C1BC0"/>
    <w:rsid w:val="001C300D"/>
    <w:rsid w:val="001C4024"/>
    <w:rsid w:val="001C573D"/>
    <w:rsid w:val="001C5C35"/>
    <w:rsid w:val="001C5FA1"/>
    <w:rsid w:val="001C7BAF"/>
    <w:rsid w:val="001D0684"/>
    <w:rsid w:val="001D32B7"/>
    <w:rsid w:val="001D3C0F"/>
    <w:rsid w:val="001D40BF"/>
    <w:rsid w:val="001D4301"/>
    <w:rsid w:val="001D4A91"/>
    <w:rsid w:val="001D5C58"/>
    <w:rsid w:val="001D67C0"/>
    <w:rsid w:val="001D79F3"/>
    <w:rsid w:val="001D7A7B"/>
    <w:rsid w:val="001E15FB"/>
    <w:rsid w:val="001E1C37"/>
    <w:rsid w:val="001E2143"/>
    <w:rsid w:val="001E235A"/>
    <w:rsid w:val="001E2394"/>
    <w:rsid w:val="001E2A18"/>
    <w:rsid w:val="001E421C"/>
    <w:rsid w:val="001E684D"/>
    <w:rsid w:val="001E6E1A"/>
    <w:rsid w:val="001F1B6D"/>
    <w:rsid w:val="001F3661"/>
    <w:rsid w:val="001F3B4A"/>
    <w:rsid w:val="001F3C25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AFA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4015"/>
    <w:rsid w:val="00215527"/>
    <w:rsid w:val="00216E59"/>
    <w:rsid w:val="002174E9"/>
    <w:rsid w:val="00217E2A"/>
    <w:rsid w:val="002202CF"/>
    <w:rsid w:val="00225D9F"/>
    <w:rsid w:val="00226355"/>
    <w:rsid w:val="002268E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753"/>
    <w:rsid w:val="00236A45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0E51"/>
    <w:rsid w:val="002615F5"/>
    <w:rsid w:val="00261F9E"/>
    <w:rsid w:val="00263108"/>
    <w:rsid w:val="00263520"/>
    <w:rsid w:val="002637E0"/>
    <w:rsid w:val="00263FFA"/>
    <w:rsid w:val="002641F3"/>
    <w:rsid w:val="00264A24"/>
    <w:rsid w:val="0026592D"/>
    <w:rsid w:val="002659E1"/>
    <w:rsid w:val="00265BE1"/>
    <w:rsid w:val="00270844"/>
    <w:rsid w:val="002742FF"/>
    <w:rsid w:val="002751FB"/>
    <w:rsid w:val="00276A1B"/>
    <w:rsid w:val="002774A3"/>
    <w:rsid w:val="00282545"/>
    <w:rsid w:val="002848A4"/>
    <w:rsid w:val="0028535A"/>
    <w:rsid w:val="00285A6A"/>
    <w:rsid w:val="0028617E"/>
    <w:rsid w:val="00290A11"/>
    <w:rsid w:val="00290B97"/>
    <w:rsid w:val="00293BDA"/>
    <w:rsid w:val="002941BD"/>
    <w:rsid w:val="0029437C"/>
    <w:rsid w:val="002949F7"/>
    <w:rsid w:val="00295537"/>
    <w:rsid w:val="00295B32"/>
    <w:rsid w:val="00297F4F"/>
    <w:rsid w:val="002A020C"/>
    <w:rsid w:val="002A0833"/>
    <w:rsid w:val="002A0AFA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3DF0"/>
    <w:rsid w:val="002D451F"/>
    <w:rsid w:val="002D4A33"/>
    <w:rsid w:val="002D4CE0"/>
    <w:rsid w:val="002D51D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6CA"/>
    <w:rsid w:val="002F6BBD"/>
    <w:rsid w:val="002F7481"/>
    <w:rsid w:val="003001BA"/>
    <w:rsid w:val="003019EA"/>
    <w:rsid w:val="0030265F"/>
    <w:rsid w:val="00302D4B"/>
    <w:rsid w:val="00304D9A"/>
    <w:rsid w:val="00304F08"/>
    <w:rsid w:val="003050D5"/>
    <w:rsid w:val="00305212"/>
    <w:rsid w:val="003055EB"/>
    <w:rsid w:val="003065C6"/>
    <w:rsid w:val="0031066F"/>
    <w:rsid w:val="00310B2D"/>
    <w:rsid w:val="00310EF9"/>
    <w:rsid w:val="00311BE2"/>
    <w:rsid w:val="00315AF1"/>
    <w:rsid w:val="00315AF6"/>
    <w:rsid w:val="00315FC5"/>
    <w:rsid w:val="003173D3"/>
    <w:rsid w:val="00317860"/>
    <w:rsid w:val="00320591"/>
    <w:rsid w:val="00320956"/>
    <w:rsid w:val="00320AE7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15ED"/>
    <w:rsid w:val="0033334C"/>
    <w:rsid w:val="00336ED7"/>
    <w:rsid w:val="003405B7"/>
    <w:rsid w:val="00341122"/>
    <w:rsid w:val="0034419E"/>
    <w:rsid w:val="00345C52"/>
    <w:rsid w:val="00347287"/>
    <w:rsid w:val="00347710"/>
    <w:rsid w:val="003479B0"/>
    <w:rsid w:val="00347A5A"/>
    <w:rsid w:val="00347CAA"/>
    <w:rsid w:val="00350AB0"/>
    <w:rsid w:val="00350C08"/>
    <w:rsid w:val="00352123"/>
    <w:rsid w:val="00353D6A"/>
    <w:rsid w:val="00353E16"/>
    <w:rsid w:val="00355F4D"/>
    <w:rsid w:val="0035654F"/>
    <w:rsid w:val="00357415"/>
    <w:rsid w:val="003579CD"/>
    <w:rsid w:val="00357BEB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10F3"/>
    <w:rsid w:val="003712CD"/>
    <w:rsid w:val="003713F6"/>
    <w:rsid w:val="00371763"/>
    <w:rsid w:val="00372729"/>
    <w:rsid w:val="00372B75"/>
    <w:rsid w:val="00372DDE"/>
    <w:rsid w:val="00373720"/>
    <w:rsid w:val="0037485E"/>
    <w:rsid w:val="003749DD"/>
    <w:rsid w:val="00374AAE"/>
    <w:rsid w:val="00375C8B"/>
    <w:rsid w:val="0037683E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83D"/>
    <w:rsid w:val="00391EE4"/>
    <w:rsid w:val="00391F1C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2BB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721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53E1"/>
    <w:rsid w:val="003D53EB"/>
    <w:rsid w:val="003D63D0"/>
    <w:rsid w:val="003D6BD8"/>
    <w:rsid w:val="003E1AFB"/>
    <w:rsid w:val="003E2242"/>
    <w:rsid w:val="003E3E21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38C5"/>
    <w:rsid w:val="003F4999"/>
    <w:rsid w:val="003F5C92"/>
    <w:rsid w:val="003F5DDE"/>
    <w:rsid w:val="003F60FF"/>
    <w:rsid w:val="003F68A8"/>
    <w:rsid w:val="003F6A05"/>
    <w:rsid w:val="0040181D"/>
    <w:rsid w:val="00401C5E"/>
    <w:rsid w:val="0040276B"/>
    <w:rsid w:val="00404051"/>
    <w:rsid w:val="00410FEB"/>
    <w:rsid w:val="00412B0E"/>
    <w:rsid w:val="00412C07"/>
    <w:rsid w:val="00413288"/>
    <w:rsid w:val="004138CD"/>
    <w:rsid w:val="004156F5"/>
    <w:rsid w:val="00415952"/>
    <w:rsid w:val="00416169"/>
    <w:rsid w:val="004163CC"/>
    <w:rsid w:val="00416E8E"/>
    <w:rsid w:val="00420732"/>
    <w:rsid w:val="004209AA"/>
    <w:rsid w:val="00420D10"/>
    <w:rsid w:val="00421AF3"/>
    <w:rsid w:val="00421EC4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35B87"/>
    <w:rsid w:val="00436203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290"/>
    <w:rsid w:val="00453406"/>
    <w:rsid w:val="004535E8"/>
    <w:rsid w:val="00455693"/>
    <w:rsid w:val="004568D6"/>
    <w:rsid w:val="0045692F"/>
    <w:rsid w:val="004604CC"/>
    <w:rsid w:val="00460AB4"/>
    <w:rsid w:val="00462063"/>
    <w:rsid w:val="00463C61"/>
    <w:rsid w:val="00464156"/>
    <w:rsid w:val="00464401"/>
    <w:rsid w:val="00464CE4"/>
    <w:rsid w:val="0046512A"/>
    <w:rsid w:val="00465A75"/>
    <w:rsid w:val="004663A8"/>
    <w:rsid w:val="00467E93"/>
    <w:rsid w:val="004701D6"/>
    <w:rsid w:val="00471C62"/>
    <w:rsid w:val="004722B3"/>
    <w:rsid w:val="0047282B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85514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1208"/>
    <w:rsid w:val="004A1462"/>
    <w:rsid w:val="004A4045"/>
    <w:rsid w:val="004A4494"/>
    <w:rsid w:val="004A4A09"/>
    <w:rsid w:val="004A517F"/>
    <w:rsid w:val="004A5226"/>
    <w:rsid w:val="004A5B9E"/>
    <w:rsid w:val="004A5C41"/>
    <w:rsid w:val="004A5E79"/>
    <w:rsid w:val="004A756C"/>
    <w:rsid w:val="004A77CF"/>
    <w:rsid w:val="004A7A42"/>
    <w:rsid w:val="004A7B92"/>
    <w:rsid w:val="004B13F9"/>
    <w:rsid w:val="004B19E5"/>
    <w:rsid w:val="004B1EEC"/>
    <w:rsid w:val="004B1F90"/>
    <w:rsid w:val="004B3274"/>
    <w:rsid w:val="004B38D6"/>
    <w:rsid w:val="004B4450"/>
    <w:rsid w:val="004B5E09"/>
    <w:rsid w:val="004B65E1"/>
    <w:rsid w:val="004B6F8F"/>
    <w:rsid w:val="004B7188"/>
    <w:rsid w:val="004B7DD6"/>
    <w:rsid w:val="004B7F3B"/>
    <w:rsid w:val="004B7FDB"/>
    <w:rsid w:val="004C16E9"/>
    <w:rsid w:val="004C19A8"/>
    <w:rsid w:val="004C1C74"/>
    <w:rsid w:val="004C1F6D"/>
    <w:rsid w:val="004C20A2"/>
    <w:rsid w:val="004C4964"/>
    <w:rsid w:val="004C57B3"/>
    <w:rsid w:val="004C6296"/>
    <w:rsid w:val="004C63CD"/>
    <w:rsid w:val="004C651B"/>
    <w:rsid w:val="004C6607"/>
    <w:rsid w:val="004D3596"/>
    <w:rsid w:val="004D3879"/>
    <w:rsid w:val="004D3A31"/>
    <w:rsid w:val="004D3BF6"/>
    <w:rsid w:val="004D4132"/>
    <w:rsid w:val="004D4728"/>
    <w:rsid w:val="004D4FA0"/>
    <w:rsid w:val="004D513E"/>
    <w:rsid w:val="004D51F5"/>
    <w:rsid w:val="004D5325"/>
    <w:rsid w:val="004E24A4"/>
    <w:rsid w:val="004E2A2D"/>
    <w:rsid w:val="004E2DB5"/>
    <w:rsid w:val="004E4B49"/>
    <w:rsid w:val="004E50C6"/>
    <w:rsid w:val="004E5EA8"/>
    <w:rsid w:val="004E5F4C"/>
    <w:rsid w:val="004E7365"/>
    <w:rsid w:val="004E7383"/>
    <w:rsid w:val="004E7EE2"/>
    <w:rsid w:val="004F149D"/>
    <w:rsid w:val="004F2176"/>
    <w:rsid w:val="004F2855"/>
    <w:rsid w:val="004F2A3B"/>
    <w:rsid w:val="004F38EC"/>
    <w:rsid w:val="004F3A3F"/>
    <w:rsid w:val="004F4845"/>
    <w:rsid w:val="004F510B"/>
    <w:rsid w:val="00501182"/>
    <w:rsid w:val="00501314"/>
    <w:rsid w:val="00501978"/>
    <w:rsid w:val="00502B65"/>
    <w:rsid w:val="00505790"/>
    <w:rsid w:val="0050788D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4484"/>
    <w:rsid w:val="005550A7"/>
    <w:rsid w:val="00556177"/>
    <w:rsid w:val="0055650C"/>
    <w:rsid w:val="005577D7"/>
    <w:rsid w:val="005609E1"/>
    <w:rsid w:val="00560AA7"/>
    <w:rsid w:val="00561673"/>
    <w:rsid w:val="00561CBC"/>
    <w:rsid w:val="00562371"/>
    <w:rsid w:val="005633AB"/>
    <w:rsid w:val="0056499A"/>
    <w:rsid w:val="005656A0"/>
    <w:rsid w:val="00565986"/>
    <w:rsid w:val="00566045"/>
    <w:rsid w:val="00566348"/>
    <w:rsid w:val="005665CE"/>
    <w:rsid w:val="00567A1B"/>
    <w:rsid w:val="00567E1A"/>
    <w:rsid w:val="00571253"/>
    <w:rsid w:val="00572742"/>
    <w:rsid w:val="00572906"/>
    <w:rsid w:val="00574335"/>
    <w:rsid w:val="00574F12"/>
    <w:rsid w:val="00575596"/>
    <w:rsid w:val="00575C86"/>
    <w:rsid w:val="00576A98"/>
    <w:rsid w:val="00577548"/>
    <w:rsid w:val="00577FF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325C"/>
    <w:rsid w:val="005A5348"/>
    <w:rsid w:val="005A5DCF"/>
    <w:rsid w:val="005A6DE5"/>
    <w:rsid w:val="005A7200"/>
    <w:rsid w:val="005A7F38"/>
    <w:rsid w:val="005B0858"/>
    <w:rsid w:val="005B1E10"/>
    <w:rsid w:val="005B358D"/>
    <w:rsid w:val="005B532A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E4B"/>
    <w:rsid w:val="005C6159"/>
    <w:rsid w:val="005C7DAE"/>
    <w:rsid w:val="005C7FC1"/>
    <w:rsid w:val="005D0E77"/>
    <w:rsid w:val="005D1258"/>
    <w:rsid w:val="005D3204"/>
    <w:rsid w:val="005D346F"/>
    <w:rsid w:val="005D45C3"/>
    <w:rsid w:val="005D624A"/>
    <w:rsid w:val="005D6B67"/>
    <w:rsid w:val="005D734A"/>
    <w:rsid w:val="005E18DB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F30"/>
    <w:rsid w:val="005F4207"/>
    <w:rsid w:val="005F4D13"/>
    <w:rsid w:val="005F52D6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CEA"/>
    <w:rsid w:val="00606E53"/>
    <w:rsid w:val="00610887"/>
    <w:rsid w:val="00612D30"/>
    <w:rsid w:val="0061372A"/>
    <w:rsid w:val="0061493E"/>
    <w:rsid w:val="00615C40"/>
    <w:rsid w:val="006161A8"/>
    <w:rsid w:val="00617BCB"/>
    <w:rsid w:val="00622836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46DC"/>
    <w:rsid w:val="0063540E"/>
    <w:rsid w:val="00635517"/>
    <w:rsid w:val="0063752E"/>
    <w:rsid w:val="00637AD0"/>
    <w:rsid w:val="00641AEB"/>
    <w:rsid w:val="00641BA8"/>
    <w:rsid w:val="00642EDA"/>
    <w:rsid w:val="0064389E"/>
    <w:rsid w:val="00644080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5978"/>
    <w:rsid w:val="0065629F"/>
    <w:rsid w:val="00656561"/>
    <w:rsid w:val="006572EF"/>
    <w:rsid w:val="00657D99"/>
    <w:rsid w:val="00660408"/>
    <w:rsid w:val="0066074A"/>
    <w:rsid w:val="00661560"/>
    <w:rsid w:val="00661B35"/>
    <w:rsid w:val="00661F47"/>
    <w:rsid w:val="00663737"/>
    <w:rsid w:val="00663765"/>
    <w:rsid w:val="00666CAA"/>
    <w:rsid w:val="00670ED9"/>
    <w:rsid w:val="006711E9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A10E2"/>
    <w:rsid w:val="006A2EA4"/>
    <w:rsid w:val="006A3115"/>
    <w:rsid w:val="006A32F8"/>
    <w:rsid w:val="006A35CF"/>
    <w:rsid w:val="006A4D4E"/>
    <w:rsid w:val="006A5D27"/>
    <w:rsid w:val="006A663D"/>
    <w:rsid w:val="006A717F"/>
    <w:rsid w:val="006B2224"/>
    <w:rsid w:val="006B2D5D"/>
    <w:rsid w:val="006B2FC5"/>
    <w:rsid w:val="006B3259"/>
    <w:rsid w:val="006B4ACB"/>
    <w:rsid w:val="006B551F"/>
    <w:rsid w:val="006B5529"/>
    <w:rsid w:val="006B5787"/>
    <w:rsid w:val="006B7C0F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626"/>
    <w:rsid w:val="006E31CE"/>
    <w:rsid w:val="006E33EB"/>
    <w:rsid w:val="006E38C3"/>
    <w:rsid w:val="006E4C80"/>
    <w:rsid w:val="006E54F7"/>
    <w:rsid w:val="006E6CD6"/>
    <w:rsid w:val="006E6E5A"/>
    <w:rsid w:val="006E77ED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67E"/>
    <w:rsid w:val="00704D9D"/>
    <w:rsid w:val="00706DF4"/>
    <w:rsid w:val="00710518"/>
    <w:rsid w:val="00711616"/>
    <w:rsid w:val="00712310"/>
    <w:rsid w:val="00713770"/>
    <w:rsid w:val="00713A51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55F7"/>
    <w:rsid w:val="0074298A"/>
    <w:rsid w:val="00743E43"/>
    <w:rsid w:val="00744390"/>
    <w:rsid w:val="0074475E"/>
    <w:rsid w:val="007448DA"/>
    <w:rsid w:val="007450CF"/>
    <w:rsid w:val="00745223"/>
    <w:rsid w:val="007453C1"/>
    <w:rsid w:val="007463FD"/>
    <w:rsid w:val="00746D5F"/>
    <w:rsid w:val="007508C8"/>
    <w:rsid w:val="007519EB"/>
    <w:rsid w:val="00755752"/>
    <w:rsid w:val="0075578A"/>
    <w:rsid w:val="00755C1F"/>
    <w:rsid w:val="00756528"/>
    <w:rsid w:val="00756E1D"/>
    <w:rsid w:val="00757779"/>
    <w:rsid w:val="00757A54"/>
    <w:rsid w:val="00761937"/>
    <w:rsid w:val="007630C3"/>
    <w:rsid w:val="0076346C"/>
    <w:rsid w:val="0076456F"/>
    <w:rsid w:val="00764A1B"/>
    <w:rsid w:val="00764E7C"/>
    <w:rsid w:val="00764FF1"/>
    <w:rsid w:val="00766A58"/>
    <w:rsid w:val="00766DD6"/>
    <w:rsid w:val="00766DE8"/>
    <w:rsid w:val="007674FE"/>
    <w:rsid w:val="007701DB"/>
    <w:rsid w:val="00771027"/>
    <w:rsid w:val="007717A1"/>
    <w:rsid w:val="00771ADF"/>
    <w:rsid w:val="00773056"/>
    <w:rsid w:val="007739EA"/>
    <w:rsid w:val="00774739"/>
    <w:rsid w:val="007752F9"/>
    <w:rsid w:val="00776974"/>
    <w:rsid w:val="00776A5D"/>
    <w:rsid w:val="007773D5"/>
    <w:rsid w:val="0077749D"/>
    <w:rsid w:val="007777C1"/>
    <w:rsid w:val="00777B5D"/>
    <w:rsid w:val="00780D9E"/>
    <w:rsid w:val="0078241B"/>
    <w:rsid w:val="00783774"/>
    <w:rsid w:val="00785344"/>
    <w:rsid w:val="00785593"/>
    <w:rsid w:val="00786AB5"/>
    <w:rsid w:val="00786D04"/>
    <w:rsid w:val="00790C8E"/>
    <w:rsid w:val="007923EE"/>
    <w:rsid w:val="007929B3"/>
    <w:rsid w:val="00792B2B"/>
    <w:rsid w:val="0079305F"/>
    <w:rsid w:val="007931E1"/>
    <w:rsid w:val="007938C9"/>
    <w:rsid w:val="00794AA0"/>
    <w:rsid w:val="00794E69"/>
    <w:rsid w:val="007955E0"/>
    <w:rsid w:val="00795C7E"/>
    <w:rsid w:val="00796AB1"/>
    <w:rsid w:val="007A0031"/>
    <w:rsid w:val="007A1922"/>
    <w:rsid w:val="007A21F8"/>
    <w:rsid w:val="007A2316"/>
    <w:rsid w:val="007A2578"/>
    <w:rsid w:val="007A2A7D"/>
    <w:rsid w:val="007A38AF"/>
    <w:rsid w:val="007A3C90"/>
    <w:rsid w:val="007A450F"/>
    <w:rsid w:val="007A6567"/>
    <w:rsid w:val="007A7BB0"/>
    <w:rsid w:val="007A7DE7"/>
    <w:rsid w:val="007B050C"/>
    <w:rsid w:val="007B082D"/>
    <w:rsid w:val="007B083A"/>
    <w:rsid w:val="007B0D00"/>
    <w:rsid w:val="007B1140"/>
    <w:rsid w:val="007B1359"/>
    <w:rsid w:val="007B28B6"/>
    <w:rsid w:val="007B432B"/>
    <w:rsid w:val="007B5122"/>
    <w:rsid w:val="007B701A"/>
    <w:rsid w:val="007B795A"/>
    <w:rsid w:val="007C0531"/>
    <w:rsid w:val="007C1C8E"/>
    <w:rsid w:val="007C1F72"/>
    <w:rsid w:val="007C22EF"/>
    <w:rsid w:val="007C3683"/>
    <w:rsid w:val="007C4A0A"/>
    <w:rsid w:val="007C4CCE"/>
    <w:rsid w:val="007D0D93"/>
    <w:rsid w:val="007D119F"/>
    <w:rsid w:val="007D25CD"/>
    <w:rsid w:val="007D314D"/>
    <w:rsid w:val="007D3800"/>
    <w:rsid w:val="007D4302"/>
    <w:rsid w:val="007D56F9"/>
    <w:rsid w:val="007D6103"/>
    <w:rsid w:val="007D63BB"/>
    <w:rsid w:val="007D727C"/>
    <w:rsid w:val="007E0808"/>
    <w:rsid w:val="007E114F"/>
    <w:rsid w:val="007E2195"/>
    <w:rsid w:val="007E2503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2B51"/>
    <w:rsid w:val="0080341C"/>
    <w:rsid w:val="008046BC"/>
    <w:rsid w:val="00804BB5"/>
    <w:rsid w:val="00804F18"/>
    <w:rsid w:val="00805095"/>
    <w:rsid w:val="0080773C"/>
    <w:rsid w:val="0081067B"/>
    <w:rsid w:val="00810771"/>
    <w:rsid w:val="00810830"/>
    <w:rsid w:val="00810860"/>
    <w:rsid w:val="00813660"/>
    <w:rsid w:val="00813850"/>
    <w:rsid w:val="00813E12"/>
    <w:rsid w:val="00815169"/>
    <w:rsid w:val="008151B7"/>
    <w:rsid w:val="00815659"/>
    <w:rsid w:val="0081585C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27419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5B41"/>
    <w:rsid w:val="00846E74"/>
    <w:rsid w:val="00847096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6B88"/>
    <w:rsid w:val="008570F2"/>
    <w:rsid w:val="00861D68"/>
    <w:rsid w:val="00861EA0"/>
    <w:rsid w:val="00862D91"/>
    <w:rsid w:val="0086473B"/>
    <w:rsid w:val="00864B6F"/>
    <w:rsid w:val="008712C3"/>
    <w:rsid w:val="00871348"/>
    <w:rsid w:val="00871E11"/>
    <w:rsid w:val="00871F1B"/>
    <w:rsid w:val="00873632"/>
    <w:rsid w:val="00873EC0"/>
    <w:rsid w:val="008752F2"/>
    <w:rsid w:val="00876042"/>
    <w:rsid w:val="008760EC"/>
    <w:rsid w:val="0087668D"/>
    <w:rsid w:val="00877345"/>
    <w:rsid w:val="00877CCE"/>
    <w:rsid w:val="0088024E"/>
    <w:rsid w:val="0088040B"/>
    <w:rsid w:val="0088047A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2B29"/>
    <w:rsid w:val="008935FD"/>
    <w:rsid w:val="0089491E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DEF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5907"/>
    <w:rsid w:val="008C5AE0"/>
    <w:rsid w:val="008C61C8"/>
    <w:rsid w:val="008C64ED"/>
    <w:rsid w:val="008C75DB"/>
    <w:rsid w:val="008C7975"/>
    <w:rsid w:val="008D09D1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18C3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2D7"/>
    <w:rsid w:val="008F03AD"/>
    <w:rsid w:val="008F064F"/>
    <w:rsid w:val="008F1A05"/>
    <w:rsid w:val="008F1EDE"/>
    <w:rsid w:val="008F2E9D"/>
    <w:rsid w:val="008F6132"/>
    <w:rsid w:val="008F7E20"/>
    <w:rsid w:val="00900196"/>
    <w:rsid w:val="00900C78"/>
    <w:rsid w:val="00901446"/>
    <w:rsid w:val="009014D5"/>
    <w:rsid w:val="009014EE"/>
    <w:rsid w:val="00901956"/>
    <w:rsid w:val="00901CE2"/>
    <w:rsid w:val="00902574"/>
    <w:rsid w:val="009040A0"/>
    <w:rsid w:val="00904674"/>
    <w:rsid w:val="00905194"/>
    <w:rsid w:val="00905469"/>
    <w:rsid w:val="00906603"/>
    <w:rsid w:val="009078CB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1CF3"/>
    <w:rsid w:val="009225F5"/>
    <w:rsid w:val="009237D5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196"/>
    <w:rsid w:val="00933544"/>
    <w:rsid w:val="009336F7"/>
    <w:rsid w:val="00935A11"/>
    <w:rsid w:val="00935EF1"/>
    <w:rsid w:val="00936AD3"/>
    <w:rsid w:val="00937737"/>
    <w:rsid w:val="0094086B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36F2"/>
    <w:rsid w:val="00984479"/>
    <w:rsid w:val="009846B9"/>
    <w:rsid w:val="00986D16"/>
    <w:rsid w:val="00987134"/>
    <w:rsid w:val="0098726E"/>
    <w:rsid w:val="00987C96"/>
    <w:rsid w:val="00987E3A"/>
    <w:rsid w:val="00994D2D"/>
    <w:rsid w:val="0099560C"/>
    <w:rsid w:val="00995E92"/>
    <w:rsid w:val="00996A62"/>
    <w:rsid w:val="00996AD8"/>
    <w:rsid w:val="0099794B"/>
    <w:rsid w:val="009A08FE"/>
    <w:rsid w:val="009A195D"/>
    <w:rsid w:val="009A1CDA"/>
    <w:rsid w:val="009A1FFC"/>
    <w:rsid w:val="009A315F"/>
    <w:rsid w:val="009A3DAE"/>
    <w:rsid w:val="009A4588"/>
    <w:rsid w:val="009A4F04"/>
    <w:rsid w:val="009A6B16"/>
    <w:rsid w:val="009A797D"/>
    <w:rsid w:val="009A7C73"/>
    <w:rsid w:val="009B1A3F"/>
    <w:rsid w:val="009B1F34"/>
    <w:rsid w:val="009B3F01"/>
    <w:rsid w:val="009B3F52"/>
    <w:rsid w:val="009B4140"/>
    <w:rsid w:val="009B4D1A"/>
    <w:rsid w:val="009B5419"/>
    <w:rsid w:val="009B600B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61B"/>
    <w:rsid w:val="009D1C2F"/>
    <w:rsid w:val="009D35EA"/>
    <w:rsid w:val="009D3A3A"/>
    <w:rsid w:val="009D5FC2"/>
    <w:rsid w:val="009D64F0"/>
    <w:rsid w:val="009D64FC"/>
    <w:rsid w:val="009D7A37"/>
    <w:rsid w:val="009E0B36"/>
    <w:rsid w:val="009E10FA"/>
    <w:rsid w:val="009E150F"/>
    <w:rsid w:val="009E1C69"/>
    <w:rsid w:val="009E2AC7"/>
    <w:rsid w:val="009E2F5E"/>
    <w:rsid w:val="009E4112"/>
    <w:rsid w:val="009E4DA9"/>
    <w:rsid w:val="009E5349"/>
    <w:rsid w:val="009E6215"/>
    <w:rsid w:val="009E6748"/>
    <w:rsid w:val="009E6847"/>
    <w:rsid w:val="009E756B"/>
    <w:rsid w:val="009F075D"/>
    <w:rsid w:val="009F0A1A"/>
    <w:rsid w:val="009F0E10"/>
    <w:rsid w:val="009F29B3"/>
    <w:rsid w:val="009F2FAC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370B"/>
    <w:rsid w:val="00A2423E"/>
    <w:rsid w:val="00A24327"/>
    <w:rsid w:val="00A253C7"/>
    <w:rsid w:val="00A25755"/>
    <w:rsid w:val="00A25BA2"/>
    <w:rsid w:val="00A27F66"/>
    <w:rsid w:val="00A320AA"/>
    <w:rsid w:val="00A34CC1"/>
    <w:rsid w:val="00A368F8"/>
    <w:rsid w:val="00A36C57"/>
    <w:rsid w:val="00A3701D"/>
    <w:rsid w:val="00A37F98"/>
    <w:rsid w:val="00A409BE"/>
    <w:rsid w:val="00A43EB4"/>
    <w:rsid w:val="00A44C6F"/>
    <w:rsid w:val="00A45792"/>
    <w:rsid w:val="00A459F6"/>
    <w:rsid w:val="00A45F08"/>
    <w:rsid w:val="00A468F1"/>
    <w:rsid w:val="00A46C0E"/>
    <w:rsid w:val="00A47672"/>
    <w:rsid w:val="00A47AFC"/>
    <w:rsid w:val="00A50B96"/>
    <w:rsid w:val="00A52804"/>
    <w:rsid w:val="00A52BEE"/>
    <w:rsid w:val="00A5314D"/>
    <w:rsid w:val="00A53218"/>
    <w:rsid w:val="00A53D77"/>
    <w:rsid w:val="00A53F92"/>
    <w:rsid w:val="00A546D0"/>
    <w:rsid w:val="00A55110"/>
    <w:rsid w:val="00A5527D"/>
    <w:rsid w:val="00A56DF3"/>
    <w:rsid w:val="00A57BCC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4E28"/>
    <w:rsid w:val="00A75707"/>
    <w:rsid w:val="00A769AE"/>
    <w:rsid w:val="00A77291"/>
    <w:rsid w:val="00A77E56"/>
    <w:rsid w:val="00A818B2"/>
    <w:rsid w:val="00A8234D"/>
    <w:rsid w:val="00A84C6A"/>
    <w:rsid w:val="00A85478"/>
    <w:rsid w:val="00A856E2"/>
    <w:rsid w:val="00A86762"/>
    <w:rsid w:val="00A871EA"/>
    <w:rsid w:val="00A877B4"/>
    <w:rsid w:val="00A879ED"/>
    <w:rsid w:val="00A90B2A"/>
    <w:rsid w:val="00A91C15"/>
    <w:rsid w:val="00A91D2C"/>
    <w:rsid w:val="00A92746"/>
    <w:rsid w:val="00A963B2"/>
    <w:rsid w:val="00AA09D7"/>
    <w:rsid w:val="00AA1885"/>
    <w:rsid w:val="00AA3A2C"/>
    <w:rsid w:val="00AA4433"/>
    <w:rsid w:val="00AA5546"/>
    <w:rsid w:val="00AA5D85"/>
    <w:rsid w:val="00AB08FB"/>
    <w:rsid w:val="00AB0EFE"/>
    <w:rsid w:val="00AB10A8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3CE7"/>
    <w:rsid w:val="00AC4D26"/>
    <w:rsid w:val="00AC5618"/>
    <w:rsid w:val="00AC6C1C"/>
    <w:rsid w:val="00AC6F96"/>
    <w:rsid w:val="00AC7081"/>
    <w:rsid w:val="00AD1D46"/>
    <w:rsid w:val="00AD236E"/>
    <w:rsid w:val="00AD2B64"/>
    <w:rsid w:val="00AD4A44"/>
    <w:rsid w:val="00AD5AEC"/>
    <w:rsid w:val="00AD65A0"/>
    <w:rsid w:val="00AD66F5"/>
    <w:rsid w:val="00AD6B5E"/>
    <w:rsid w:val="00AD72B4"/>
    <w:rsid w:val="00AD7B76"/>
    <w:rsid w:val="00AE023C"/>
    <w:rsid w:val="00AE083E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F49"/>
    <w:rsid w:val="00AF1BC1"/>
    <w:rsid w:val="00AF33BF"/>
    <w:rsid w:val="00AF3AA2"/>
    <w:rsid w:val="00AF4E5B"/>
    <w:rsid w:val="00AF5142"/>
    <w:rsid w:val="00AF5277"/>
    <w:rsid w:val="00AF5F7E"/>
    <w:rsid w:val="00AF657C"/>
    <w:rsid w:val="00AF70D8"/>
    <w:rsid w:val="00AF7F25"/>
    <w:rsid w:val="00B00040"/>
    <w:rsid w:val="00B005D8"/>
    <w:rsid w:val="00B00BC5"/>
    <w:rsid w:val="00B02671"/>
    <w:rsid w:val="00B02702"/>
    <w:rsid w:val="00B02DCC"/>
    <w:rsid w:val="00B05117"/>
    <w:rsid w:val="00B12D3C"/>
    <w:rsid w:val="00B15441"/>
    <w:rsid w:val="00B16D39"/>
    <w:rsid w:val="00B170B4"/>
    <w:rsid w:val="00B17E81"/>
    <w:rsid w:val="00B200FB"/>
    <w:rsid w:val="00B20F77"/>
    <w:rsid w:val="00B215DC"/>
    <w:rsid w:val="00B216E7"/>
    <w:rsid w:val="00B2208D"/>
    <w:rsid w:val="00B226AF"/>
    <w:rsid w:val="00B238BB"/>
    <w:rsid w:val="00B23A37"/>
    <w:rsid w:val="00B23D8D"/>
    <w:rsid w:val="00B2557D"/>
    <w:rsid w:val="00B25669"/>
    <w:rsid w:val="00B25C2F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AB3"/>
    <w:rsid w:val="00B36F89"/>
    <w:rsid w:val="00B37D35"/>
    <w:rsid w:val="00B40C5A"/>
    <w:rsid w:val="00B414C7"/>
    <w:rsid w:val="00B423AB"/>
    <w:rsid w:val="00B45878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2A20"/>
    <w:rsid w:val="00B55F69"/>
    <w:rsid w:val="00B56D26"/>
    <w:rsid w:val="00B5735D"/>
    <w:rsid w:val="00B60F56"/>
    <w:rsid w:val="00B610A1"/>
    <w:rsid w:val="00B63FAC"/>
    <w:rsid w:val="00B64029"/>
    <w:rsid w:val="00B65556"/>
    <w:rsid w:val="00B65D08"/>
    <w:rsid w:val="00B66785"/>
    <w:rsid w:val="00B678DB"/>
    <w:rsid w:val="00B70F3C"/>
    <w:rsid w:val="00B71826"/>
    <w:rsid w:val="00B7262B"/>
    <w:rsid w:val="00B732FC"/>
    <w:rsid w:val="00B73518"/>
    <w:rsid w:val="00B7359E"/>
    <w:rsid w:val="00B7508F"/>
    <w:rsid w:val="00B751AB"/>
    <w:rsid w:val="00B75B56"/>
    <w:rsid w:val="00B772B4"/>
    <w:rsid w:val="00B77922"/>
    <w:rsid w:val="00B80620"/>
    <w:rsid w:val="00B80904"/>
    <w:rsid w:val="00B8157C"/>
    <w:rsid w:val="00B81C16"/>
    <w:rsid w:val="00B81D69"/>
    <w:rsid w:val="00B81F37"/>
    <w:rsid w:val="00B83093"/>
    <w:rsid w:val="00B8363C"/>
    <w:rsid w:val="00B84352"/>
    <w:rsid w:val="00B84B0E"/>
    <w:rsid w:val="00B85658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C4C"/>
    <w:rsid w:val="00B943E0"/>
    <w:rsid w:val="00B94CA4"/>
    <w:rsid w:val="00B95E36"/>
    <w:rsid w:val="00B9624B"/>
    <w:rsid w:val="00B96471"/>
    <w:rsid w:val="00B96FFF"/>
    <w:rsid w:val="00B97050"/>
    <w:rsid w:val="00BA181C"/>
    <w:rsid w:val="00BA1D0C"/>
    <w:rsid w:val="00BA287E"/>
    <w:rsid w:val="00BA2D8A"/>
    <w:rsid w:val="00BA3382"/>
    <w:rsid w:val="00BA3836"/>
    <w:rsid w:val="00BA3958"/>
    <w:rsid w:val="00BA41E3"/>
    <w:rsid w:val="00BA4684"/>
    <w:rsid w:val="00BA5DFF"/>
    <w:rsid w:val="00BA62FD"/>
    <w:rsid w:val="00BA7805"/>
    <w:rsid w:val="00BA7C2E"/>
    <w:rsid w:val="00BA7D7F"/>
    <w:rsid w:val="00BB0168"/>
    <w:rsid w:val="00BB01E3"/>
    <w:rsid w:val="00BB02F5"/>
    <w:rsid w:val="00BB22FB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C3DD4"/>
    <w:rsid w:val="00BC5ED6"/>
    <w:rsid w:val="00BC7E20"/>
    <w:rsid w:val="00BD04CC"/>
    <w:rsid w:val="00BD0692"/>
    <w:rsid w:val="00BD1887"/>
    <w:rsid w:val="00BD3A30"/>
    <w:rsid w:val="00BD7F68"/>
    <w:rsid w:val="00BE1452"/>
    <w:rsid w:val="00BE1486"/>
    <w:rsid w:val="00BE3292"/>
    <w:rsid w:val="00BE4F48"/>
    <w:rsid w:val="00BE5C79"/>
    <w:rsid w:val="00BF0568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07AF8"/>
    <w:rsid w:val="00C11E1B"/>
    <w:rsid w:val="00C11FC9"/>
    <w:rsid w:val="00C123EF"/>
    <w:rsid w:val="00C13857"/>
    <w:rsid w:val="00C13E2D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531B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0155"/>
    <w:rsid w:val="00C71590"/>
    <w:rsid w:val="00C71A09"/>
    <w:rsid w:val="00C7337C"/>
    <w:rsid w:val="00C7497F"/>
    <w:rsid w:val="00C76346"/>
    <w:rsid w:val="00C773AF"/>
    <w:rsid w:val="00C77874"/>
    <w:rsid w:val="00C8091B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87086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F64"/>
    <w:rsid w:val="00C96ED3"/>
    <w:rsid w:val="00C97F32"/>
    <w:rsid w:val="00CA0D20"/>
    <w:rsid w:val="00CA1102"/>
    <w:rsid w:val="00CA17E7"/>
    <w:rsid w:val="00CA2FD4"/>
    <w:rsid w:val="00CA340E"/>
    <w:rsid w:val="00CA3693"/>
    <w:rsid w:val="00CA3AFB"/>
    <w:rsid w:val="00CA4D49"/>
    <w:rsid w:val="00CA6ECE"/>
    <w:rsid w:val="00CB17B6"/>
    <w:rsid w:val="00CB2350"/>
    <w:rsid w:val="00CB30E3"/>
    <w:rsid w:val="00CB3F75"/>
    <w:rsid w:val="00CB5F3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31A"/>
    <w:rsid w:val="00CC6E10"/>
    <w:rsid w:val="00CC79FD"/>
    <w:rsid w:val="00CD220A"/>
    <w:rsid w:val="00CD22FE"/>
    <w:rsid w:val="00CD2781"/>
    <w:rsid w:val="00CD28DD"/>
    <w:rsid w:val="00CD2926"/>
    <w:rsid w:val="00CD35A6"/>
    <w:rsid w:val="00CD48C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F0CFF"/>
    <w:rsid w:val="00CF0EA0"/>
    <w:rsid w:val="00CF0EFA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B71"/>
    <w:rsid w:val="00D26C7D"/>
    <w:rsid w:val="00D3011A"/>
    <w:rsid w:val="00D30589"/>
    <w:rsid w:val="00D3075B"/>
    <w:rsid w:val="00D31382"/>
    <w:rsid w:val="00D31A66"/>
    <w:rsid w:val="00D31EA2"/>
    <w:rsid w:val="00D32AD1"/>
    <w:rsid w:val="00D342D6"/>
    <w:rsid w:val="00D34E2A"/>
    <w:rsid w:val="00D35186"/>
    <w:rsid w:val="00D37E58"/>
    <w:rsid w:val="00D40B7C"/>
    <w:rsid w:val="00D41B4E"/>
    <w:rsid w:val="00D42AF8"/>
    <w:rsid w:val="00D42EDF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3585"/>
    <w:rsid w:val="00D541EA"/>
    <w:rsid w:val="00D5461E"/>
    <w:rsid w:val="00D5490C"/>
    <w:rsid w:val="00D55252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1A64"/>
    <w:rsid w:val="00D73F95"/>
    <w:rsid w:val="00D75351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841"/>
    <w:rsid w:val="00D92605"/>
    <w:rsid w:val="00D93788"/>
    <w:rsid w:val="00D93C68"/>
    <w:rsid w:val="00D941CD"/>
    <w:rsid w:val="00D955AE"/>
    <w:rsid w:val="00DA0BFD"/>
    <w:rsid w:val="00DA1157"/>
    <w:rsid w:val="00DA1318"/>
    <w:rsid w:val="00DA150D"/>
    <w:rsid w:val="00DA2397"/>
    <w:rsid w:val="00DA34F6"/>
    <w:rsid w:val="00DA35EC"/>
    <w:rsid w:val="00DA3CE3"/>
    <w:rsid w:val="00DA4D2B"/>
    <w:rsid w:val="00DA5812"/>
    <w:rsid w:val="00DA64D1"/>
    <w:rsid w:val="00DA681F"/>
    <w:rsid w:val="00DB0027"/>
    <w:rsid w:val="00DB1D96"/>
    <w:rsid w:val="00DB31F5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C6E7C"/>
    <w:rsid w:val="00DD2A34"/>
    <w:rsid w:val="00DD3EE4"/>
    <w:rsid w:val="00DD5683"/>
    <w:rsid w:val="00DD670B"/>
    <w:rsid w:val="00DD6BAB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1E22"/>
    <w:rsid w:val="00DF24CA"/>
    <w:rsid w:val="00DF280E"/>
    <w:rsid w:val="00DF2C9D"/>
    <w:rsid w:val="00DF32EA"/>
    <w:rsid w:val="00DF58A3"/>
    <w:rsid w:val="00DF5FFC"/>
    <w:rsid w:val="00DF6131"/>
    <w:rsid w:val="00DF6E91"/>
    <w:rsid w:val="00DF6EC1"/>
    <w:rsid w:val="00DF70D3"/>
    <w:rsid w:val="00DF763F"/>
    <w:rsid w:val="00DF7FE2"/>
    <w:rsid w:val="00E00314"/>
    <w:rsid w:val="00E007B0"/>
    <w:rsid w:val="00E00A64"/>
    <w:rsid w:val="00E00CD2"/>
    <w:rsid w:val="00E01EF6"/>
    <w:rsid w:val="00E03BFE"/>
    <w:rsid w:val="00E04391"/>
    <w:rsid w:val="00E06218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3F8"/>
    <w:rsid w:val="00E258CF"/>
    <w:rsid w:val="00E25927"/>
    <w:rsid w:val="00E31A3A"/>
    <w:rsid w:val="00E31BAF"/>
    <w:rsid w:val="00E33DA9"/>
    <w:rsid w:val="00E34BF8"/>
    <w:rsid w:val="00E350F3"/>
    <w:rsid w:val="00E36432"/>
    <w:rsid w:val="00E369E6"/>
    <w:rsid w:val="00E40D80"/>
    <w:rsid w:val="00E432C2"/>
    <w:rsid w:val="00E43890"/>
    <w:rsid w:val="00E4543F"/>
    <w:rsid w:val="00E459C9"/>
    <w:rsid w:val="00E47DD8"/>
    <w:rsid w:val="00E52335"/>
    <w:rsid w:val="00E52DC1"/>
    <w:rsid w:val="00E52E02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63A"/>
    <w:rsid w:val="00E66B89"/>
    <w:rsid w:val="00E671D6"/>
    <w:rsid w:val="00E67554"/>
    <w:rsid w:val="00E70848"/>
    <w:rsid w:val="00E7125A"/>
    <w:rsid w:val="00E7170B"/>
    <w:rsid w:val="00E734B2"/>
    <w:rsid w:val="00E74CC1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2479"/>
    <w:rsid w:val="00E82D32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B0C"/>
    <w:rsid w:val="00E91C7F"/>
    <w:rsid w:val="00E92D42"/>
    <w:rsid w:val="00E92E30"/>
    <w:rsid w:val="00E94438"/>
    <w:rsid w:val="00E95E72"/>
    <w:rsid w:val="00E971AD"/>
    <w:rsid w:val="00E974A7"/>
    <w:rsid w:val="00EA0163"/>
    <w:rsid w:val="00EA1791"/>
    <w:rsid w:val="00EA1DC3"/>
    <w:rsid w:val="00EA2F09"/>
    <w:rsid w:val="00EA4667"/>
    <w:rsid w:val="00EA6C1B"/>
    <w:rsid w:val="00EA6FBC"/>
    <w:rsid w:val="00EA74C2"/>
    <w:rsid w:val="00EB19E5"/>
    <w:rsid w:val="00EB2282"/>
    <w:rsid w:val="00EB3B94"/>
    <w:rsid w:val="00EB416A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1C7"/>
    <w:rsid w:val="00EC62C6"/>
    <w:rsid w:val="00EC7755"/>
    <w:rsid w:val="00ED0BB8"/>
    <w:rsid w:val="00ED13B5"/>
    <w:rsid w:val="00ED310C"/>
    <w:rsid w:val="00ED3789"/>
    <w:rsid w:val="00ED4DC4"/>
    <w:rsid w:val="00ED5434"/>
    <w:rsid w:val="00ED70EF"/>
    <w:rsid w:val="00ED722E"/>
    <w:rsid w:val="00ED76EA"/>
    <w:rsid w:val="00EE0A87"/>
    <w:rsid w:val="00EE1502"/>
    <w:rsid w:val="00EE22E5"/>
    <w:rsid w:val="00EE2E21"/>
    <w:rsid w:val="00EE312A"/>
    <w:rsid w:val="00EE3B4B"/>
    <w:rsid w:val="00EF0268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5BD3"/>
    <w:rsid w:val="00F07207"/>
    <w:rsid w:val="00F07D56"/>
    <w:rsid w:val="00F07E94"/>
    <w:rsid w:val="00F10EA7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1C9C"/>
    <w:rsid w:val="00F22965"/>
    <w:rsid w:val="00F22AC4"/>
    <w:rsid w:val="00F2306B"/>
    <w:rsid w:val="00F244A3"/>
    <w:rsid w:val="00F25071"/>
    <w:rsid w:val="00F25997"/>
    <w:rsid w:val="00F3054C"/>
    <w:rsid w:val="00F30585"/>
    <w:rsid w:val="00F30914"/>
    <w:rsid w:val="00F30A69"/>
    <w:rsid w:val="00F30B04"/>
    <w:rsid w:val="00F31241"/>
    <w:rsid w:val="00F316EC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50250"/>
    <w:rsid w:val="00F51413"/>
    <w:rsid w:val="00F51C9E"/>
    <w:rsid w:val="00F52C25"/>
    <w:rsid w:val="00F52FD2"/>
    <w:rsid w:val="00F53358"/>
    <w:rsid w:val="00F54280"/>
    <w:rsid w:val="00F54C2B"/>
    <w:rsid w:val="00F55282"/>
    <w:rsid w:val="00F57D00"/>
    <w:rsid w:val="00F60516"/>
    <w:rsid w:val="00F60E07"/>
    <w:rsid w:val="00F61460"/>
    <w:rsid w:val="00F614BE"/>
    <w:rsid w:val="00F6196C"/>
    <w:rsid w:val="00F644EC"/>
    <w:rsid w:val="00F65761"/>
    <w:rsid w:val="00F65A4D"/>
    <w:rsid w:val="00F66ABF"/>
    <w:rsid w:val="00F6700D"/>
    <w:rsid w:val="00F6760F"/>
    <w:rsid w:val="00F70115"/>
    <w:rsid w:val="00F70811"/>
    <w:rsid w:val="00F70A29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93B42"/>
    <w:rsid w:val="00F948EB"/>
    <w:rsid w:val="00F96B76"/>
    <w:rsid w:val="00F97A1E"/>
    <w:rsid w:val="00FA218D"/>
    <w:rsid w:val="00FA227F"/>
    <w:rsid w:val="00FA2A1B"/>
    <w:rsid w:val="00FA4968"/>
    <w:rsid w:val="00FA6307"/>
    <w:rsid w:val="00FA6961"/>
    <w:rsid w:val="00FA7AE9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C0463"/>
    <w:rsid w:val="00FC356B"/>
    <w:rsid w:val="00FC3608"/>
    <w:rsid w:val="00FC4870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3DD9"/>
    <w:rsid w:val="00FF3FFA"/>
    <w:rsid w:val="00FF5BD1"/>
    <w:rsid w:val="00FF5F0A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EE4F37"/>
  <w15:docId w15:val="{E594967A-74CA-4A75-BA6F-B8B28E2E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uiPriority w:val="99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34BF-ACDC-499B-9C7E-4C7736E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5001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krzysztofr@man.poznan.pl</dc:creator>
  <cp:lastModifiedBy>Monika</cp:lastModifiedBy>
  <cp:revision>3</cp:revision>
  <cp:lastPrinted>2021-11-19T06:44:00Z</cp:lastPrinted>
  <dcterms:created xsi:type="dcterms:W3CDTF">2021-11-19T06:45:00Z</dcterms:created>
  <dcterms:modified xsi:type="dcterms:W3CDTF">2021-11-19T06:48:00Z</dcterms:modified>
</cp:coreProperties>
</file>