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B96C6" w14:textId="77777777" w:rsidR="0044378F" w:rsidRPr="00B0439F" w:rsidRDefault="0044378F" w:rsidP="00B0439F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7748C5E3" w14:textId="70AA54CC" w:rsidR="0044378F" w:rsidRPr="00B0439F" w:rsidRDefault="0044378F" w:rsidP="00B0439F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9F">
        <w:rPr>
          <w:rFonts w:asciiTheme="minorHAnsi" w:hAnsiTheme="minorHAnsi" w:cstheme="minorHAnsi"/>
          <w:sz w:val="22"/>
          <w:szCs w:val="22"/>
        </w:rPr>
        <w:t>RGI.271.</w:t>
      </w:r>
      <w:r w:rsidR="00470349">
        <w:rPr>
          <w:rFonts w:asciiTheme="minorHAnsi" w:hAnsiTheme="minorHAnsi" w:cstheme="minorHAnsi"/>
          <w:sz w:val="22"/>
          <w:szCs w:val="22"/>
        </w:rPr>
        <w:t>4</w:t>
      </w:r>
      <w:r w:rsidRPr="00B0439F">
        <w:rPr>
          <w:rFonts w:asciiTheme="minorHAnsi" w:hAnsiTheme="minorHAnsi" w:cstheme="minorHAnsi"/>
          <w:sz w:val="22"/>
          <w:szCs w:val="22"/>
        </w:rPr>
        <w:t>-4.202</w:t>
      </w:r>
      <w:r w:rsidR="00470349">
        <w:rPr>
          <w:rFonts w:asciiTheme="minorHAnsi" w:hAnsiTheme="minorHAnsi" w:cstheme="minorHAnsi"/>
          <w:sz w:val="22"/>
          <w:szCs w:val="22"/>
        </w:rPr>
        <w:t>4</w:t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</w:r>
      <w:r w:rsidRPr="00B0439F">
        <w:rPr>
          <w:rFonts w:asciiTheme="minorHAnsi" w:hAnsiTheme="minorHAnsi" w:cstheme="minorHAnsi"/>
          <w:sz w:val="22"/>
          <w:szCs w:val="22"/>
        </w:rPr>
        <w:tab/>
        <w:t xml:space="preserve">Lichnowy, </w:t>
      </w:r>
      <w:r w:rsidR="00470349">
        <w:rPr>
          <w:rFonts w:asciiTheme="minorHAnsi" w:hAnsiTheme="minorHAnsi" w:cstheme="minorHAnsi"/>
          <w:sz w:val="22"/>
          <w:szCs w:val="22"/>
        </w:rPr>
        <w:t>14.05.2024</w:t>
      </w:r>
      <w:r w:rsidRPr="00B0439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DDC84F5" w14:textId="77777777" w:rsidR="0044378F" w:rsidRPr="00B0439F" w:rsidRDefault="0044378F" w:rsidP="00B0439F">
      <w:pPr>
        <w:pStyle w:val="Tekstdym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58FA2" w14:textId="77777777" w:rsidR="0044378F" w:rsidRPr="00B0439F" w:rsidRDefault="0044378F" w:rsidP="00B043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C41185" w14:textId="6290A3E4" w:rsidR="0044378F" w:rsidRPr="00B0439F" w:rsidRDefault="0044378F" w:rsidP="00B0439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B0439F">
        <w:rPr>
          <w:rFonts w:asciiTheme="minorHAnsi" w:hAnsiTheme="minorHAnsi" w:cstheme="minorHAnsi"/>
          <w:sz w:val="22"/>
          <w:szCs w:val="22"/>
          <w:lang w:eastAsia="en-US"/>
        </w:rPr>
        <w:t>Wyjaśnienie związane z treścią SWZ</w:t>
      </w:r>
    </w:p>
    <w:p w14:paraId="60E0E2B9" w14:textId="3D190E00" w:rsidR="0044378F" w:rsidRPr="00B0439F" w:rsidRDefault="00136B7F" w:rsidP="00136B7F">
      <w:pPr>
        <w:tabs>
          <w:tab w:val="left" w:pos="5994"/>
        </w:tabs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7CCB9DB0" w14:textId="322AD453" w:rsidR="00280733" w:rsidRPr="00B0439F" w:rsidRDefault="0044378F" w:rsidP="00B0439F">
      <w:pPr>
        <w:pStyle w:val="Podtytu"/>
        <w:rPr>
          <w:rFonts w:asciiTheme="minorHAnsi" w:hAnsiTheme="minorHAnsi" w:cstheme="minorHAnsi"/>
          <w:bCs/>
          <w:sz w:val="22"/>
          <w:szCs w:val="22"/>
        </w:rPr>
      </w:pPr>
      <w:r w:rsidRPr="00B0439F">
        <w:rPr>
          <w:rFonts w:asciiTheme="minorHAnsi" w:hAnsiTheme="minorHAnsi" w:cstheme="minorHAnsi"/>
          <w:sz w:val="22"/>
          <w:szCs w:val="22"/>
          <w:lang w:eastAsia="en-US"/>
        </w:rPr>
        <w:t xml:space="preserve">dotyczy: postępowania na </w:t>
      </w:r>
      <w:r w:rsidR="00470349">
        <w:rPr>
          <w:rFonts w:asciiTheme="minorHAnsi" w:hAnsiTheme="minorHAnsi" w:cstheme="minorHAnsi"/>
          <w:bCs/>
          <w:sz w:val="22"/>
          <w:szCs w:val="22"/>
        </w:rPr>
        <w:t>rozbudowę budynku świetlicy wiejskiej i OSP w Lichnowach w gminie Lichnowy</w:t>
      </w:r>
    </w:p>
    <w:p w14:paraId="2E66B105" w14:textId="2A6D5FDA" w:rsidR="0044378F" w:rsidRPr="00B0439F" w:rsidRDefault="0044378F" w:rsidP="00B0439F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</w:p>
    <w:p w14:paraId="34A1D02E" w14:textId="77777777" w:rsidR="0044378F" w:rsidRPr="00B0439F" w:rsidRDefault="0044378F" w:rsidP="00B0439F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</w:p>
    <w:p w14:paraId="3EBC3380" w14:textId="77777777" w:rsidR="0044378F" w:rsidRPr="00B0439F" w:rsidRDefault="0044378F" w:rsidP="00B043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55109795" w14:textId="77777777" w:rsidR="0044378F" w:rsidRPr="00B0439F" w:rsidRDefault="0044378F" w:rsidP="00B043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0439F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W odpowiedzi na skierowane do Zamawiającego zapytanie dotyczące treści specyfikacji w postępowaniu prowadzonym w trybie podstawowym z możliwością negocjacji, na podstawie art. 275 pkt 2, informujemy: </w:t>
      </w:r>
    </w:p>
    <w:p w14:paraId="7894000C" w14:textId="77777777" w:rsidR="0044378F" w:rsidRPr="00B0439F" w:rsidRDefault="0044378F" w:rsidP="00B0439F">
      <w:pPr>
        <w:pStyle w:val="Akapitzlist"/>
        <w:spacing w:after="10" w:line="276" w:lineRule="auto"/>
        <w:ind w:left="739" w:right="28" w:firstLine="0"/>
        <w:rPr>
          <w:rFonts w:asciiTheme="minorHAnsi" w:hAnsiTheme="minorHAnsi" w:cstheme="minorHAnsi"/>
          <w:sz w:val="22"/>
        </w:rPr>
      </w:pPr>
    </w:p>
    <w:p w14:paraId="150CF7CB" w14:textId="6C43A2B6" w:rsidR="00280733" w:rsidRPr="00B0439F" w:rsidRDefault="0044378F" w:rsidP="00B0439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39F">
        <w:rPr>
          <w:rFonts w:asciiTheme="minorHAnsi" w:hAnsiTheme="minorHAnsi" w:cstheme="minorHAnsi"/>
          <w:b/>
          <w:bCs/>
          <w:sz w:val="22"/>
          <w:szCs w:val="22"/>
        </w:rPr>
        <w:t>Pytanie nr 1:</w:t>
      </w:r>
      <w:r w:rsidRPr="00B0439F">
        <w:rPr>
          <w:rFonts w:asciiTheme="minorHAnsi" w:hAnsiTheme="minorHAnsi" w:cstheme="minorHAnsi"/>
          <w:sz w:val="22"/>
          <w:szCs w:val="22"/>
        </w:rPr>
        <w:t xml:space="preserve"> </w:t>
      </w:r>
      <w:r w:rsidR="00B0439F" w:rsidRPr="00B0439F">
        <w:rPr>
          <w:rFonts w:asciiTheme="minorHAnsi" w:hAnsiTheme="minorHAnsi" w:cstheme="minorHAnsi"/>
          <w:sz w:val="22"/>
          <w:szCs w:val="22"/>
        </w:rPr>
        <w:t xml:space="preserve">Czy </w:t>
      </w:r>
      <w:r w:rsidR="00470349">
        <w:rPr>
          <w:rFonts w:asciiTheme="minorHAnsi" w:hAnsiTheme="minorHAnsi" w:cstheme="minorHAnsi"/>
          <w:sz w:val="22"/>
          <w:szCs w:val="22"/>
        </w:rPr>
        <w:t>Zamawiający wyrazi zgodę na umowę cesji wierzytelności w celu finansowania inwestycji</w:t>
      </w:r>
      <w:r w:rsidR="00B0439F" w:rsidRPr="00B0439F">
        <w:rPr>
          <w:rFonts w:asciiTheme="minorHAnsi" w:hAnsiTheme="minorHAnsi" w:cstheme="minorHAnsi"/>
          <w:sz w:val="22"/>
          <w:szCs w:val="22"/>
        </w:rPr>
        <w:t>?</w:t>
      </w:r>
      <w:r w:rsidR="00B0439F" w:rsidRPr="00B0439F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5404C02F" w14:textId="2E9AEB69" w:rsidR="0044378F" w:rsidRPr="00B0439F" w:rsidRDefault="0044378F" w:rsidP="00B0439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439F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Pr="00B0439F">
        <w:rPr>
          <w:rFonts w:asciiTheme="minorHAnsi" w:hAnsiTheme="minorHAnsi" w:cstheme="minorHAnsi"/>
          <w:sz w:val="22"/>
          <w:szCs w:val="22"/>
        </w:rPr>
        <w:t xml:space="preserve"> Zamawiający </w:t>
      </w:r>
      <w:r w:rsidR="00280733" w:rsidRPr="00B0439F">
        <w:rPr>
          <w:rFonts w:asciiTheme="minorHAnsi" w:hAnsiTheme="minorHAnsi" w:cstheme="minorHAnsi"/>
          <w:sz w:val="22"/>
          <w:szCs w:val="22"/>
        </w:rPr>
        <w:t xml:space="preserve">informuje, iż </w:t>
      </w:r>
      <w:r w:rsidR="00470349">
        <w:rPr>
          <w:rFonts w:asciiTheme="minorHAnsi" w:hAnsiTheme="minorHAnsi" w:cstheme="minorHAnsi"/>
          <w:sz w:val="22"/>
          <w:szCs w:val="22"/>
        </w:rPr>
        <w:t>nie wyraża zgody na umowę cesji wierzytelności.</w:t>
      </w:r>
    </w:p>
    <w:p w14:paraId="4488B542" w14:textId="4107E0C2" w:rsidR="00B0439F" w:rsidRDefault="00B0439F" w:rsidP="00B0439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B0439F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2</w:t>
      </w:r>
      <w:r w:rsidRPr="00B0439F">
        <w:rPr>
          <w:rFonts w:asciiTheme="minorHAnsi" w:hAnsiTheme="minorHAnsi" w:cstheme="minorHAnsi"/>
          <w:b/>
          <w:bCs/>
        </w:rPr>
        <w:t>:</w:t>
      </w:r>
      <w:r w:rsidRPr="00B0439F">
        <w:rPr>
          <w:rFonts w:asciiTheme="minorHAnsi" w:hAnsiTheme="minorHAnsi" w:cstheme="minorHAnsi"/>
        </w:rPr>
        <w:t xml:space="preserve"> Czy Zamawiający </w:t>
      </w:r>
      <w:r w:rsidR="00470349">
        <w:rPr>
          <w:rFonts w:asciiTheme="minorHAnsi" w:hAnsiTheme="minorHAnsi" w:cstheme="minorHAnsi"/>
        </w:rPr>
        <w:t>wyrazi zgodę na factoring w celu finansowania inwestycji?</w:t>
      </w:r>
    </w:p>
    <w:p w14:paraId="182983FC" w14:textId="2C643F5F" w:rsidR="00B0439F" w:rsidRDefault="00B0439F" w:rsidP="00B0439F">
      <w:pPr>
        <w:pStyle w:val="NormalnyWeb"/>
        <w:spacing w:after="24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B0439F">
        <w:rPr>
          <w:rFonts w:asciiTheme="minorHAnsi" w:hAnsiTheme="minorHAnsi" w:cstheme="minorHAnsi"/>
          <w:b/>
          <w:bCs/>
        </w:rPr>
        <w:t>Odpowiedź:</w:t>
      </w:r>
      <w:r w:rsidRPr="00B0439F">
        <w:rPr>
          <w:rFonts w:asciiTheme="minorHAnsi" w:hAnsiTheme="minorHAnsi" w:cstheme="minorHAnsi"/>
        </w:rPr>
        <w:t xml:space="preserve"> Zamawiający informuje</w:t>
      </w:r>
      <w:r>
        <w:rPr>
          <w:rFonts w:asciiTheme="minorHAnsi" w:hAnsiTheme="minorHAnsi" w:cstheme="minorHAnsi"/>
        </w:rPr>
        <w:t xml:space="preserve">, iż </w:t>
      </w:r>
      <w:r w:rsidR="00470349">
        <w:rPr>
          <w:rFonts w:asciiTheme="minorHAnsi" w:hAnsiTheme="minorHAnsi" w:cstheme="minorHAnsi"/>
        </w:rPr>
        <w:t>nie wyraża zgody  na factoring</w:t>
      </w:r>
      <w:r>
        <w:rPr>
          <w:rFonts w:asciiTheme="minorHAnsi" w:hAnsiTheme="minorHAnsi" w:cstheme="minorHAnsi"/>
        </w:rPr>
        <w:t xml:space="preserve">. </w:t>
      </w:r>
    </w:p>
    <w:p w14:paraId="148051FE" w14:textId="77777777" w:rsidR="0044378F" w:rsidRPr="00B0439F" w:rsidRDefault="0044378F" w:rsidP="00B0439F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19D62AAF" w14:textId="77777777" w:rsidR="0044378F" w:rsidRPr="00B0439F" w:rsidRDefault="0044378F" w:rsidP="00B0439F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483031E6" w14:textId="4857E5B4" w:rsidR="0044378F" w:rsidRPr="00B0439F" w:rsidRDefault="0044378F" w:rsidP="00B0439F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B0439F">
        <w:rPr>
          <w:rFonts w:asciiTheme="minorHAnsi" w:hAnsiTheme="minorHAnsi" w:cstheme="minorHAnsi"/>
          <w:sz w:val="22"/>
          <w:szCs w:val="22"/>
        </w:rPr>
        <w:t>Wójt Gminy</w:t>
      </w:r>
    </w:p>
    <w:p w14:paraId="7BF7127A" w14:textId="77777777" w:rsidR="0044378F" w:rsidRPr="00B0439F" w:rsidRDefault="0044378F" w:rsidP="00B0439F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5DCDB887" w14:textId="09C83614" w:rsidR="00214016" w:rsidRPr="00B0439F" w:rsidRDefault="0044378F" w:rsidP="00B0439F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B0439F">
        <w:rPr>
          <w:rFonts w:asciiTheme="minorHAnsi" w:hAnsiTheme="minorHAnsi" w:cstheme="minorHAnsi"/>
          <w:sz w:val="22"/>
          <w:szCs w:val="22"/>
        </w:rPr>
        <w:t>Jan Michalski</w:t>
      </w:r>
    </w:p>
    <w:sectPr w:rsidR="00214016" w:rsidRPr="00B0439F" w:rsidSect="00FD0B75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36D79" w14:textId="77777777" w:rsidR="00B6721A" w:rsidRDefault="00D446F0">
      <w:r>
        <w:separator/>
      </w:r>
    </w:p>
  </w:endnote>
  <w:endnote w:type="continuationSeparator" w:id="0">
    <w:p w14:paraId="3858ADB0" w14:textId="77777777" w:rsidR="00B6721A" w:rsidRDefault="00D4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C0031" w14:textId="68379DA5" w:rsidR="00470349" w:rsidRDefault="00470349">
    <w:pPr>
      <w:pStyle w:val="Stopka"/>
      <w:jc w:val="right"/>
    </w:pPr>
  </w:p>
  <w:p w14:paraId="7AC01B15" w14:textId="77777777" w:rsidR="00470349" w:rsidRDefault="00470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31B81" w14:textId="77777777" w:rsidR="00B6721A" w:rsidRDefault="00D446F0">
      <w:r>
        <w:separator/>
      </w:r>
    </w:p>
  </w:footnote>
  <w:footnote w:type="continuationSeparator" w:id="0">
    <w:p w14:paraId="36FA07F3" w14:textId="77777777" w:rsidR="00B6721A" w:rsidRDefault="00D4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BCB35" w14:textId="4FAA5161" w:rsidR="00470349" w:rsidRPr="00693DFF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Gmina Lichnowy</w:t>
    </w:r>
  </w:p>
  <w:p w14:paraId="09CF6861" w14:textId="77777777" w:rsidR="00470349" w:rsidRPr="00693DFF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ul. Tczewska 6</w:t>
    </w:r>
  </w:p>
  <w:p w14:paraId="74E40696" w14:textId="77777777" w:rsidR="00470349" w:rsidRDefault="0044378F">
    <w:pPr>
      <w:pStyle w:val="Nagwek"/>
      <w:rPr>
        <w:rFonts w:asciiTheme="minorHAnsi" w:hAnsiTheme="minorHAnsi" w:cstheme="minorHAnsi"/>
        <w:sz w:val="22"/>
        <w:szCs w:val="22"/>
      </w:rPr>
    </w:pPr>
    <w:r w:rsidRPr="00693DFF">
      <w:rPr>
        <w:rFonts w:asciiTheme="minorHAnsi" w:hAnsiTheme="minorHAnsi" w:cstheme="minorHAnsi"/>
        <w:sz w:val="22"/>
        <w:szCs w:val="22"/>
      </w:rPr>
      <w:t>82-224 Lichnowy</w:t>
    </w:r>
  </w:p>
  <w:p w14:paraId="6ADD8EEB" w14:textId="77777777" w:rsidR="00470349" w:rsidRPr="00693DFF" w:rsidRDefault="0044378F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8F"/>
    <w:rsid w:val="000C53EE"/>
    <w:rsid w:val="00136B7F"/>
    <w:rsid w:val="00214016"/>
    <w:rsid w:val="00280733"/>
    <w:rsid w:val="0044378F"/>
    <w:rsid w:val="00470349"/>
    <w:rsid w:val="004D776E"/>
    <w:rsid w:val="004F2792"/>
    <w:rsid w:val="00946400"/>
    <w:rsid w:val="00B0439F"/>
    <w:rsid w:val="00B6721A"/>
    <w:rsid w:val="00D446F0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50E0"/>
  <w15:chartTrackingRefBased/>
  <w15:docId w15:val="{CB420E83-9FDE-42A6-8E45-07C468E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7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78F"/>
    <w:pPr>
      <w:spacing w:after="248" w:line="263" w:lineRule="auto"/>
      <w:ind w:left="720" w:firstLine="4"/>
      <w:contextualSpacing/>
      <w:jc w:val="both"/>
    </w:pPr>
    <w:rPr>
      <w:color w:val="000000"/>
      <w:szCs w:val="22"/>
    </w:rPr>
  </w:style>
  <w:style w:type="paragraph" w:styleId="NormalnyWeb">
    <w:name w:val="Normal (Web)"/>
    <w:basedOn w:val="Normalny"/>
    <w:uiPriority w:val="99"/>
    <w:unhideWhenUsed/>
    <w:rsid w:val="004437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link w:val="PodtytuZnak"/>
    <w:qFormat/>
    <w:rsid w:val="0044378F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44378F"/>
    <w:rPr>
      <w:rFonts w:ascii="Arial" w:eastAsia="Calibri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443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37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6</cp:revision>
  <cp:lastPrinted>2023-02-10T08:12:00Z</cp:lastPrinted>
  <dcterms:created xsi:type="dcterms:W3CDTF">2022-05-12T10:13:00Z</dcterms:created>
  <dcterms:modified xsi:type="dcterms:W3CDTF">2024-05-14T06:46:00Z</dcterms:modified>
</cp:coreProperties>
</file>