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FD0" w:rsidRPr="00FA434A" w:rsidRDefault="00053FD0" w:rsidP="00E2014D">
      <w:pPr>
        <w:pStyle w:val="Nagwek1"/>
        <w:rPr>
          <w:rFonts w:asciiTheme="minorHAnsi" w:hAnsiTheme="minorHAnsi"/>
          <w:sz w:val="20"/>
          <w:szCs w:val="20"/>
        </w:rPr>
      </w:pPr>
    </w:p>
    <w:p w:rsidR="00643BB0" w:rsidRPr="00FA434A" w:rsidRDefault="002554DE" w:rsidP="00935B68">
      <w:pPr>
        <w:tabs>
          <w:tab w:val="left" w:pos="0"/>
          <w:tab w:val="right" w:pos="9496"/>
        </w:tabs>
        <w:spacing w:before="120" w:after="0" w:line="240" w:lineRule="auto"/>
        <w:jc w:val="both"/>
        <w:rPr>
          <w:rFonts w:asciiTheme="minorHAnsi" w:hAnsiTheme="minorHAnsi" w:cs="Arial"/>
          <w:sz w:val="20"/>
          <w:szCs w:val="20"/>
        </w:rPr>
      </w:pPr>
      <w:r w:rsidRPr="00FA434A">
        <w:rPr>
          <w:rFonts w:asciiTheme="minorHAnsi" w:hAnsiTheme="minorHAnsi" w:cstheme="minorHAnsi"/>
          <w:sz w:val="20"/>
          <w:szCs w:val="20"/>
        </w:rPr>
        <w:t>Znak sprawy:</w:t>
      </w:r>
      <w:r w:rsidRPr="00FA434A">
        <w:rPr>
          <w:rFonts w:asciiTheme="minorHAnsi" w:hAnsiTheme="minorHAnsi" w:cstheme="minorHAnsi"/>
          <w:b/>
          <w:sz w:val="20"/>
          <w:szCs w:val="20"/>
        </w:rPr>
        <w:t xml:space="preserve"> </w:t>
      </w:r>
      <w:r w:rsidR="00E23125" w:rsidRPr="00FA434A">
        <w:rPr>
          <w:rFonts w:asciiTheme="minorHAnsi" w:hAnsiTheme="minorHAnsi" w:cstheme="minorHAnsi"/>
          <w:b/>
          <w:sz w:val="20"/>
          <w:szCs w:val="20"/>
        </w:rPr>
        <w:t>AZP 241-</w:t>
      </w:r>
      <w:r w:rsidR="00164562" w:rsidRPr="00FA434A">
        <w:rPr>
          <w:rFonts w:asciiTheme="minorHAnsi" w:hAnsiTheme="minorHAnsi" w:cstheme="minorHAnsi"/>
          <w:b/>
          <w:sz w:val="20"/>
          <w:szCs w:val="20"/>
        </w:rPr>
        <w:t>1</w:t>
      </w:r>
      <w:r w:rsidR="00FC7724" w:rsidRPr="00FA434A">
        <w:rPr>
          <w:rFonts w:asciiTheme="minorHAnsi" w:hAnsiTheme="minorHAnsi" w:cstheme="minorHAnsi"/>
          <w:b/>
          <w:sz w:val="20"/>
          <w:szCs w:val="20"/>
        </w:rPr>
        <w:t>42</w:t>
      </w:r>
      <w:r w:rsidR="00E23125" w:rsidRPr="00FA434A">
        <w:rPr>
          <w:rFonts w:asciiTheme="minorHAnsi" w:hAnsiTheme="minorHAnsi" w:cstheme="minorHAnsi"/>
          <w:b/>
          <w:sz w:val="20"/>
          <w:szCs w:val="20"/>
        </w:rPr>
        <w:t>/2019</w:t>
      </w:r>
      <w:r w:rsidR="00643BB0" w:rsidRPr="00FA434A">
        <w:rPr>
          <w:rFonts w:asciiTheme="minorHAnsi" w:hAnsiTheme="minorHAnsi" w:cs="Arial"/>
          <w:sz w:val="20"/>
          <w:szCs w:val="20"/>
        </w:rPr>
        <w:tab/>
      </w:r>
      <w:r w:rsidRPr="00FA434A">
        <w:rPr>
          <w:rFonts w:asciiTheme="minorHAnsi" w:hAnsiTheme="minorHAnsi" w:cs="Arial"/>
          <w:sz w:val="20"/>
          <w:szCs w:val="20"/>
        </w:rPr>
        <w:t xml:space="preserve">                       </w:t>
      </w:r>
      <w:r w:rsidR="00BA7F2F" w:rsidRPr="00FA434A">
        <w:rPr>
          <w:rFonts w:asciiTheme="minorHAnsi" w:hAnsiTheme="minorHAnsi" w:cs="Arial"/>
          <w:sz w:val="20"/>
          <w:szCs w:val="20"/>
        </w:rPr>
        <w:t>Kielce</w:t>
      </w:r>
      <w:r w:rsidR="00643BB0" w:rsidRPr="00FA434A">
        <w:rPr>
          <w:rFonts w:asciiTheme="minorHAnsi" w:hAnsiTheme="minorHAnsi" w:cs="Arial"/>
          <w:sz w:val="20"/>
          <w:szCs w:val="20"/>
        </w:rPr>
        <w:t xml:space="preserve">, </w:t>
      </w:r>
      <w:r w:rsidR="00113FFA" w:rsidRPr="00FA434A">
        <w:rPr>
          <w:rFonts w:asciiTheme="minorHAnsi" w:hAnsiTheme="minorHAnsi" w:cs="Arial"/>
          <w:sz w:val="20"/>
          <w:szCs w:val="20"/>
        </w:rPr>
        <w:t xml:space="preserve">dn. </w:t>
      </w:r>
      <w:r w:rsidR="00FC7724" w:rsidRPr="00FA434A">
        <w:rPr>
          <w:rFonts w:asciiTheme="minorHAnsi" w:hAnsiTheme="minorHAnsi" w:cs="Arial"/>
          <w:sz w:val="20"/>
          <w:szCs w:val="20"/>
        </w:rPr>
        <w:t>04.08</w:t>
      </w:r>
      <w:r w:rsidR="00BA7F2F" w:rsidRPr="00FA434A">
        <w:rPr>
          <w:rFonts w:asciiTheme="minorHAnsi" w:hAnsiTheme="minorHAnsi" w:cs="Arial"/>
          <w:sz w:val="20"/>
          <w:szCs w:val="20"/>
        </w:rPr>
        <w:t>.</w:t>
      </w:r>
      <w:r w:rsidR="008B46B4" w:rsidRPr="00FA434A">
        <w:rPr>
          <w:rFonts w:asciiTheme="minorHAnsi" w:hAnsiTheme="minorHAnsi" w:cs="Arial"/>
          <w:sz w:val="20"/>
          <w:szCs w:val="20"/>
        </w:rPr>
        <w:t>201</w:t>
      </w:r>
      <w:r w:rsidR="0085423D" w:rsidRPr="00FA434A">
        <w:rPr>
          <w:rFonts w:asciiTheme="minorHAnsi" w:hAnsiTheme="minorHAnsi" w:cs="Arial"/>
          <w:sz w:val="20"/>
          <w:szCs w:val="20"/>
        </w:rPr>
        <w:t>9</w:t>
      </w:r>
      <w:r w:rsidR="003B29B5" w:rsidRPr="00FA434A">
        <w:rPr>
          <w:rFonts w:asciiTheme="minorHAnsi" w:hAnsiTheme="minorHAnsi" w:cs="Arial"/>
          <w:sz w:val="20"/>
          <w:szCs w:val="20"/>
        </w:rPr>
        <w:t xml:space="preserve"> </w:t>
      </w:r>
      <w:r w:rsidR="00643BB0" w:rsidRPr="00FA434A">
        <w:rPr>
          <w:rFonts w:asciiTheme="minorHAnsi" w:hAnsiTheme="minorHAnsi" w:cs="Arial"/>
          <w:sz w:val="20"/>
          <w:szCs w:val="20"/>
        </w:rPr>
        <w:t>r.</w:t>
      </w:r>
    </w:p>
    <w:p w:rsidR="00CC2FA6" w:rsidRPr="00FA434A" w:rsidRDefault="005D2BE2" w:rsidP="003B74B3">
      <w:pPr>
        <w:tabs>
          <w:tab w:val="left" w:pos="5387"/>
        </w:tabs>
        <w:spacing w:before="120" w:after="120" w:line="240" w:lineRule="auto"/>
        <w:ind w:left="709"/>
        <w:jc w:val="center"/>
        <w:rPr>
          <w:rFonts w:asciiTheme="minorHAnsi" w:hAnsiTheme="minorHAnsi" w:cs="Arial"/>
          <w:b/>
          <w:bCs/>
          <w:sz w:val="20"/>
          <w:szCs w:val="20"/>
        </w:rPr>
      </w:pPr>
      <w:r w:rsidRPr="00FA434A">
        <w:rPr>
          <w:rFonts w:asciiTheme="minorHAnsi" w:hAnsiTheme="minorHAnsi" w:cs="Arial"/>
          <w:b/>
          <w:bCs/>
          <w:noProof/>
          <w:sz w:val="20"/>
          <w:szCs w:val="20"/>
          <w:lang w:eastAsia="pl-PL"/>
        </w:rPr>
        <w:drawing>
          <wp:inline distT="0" distB="0" distL="0" distR="0">
            <wp:extent cx="2099310" cy="532765"/>
            <wp:effectExtent l="1905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1" cstate="print"/>
                    <a:srcRect l="16280" t="38200" r="16148" b="37582"/>
                    <a:stretch>
                      <a:fillRect/>
                    </a:stretch>
                  </pic:blipFill>
                  <pic:spPr bwMode="auto">
                    <a:xfrm>
                      <a:off x="0" y="0"/>
                      <a:ext cx="2099310" cy="532765"/>
                    </a:xfrm>
                    <a:prstGeom prst="rect">
                      <a:avLst/>
                    </a:prstGeom>
                    <a:noFill/>
                    <a:ln w="9525">
                      <a:noFill/>
                      <a:miter lim="800000"/>
                      <a:headEnd/>
                      <a:tailEnd/>
                    </a:ln>
                  </pic:spPr>
                </pic:pic>
              </a:graphicData>
            </a:graphic>
          </wp:inline>
        </w:drawing>
      </w:r>
    </w:p>
    <w:p w:rsidR="00935B68" w:rsidRPr="00FA434A" w:rsidRDefault="00F1531B" w:rsidP="00E569D3">
      <w:pPr>
        <w:tabs>
          <w:tab w:val="left" w:pos="5387"/>
          <w:tab w:val="left" w:pos="5883"/>
        </w:tabs>
        <w:spacing w:before="120" w:after="120" w:line="240" w:lineRule="auto"/>
        <w:ind w:left="709"/>
        <w:rPr>
          <w:rFonts w:asciiTheme="minorHAnsi" w:hAnsiTheme="minorHAnsi" w:cstheme="minorHAnsi"/>
          <w:b/>
          <w:bCs/>
          <w:sz w:val="20"/>
          <w:szCs w:val="20"/>
        </w:rPr>
      </w:pPr>
      <w:r w:rsidRPr="00FA434A">
        <w:rPr>
          <w:rFonts w:asciiTheme="minorHAnsi" w:hAnsiTheme="minorHAnsi" w:cs="Arial"/>
          <w:b/>
          <w:bCs/>
          <w:sz w:val="20"/>
          <w:szCs w:val="20"/>
        </w:rPr>
        <w:tab/>
      </w:r>
    </w:p>
    <w:p w:rsidR="002554DE" w:rsidRPr="00FA434A" w:rsidRDefault="002554DE" w:rsidP="002554DE">
      <w:pPr>
        <w:tabs>
          <w:tab w:val="left" w:pos="709"/>
          <w:tab w:val="left" w:pos="5387"/>
        </w:tabs>
        <w:spacing w:after="0"/>
        <w:ind w:left="709"/>
        <w:jc w:val="center"/>
        <w:rPr>
          <w:rFonts w:asciiTheme="minorHAnsi" w:hAnsiTheme="minorHAnsi" w:cstheme="minorHAnsi"/>
          <w:b/>
          <w:bCs/>
          <w:sz w:val="20"/>
          <w:szCs w:val="20"/>
        </w:rPr>
      </w:pPr>
      <w:r w:rsidRPr="00FA434A">
        <w:rPr>
          <w:rFonts w:asciiTheme="minorHAnsi" w:hAnsiTheme="minorHAnsi" w:cstheme="minorHAnsi"/>
          <w:b/>
          <w:bCs/>
          <w:sz w:val="20"/>
          <w:szCs w:val="20"/>
        </w:rPr>
        <w:t>SPECYFIKACJA ISTOTNYCH WARUNKÓW ZAMÓWIENIA</w:t>
      </w:r>
    </w:p>
    <w:p w:rsidR="002554DE" w:rsidRPr="00FA434A" w:rsidRDefault="002554DE" w:rsidP="002554DE">
      <w:pPr>
        <w:tabs>
          <w:tab w:val="left" w:pos="709"/>
        </w:tabs>
        <w:spacing w:after="0"/>
        <w:jc w:val="center"/>
        <w:rPr>
          <w:rFonts w:asciiTheme="minorHAnsi" w:hAnsiTheme="minorHAnsi" w:cstheme="minorHAnsi"/>
          <w:b/>
          <w:bCs/>
          <w:sz w:val="20"/>
          <w:szCs w:val="20"/>
        </w:rPr>
      </w:pPr>
      <w:r w:rsidRPr="00FA434A">
        <w:rPr>
          <w:rFonts w:asciiTheme="minorHAnsi" w:hAnsiTheme="minorHAnsi" w:cstheme="minorHAnsi"/>
          <w:b/>
          <w:bCs/>
          <w:sz w:val="20"/>
          <w:szCs w:val="20"/>
        </w:rPr>
        <w:t>(SIWZ)</w:t>
      </w:r>
    </w:p>
    <w:p w:rsidR="002554DE" w:rsidRPr="00FA434A" w:rsidRDefault="002554DE" w:rsidP="002554DE">
      <w:pPr>
        <w:tabs>
          <w:tab w:val="left" w:pos="709"/>
        </w:tabs>
        <w:spacing w:after="0"/>
        <w:jc w:val="center"/>
        <w:rPr>
          <w:rFonts w:asciiTheme="minorHAnsi" w:hAnsiTheme="minorHAnsi" w:cstheme="minorHAnsi"/>
          <w:b/>
          <w:bCs/>
          <w:sz w:val="20"/>
          <w:szCs w:val="20"/>
        </w:rPr>
      </w:pPr>
      <w:r w:rsidRPr="00FA434A">
        <w:rPr>
          <w:rFonts w:asciiTheme="minorHAnsi" w:hAnsiTheme="minorHAnsi" w:cstheme="minorHAnsi"/>
          <w:b/>
          <w:bCs/>
          <w:sz w:val="20"/>
          <w:szCs w:val="20"/>
        </w:rPr>
        <w:t xml:space="preserve">PRZETARG NIEOGRANICZONY </w:t>
      </w:r>
    </w:p>
    <w:p w:rsidR="00935B68" w:rsidRPr="00FA434A" w:rsidRDefault="003C581E" w:rsidP="002554DE">
      <w:pPr>
        <w:tabs>
          <w:tab w:val="left" w:pos="709"/>
        </w:tabs>
        <w:spacing w:after="0"/>
        <w:jc w:val="center"/>
        <w:rPr>
          <w:rFonts w:asciiTheme="minorHAnsi" w:hAnsiTheme="minorHAnsi" w:cstheme="minorHAnsi"/>
          <w:b/>
          <w:bCs/>
          <w:sz w:val="20"/>
          <w:szCs w:val="20"/>
        </w:rPr>
      </w:pPr>
      <w:r w:rsidRPr="00FA434A">
        <w:rPr>
          <w:rFonts w:asciiTheme="minorHAnsi" w:hAnsiTheme="minorHAnsi" w:cstheme="minorHAnsi"/>
          <w:b/>
          <w:bCs/>
          <w:sz w:val="20"/>
          <w:szCs w:val="20"/>
        </w:rPr>
        <w:t>NA</w:t>
      </w:r>
    </w:p>
    <w:p w:rsidR="00FC7724" w:rsidRPr="00FA434A" w:rsidRDefault="00FC7724" w:rsidP="00FA434A">
      <w:pPr>
        <w:pStyle w:val="Akapitzlist"/>
        <w:spacing w:line="360" w:lineRule="auto"/>
        <w:rPr>
          <w:rFonts w:asciiTheme="minorHAnsi" w:eastAsia="Tahoma" w:hAnsiTheme="minorHAnsi"/>
          <w:b/>
          <w:sz w:val="24"/>
          <w:szCs w:val="24"/>
        </w:rPr>
      </w:pPr>
      <w:r w:rsidRPr="00FA434A">
        <w:rPr>
          <w:rFonts w:asciiTheme="minorHAnsi" w:eastAsia="Tahoma" w:hAnsiTheme="minorHAnsi"/>
          <w:b/>
          <w:sz w:val="24"/>
          <w:szCs w:val="24"/>
        </w:rPr>
        <w:t>Zakup wraz z dostawą leków ogólnych, leków onkologicznych i immunoglobuliny dla Apteki Szpitalnej Świętokrzyskiego Centrum Onkologii w Kielcach</w:t>
      </w:r>
    </w:p>
    <w:p w:rsidR="001534A5" w:rsidRPr="00FA434A" w:rsidRDefault="006060A3" w:rsidP="001534A5">
      <w:pPr>
        <w:numPr>
          <w:ilvl w:val="0"/>
          <w:numId w:val="2"/>
        </w:numPr>
        <w:tabs>
          <w:tab w:val="left" w:pos="426"/>
        </w:tabs>
        <w:spacing w:before="240" w:after="120"/>
        <w:ind w:left="426" w:right="34" w:hanging="568"/>
        <w:rPr>
          <w:rFonts w:asciiTheme="minorHAnsi" w:hAnsiTheme="minorHAnsi" w:cstheme="minorHAnsi"/>
          <w:b/>
          <w:sz w:val="20"/>
          <w:szCs w:val="20"/>
        </w:rPr>
      </w:pPr>
      <w:r w:rsidRPr="00FA434A">
        <w:rPr>
          <w:rFonts w:asciiTheme="minorHAnsi" w:hAnsiTheme="minorHAnsi" w:cstheme="minorHAnsi"/>
          <w:b/>
          <w:sz w:val="20"/>
          <w:szCs w:val="20"/>
        </w:rPr>
        <w:t>NAZWA ORAZ ADRES ZAMAWIAJĄCEGO</w:t>
      </w:r>
    </w:p>
    <w:p w:rsidR="002554DE" w:rsidRPr="00FA434A" w:rsidRDefault="006060A3" w:rsidP="007309B9">
      <w:pPr>
        <w:numPr>
          <w:ilvl w:val="0"/>
          <w:numId w:val="13"/>
        </w:numPr>
        <w:tabs>
          <w:tab w:val="left" w:pos="426"/>
          <w:tab w:val="num" w:pos="1134"/>
          <w:tab w:val="left" w:pos="2835"/>
        </w:tabs>
        <w:spacing w:after="120"/>
        <w:ind w:left="425" w:hanging="425"/>
        <w:jc w:val="both"/>
        <w:rPr>
          <w:rFonts w:asciiTheme="minorHAnsi" w:eastAsia="Times New Roman" w:hAnsiTheme="minorHAnsi" w:cstheme="minorHAnsi"/>
          <w:bCs/>
          <w:sz w:val="20"/>
          <w:szCs w:val="20"/>
        </w:rPr>
      </w:pPr>
      <w:r w:rsidRPr="00FA434A">
        <w:rPr>
          <w:rFonts w:asciiTheme="minorHAnsi" w:eastAsia="Times New Roman" w:hAnsiTheme="minorHAnsi" w:cstheme="minorHAnsi"/>
          <w:bCs/>
          <w:sz w:val="20"/>
          <w:szCs w:val="20"/>
        </w:rPr>
        <w:t>Nazwa zamawiającego</w:t>
      </w:r>
      <w:r w:rsidRPr="00FA434A">
        <w:rPr>
          <w:rFonts w:asciiTheme="minorHAnsi" w:eastAsia="Times New Roman" w:hAnsiTheme="minorHAnsi" w:cstheme="minorHAnsi"/>
          <w:sz w:val="20"/>
          <w:szCs w:val="20"/>
        </w:rPr>
        <w:t>:</w:t>
      </w:r>
      <w:r w:rsidRPr="00FA434A">
        <w:rPr>
          <w:rFonts w:asciiTheme="minorHAnsi" w:eastAsia="Times New Roman" w:hAnsiTheme="minorHAnsi"/>
          <w:sz w:val="20"/>
          <w:szCs w:val="20"/>
        </w:rPr>
        <w:t xml:space="preserve"> Świętokrzyskie Centrum Onkologii w Kielcach, </w:t>
      </w:r>
    </w:p>
    <w:p w:rsidR="002554DE" w:rsidRPr="00FA434A" w:rsidRDefault="006060A3" w:rsidP="00E23125">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Adres zamawiającego:</w:t>
      </w:r>
      <w:r w:rsidRPr="00FA434A">
        <w:rPr>
          <w:rFonts w:asciiTheme="minorHAnsi" w:eastAsia="Times New Roman" w:hAnsiTheme="minorHAnsi" w:cstheme="minorHAnsi"/>
          <w:sz w:val="20"/>
          <w:szCs w:val="20"/>
        </w:rPr>
        <w:t xml:space="preserve">   </w:t>
      </w:r>
      <w:r w:rsidRPr="00FA434A">
        <w:rPr>
          <w:rFonts w:asciiTheme="minorHAnsi" w:eastAsia="Times New Roman" w:hAnsiTheme="minorHAnsi"/>
          <w:sz w:val="20"/>
          <w:szCs w:val="20"/>
        </w:rPr>
        <w:t xml:space="preserve">Kielce, (25-734 ) ul. Artwińskiego </w:t>
      </w:r>
      <w:r w:rsidRPr="00FA434A">
        <w:rPr>
          <w:rFonts w:asciiTheme="minorHAnsi" w:eastAsia="Times New Roman" w:hAnsiTheme="minorHAnsi"/>
          <w:sz w:val="20"/>
          <w:szCs w:val="20"/>
          <w:shd w:val="clear" w:color="auto" w:fill="FFFFFF"/>
          <w:lang w:eastAsia="pl-PL"/>
        </w:rPr>
        <w:t>3</w:t>
      </w:r>
      <w:r w:rsidRPr="00FA434A">
        <w:rPr>
          <w:rFonts w:asciiTheme="minorHAnsi" w:hAnsiTheme="minorHAnsi"/>
          <w:b/>
          <w:sz w:val="20"/>
          <w:szCs w:val="20"/>
          <w:shd w:val="clear" w:color="auto" w:fill="FFFFFF"/>
          <w:lang w:eastAsia="pl-PL"/>
        </w:rPr>
        <w:t xml:space="preserve">   </w:t>
      </w:r>
    </w:p>
    <w:p w:rsidR="002554DE" w:rsidRPr="00FA434A" w:rsidRDefault="006060A3" w:rsidP="007309B9">
      <w:pPr>
        <w:numPr>
          <w:ilvl w:val="0"/>
          <w:numId w:val="13"/>
        </w:numPr>
        <w:tabs>
          <w:tab w:val="left" w:pos="426"/>
          <w:tab w:val="num" w:pos="1134"/>
        </w:tabs>
        <w:spacing w:after="120"/>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Godziny urzędowania zamawiającego:</w:t>
      </w:r>
      <w:r w:rsidRPr="00FA434A">
        <w:rPr>
          <w:rFonts w:asciiTheme="minorHAnsi" w:eastAsia="Times New Roman" w:hAnsiTheme="minorHAnsi" w:cstheme="minorHAnsi"/>
          <w:sz w:val="20"/>
          <w:szCs w:val="20"/>
        </w:rPr>
        <w:t xml:space="preserve"> od poniedziałku do czwartku, w godzinach od 7.00 do 15.00 w piątek od 7.00 do 12.55</w:t>
      </w:r>
    </w:p>
    <w:p w:rsidR="002554DE" w:rsidRPr="00FA434A" w:rsidRDefault="006060A3" w:rsidP="007309B9">
      <w:pPr>
        <w:numPr>
          <w:ilvl w:val="0"/>
          <w:numId w:val="13"/>
        </w:numPr>
        <w:tabs>
          <w:tab w:val="left" w:pos="426"/>
          <w:tab w:val="num" w:pos="1134"/>
          <w:tab w:val="num" w:pos="2880"/>
        </w:tabs>
        <w:spacing w:after="120"/>
        <w:ind w:left="425" w:hanging="425"/>
        <w:rPr>
          <w:rFonts w:asciiTheme="minorHAnsi" w:eastAsia="Times New Roman" w:hAnsiTheme="minorHAnsi" w:cstheme="minorHAnsi"/>
          <w:sz w:val="20"/>
          <w:szCs w:val="20"/>
        </w:rPr>
      </w:pPr>
      <w:r w:rsidRPr="00FA434A">
        <w:rPr>
          <w:rFonts w:asciiTheme="minorHAnsi" w:eastAsia="Times New Roman" w:hAnsiTheme="minorHAnsi" w:cstheme="minorHAnsi"/>
          <w:bCs/>
          <w:sz w:val="20"/>
          <w:szCs w:val="20"/>
        </w:rPr>
        <w:t>Numer telefonu i faksu zamawiającego</w:t>
      </w:r>
      <w:r w:rsidRPr="00FA434A">
        <w:rPr>
          <w:rFonts w:asciiTheme="minorHAnsi" w:eastAsia="Times New Roman" w:hAnsiTheme="minorHAnsi" w:cstheme="minorHAnsi"/>
          <w:sz w:val="20"/>
          <w:szCs w:val="20"/>
        </w:rPr>
        <w:t>: tel.  (41)</w:t>
      </w:r>
      <w:r w:rsidRPr="00FA434A">
        <w:rPr>
          <w:rFonts w:asciiTheme="minorHAnsi" w:hAnsiTheme="minorHAnsi"/>
          <w:color w:val="000000"/>
          <w:sz w:val="20"/>
          <w:szCs w:val="20"/>
          <w:shd w:val="clear" w:color="auto" w:fill="FFFFFF"/>
          <w:lang w:eastAsia="pl-PL"/>
        </w:rPr>
        <w:t xml:space="preserve"> </w:t>
      </w:r>
      <w:r w:rsidRPr="00FA434A">
        <w:rPr>
          <w:rFonts w:asciiTheme="minorHAnsi" w:eastAsia="Times New Roman" w:hAnsiTheme="minorHAnsi"/>
          <w:sz w:val="20"/>
          <w:szCs w:val="20"/>
        </w:rPr>
        <w:t xml:space="preserve">41 36-74-474 </w:t>
      </w:r>
      <w:r w:rsidRPr="00FA434A">
        <w:rPr>
          <w:rFonts w:asciiTheme="minorHAnsi" w:eastAsia="Times New Roman" w:hAnsiTheme="minorHAnsi" w:cstheme="minorHAnsi"/>
          <w:sz w:val="20"/>
          <w:szCs w:val="20"/>
        </w:rPr>
        <w:t xml:space="preserve">faks  (41) </w:t>
      </w:r>
      <w:r w:rsidRPr="00FA434A">
        <w:rPr>
          <w:rFonts w:asciiTheme="minorHAnsi" w:eastAsia="Times New Roman" w:hAnsiTheme="minorHAnsi"/>
          <w:sz w:val="20"/>
          <w:szCs w:val="20"/>
        </w:rPr>
        <w:t>41  36-74-481</w:t>
      </w:r>
      <w:r w:rsidRPr="00FA434A">
        <w:rPr>
          <w:rFonts w:asciiTheme="minorHAnsi" w:eastAsia="Times New Roman" w:hAnsiTheme="minorHAnsi" w:cstheme="minorHAnsi"/>
          <w:b/>
          <w:bCs/>
          <w:sz w:val="20"/>
          <w:szCs w:val="20"/>
        </w:rPr>
        <w:tab/>
      </w:r>
      <w:r w:rsidRPr="00FA434A">
        <w:rPr>
          <w:rFonts w:asciiTheme="minorHAnsi" w:hAnsiTheme="minorHAnsi"/>
          <w:b/>
          <w:sz w:val="20"/>
          <w:szCs w:val="20"/>
          <w:shd w:val="clear" w:color="auto" w:fill="FFFFFF"/>
          <w:lang w:eastAsia="pl-PL"/>
        </w:rPr>
        <w:t xml:space="preserve">        </w:t>
      </w:r>
      <w:r w:rsidRPr="00FA434A">
        <w:rPr>
          <w:rFonts w:asciiTheme="minorHAnsi" w:eastAsia="Times New Roman" w:hAnsiTheme="minorHAnsi" w:cstheme="minorHAnsi"/>
          <w:b/>
          <w:sz w:val="20"/>
          <w:szCs w:val="20"/>
          <w:shd w:val="clear" w:color="auto" w:fill="FFFFFF"/>
          <w:lang w:eastAsia="pl-PL"/>
        </w:rPr>
        <w:t xml:space="preserve"> </w:t>
      </w:r>
      <w:r w:rsidRPr="00FA434A">
        <w:rPr>
          <w:rFonts w:asciiTheme="minorHAnsi" w:eastAsia="Times New Roman" w:hAnsiTheme="minorHAnsi" w:cstheme="minorHAnsi"/>
          <w:sz w:val="20"/>
          <w:szCs w:val="20"/>
        </w:rPr>
        <w:t xml:space="preserve"> </w:t>
      </w:r>
    </w:p>
    <w:p w:rsidR="002471C2" w:rsidRPr="00FA434A" w:rsidRDefault="006060A3" w:rsidP="007309B9">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FA434A">
        <w:rPr>
          <w:rFonts w:asciiTheme="minorHAnsi" w:eastAsia="Times New Roman" w:hAnsiTheme="minorHAnsi" w:cstheme="minorHAnsi"/>
          <w:bCs/>
          <w:sz w:val="20"/>
          <w:szCs w:val="20"/>
        </w:rPr>
        <w:t>Adres</w:t>
      </w:r>
      <w:r w:rsidRPr="00FA434A">
        <w:rPr>
          <w:rFonts w:asciiTheme="minorHAnsi" w:eastAsia="Times New Roman" w:hAnsiTheme="minorHAnsi" w:cstheme="minorHAnsi"/>
          <w:bCs/>
          <w:sz w:val="20"/>
          <w:szCs w:val="20"/>
          <w:lang w:val="de-DE"/>
        </w:rPr>
        <w:t xml:space="preserve"> e</w:t>
      </w:r>
      <w:r w:rsidRPr="00FA434A">
        <w:rPr>
          <w:rFonts w:asciiTheme="minorHAnsi" w:eastAsia="Times New Roman" w:hAnsiTheme="minorHAnsi" w:cstheme="minorHAnsi"/>
          <w:sz w:val="20"/>
          <w:szCs w:val="20"/>
          <w:lang w:val="de-DE"/>
        </w:rPr>
        <w:t>-</w:t>
      </w:r>
      <w:r w:rsidRPr="00FA434A">
        <w:rPr>
          <w:rFonts w:asciiTheme="minorHAnsi" w:eastAsia="Times New Roman" w:hAnsiTheme="minorHAnsi" w:cstheme="minorHAnsi"/>
          <w:sz w:val="20"/>
          <w:szCs w:val="20"/>
        </w:rPr>
        <w:t>mail</w:t>
      </w:r>
      <w:r w:rsidR="00A91788" w:rsidRPr="00FA434A">
        <w:rPr>
          <w:rFonts w:asciiTheme="minorHAnsi" w:eastAsia="Times New Roman" w:hAnsiTheme="minorHAnsi" w:cstheme="minorHAnsi"/>
          <w:sz w:val="20"/>
          <w:szCs w:val="20"/>
          <w:lang w:val="de-DE"/>
        </w:rPr>
        <w:t xml:space="preserve"> zamawiają</w:t>
      </w:r>
      <w:r w:rsidRPr="00FA434A">
        <w:rPr>
          <w:rFonts w:asciiTheme="minorHAnsi" w:eastAsia="Times New Roman" w:hAnsiTheme="minorHAnsi" w:cstheme="minorHAnsi"/>
          <w:sz w:val="20"/>
          <w:szCs w:val="20"/>
          <w:lang w:val="de-DE"/>
        </w:rPr>
        <w:t>cego:</w:t>
      </w:r>
      <w:hyperlink r:id="rId12" w:history="1"/>
      <w:r w:rsidR="002471C2" w:rsidRPr="00FA434A">
        <w:rPr>
          <w:rFonts w:asciiTheme="minorHAnsi" w:hAnsiTheme="minorHAnsi"/>
          <w:sz w:val="20"/>
          <w:szCs w:val="20"/>
          <w:shd w:val="clear" w:color="auto" w:fill="FFFFFF"/>
        </w:rPr>
        <w:t xml:space="preserve"> </w:t>
      </w:r>
      <w:hyperlink r:id="rId13" w:history="1">
        <w:r w:rsidR="00FC7724" w:rsidRPr="00FA434A">
          <w:rPr>
            <w:rStyle w:val="Hipercze"/>
            <w:rFonts w:asciiTheme="minorHAnsi" w:hAnsiTheme="minorHAnsi"/>
            <w:sz w:val="20"/>
            <w:szCs w:val="20"/>
            <w:shd w:val="clear" w:color="auto" w:fill="FFFFFF"/>
          </w:rPr>
          <w:t>justynasi@onkol.kielce.pl</w:t>
        </w:r>
      </w:hyperlink>
    </w:p>
    <w:p w:rsidR="00E23125" w:rsidRPr="00FA434A" w:rsidRDefault="00E23125" w:rsidP="00627E6C">
      <w:pPr>
        <w:numPr>
          <w:ilvl w:val="0"/>
          <w:numId w:val="13"/>
        </w:numPr>
        <w:tabs>
          <w:tab w:val="left" w:pos="426"/>
          <w:tab w:val="num" w:pos="1134"/>
          <w:tab w:val="num" w:pos="2880"/>
        </w:tabs>
        <w:spacing w:after="120"/>
        <w:ind w:left="425" w:hanging="425"/>
        <w:jc w:val="both"/>
        <w:rPr>
          <w:rFonts w:asciiTheme="minorHAnsi" w:eastAsia="Times New Roman" w:hAnsiTheme="minorHAnsi" w:cstheme="minorHAnsi"/>
          <w:bCs/>
          <w:sz w:val="20"/>
          <w:szCs w:val="20"/>
          <w:lang w:val="de-DE"/>
        </w:rPr>
      </w:pPr>
      <w:r w:rsidRPr="00FA434A">
        <w:rPr>
          <w:rFonts w:asciiTheme="minorHAnsi" w:hAnsiTheme="minorHAnsi"/>
          <w:sz w:val="20"/>
          <w:szCs w:val="20"/>
        </w:rPr>
        <w:t>Link do profilu nabywcy</w:t>
      </w:r>
      <w:r w:rsidR="006060A3" w:rsidRPr="00FA434A">
        <w:rPr>
          <w:rFonts w:asciiTheme="minorHAnsi" w:hAnsiTheme="minorHAnsi"/>
          <w:color w:val="000000"/>
          <w:sz w:val="20"/>
          <w:szCs w:val="20"/>
        </w:rPr>
        <w:t xml:space="preserve">: </w:t>
      </w:r>
      <w:hyperlink r:id="rId14" w:tooltip="blocked::http://platformazakupowa.pl/pn/onkol_kielce" w:history="1">
        <w:r w:rsidR="006060A3" w:rsidRPr="00FA434A">
          <w:rPr>
            <w:rStyle w:val="Hipercze"/>
            <w:rFonts w:asciiTheme="minorHAnsi" w:hAnsiTheme="minorHAnsi"/>
            <w:sz w:val="20"/>
            <w:szCs w:val="20"/>
          </w:rPr>
          <w:t>platformazakupowa.pl/pn/onkol_kielce</w:t>
        </w:r>
      </w:hyperlink>
    </w:p>
    <w:p w:rsidR="002554DE" w:rsidRPr="00FA434A" w:rsidRDefault="006060A3" w:rsidP="003507FB">
      <w:pPr>
        <w:numPr>
          <w:ilvl w:val="0"/>
          <w:numId w:val="2"/>
        </w:numPr>
        <w:tabs>
          <w:tab w:val="left" w:pos="426"/>
        </w:tabs>
        <w:spacing w:before="240" w:after="120"/>
        <w:ind w:left="426" w:right="34" w:hanging="568"/>
        <w:rPr>
          <w:rFonts w:asciiTheme="minorHAnsi" w:hAnsiTheme="minorHAnsi" w:cstheme="minorHAnsi"/>
          <w:b/>
          <w:sz w:val="20"/>
          <w:szCs w:val="20"/>
        </w:rPr>
      </w:pPr>
      <w:r w:rsidRPr="00FA434A">
        <w:rPr>
          <w:rFonts w:asciiTheme="minorHAnsi" w:hAnsiTheme="minorHAnsi" w:cstheme="minorHAnsi"/>
          <w:b/>
          <w:sz w:val="20"/>
          <w:szCs w:val="20"/>
        </w:rPr>
        <w:t>TRYB UDZIELENIA ZAMÓWIENIA</w:t>
      </w:r>
    </w:p>
    <w:p w:rsidR="002554DE" w:rsidRPr="00FA434A" w:rsidRDefault="006060A3" w:rsidP="003507FB">
      <w:pPr>
        <w:tabs>
          <w:tab w:val="left" w:pos="709"/>
        </w:tabs>
        <w:spacing w:before="120" w:after="0"/>
        <w:ind w:right="34"/>
        <w:jc w:val="both"/>
        <w:rPr>
          <w:rFonts w:asciiTheme="minorHAnsi" w:hAnsiTheme="minorHAnsi" w:cstheme="minorHAnsi"/>
          <w:sz w:val="20"/>
          <w:szCs w:val="20"/>
        </w:rPr>
      </w:pPr>
      <w:r w:rsidRPr="00FA434A">
        <w:rPr>
          <w:rFonts w:asciiTheme="minorHAnsi" w:hAnsiTheme="minorHAnsi" w:cstheme="minorHAnsi"/>
          <w:sz w:val="20"/>
          <w:szCs w:val="20"/>
        </w:rPr>
        <w:t xml:space="preserve">Trybem udzielenia zamówienia jest przetarg nieograniczony, o którym mowa w art. 39-46 ustawy z dnia 29 stycznia 2004r. Prawo zamówień publicznych </w:t>
      </w:r>
      <w:r w:rsidRPr="00FA434A">
        <w:rPr>
          <w:rFonts w:asciiTheme="minorHAnsi" w:eastAsia="Times New Roman" w:hAnsiTheme="minorHAnsi" w:cs="Calibri"/>
          <w:bCs/>
          <w:sz w:val="20"/>
          <w:szCs w:val="20"/>
          <w:lang w:eastAsia="pl-PL"/>
        </w:rPr>
        <w:t xml:space="preserve">(t. j. </w:t>
      </w:r>
      <w:r w:rsidRPr="00FA434A">
        <w:rPr>
          <w:rFonts w:asciiTheme="minorHAnsi" w:hAnsiTheme="minorHAnsi"/>
          <w:sz w:val="20"/>
          <w:szCs w:val="20"/>
        </w:rPr>
        <w:t>Dz. U. 2018, poz. 1986</w:t>
      </w:r>
      <w:r w:rsidRPr="00FA434A">
        <w:rPr>
          <w:rFonts w:asciiTheme="minorHAnsi" w:eastAsia="Times New Roman" w:hAnsiTheme="minorHAnsi" w:cs="Calibri"/>
          <w:bCs/>
          <w:sz w:val="20"/>
          <w:szCs w:val="20"/>
          <w:lang w:eastAsia="pl-PL"/>
        </w:rPr>
        <w:t>)</w:t>
      </w:r>
      <w:r w:rsidRPr="00FA434A">
        <w:rPr>
          <w:rFonts w:asciiTheme="minorHAnsi" w:hAnsiTheme="minorHAnsi" w:cstheme="minorHAnsi"/>
          <w:sz w:val="20"/>
          <w:szCs w:val="20"/>
        </w:rPr>
        <w:t>, zwanej dalej „ustawą Pzp”.</w:t>
      </w:r>
    </w:p>
    <w:p w:rsidR="002554DE" w:rsidRPr="00FA434A" w:rsidRDefault="006060A3" w:rsidP="003507FB">
      <w:pPr>
        <w:tabs>
          <w:tab w:val="left" w:pos="709"/>
        </w:tabs>
        <w:suppressAutoHyphens/>
        <w:spacing w:before="120" w:after="0"/>
        <w:ind w:right="142"/>
        <w:jc w:val="both"/>
        <w:rPr>
          <w:rFonts w:asciiTheme="minorHAnsi" w:hAnsiTheme="minorHAnsi" w:cstheme="minorHAnsi"/>
          <w:sz w:val="20"/>
          <w:szCs w:val="20"/>
        </w:rPr>
      </w:pPr>
      <w:r w:rsidRPr="00FA434A">
        <w:rPr>
          <w:rFonts w:asciiTheme="minorHAnsi" w:hAnsiTheme="minorHAnsi" w:cstheme="minorHAnsi"/>
          <w:sz w:val="20"/>
          <w:szCs w:val="20"/>
        </w:rPr>
        <w:t xml:space="preserve">Do czynności podejmowanych przez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amawiającego 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ykonawców w postępowaniu o udzielenie zamówienia publicznego stosuje się przepisy ustawy Pzp dotyczące zamówień </w:t>
      </w:r>
      <w:r w:rsidRPr="00FA434A">
        <w:rPr>
          <w:rFonts w:asciiTheme="minorHAnsi" w:hAnsiTheme="minorHAnsi" w:cstheme="minorHAnsi"/>
          <w:sz w:val="20"/>
          <w:szCs w:val="20"/>
        </w:rPr>
        <w:br/>
        <w:t>o wartości powyżej 221 000 EURO oraz aktów wykonawczych wydanych na jej podstawie.</w:t>
      </w:r>
    </w:p>
    <w:p w:rsidR="002554DE" w:rsidRPr="00FA434A" w:rsidRDefault="006060A3" w:rsidP="003507FB">
      <w:pPr>
        <w:tabs>
          <w:tab w:val="left" w:pos="709"/>
        </w:tabs>
        <w:spacing w:before="120" w:after="0"/>
        <w:ind w:right="141"/>
        <w:jc w:val="both"/>
        <w:rPr>
          <w:rFonts w:asciiTheme="minorHAnsi" w:hAnsiTheme="minorHAnsi" w:cstheme="minorHAnsi"/>
          <w:sz w:val="20"/>
          <w:szCs w:val="20"/>
        </w:rPr>
      </w:pPr>
      <w:r w:rsidRPr="00FA434A">
        <w:rPr>
          <w:rFonts w:asciiTheme="minorHAnsi" w:hAnsiTheme="minorHAnsi" w:cstheme="minorHAnsi"/>
          <w:sz w:val="20"/>
          <w:szCs w:val="20"/>
        </w:rPr>
        <w:t xml:space="preserve">Do spraw nieuregulowanych w SIWZ zastosowanie mają przepisy ustawy Pzp. </w:t>
      </w:r>
    </w:p>
    <w:p w:rsidR="002554DE" w:rsidRPr="00FA434A" w:rsidRDefault="006060A3" w:rsidP="003507FB">
      <w:pPr>
        <w:tabs>
          <w:tab w:val="left" w:pos="709"/>
        </w:tabs>
        <w:spacing w:before="120" w:after="0"/>
        <w:ind w:right="141"/>
        <w:jc w:val="both"/>
        <w:rPr>
          <w:rFonts w:asciiTheme="minorHAnsi" w:hAnsiTheme="minorHAnsi" w:cstheme="minorHAnsi"/>
          <w:sz w:val="20"/>
          <w:szCs w:val="20"/>
        </w:rPr>
      </w:pPr>
      <w:r w:rsidRPr="00FA434A">
        <w:rPr>
          <w:rFonts w:asciiTheme="minorHAnsi" w:hAnsiTheme="minorHAnsi" w:cstheme="minorHAnsi"/>
          <w:sz w:val="20"/>
          <w:szCs w:val="20"/>
        </w:rPr>
        <w:t xml:space="preserve">Do spraw nieuregulowanych ustawą Pzp mają zastosowanie przepisy Kodeksu </w:t>
      </w:r>
      <w:r w:rsidR="00A91788" w:rsidRPr="00FA434A">
        <w:rPr>
          <w:rFonts w:asciiTheme="minorHAnsi" w:hAnsiTheme="minorHAnsi" w:cstheme="minorHAnsi"/>
          <w:sz w:val="20"/>
          <w:szCs w:val="20"/>
        </w:rPr>
        <w:t>c</w:t>
      </w:r>
      <w:r w:rsidRPr="00FA434A">
        <w:rPr>
          <w:rFonts w:asciiTheme="minorHAnsi" w:hAnsiTheme="minorHAnsi" w:cstheme="minorHAnsi"/>
          <w:sz w:val="20"/>
          <w:szCs w:val="20"/>
        </w:rPr>
        <w:t>ywilnego.</w:t>
      </w:r>
    </w:p>
    <w:p w:rsidR="004E2C78" w:rsidRPr="00FA434A" w:rsidRDefault="006060A3" w:rsidP="003507FB">
      <w:pPr>
        <w:tabs>
          <w:tab w:val="left" w:pos="709"/>
        </w:tabs>
        <w:spacing w:before="120" w:after="0"/>
        <w:ind w:right="142"/>
        <w:jc w:val="both"/>
        <w:rPr>
          <w:rFonts w:asciiTheme="minorHAnsi" w:hAnsiTheme="minorHAnsi" w:cstheme="minorHAnsi"/>
          <w:bCs/>
          <w:sz w:val="20"/>
          <w:szCs w:val="20"/>
        </w:rPr>
      </w:pPr>
      <w:r w:rsidRPr="00FA434A">
        <w:rPr>
          <w:rFonts w:asciiTheme="minorHAnsi" w:hAnsiTheme="minorHAnsi" w:cstheme="minorHAnsi"/>
          <w:bCs/>
          <w:sz w:val="20"/>
          <w:szCs w:val="20"/>
        </w:rPr>
        <w:t xml:space="preserve">Oryginał SIWZ podpisany przez osobę uprawnioną w imieniu zamawiającego dostępny jest </w:t>
      </w:r>
      <w:r w:rsidRPr="00FA434A">
        <w:rPr>
          <w:rFonts w:asciiTheme="minorHAnsi" w:hAnsiTheme="minorHAnsi" w:cstheme="minorHAnsi"/>
          <w:bCs/>
          <w:sz w:val="20"/>
          <w:szCs w:val="20"/>
        </w:rPr>
        <w:br/>
        <w:t xml:space="preserve">w formie papierowej w siedzibie </w:t>
      </w:r>
      <w:r w:rsidR="00AA5234" w:rsidRPr="00FA434A">
        <w:rPr>
          <w:rFonts w:asciiTheme="minorHAnsi" w:hAnsiTheme="minorHAnsi" w:cstheme="minorHAnsi"/>
          <w:bCs/>
          <w:sz w:val="20"/>
          <w:szCs w:val="20"/>
        </w:rPr>
        <w:t>Z</w:t>
      </w:r>
      <w:r w:rsidRPr="00FA434A">
        <w:rPr>
          <w:rFonts w:asciiTheme="minorHAnsi" w:hAnsiTheme="minorHAnsi" w:cstheme="minorHAnsi"/>
          <w:bCs/>
          <w:sz w:val="20"/>
          <w:szCs w:val="20"/>
        </w:rPr>
        <w:t xml:space="preserve">amawiającego. W wersji elektronicznej SIWZ </w:t>
      </w:r>
      <w:r w:rsidRPr="00FA434A">
        <w:rPr>
          <w:rFonts w:asciiTheme="minorHAnsi" w:hAnsiTheme="minorHAnsi" w:cstheme="minorHAnsi"/>
          <w:bCs/>
          <w:sz w:val="20"/>
          <w:szCs w:val="20"/>
        </w:rPr>
        <w:br/>
        <w:t xml:space="preserve">udostępniona jest na stronie internetowej </w:t>
      </w:r>
      <w:r w:rsidR="00AA5234" w:rsidRPr="00FA434A">
        <w:rPr>
          <w:rFonts w:asciiTheme="minorHAnsi" w:hAnsiTheme="minorHAnsi" w:cstheme="minorHAnsi"/>
          <w:bCs/>
          <w:sz w:val="20"/>
          <w:szCs w:val="20"/>
        </w:rPr>
        <w:t>Z</w:t>
      </w:r>
      <w:r w:rsidRPr="00FA434A">
        <w:rPr>
          <w:rFonts w:asciiTheme="minorHAnsi" w:hAnsiTheme="minorHAnsi" w:cstheme="minorHAnsi"/>
          <w:bCs/>
          <w:sz w:val="20"/>
          <w:szCs w:val="20"/>
        </w:rPr>
        <w:t xml:space="preserve">amawiającego. </w:t>
      </w:r>
    </w:p>
    <w:p w:rsidR="009321E8" w:rsidRPr="00FA434A" w:rsidRDefault="006060A3" w:rsidP="00FB3EFC">
      <w:pPr>
        <w:tabs>
          <w:tab w:val="left" w:pos="709"/>
        </w:tabs>
        <w:spacing w:before="120" w:after="0"/>
        <w:ind w:left="142" w:right="142"/>
        <w:jc w:val="both"/>
        <w:rPr>
          <w:rFonts w:asciiTheme="minorHAnsi" w:hAnsiTheme="minorHAnsi"/>
          <w:sz w:val="20"/>
          <w:szCs w:val="20"/>
        </w:rPr>
      </w:pPr>
      <w:r w:rsidRPr="00FA434A">
        <w:rPr>
          <w:rFonts w:asciiTheme="minorHAnsi" w:hAnsiTheme="minorHAnsi"/>
          <w:sz w:val="20"/>
          <w:szCs w:val="20"/>
        </w:rPr>
        <w:t>Zgodnie z art. 13 ogólnego rozporządzenia o ochronie danych osobowych z dnia 27 kwietnia 2016r. (Dz. Urz. UE L 119 z 04.05.2016), dalej RODO, Zamawiający informuje, iż:</w:t>
      </w:r>
    </w:p>
    <w:p w:rsidR="001534A5" w:rsidRPr="00FA434A" w:rsidRDefault="001534A5" w:rsidP="00FB3EFC">
      <w:pPr>
        <w:tabs>
          <w:tab w:val="left" w:pos="709"/>
        </w:tabs>
        <w:spacing w:before="120" w:after="0"/>
        <w:ind w:left="142" w:right="142"/>
        <w:jc w:val="both"/>
        <w:rPr>
          <w:rFonts w:asciiTheme="minorHAnsi" w:hAnsiTheme="minorHAnsi"/>
          <w:sz w:val="20"/>
          <w:szCs w:val="20"/>
        </w:rPr>
      </w:pPr>
    </w:p>
    <w:p w:rsidR="00CD66F7" w:rsidRPr="00FA434A" w:rsidRDefault="006060A3" w:rsidP="00960727">
      <w:pPr>
        <w:pStyle w:val="Akapitzlist"/>
        <w:numPr>
          <w:ilvl w:val="0"/>
          <w:numId w:val="32"/>
        </w:numPr>
        <w:spacing w:before="60" w:after="100"/>
        <w:jc w:val="both"/>
        <w:rPr>
          <w:rFonts w:asciiTheme="minorHAnsi" w:hAnsiTheme="minorHAnsi"/>
          <w:color w:val="000000"/>
          <w:sz w:val="20"/>
          <w:szCs w:val="20"/>
        </w:rPr>
      </w:pPr>
      <w:r w:rsidRPr="00FA434A">
        <w:rPr>
          <w:rFonts w:asciiTheme="minorHAnsi" w:eastAsia="Times New Roman" w:hAnsiTheme="minorHAnsi"/>
          <w:sz w:val="20"/>
          <w:szCs w:val="20"/>
        </w:rPr>
        <w:t xml:space="preserve">Administratorem Pani/Pana danych osobowych jest </w:t>
      </w:r>
      <w:r w:rsidRPr="00FA434A">
        <w:rPr>
          <w:rFonts w:asciiTheme="minorHAnsi" w:hAnsiTheme="minorHAnsi"/>
          <w:sz w:val="20"/>
          <w:szCs w:val="20"/>
        </w:rPr>
        <w:t xml:space="preserve">Pan </w:t>
      </w:r>
      <w:r w:rsidRPr="00FA434A">
        <w:rPr>
          <w:rFonts w:asciiTheme="minorHAnsi" w:hAnsiTheme="minorHAnsi"/>
          <w:bCs/>
          <w:sz w:val="20"/>
          <w:szCs w:val="20"/>
          <w:bdr w:val="none" w:sz="0" w:space="0" w:color="auto" w:frame="1"/>
        </w:rPr>
        <w:t>Mariusz Wiatr</w:t>
      </w:r>
      <w:r w:rsidRPr="00FA434A">
        <w:rPr>
          <w:rFonts w:asciiTheme="minorHAnsi" w:hAnsiTheme="minorHAnsi"/>
          <w:bCs/>
          <w:sz w:val="20"/>
          <w:szCs w:val="20"/>
        </w:rPr>
        <w:t xml:space="preserve"> </w:t>
      </w:r>
      <w:r w:rsidRPr="00FA434A">
        <w:rPr>
          <w:rFonts w:asciiTheme="minorHAnsi" w:hAnsiTheme="minorHAnsi"/>
          <w:bCs/>
          <w:sz w:val="20"/>
          <w:szCs w:val="20"/>
        </w:rPr>
        <w:br/>
        <w:t>ul. Artwińskiego 3C, 25-734 Kielc</w:t>
      </w:r>
      <w:r w:rsidRPr="00FA434A">
        <w:rPr>
          <w:rFonts w:asciiTheme="minorHAnsi" w:hAnsiTheme="minorHAnsi"/>
          <w:bCs/>
          <w:sz w:val="20"/>
          <w:szCs w:val="20"/>
          <w:bdr w:val="none" w:sz="0" w:space="0" w:color="auto" w:frame="1"/>
        </w:rPr>
        <w:t xml:space="preserve">, </w:t>
      </w:r>
    </w:p>
    <w:p w:rsidR="00CD66F7" w:rsidRPr="00FA434A" w:rsidRDefault="006060A3" w:rsidP="00960727">
      <w:pPr>
        <w:pStyle w:val="Akapitzlist"/>
        <w:numPr>
          <w:ilvl w:val="0"/>
          <w:numId w:val="32"/>
        </w:numPr>
        <w:tabs>
          <w:tab w:val="left" w:pos="462"/>
        </w:tabs>
        <w:spacing w:line="276" w:lineRule="auto"/>
        <w:rPr>
          <w:rStyle w:val="StrongEmphasis"/>
          <w:rFonts w:asciiTheme="minorHAnsi" w:hAnsiTheme="minorHAnsi"/>
          <w:b w:val="0"/>
          <w:bCs w:val="0"/>
          <w:sz w:val="20"/>
          <w:szCs w:val="20"/>
        </w:rPr>
      </w:pPr>
      <w:r w:rsidRPr="00FA434A">
        <w:rPr>
          <w:rFonts w:asciiTheme="minorHAnsi" w:eastAsia="Times New Roman" w:hAnsiTheme="minorHAnsi"/>
          <w:sz w:val="20"/>
          <w:szCs w:val="20"/>
        </w:rPr>
        <w:t xml:space="preserve">Kontakt z Inspektorem Ochrony </w:t>
      </w:r>
      <w:r w:rsidRPr="00FA434A">
        <w:rPr>
          <w:rFonts w:asciiTheme="minorHAnsi" w:hAnsiTheme="minorHAnsi"/>
          <w:bCs/>
          <w:sz w:val="20"/>
          <w:szCs w:val="20"/>
          <w:bdr w:val="none" w:sz="0" w:space="0" w:color="auto" w:frame="1"/>
        </w:rPr>
        <w:t>tel.: 41 3674 094, e-mail: iod@onkol.kielce.pl</w:t>
      </w:r>
    </w:p>
    <w:p w:rsidR="00CD66F7" w:rsidRPr="00FA434A" w:rsidRDefault="006060A3" w:rsidP="00960727">
      <w:pPr>
        <w:numPr>
          <w:ilvl w:val="0"/>
          <w:numId w:val="32"/>
        </w:numPr>
        <w:spacing w:after="0"/>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t>Pani/Pana dane osobowe przetwarzane będą na podstawie art. 6 ust. 1 lit. c RODO w celu związanym z przedmiotowym postępowaniem o udzielenie zamówienia publicznego;</w:t>
      </w:r>
    </w:p>
    <w:p w:rsidR="00CD66F7" w:rsidRPr="00FA434A" w:rsidRDefault="006060A3" w:rsidP="00960727">
      <w:pPr>
        <w:numPr>
          <w:ilvl w:val="0"/>
          <w:numId w:val="32"/>
        </w:numPr>
        <w:spacing w:after="0"/>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lastRenderedPageBreak/>
        <w:t>odbiorcami Pani/Pana danych osobowych będą osoby lub podmioty, którym udostępniona zostanie dokumentacja postępowania w oparciu o art. 8 oraz art. 96 ust. 3 ustawy z dnia 29 stycznia 2004 r. – Prawo zamówień publicznych (</w:t>
      </w:r>
      <w:r w:rsidRPr="00FA434A">
        <w:rPr>
          <w:rFonts w:asciiTheme="minorHAnsi" w:eastAsia="Times New Roman" w:hAnsiTheme="minorHAnsi" w:cs="Calibri"/>
          <w:bCs/>
          <w:sz w:val="20"/>
          <w:szCs w:val="20"/>
          <w:lang w:eastAsia="pl-PL"/>
        </w:rPr>
        <w:t xml:space="preserve">t. j. </w:t>
      </w:r>
      <w:r w:rsidRPr="00FA434A">
        <w:rPr>
          <w:rFonts w:asciiTheme="minorHAnsi" w:hAnsiTheme="minorHAnsi"/>
          <w:sz w:val="20"/>
          <w:szCs w:val="20"/>
        </w:rPr>
        <w:t>Dz. U. 2018, poz. 1986</w:t>
      </w:r>
      <w:r w:rsidRPr="00FA434A">
        <w:rPr>
          <w:rFonts w:asciiTheme="minorHAnsi" w:eastAsia="Times New Roman" w:hAnsiTheme="minorHAnsi"/>
          <w:sz w:val="20"/>
          <w:szCs w:val="20"/>
          <w:lang w:eastAsia="pl-PL"/>
        </w:rPr>
        <w:t xml:space="preserve">), dalej „ustawa Pzp”;  </w:t>
      </w:r>
    </w:p>
    <w:p w:rsidR="00CD66F7" w:rsidRPr="00FA434A" w:rsidRDefault="006060A3" w:rsidP="00960727">
      <w:pPr>
        <w:numPr>
          <w:ilvl w:val="0"/>
          <w:numId w:val="32"/>
        </w:numPr>
        <w:spacing w:after="0"/>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CD66F7" w:rsidRPr="00FA434A" w:rsidRDefault="006060A3" w:rsidP="00960727">
      <w:pPr>
        <w:numPr>
          <w:ilvl w:val="0"/>
          <w:numId w:val="32"/>
        </w:numPr>
        <w:spacing w:after="0"/>
        <w:jc w:val="both"/>
        <w:rPr>
          <w:rFonts w:asciiTheme="minorHAnsi" w:eastAsia="Times New Roman" w:hAnsiTheme="minorHAnsi"/>
          <w:b/>
          <w:bCs/>
          <w:sz w:val="20"/>
          <w:szCs w:val="20"/>
          <w:lang w:eastAsia="pl-PL"/>
        </w:rPr>
      </w:pPr>
      <w:r w:rsidRPr="00FA434A">
        <w:rPr>
          <w:rFonts w:asciiTheme="minorHAnsi" w:eastAsia="Times New Roman" w:hAnsiTheme="minorHAnsi"/>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CD66F7" w:rsidRPr="00FA434A" w:rsidRDefault="006060A3" w:rsidP="00960727">
      <w:pPr>
        <w:numPr>
          <w:ilvl w:val="0"/>
          <w:numId w:val="32"/>
        </w:numPr>
        <w:spacing w:after="0"/>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w odniesieniu do Pani/Pana danych osobowych decyzje nie będą podejmowane w sposób zautomatyzowany, stosowanie do art. 22 RODO;</w:t>
      </w:r>
    </w:p>
    <w:p w:rsidR="00CD66F7" w:rsidRPr="00FA434A" w:rsidRDefault="006060A3" w:rsidP="00960727">
      <w:pPr>
        <w:numPr>
          <w:ilvl w:val="0"/>
          <w:numId w:val="32"/>
        </w:numPr>
        <w:spacing w:after="0"/>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t>posiada Pani/Pan:</w:t>
      </w:r>
    </w:p>
    <w:p w:rsidR="00CD66F7" w:rsidRPr="00FA434A" w:rsidRDefault="006060A3" w:rsidP="00960727">
      <w:pPr>
        <w:numPr>
          <w:ilvl w:val="0"/>
          <w:numId w:val="30"/>
        </w:numPr>
        <w:tabs>
          <w:tab w:val="num" w:pos="993"/>
        </w:tabs>
        <w:spacing w:after="0"/>
        <w:ind w:left="993" w:hanging="284"/>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t>na podstawie art. 15 RODO prawo dostępu do danych osobowych Pani/Pana dotyczących;</w:t>
      </w:r>
    </w:p>
    <w:p w:rsidR="00CD66F7" w:rsidRPr="00FA434A" w:rsidRDefault="006060A3" w:rsidP="00960727">
      <w:pPr>
        <w:numPr>
          <w:ilvl w:val="0"/>
          <w:numId w:val="30"/>
        </w:numPr>
        <w:tabs>
          <w:tab w:val="num" w:pos="993"/>
        </w:tabs>
        <w:spacing w:after="0"/>
        <w:ind w:left="993" w:hanging="284"/>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na podstawie art. 16 RODO prawo do sprostowania Pani/Pana danych osobowych;</w:t>
      </w:r>
    </w:p>
    <w:p w:rsidR="00CD66F7" w:rsidRPr="00FA434A" w:rsidRDefault="006060A3" w:rsidP="00960727">
      <w:pPr>
        <w:numPr>
          <w:ilvl w:val="0"/>
          <w:numId w:val="30"/>
        </w:numPr>
        <w:tabs>
          <w:tab w:val="num" w:pos="993"/>
        </w:tabs>
        <w:spacing w:after="0"/>
        <w:ind w:left="993" w:hanging="284"/>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 xml:space="preserve">na podstawie art. 18 RODO prawo żądania od administratora ograniczenia przetwarzania danych osobowych z zastrzeżeniem przypadków, o których mowa </w:t>
      </w:r>
      <w:r w:rsidRPr="00FA434A">
        <w:rPr>
          <w:rFonts w:asciiTheme="minorHAnsi" w:eastAsia="Times New Roman" w:hAnsiTheme="minorHAnsi"/>
          <w:sz w:val="20"/>
          <w:szCs w:val="20"/>
          <w:lang w:eastAsia="pl-PL"/>
        </w:rPr>
        <w:br/>
        <w:t xml:space="preserve">w art. 18 ust. 2 RODO;  </w:t>
      </w:r>
    </w:p>
    <w:p w:rsidR="00CD66F7" w:rsidRPr="00FA434A" w:rsidRDefault="006060A3" w:rsidP="00960727">
      <w:pPr>
        <w:numPr>
          <w:ilvl w:val="0"/>
          <w:numId w:val="30"/>
        </w:numPr>
        <w:tabs>
          <w:tab w:val="num" w:pos="993"/>
        </w:tabs>
        <w:spacing w:after="0"/>
        <w:ind w:left="993" w:hanging="284"/>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t>prawo do wniesienia skargi do Prezesa Urzędu Ochrony Danych Osobowych, gdy uzna Pani/Pan, że przetwarzanie danych osobowych Pani/Pana dotyczących narusza przepisy RODO;</w:t>
      </w:r>
    </w:p>
    <w:p w:rsidR="00CD66F7" w:rsidRPr="00FA434A" w:rsidRDefault="006060A3" w:rsidP="00960727">
      <w:pPr>
        <w:numPr>
          <w:ilvl w:val="0"/>
          <w:numId w:val="29"/>
        </w:numPr>
        <w:spacing w:after="0"/>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t>nie przysługuje Pani/Panu:</w:t>
      </w:r>
    </w:p>
    <w:p w:rsidR="00CD66F7" w:rsidRPr="00FA434A" w:rsidRDefault="006060A3" w:rsidP="00960727">
      <w:pPr>
        <w:numPr>
          <w:ilvl w:val="0"/>
          <w:numId w:val="31"/>
        </w:numPr>
        <w:tabs>
          <w:tab w:val="num" w:pos="993"/>
        </w:tabs>
        <w:spacing w:after="0"/>
        <w:ind w:left="993" w:hanging="284"/>
        <w:jc w:val="both"/>
        <w:rPr>
          <w:rFonts w:asciiTheme="minorHAnsi" w:eastAsia="Times New Roman" w:hAnsiTheme="minorHAnsi"/>
          <w:color w:val="000000"/>
          <w:sz w:val="20"/>
          <w:szCs w:val="20"/>
          <w:lang w:eastAsia="pl-PL"/>
        </w:rPr>
      </w:pPr>
      <w:r w:rsidRPr="00FA434A">
        <w:rPr>
          <w:rFonts w:asciiTheme="minorHAnsi" w:eastAsia="Times New Roman" w:hAnsiTheme="minorHAnsi"/>
          <w:sz w:val="20"/>
          <w:szCs w:val="20"/>
          <w:lang w:eastAsia="pl-PL"/>
        </w:rPr>
        <w:t>w związku z art. 17 ust. 3 lit. b, d lub e RODO prawo do usunięcia danych osobowych;</w:t>
      </w:r>
    </w:p>
    <w:p w:rsidR="00CD66F7" w:rsidRPr="00FA434A" w:rsidRDefault="006060A3" w:rsidP="00960727">
      <w:pPr>
        <w:numPr>
          <w:ilvl w:val="0"/>
          <w:numId w:val="31"/>
        </w:numPr>
        <w:tabs>
          <w:tab w:val="num" w:pos="993"/>
        </w:tabs>
        <w:spacing w:after="0"/>
        <w:ind w:left="993" w:hanging="284"/>
        <w:jc w:val="both"/>
        <w:rPr>
          <w:rFonts w:asciiTheme="minorHAnsi" w:eastAsia="Times New Roman" w:hAnsiTheme="minorHAnsi"/>
          <w:bCs/>
          <w:sz w:val="20"/>
          <w:szCs w:val="20"/>
          <w:lang w:eastAsia="pl-PL"/>
        </w:rPr>
      </w:pPr>
      <w:r w:rsidRPr="00FA434A">
        <w:rPr>
          <w:rFonts w:asciiTheme="minorHAnsi" w:eastAsia="Times New Roman" w:hAnsiTheme="minorHAnsi"/>
          <w:sz w:val="20"/>
          <w:szCs w:val="20"/>
          <w:lang w:eastAsia="pl-PL"/>
        </w:rPr>
        <w:t>prawo do przenoszenia danych osobowych, o którym mowa w art. 20 RODO;</w:t>
      </w:r>
    </w:p>
    <w:p w:rsidR="002345CF" w:rsidRPr="00FA434A" w:rsidRDefault="006060A3" w:rsidP="002345CF">
      <w:pPr>
        <w:numPr>
          <w:ilvl w:val="0"/>
          <w:numId w:val="31"/>
        </w:numPr>
        <w:tabs>
          <w:tab w:val="num" w:pos="993"/>
        </w:tabs>
        <w:spacing w:after="0"/>
        <w:ind w:left="993" w:hanging="284"/>
        <w:jc w:val="both"/>
        <w:rPr>
          <w:rFonts w:asciiTheme="minorHAnsi" w:eastAsia="Times New Roman" w:hAnsiTheme="minorHAnsi"/>
          <w:bCs/>
          <w:sz w:val="20"/>
          <w:szCs w:val="20"/>
          <w:lang w:eastAsia="pl-PL"/>
        </w:rPr>
      </w:pPr>
      <w:r w:rsidRPr="00FA434A">
        <w:rPr>
          <w:rFonts w:asciiTheme="minorHAnsi" w:eastAsia="Times New Roman" w:hAnsiTheme="minorHAnsi"/>
          <w:bCs/>
          <w:sz w:val="20"/>
          <w:szCs w:val="20"/>
          <w:lang w:eastAsia="pl-PL"/>
        </w:rPr>
        <w:t>na podstawie art. 21 RODO prawo sprzeciwu, wobec przetwarzania danych osobowych, gdyż podstawą prawną przetwarzania Pani/Pana danych osobowych jest art. 6 ust. 1 lit. c RODO</w:t>
      </w:r>
      <w:r w:rsidRPr="00FA434A">
        <w:rPr>
          <w:rFonts w:asciiTheme="minorHAnsi" w:eastAsia="Times New Roman" w:hAnsiTheme="minorHAnsi"/>
          <w:sz w:val="20"/>
          <w:szCs w:val="20"/>
          <w:lang w:eastAsia="pl-PL"/>
        </w:rPr>
        <w:t>.</w:t>
      </w:r>
      <w:r w:rsidRPr="00FA434A">
        <w:rPr>
          <w:rFonts w:asciiTheme="minorHAnsi" w:eastAsia="Times New Roman" w:hAnsiTheme="minorHAnsi"/>
          <w:bCs/>
          <w:sz w:val="20"/>
          <w:szCs w:val="20"/>
          <w:lang w:eastAsia="pl-PL"/>
        </w:rPr>
        <w:t xml:space="preserve"> </w:t>
      </w:r>
    </w:p>
    <w:p w:rsidR="00643BB0" w:rsidRPr="00FA434A" w:rsidRDefault="006060A3" w:rsidP="003507FB">
      <w:pPr>
        <w:numPr>
          <w:ilvl w:val="0"/>
          <w:numId w:val="2"/>
        </w:numPr>
        <w:tabs>
          <w:tab w:val="left" w:pos="426"/>
        </w:tabs>
        <w:spacing w:before="240" w:after="120"/>
        <w:ind w:left="425" w:right="34" w:hanging="567"/>
        <w:rPr>
          <w:rFonts w:asciiTheme="minorHAnsi" w:hAnsiTheme="minorHAnsi" w:cs="Arial"/>
          <w:b/>
          <w:sz w:val="20"/>
          <w:szCs w:val="20"/>
        </w:rPr>
      </w:pPr>
      <w:r w:rsidRPr="00FA434A">
        <w:rPr>
          <w:rFonts w:asciiTheme="minorHAnsi" w:hAnsiTheme="minorHAnsi" w:cs="Arial"/>
          <w:b/>
          <w:sz w:val="20"/>
          <w:szCs w:val="20"/>
        </w:rPr>
        <w:t xml:space="preserve">OPIS </w:t>
      </w:r>
      <w:r w:rsidRPr="00FA434A">
        <w:rPr>
          <w:rFonts w:asciiTheme="minorHAnsi" w:hAnsiTheme="minorHAnsi" w:cstheme="minorHAnsi"/>
          <w:b/>
          <w:sz w:val="20"/>
          <w:szCs w:val="20"/>
        </w:rPr>
        <w:t>PRZEDMIOTU</w:t>
      </w:r>
      <w:r w:rsidRPr="00FA434A">
        <w:rPr>
          <w:rFonts w:asciiTheme="minorHAnsi" w:hAnsiTheme="minorHAnsi" w:cs="Arial"/>
          <w:b/>
          <w:sz w:val="20"/>
          <w:szCs w:val="20"/>
        </w:rPr>
        <w:t xml:space="preserve"> ZAMÓWIENIA</w:t>
      </w:r>
    </w:p>
    <w:p w:rsidR="001534A5" w:rsidRPr="00F14502" w:rsidRDefault="006060A3" w:rsidP="00F14502">
      <w:pPr>
        <w:pStyle w:val="Akapitzlist"/>
        <w:numPr>
          <w:ilvl w:val="0"/>
          <w:numId w:val="27"/>
        </w:numPr>
        <w:tabs>
          <w:tab w:val="clear" w:pos="2346"/>
        </w:tabs>
        <w:spacing w:line="360" w:lineRule="auto"/>
        <w:ind w:left="284" w:hanging="284"/>
        <w:rPr>
          <w:rFonts w:asciiTheme="minorHAnsi" w:eastAsia="Tahoma" w:hAnsiTheme="minorHAnsi"/>
          <w:sz w:val="20"/>
          <w:szCs w:val="20"/>
        </w:rPr>
      </w:pPr>
      <w:r w:rsidRPr="00F14502">
        <w:rPr>
          <w:rFonts w:asciiTheme="minorHAnsi" w:hAnsiTheme="minorHAnsi" w:cstheme="minorHAnsi"/>
          <w:sz w:val="20"/>
          <w:szCs w:val="20"/>
        </w:rPr>
        <w:t>Przedmiotem zamówienia jest</w:t>
      </w:r>
      <w:r w:rsidR="00F14502" w:rsidRPr="00F14502">
        <w:rPr>
          <w:rFonts w:asciiTheme="minorHAnsi" w:hAnsiTheme="minorHAnsi" w:cstheme="minorHAnsi"/>
          <w:sz w:val="20"/>
          <w:szCs w:val="20"/>
        </w:rPr>
        <w:t xml:space="preserve"> </w:t>
      </w:r>
      <w:r w:rsidR="002543FF">
        <w:rPr>
          <w:rFonts w:asciiTheme="minorHAnsi" w:eastAsia="Tahoma" w:hAnsiTheme="minorHAnsi"/>
          <w:sz w:val="20"/>
          <w:szCs w:val="20"/>
        </w:rPr>
        <w:t>z</w:t>
      </w:r>
      <w:r w:rsidR="00F14502" w:rsidRPr="00F14502">
        <w:rPr>
          <w:rFonts w:asciiTheme="minorHAnsi" w:eastAsia="Tahoma" w:hAnsiTheme="minorHAnsi"/>
          <w:sz w:val="20"/>
          <w:szCs w:val="20"/>
        </w:rPr>
        <w:t>akup wraz z dostawą leków ogólnych, leków onkologicznych i immunoglobuliny dla Apteki Szpitalnej Świętokrzyskiego Centrum Onkologii w Kielcach</w:t>
      </w:r>
      <w:r w:rsidR="002345CF" w:rsidRPr="00F14502">
        <w:rPr>
          <w:rFonts w:asciiTheme="minorHAnsi" w:hAnsiTheme="minorHAnsi" w:cstheme="minorHAnsi"/>
          <w:sz w:val="20"/>
          <w:szCs w:val="20"/>
        </w:rPr>
        <w:t>, stosownie do :</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 xml:space="preserve">Pakiet nr 1- LEKI  RÓŻNE  </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2- IRINOTECAN</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3- EPIRUBICINUM</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4- SUNITINIB</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5- TIOGUANINUM</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6- LEKI OGÓLNE</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7- DACARBAZINUM</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8- TOPOTECANUM</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9- ALBUMINY  20%   50,0 ml</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10- VINORELBINUM</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11-</w:t>
      </w:r>
      <w:r w:rsidRPr="00FA434A">
        <w:rPr>
          <w:rFonts w:asciiTheme="minorHAnsi" w:hAnsiTheme="minorHAnsi"/>
          <w:sz w:val="20"/>
          <w:szCs w:val="20"/>
        </w:rPr>
        <w:t xml:space="preserve"> IMMUNOGLOBULINUM  HUMANUM  NORMALE</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12- PEMBROLIZUMAB</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13- AFATINIB</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14-  ABIRATERONI  TABLETKI</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15- LENALIDOMIDE</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16- ZOLENDRONIC  ACID</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17- TOPOTECANUM</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18- IMATINIBUM, TABLETKI STOSOWANE W RAMACH PROGRAMU LEKOWEGO</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19- SZCZEPIONKA ONCO BCG</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20- KARFILZOMIB</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21- BLINATUMOMAB</w:t>
      </w:r>
    </w:p>
    <w:p w:rsidR="00FC7724" w:rsidRPr="00FA434A" w:rsidRDefault="00FC7724" w:rsidP="00FC7724">
      <w:pPr>
        <w:pStyle w:val="Teksttreci30"/>
        <w:spacing w:before="0" w:line="276" w:lineRule="auto"/>
        <w:jc w:val="both"/>
        <w:rPr>
          <w:rFonts w:asciiTheme="minorHAnsi" w:eastAsia="Tahoma" w:hAnsiTheme="minorHAnsi"/>
          <w:sz w:val="20"/>
          <w:szCs w:val="20"/>
        </w:rPr>
      </w:pPr>
      <w:r w:rsidRPr="00FA434A">
        <w:rPr>
          <w:rFonts w:asciiTheme="minorHAnsi" w:eastAsia="Tahoma" w:hAnsiTheme="minorHAnsi"/>
          <w:sz w:val="20"/>
          <w:szCs w:val="20"/>
        </w:rPr>
        <w:t>Pakiet nr 22- DARATUMUMAB</w:t>
      </w:r>
    </w:p>
    <w:p w:rsidR="00FC7724" w:rsidRPr="00DB3981" w:rsidRDefault="00FC7724" w:rsidP="00FC7724">
      <w:pPr>
        <w:pStyle w:val="Teksttreci30"/>
        <w:spacing w:before="0" w:line="276" w:lineRule="auto"/>
        <w:jc w:val="both"/>
        <w:rPr>
          <w:rFonts w:asciiTheme="minorHAnsi" w:eastAsia="Tahoma" w:hAnsiTheme="minorHAnsi"/>
          <w:sz w:val="20"/>
          <w:szCs w:val="20"/>
        </w:rPr>
      </w:pPr>
      <w:r w:rsidRPr="00DB3981">
        <w:rPr>
          <w:rFonts w:asciiTheme="minorHAnsi" w:eastAsia="Tahoma" w:hAnsiTheme="minorHAnsi"/>
          <w:sz w:val="20"/>
          <w:szCs w:val="20"/>
        </w:rPr>
        <w:t>Pakiet nr 23- PEGINTERFERONUM  ALFA  2A</w:t>
      </w:r>
    </w:p>
    <w:p w:rsidR="001534A5" w:rsidRPr="00FA434A" w:rsidRDefault="001534A5" w:rsidP="00A46C0E">
      <w:pPr>
        <w:pStyle w:val="Teksttreci30"/>
        <w:spacing w:before="0" w:line="276" w:lineRule="auto"/>
        <w:jc w:val="both"/>
        <w:rPr>
          <w:rFonts w:asciiTheme="minorHAnsi" w:eastAsia="Tahoma" w:hAnsiTheme="minorHAnsi"/>
          <w:sz w:val="20"/>
          <w:szCs w:val="20"/>
        </w:rPr>
      </w:pPr>
    </w:p>
    <w:p w:rsidR="00152BAD" w:rsidRPr="00FA434A" w:rsidRDefault="00152BAD" w:rsidP="00152BAD">
      <w:pPr>
        <w:spacing w:after="0" w:line="240" w:lineRule="auto"/>
        <w:jc w:val="both"/>
        <w:rPr>
          <w:rFonts w:asciiTheme="minorHAnsi" w:eastAsia="Times New Roman" w:hAnsiTheme="minorHAnsi"/>
          <w:b/>
          <w:bCs/>
          <w:sz w:val="20"/>
          <w:szCs w:val="20"/>
          <w:lang w:eastAsia="pl-PL"/>
        </w:rPr>
      </w:pPr>
      <w:r w:rsidRPr="00FA434A">
        <w:rPr>
          <w:rFonts w:asciiTheme="minorHAnsi" w:eastAsia="Times New Roman" w:hAnsiTheme="minorHAnsi"/>
          <w:b/>
          <w:bCs/>
          <w:sz w:val="20"/>
          <w:szCs w:val="20"/>
          <w:lang w:eastAsia="pl-PL"/>
        </w:rPr>
        <w:t>Wymagania dotyczące asortymentu znajdują się pod każdym z Formularzy cenowych.</w:t>
      </w:r>
    </w:p>
    <w:p w:rsidR="00152BAD" w:rsidRPr="00FA434A" w:rsidRDefault="00152BAD" w:rsidP="00152BAD">
      <w:pPr>
        <w:spacing w:after="0" w:line="240" w:lineRule="auto"/>
        <w:jc w:val="both"/>
        <w:rPr>
          <w:rFonts w:asciiTheme="minorHAnsi" w:hAnsiTheme="minorHAnsi"/>
          <w:sz w:val="20"/>
          <w:szCs w:val="20"/>
          <w:lang w:eastAsia="pl-PL"/>
        </w:rPr>
      </w:pPr>
    </w:p>
    <w:p w:rsidR="00152BAD" w:rsidRPr="00FA434A" w:rsidRDefault="00152BAD" w:rsidP="00152BAD">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Wykonawca dostarczy towar do Zamawiającego na swój koszt, ryzyko utraty i uszkodzenia.</w:t>
      </w:r>
    </w:p>
    <w:p w:rsidR="00152BAD" w:rsidRPr="00FA434A" w:rsidRDefault="00152BAD" w:rsidP="00152BAD">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Zafakturowany asortyment powinien zostać oznaczony nr Umowy.</w:t>
      </w:r>
    </w:p>
    <w:p w:rsidR="00152BAD" w:rsidRPr="00FA434A" w:rsidRDefault="00152BAD" w:rsidP="00152BAD">
      <w:pPr>
        <w:autoSpaceDE w:val="0"/>
        <w:autoSpaceDN w:val="0"/>
        <w:adjustRightInd w:val="0"/>
        <w:spacing w:after="0" w:line="240" w:lineRule="auto"/>
        <w:rPr>
          <w:rFonts w:asciiTheme="minorHAnsi" w:hAnsiTheme="minorHAnsi"/>
          <w:b/>
          <w:bCs/>
          <w:sz w:val="20"/>
          <w:szCs w:val="20"/>
          <w:lang w:eastAsia="pl-PL"/>
        </w:rPr>
      </w:pPr>
    </w:p>
    <w:p w:rsidR="00152BAD" w:rsidRPr="00FA434A" w:rsidRDefault="00152BAD" w:rsidP="00152BAD">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przeliczenie ilości opakowań  zbiorczych i ustalenie ich  stanu,  a w razie uszkodzenia opakowania zbiorczego sprawdzenie stanu jego zawartości. </w:t>
      </w:r>
    </w:p>
    <w:p w:rsidR="00152BAD" w:rsidRPr="00FA434A" w:rsidRDefault="00152BAD" w:rsidP="00152BAD">
      <w:pPr>
        <w:spacing w:after="0" w:line="240" w:lineRule="auto"/>
        <w:jc w:val="both"/>
        <w:rPr>
          <w:rFonts w:asciiTheme="minorHAnsi" w:hAnsiTheme="minorHAnsi"/>
          <w:sz w:val="20"/>
          <w:szCs w:val="20"/>
          <w:lang w:eastAsia="pl-PL"/>
        </w:rPr>
      </w:pPr>
    </w:p>
    <w:p w:rsidR="00ED5EF2" w:rsidRPr="00FA434A" w:rsidRDefault="00ED5EF2" w:rsidP="00ED5EF2">
      <w:pPr>
        <w:spacing w:after="0" w:line="240" w:lineRule="auto"/>
        <w:jc w:val="both"/>
        <w:rPr>
          <w:rFonts w:asciiTheme="minorHAnsi" w:hAnsiTheme="minorHAnsi"/>
          <w:sz w:val="20"/>
          <w:szCs w:val="20"/>
        </w:rPr>
      </w:pPr>
      <w:r w:rsidRPr="00FA434A">
        <w:rPr>
          <w:rFonts w:asciiTheme="minorHAnsi" w:hAnsiTheme="minorHAnsi"/>
          <w:sz w:val="20"/>
          <w:szCs w:val="20"/>
        </w:rPr>
        <w:t>Towar dostarczany będzie do Zamawiającego zgodnie z warunkami określonymi w Rozporządzeniu Ministra Zdrowia z dnia 13 marca 2015 r. w sprawie wymagań Dobrej Praktyki Dystrybucyjnej (</w:t>
      </w:r>
      <w:proofErr w:type="spellStart"/>
      <w:r w:rsidRPr="00FA434A">
        <w:rPr>
          <w:rFonts w:asciiTheme="minorHAnsi" w:hAnsiTheme="minorHAnsi"/>
          <w:sz w:val="20"/>
          <w:szCs w:val="20"/>
        </w:rPr>
        <w:t>t.j</w:t>
      </w:r>
      <w:proofErr w:type="spellEnd"/>
      <w:r w:rsidRPr="00FA434A">
        <w:rPr>
          <w:rFonts w:asciiTheme="minorHAnsi" w:hAnsiTheme="minorHAnsi"/>
          <w:sz w:val="20"/>
          <w:szCs w:val="20"/>
        </w:rPr>
        <w:t>. Dz.U.2017 poz. 509). W szczególności odpowiednia temperatura zostanie udokumentowana wskaźnikiem temperatury. Na żądanie Zamawiającego Wykonawca przedstawi wydruk z urządzenia monitorującego temperaturę podczas transportu leków z magazynu Wykonawcy do Apteki Szpitalnej.</w:t>
      </w:r>
    </w:p>
    <w:p w:rsidR="00ED5EF2" w:rsidRPr="00FA434A" w:rsidRDefault="00ED5EF2" w:rsidP="00152BAD">
      <w:pPr>
        <w:spacing w:after="0" w:line="240" w:lineRule="auto"/>
        <w:jc w:val="both"/>
        <w:rPr>
          <w:rFonts w:asciiTheme="minorHAnsi" w:hAnsiTheme="minorHAnsi"/>
          <w:sz w:val="20"/>
          <w:szCs w:val="20"/>
          <w:lang w:eastAsia="pl-PL"/>
        </w:rPr>
      </w:pPr>
    </w:p>
    <w:p w:rsidR="00152BAD" w:rsidRPr="00FA434A" w:rsidRDefault="00152BAD" w:rsidP="00BE7773">
      <w:pPr>
        <w:spacing w:after="0" w:line="240" w:lineRule="auto"/>
        <w:jc w:val="both"/>
        <w:rPr>
          <w:rFonts w:asciiTheme="minorHAnsi" w:hAnsiTheme="minorHAnsi"/>
          <w:sz w:val="20"/>
          <w:szCs w:val="20"/>
          <w:lang w:eastAsia="pl-PL"/>
        </w:rPr>
      </w:pPr>
      <w:r w:rsidRPr="00FA434A">
        <w:rPr>
          <w:rFonts w:asciiTheme="minorHAnsi" w:hAnsiTheme="minorHAnsi"/>
          <w:sz w:val="20"/>
          <w:szCs w:val="20"/>
          <w:lang w:eastAsia="pl-PL"/>
        </w:rPr>
        <w:t>W przypadku wykonania zamówienia w części dotyczącej transportu przy użyciu podwykonawcy, Wykonawca odpowiada za działania, uchybienia i zaniedbania podwykonawcy tak, jak za własne działania, uchybienia i zaniedbania w tym za przestrzeganie przez podwykonawcę wymogu wyżej określonego.</w:t>
      </w:r>
    </w:p>
    <w:p w:rsidR="00BA7117" w:rsidRPr="00FA434A" w:rsidRDefault="006060A3"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hAnsiTheme="minorHAnsi" w:cs="Trebuchet MS"/>
          <w:bCs/>
          <w:sz w:val="20"/>
          <w:szCs w:val="20"/>
        </w:rPr>
        <w:t xml:space="preserve">Zamawiający </w:t>
      </w:r>
      <w:r w:rsidR="00464B7D" w:rsidRPr="00FA434A">
        <w:rPr>
          <w:rFonts w:asciiTheme="minorHAnsi" w:hAnsiTheme="minorHAnsi" w:cs="Trebuchet MS"/>
          <w:bCs/>
          <w:sz w:val="20"/>
          <w:szCs w:val="20"/>
        </w:rPr>
        <w:t>dopuszcza składania</w:t>
      </w:r>
      <w:r w:rsidRPr="00FA434A">
        <w:rPr>
          <w:rFonts w:asciiTheme="minorHAnsi" w:hAnsiTheme="minorHAnsi" w:cs="Trebuchet MS"/>
          <w:bCs/>
          <w:sz w:val="20"/>
          <w:szCs w:val="20"/>
        </w:rPr>
        <w:t xml:space="preserve"> ofert częściowych</w:t>
      </w:r>
      <w:r w:rsidR="00C06EA2" w:rsidRPr="00FA434A">
        <w:rPr>
          <w:rFonts w:asciiTheme="minorHAnsi" w:hAnsiTheme="minorHAnsi" w:cs="Trebuchet MS"/>
          <w:bCs/>
          <w:sz w:val="20"/>
          <w:szCs w:val="20"/>
        </w:rPr>
        <w:t xml:space="preserve"> na poszczególne Pakiety </w:t>
      </w:r>
      <w:r w:rsidR="00225860" w:rsidRPr="00FA434A">
        <w:rPr>
          <w:rFonts w:asciiTheme="minorHAnsi" w:hAnsiTheme="minorHAnsi" w:cs="Trebuchet MS"/>
          <w:bCs/>
          <w:sz w:val="20"/>
          <w:szCs w:val="20"/>
        </w:rPr>
        <w:t xml:space="preserve">od </w:t>
      </w:r>
      <w:r w:rsidR="00C06EA2" w:rsidRPr="00FA434A">
        <w:rPr>
          <w:rFonts w:asciiTheme="minorHAnsi" w:hAnsiTheme="minorHAnsi" w:cs="Trebuchet MS"/>
          <w:bCs/>
          <w:sz w:val="20"/>
          <w:szCs w:val="20"/>
        </w:rPr>
        <w:t>nr 1</w:t>
      </w:r>
      <w:r w:rsidR="00225860" w:rsidRPr="00FA434A">
        <w:rPr>
          <w:rFonts w:asciiTheme="minorHAnsi" w:hAnsiTheme="minorHAnsi" w:cs="Trebuchet MS"/>
          <w:bCs/>
          <w:sz w:val="20"/>
          <w:szCs w:val="20"/>
        </w:rPr>
        <w:t xml:space="preserve"> do </w:t>
      </w:r>
      <w:r w:rsidR="00FC7724" w:rsidRPr="00FA434A">
        <w:rPr>
          <w:rFonts w:asciiTheme="minorHAnsi" w:hAnsiTheme="minorHAnsi" w:cs="Trebuchet MS"/>
          <w:bCs/>
          <w:sz w:val="20"/>
          <w:szCs w:val="20"/>
        </w:rPr>
        <w:t>23</w:t>
      </w:r>
      <w:r w:rsidRPr="00FA434A">
        <w:rPr>
          <w:rFonts w:asciiTheme="minorHAnsi" w:hAnsiTheme="minorHAnsi" w:cs="Trebuchet MS"/>
          <w:bCs/>
          <w:sz w:val="20"/>
          <w:szCs w:val="20"/>
        </w:rPr>
        <w:t xml:space="preserve">. </w:t>
      </w:r>
    </w:p>
    <w:p w:rsidR="00BA7117" w:rsidRPr="00FA434A" w:rsidRDefault="00BA7117"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dopuszcza składania ofert częściowych na po</w:t>
      </w:r>
      <w:r w:rsidR="00225860" w:rsidRPr="00FA434A">
        <w:rPr>
          <w:rFonts w:asciiTheme="minorHAnsi" w:eastAsia="Times New Roman" w:hAnsiTheme="minorHAnsi" w:cstheme="minorHAnsi"/>
          <w:sz w:val="20"/>
          <w:szCs w:val="20"/>
          <w:lang w:eastAsia="pl-PL"/>
        </w:rPr>
        <w:t xml:space="preserve">zycje w obrębie Pakietów od nr 1 do </w:t>
      </w:r>
      <w:r w:rsidR="00FC7724" w:rsidRPr="00FA434A">
        <w:rPr>
          <w:rFonts w:asciiTheme="minorHAnsi" w:eastAsia="Times New Roman" w:hAnsiTheme="minorHAnsi" w:cstheme="minorHAnsi"/>
          <w:sz w:val="20"/>
          <w:szCs w:val="20"/>
          <w:lang w:eastAsia="pl-PL"/>
        </w:rPr>
        <w:t>23</w:t>
      </w:r>
      <w:r w:rsidRPr="00FA434A">
        <w:rPr>
          <w:rFonts w:asciiTheme="minorHAnsi" w:eastAsia="Times New Roman" w:hAnsiTheme="minorHAnsi" w:cstheme="minorHAnsi"/>
          <w:sz w:val="20"/>
          <w:szCs w:val="20"/>
          <w:lang w:eastAsia="pl-PL"/>
        </w:rPr>
        <w:t>.</w:t>
      </w:r>
    </w:p>
    <w:p w:rsidR="00CD66F7" w:rsidRPr="00FA434A" w:rsidRDefault="006060A3" w:rsidP="005F22E8">
      <w:pPr>
        <w:numPr>
          <w:ilvl w:val="0"/>
          <w:numId w:val="27"/>
        </w:numPr>
        <w:tabs>
          <w:tab w:val="clear" w:pos="2346"/>
          <w:tab w:val="num" w:pos="426"/>
        </w:tabs>
        <w:suppressAutoHyphens/>
        <w:spacing w:after="0" w:line="240" w:lineRule="auto"/>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Nazwa i kod Wspólnego Słownika Zamówień (CPV): </w:t>
      </w:r>
    </w:p>
    <w:p w:rsidR="00225860" w:rsidRPr="00FA434A" w:rsidRDefault="00BE7773" w:rsidP="005F22E8">
      <w:pPr>
        <w:spacing w:after="0" w:line="240" w:lineRule="auto"/>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KOD CPV</w:t>
      </w:r>
    </w:p>
    <w:p w:rsidR="00F4234A" w:rsidRPr="00FA434A" w:rsidRDefault="00BE7773" w:rsidP="005F22E8">
      <w:pPr>
        <w:spacing w:after="0" w:line="240" w:lineRule="auto"/>
        <w:jc w:val="both"/>
        <w:rPr>
          <w:rFonts w:asciiTheme="minorHAnsi" w:hAnsiTheme="minorHAnsi"/>
          <w:sz w:val="20"/>
          <w:szCs w:val="20"/>
        </w:rPr>
      </w:pPr>
      <w:r w:rsidRPr="00FA434A">
        <w:rPr>
          <w:rFonts w:asciiTheme="minorHAnsi" w:hAnsiTheme="minorHAnsi"/>
          <w:sz w:val="20"/>
          <w:szCs w:val="20"/>
        </w:rPr>
        <w:t>336000</w:t>
      </w:r>
      <w:r w:rsidR="000F53F5" w:rsidRPr="00FA434A">
        <w:rPr>
          <w:rFonts w:asciiTheme="minorHAnsi" w:hAnsiTheme="minorHAnsi"/>
          <w:sz w:val="20"/>
          <w:szCs w:val="20"/>
        </w:rPr>
        <w:t>00-6</w:t>
      </w:r>
      <w:r w:rsidR="008D3348" w:rsidRPr="00FA434A">
        <w:rPr>
          <w:rFonts w:asciiTheme="minorHAnsi" w:hAnsiTheme="minorHAnsi"/>
          <w:sz w:val="20"/>
          <w:szCs w:val="20"/>
        </w:rPr>
        <w:t xml:space="preserve"> L</w:t>
      </w:r>
      <w:r w:rsidR="000F53F5" w:rsidRPr="00FA434A">
        <w:rPr>
          <w:rFonts w:asciiTheme="minorHAnsi" w:hAnsiTheme="minorHAnsi"/>
          <w:sz w:val="20"/>
          <w:szCs w:val="20"/>
        </w:rPr>
        <w:t>eki</w:t>
      </w:r>
    </w:p>
    <w:p w:rsidR="00225860" w:rsidRPr="00FA434A" w:rsidRDefault="00225860" w:rsidP="005F22E8">
      <w:pPr>
        <w:spacing w:after="0" w:line="240" w:lineRule="auto"/>
        <w:jc w:val="both"/>
        <w:rPr>
          <w:rFonts w:asciiTheme="minorHAnsi" w:hAnsiTheme="minorHAnsi"/>
          <w:sz w:val="20"/>
          <w:szCs w:val="20"/>
        </w:rPr>
      </w:pPr>
    </w:p>
    <w:p w:rsidR="00CD66F7" w:rsidRPr="00FA434A" w:rsidRDefault="004613C1" w:rsidP="00960727">
      <w:pPr>
        <w:pStyle w:val="Akapitzlist"/>
        <w:numPr>
          <w:ilvl w:val="0"/>
          <w:numId w:val="27"/>
        </w:numPr>
        <w:tabs>
          <w:tab w:val="clear" w:pos="2346"/>
          <w:tab w:val="num" w:pos="426"/>
        </w:tabs>
        <w:spacing w:after="120"/>
        <w:ind w:left="425" w:hanging="425"/>
        <w:rPr>
          <w:rFonts w:asciiTheme="minorHAnsi" w:hAnsiTheme="minorHAnsi"/>
          <w:sz w:val="20"/>
          <w:szCs w:val="20"/>
        </w:rPr>
      </w:pPr>
      <w:r w:rsidRPr="00FA434A">
        <w:rPr>
          <w:rFonts w:asciiTheme="minorHAnsi" w:eastAsia="Times New Roman" w:hAnsiTheme="minorHAnsi" w:cstheme="minorHAnsi"/>
          <w:sz w:val="20"/>
          <w:szCs w:val="20"/>
        </w:rPr>
        <w:t>Ilości przedmiotu zamówienia określone</w:t>
      </w:r>
      <w:r w:rsidR="006060A3" w:rsidRPr="00FA434A">
        <w:rPr>
          <w:rFonts w:asciiTheme="minorHAnsi" w:eastAsia="Times New Roman" w:hAnsiTheme="minorHAnsi" w:cstheme="minorHAnsi"/>
          <w:sz w:val="20"/>
          <w:szCs w:val="20"/>
        </w:rPr>
        <w:t xml:space="preserve"> został</w:t>
      </w:r>
      <w:r w:rsidRPr="00FA434A">
        <w:rPr>
          <w:rFonts w:asciiTheme="minorHAnsi" w:eastAsia="Times New Roman" w:hAnsiTheme="minorHAnsi" w:cstheme="minorHAnsi"/>
          <w:sz w:val="20"/>
          <w:szCs w:val="20"/>
        </w:rPr>
        <w:t xml:space="preserve">y </w:t>
      </w:r>
      <w:r w:rsidR="006060A3" w:rsidRPr="00FA434A">
        <w:rPr>
          <w:rFonts w:asciiTheme="minorHAnsi" w:eastAsia="Times New Roman" w:hAnsiTheme="minorHAnsi" w:cstheme="minorHAnsi"/>
          <w:sz w:val="20"/>
          <w:szCs w:val="20"/>
        </w:rPr>
        <w:t xml:space="preserve"> w Załączniku nr 1 do SIWZ.</w:t>
      </w:r>
    </w:p>
    <w:p w:rsidR="001534A5" w:rsidRPr="00FA434A" w:rsidRDefault="006060A3" w:rsidP="001534A5">
      <w:pPr>
        <w:pStyle w:val="Standard"/>
        <w:numPr>
          <w:ilvl w:val="0"/>
          <w:numId w:val="27"/>
        </w:numPr>
        <w:tabs>
          <w:tab w:val="clear" w:pos="2346"/>
          <w:tab w:val="left" w:pos="426"/>
        </w:tabs>
        <w:spacing w:line="276" w:lineRule="auto"/>
        <w:ind w:left="425" w:hanging="425"/>
        <w:rPr>
          <w:rFonts w:asciiTheme="minorHAnsi" w:hAnsiTheme="minorHAnsi"/>
          <w:sz w:val="20"/>
          <w:szCs w:val="20"/>
        </w:rPr>
      </w:pPr>
      <w:r w:rsidRPr="00FA434A">
        <w:rPr>
          <w:rFonts w:asciiTheme="minorHAnsi" w:hAnsiTheme="minorHAnsi"/>
          <w:sz w:val="20"/>
          <w:szCs w:val="20"/>
        </w:rPr>
        <w:t>Rozwiązania równoważne</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W przypadku gdy z załączonej  dokumentacji  wynika, iż Zamawiający opisał  materiały, urządzenia, technologie ze wskazaniem konkretnych znaków towarowych, patentów lub  pochodzenia, źródła lub szczególnego procesu, który charakteryzuje produkty lub usługi dostarczane przez konkretnego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ykonawcę, to należy je traktować jako przykładowe i Zamawiający dopuszcza zastosowanie przez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ykonawcę rozwiązań równoważnych w stosunku do wskazanych przez Zamawiającego/projektanta, pod warunkiem, że będą one  posiadały co najmniej takie same lub lepsze parametry techniczne i funkcjonalne i nie obniżą określonych standardów. </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Wykonawcy mogą składać oferty zawierające rozwiązania równoważne w stosunku do przedmiotu zamówienia przedstawionego w SIWZ – zgodnie z art. 30 ust. 4 i 5 Ustawy.</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Opisując przedmiot zamówienia przez odniesienie do norm, europejskich ocen technicznych, aprobat, specyfikacji technicznych i systemów referencji technicznych, o których mowa w art. 30 ust. 1 pkt 2 i ust. 3 Ustawy, Zamawiający dopuszcza rozwiązania równoważne opisanym.</w:t>
      </w:r>
    </w:p>
    <w:p w:rsidR="00CD66F7" w:rsidRPr="00FA434A" w:rsidRDefault="006060A3" w:rsidP="00960727">
      <w:pPr>
        <w:widowControl w:val="0"/>
        <w:numPr>
          <w:ilvl w:val="1"/>
          <w:numId w:val="41"/>
        </w:numPr>
        <w:tabs>
          <w:tab w:val="clear" w:pos="2989"/>
          <w:tab w:val="left" w:pos="0"/>
          <w:tab w:val="num" w:pos="851"/>
        </w:tabs>
        <w:suppressAutoHyphens/>
        <w:autoSpaceDE w:val="0"/>
        <w:spacing w:after="0"/>
        <w:ind w:left="851" w:hanging="425"/>
        <w:contextualSpacing/>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Zgodnie z art. 30 ust. 5 Ustawy Wykonawca, który powołuje się na rozwiązania równoważne opisanym przez Zamawiającego, jest obowiązany wykazać w składanej ofercie, że oferowane przez niego dostawy, usługi lub roboty budowlane spełniają wymagania określone przez Zamawiającego. W przypadku gdy Wykonawca w złożonej ofercie nie powoła się na rozwiązania równoważne oraz nie wykaże, że oferowane przez niego dostawy, roboty budowlane, usługi spełniają wymagania określone przez Zamawiającego oznacza, że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ykonawca zastosuje materiały, urządzenia, technologie i rozwiązania podane w SIWZ. Równoważność pod względem parametrów technicznych, użytkowych oraz eksploatacyjnych ma w szczególności zapewnić uzyskanie parametrów technicznych nie gorszych od założonych w niniejszej SIWZ.  </w:t>
      </w:r>
    </w:p>
    <w:p w:rsidR="00CD66F7" w:rsidRPr="00FA434A" w:rsidRDefault="006060A3" w:rsidP="00960727">
      <w:pPr>
        <w:widowControl w:val="0"/>
        <w:numPr>
          <w:ilvl w:val="1"/>
          <w:numId w:val="41"/>
        </w:numPr>
        <w:tabs>
          <w:tab w:val="clear" w:pos="2989"/>
          <w:tab w:val="left" w:pos="0"/>
          <w:tab w:val="num" w:pos="851"/>
        </w:tabs>
        <w:suppressAutoHyphens/>
        <w:autoSpaceDE w:val="0"/>
        <w:spacing w:after="120"/>
        <w:ind w:left="850" w:hanging="425"/>
        <w:jc w:val="both"/>
        <w:textAlignment w:val="baseline"/>
        <w:rPr>
          <w:rFonts w:asciiTheme="minorHAnsi" w:hAnsiTheme="minorHAnsi" w:cs="Calibri"/>
          <w:sz w:val="20"/>
          <w:szCs w:val="20"/>
        </w:rPr>
      </w:pPr>
      <w:r w:rsidRPr="00FA434A">
        <w:rPr>
          <w:rFonts w:asciiTheme="minorHAnsi" w:hAnsiTheme="minorHAnsi" w:cs="Calibri"/>
          <w:sz w:val="20"/>
          <w:szCs w:val="20"/>
        </w:rPr>
        <w:t xml:space="preserve">Wszystkie zaproponowane przez </w:t>
      </w:r>
      <w:r w:rsidR="00AA5234" w:rsidRPr="00FA434A">
        <w:rPr>
          <w:rFonts w:asciiTheme="minorHAnsi" w:hAnsiTheme="minorHAnsi" w:cs="Calibri"/>
          <w:sz w:val="20"/>
          <w:szCs w:val="20"/>
        </w:rPr>
        <w:t>W</w:t>
      </w:r>
      <w:r w:rsidRPr="00FA434A">
        <w:rPr>
          <w:rFonts w:asciiTheme="minorHAnsi" w:hAnsiTheme="minorHAnsi" w:cs="Calibri"/>
          <w:sz w:val="20"/>
          <w:szCs w:val="20"/>
        </w:rPr>
        <w:t xml:space="preserve">ykonawcę równoważne urządzenia, materiały, technologie i inne elementy równoważne muszą  posiadać stosowne dopuszczenia i atesty. </w:t>
      </w:r>
    </w:p>
    <w:p w:rsidR="00CD66F7" w:rsidRPr="00FA434A" w:rsidRDefault="006060A3" w:rsidP="00960727">
      <w:pPr>
        <w:numPr>
          <w:ilvl w:val="0"/>
          <w:numId w:val="27"/>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Zamawiający dopuszcza powierzenie wykonania zamówienia podwykonawcom. W takim przypadku zamawiający żąda wskazania przez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ykonawcę w swojej ofercie (w Druku oferty) części zamówienia, którą </w:t>
      </w:r>
      <w:r w:rsidRPr="00FA434A">
        <w:rPr>
          <w:rFonts w:asciiTheme="minorHAnsi" w:eastAsia="Times New Roman" w:hAnsiTheme="minorHAnsi" w:cstheme="minorHAnsi"/>
          <w:sz w:val="20"/>
          <w:szCs w:val="20"/>
          <w:lang w:eastAsia="pl-PL"/>
        </w:rPr>
        <w:lastRenderedPageBreak/>
        <w:t xml:space="preserve">zamierza powierzyć podwykonawcom i podania przez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ykonawcę firm podwykonawców. Niedopełnienie w/w obowiązku oznaczać będzie, iż wykonawca deklaruje wykonanie całego przedmiotu zamówienia samodzielnie. </w:t>
      </w:r>
    </w:p>
    <w:p w:rsidR="00CD66F7" w:rsidRPr="00FA434A" w:rsidRDefault="006060A3" w:rsidP="00960727">
      <w:pPr>
        <w:numPr>
          <w:ilvl w:val="0"/>
          <w:numId w:val="27"/>
        </w:numPr>
        <w:tabs>
          <w:tab w:val="num" w:pos="-1134"/>
        </w:tabs>
        <w:suppressAutoHyphens/>
        <w:spacing w:before="120" w:after="0"/>
        <w:ind w:left="426" w:hanging="426"/>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Powierzenie części zamówienia podwykonawcom nie zwalnia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 xml:space="preserve">ykonawcy z odpowiedzialności za należyte wykonanie zamówienia. Wykonawca będzie odpowiedzialny za działania, uchybienia i zaniedbania podwykonawców i ich pracowników w takim samym stopniu jakby to były działania, uchybienia i zaniedbania jego własnych pracowników. </w:t>
      </w:r>
    </w:p>
    <w:p w:rsidR="00CD66F7" w:rsidRPr="00FA434A"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Rozliczenia między </w:t>
      </w:r>
      <w:r w:rsidR="00AA5234" w:rsidRPr="00FA434A">
        <w:rPr>
          <w:rFonts w:asciiTheme="minorHAnsi" w:eastAsia="Times New Roman" w:hAnsiTheme="minorHAnsi" w:cstheme="minorHAnsi"/>
          <w:sz w:val="20"/>
          <w:szCs w:val="20"/>
          <w:lang w:eastAsia="pl-PL"/>
        </w:rPr>
        <w:t>Z</w:t>
      </w:r>
      <w:r w:rsidRPr="00FA434A">
        <w:rPr>
          <w:rFonts w:asciiTheme="minorHAnsi" w:eastAsia="Times New Roman" w:hAnsiTheme="minorHAnsi" w:cstheme="minorHAnsi"/>
          <w:sz w:val="20"/>
          <w:szCs w:val="20"/>
          <w:lang w:eastAsia="pl-PL"/>
        </w:rPr>
        <w:t xml:space="preserve">amawiającym i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ykonawcą prowadzone będą w złotych polskich.</w:t>
      </w:r>
    </w:p>
    <w:p w:rsidR="00CD66F7" w:rsidRPr="00FA434A" w:rsidRDefault="006060A3" w:rsidP="00960727">
      <w:pPr>
        <w:numPr>
          <w:ilvl w:val="0"/>
          <w:numId w:val="27"/>
        </w:numPr>
        <w:tabs>
          <w:tab w:val="clear" w:pos="2346"/>
          <w:tab w:val="num" w:pos="426"/>
        </w:tabs>
        <w:suppressAutoHyphens/>
        <w:spacing w:before="120" w:after="120"/>
        <w:ind w:left="425"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Szczegółowe</w:t>
      </w:r>
      <w:r w:rsidRPr="00FA434A">
        <w:rPr>
          <w:rFonts w:asciiTheme="minorHAnsi" w:eastAsia="Times New Roman" w:hAnsiTheme="minorHAnsi" w:cstheme="minorHAnsi"/>
          <w:bCs/>
          <w:sz w:val="20"/>
          <w:szCs w:val="20"/>
          <w:lang w:eastAsia="pl-PL"/>
        </w:rPr>
        <w:t xml:space="preserve"> zasady określające sposób realizacji zamówienia, rozliczeń, warunki gwarancji oraz wysokość kar umownych zawarte zostały </w:t>
      </w:r>
      <w:r w:rsidRPr="00FA434A">
        <w:rPr>
          <w:rFonts w:asciiTheme="minorHAnsi" w:eastAsia="Times New Roman" w:hAnsiTheme="minorHAnsi" w:cstheme="minorHAnsi"/>
          <w:iCs/>
          <w:sz w:val="20"/>
          <w:szCs w:val="20"/>
          <w:u w:val="single"/>
          <w:lang w:eastAsia="pl-PL"/>
        </w:rPr>
        <w:t xml:space="preserve">w Dodatku nr </w:t>
      </w:r>
      <w:r w:rsidR="00DF1E7A" w:rsidRPr="00FA434A">
        <w:rPr>
          <w:rFonts w:asciiTheme="minorHAnsi" w:eastAsia="Times New Roman" w:hAnsiTheme="minorHAnsi" w:cstheme="minorHAnsi"/>
          <w:iCs/>
          <w:sz w:val="20"/>
          <w:szCs w:val="20"/>
          <w:u w:val="single"/>
          <w:lang w:eastAsia="pl-PL"/>
        </w:rPr>
        <w:t xml:space="preserve">4 </w:t>
      </w:r>
      <w:r w:rsidRPr="00FA434A">
        <w:rPr>
          <w:rFonts w:asciiTheme="minorHAnsi" w:eastAsia="Times New Roman" w:hAnsiTheme="minorHAnsi" w:cstheme="minorHAnsi"/>
          <w:iCs/>
          <w:sz w:val="20"/>
          <w:szCs w:val="20"/>
          <w:u w:val="single"/>
          <w:lang w:eastAsia="pl-PL"/>
        </w:rPr>
        <w:t>do SIWZ</w:t>
      </w:r>
      <w:r w:rsidRPr="00FA434A">
        <w:rPr>
          <w:rFonts w:asciiTheme="minorHAnsi" w:eastAsia="Times New Roman" w:hAnsiTheme="minorHAnsi" w:cstheme="minorHAnsi"/>
          <w:bCs/>
          <w:sz w:val="20"/>
          <w:szCs w:val="20"/>
          <w:u w:val="single"/>
          <w:lang w:eastAsia="pl-PL"/>
        </w:rPr>
        <w:t xml:space="preserve"> – Wzór umowy</w:t>
      </w:r>
      <w:r w:rsidRPr="00FA434A">
        <w:rPr>
          <w:rFonts w:asciiTheme="minorHAnsi" w:eastAsia="Times New Roman" w:hAnsiTheme="minorHAnsi" w:cstheme="minorHAnsi"/>
          <w:b/>
          <w:bCs/>
          <w:sz w:val="20"/>
          <w:szCs w:val="20"/>
          <w:lang w:eastAsia="pl-PL"/>
        </w:rPr>
        <w:t>.</w:t>
      </w:r>
    </w:p>
    <w:p w:rsidR="00CD66F7" w:rsidRPr="00FA434A"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dopuszcza składania ofert wariantowych.</w:t>
      </w:r>
    </w:p>
    <w:p w:rsidR="00CD66F7" w:rsidRPr="00FA434A" w:rsidRDefault="006060A3" w:rsidP="00960727">
      <w:pPr>
        <w:numPr>
          <w:ilvl w:val="0"/>
          <w:numId w:val="27"/>
        </w:numPr>
        <w:tabs>
          <w:tab w:val="clear" w:pos="2346"/>
          <w:tab w:val="num" w:pos="426"/>
        </w:tabs>
        <w:suppressAutoHyphens/>
        <w:spacing w:before="120" w:after="0"/>
        <w:ind w:left="426" w:hanging="425"/>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Zamawiający nie przewiduje:</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zawarcia umowy ramowej,</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udzielania zamówień, o których mowa w art. 67 ust. 1 pkt 7, </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aukcji elektronicznej,</w:t>
      </w:r>
    </w:p>
    <w:p w:rsidR="003A2784" w:rsidRPr="00FA434A" w:rsidRDefault="006060A3" w:rsidP="00960727">
      <w:pPr>
        <w:numPr>
          <w:ilvl w:val="0"/>
          <w:numId w:val="19"/>
        </w:numPr>
        <w:tabs>
          <w:tab w:val="clear" w:pos="2143"/>
          <w:tab w:val="num" w:pos="709"/>
        </w:tabs>
        <w:suppressAutoHyphens/>
        <w:spacing w:after="0"/>
        <w:ind w:left="709"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zwrotu kosztów udziału w postępowaniu.</w:t>
      </w:r>
    </w:p>
    <w:p w:rsidR="00CD66F7" w:rsidRPr="00FA434A" w:rsidRDefault="006060A3" w:rsidP="00960727">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sz w:val="20"/>
          <w:szCs w:val="20"/>
          <w:u w:val="single"/>
        </w:rPr>
      </w:pPr>
      <w:r w:rsidRPr="00FA434A">
        <w:rPr>
          <w:rFonts w:asciiTheme="minorHAnsi" w:eastAsia="Times New Roman" w:hAnsiTheme="minorHAnsi"/>
          <w:bCs/>
          <w:sz w:val="20"/>
          <w:szCs w:val="20"/>
          <w:u w:val="single"/>
        </w:rPr>
        <w:t>Oferty należy sporządzić w języku polskim, pod rygorem nieważności w postaci elektronicznej opatrzonej kwalifikowanym podpisem elektronicznym.</w:t>
      </w:r>
    </w:p>
    <w:p w:rsidR="00CD66F7" w:rsidRPr="00FA434A" w:rsidRDefault="00A439AB" w:rsidP="00960727">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sz w:val="20"/>
          <w:szCs w:val="20"/>
        </w:rPr>
      </w:pPr>
      <w:r w:rsidRPr="00FA434A">
        <w:rPr>
          <w:rFonts w:asciiTheme="minorHAnsi" w:eastAsia="Times New Roman" w:hAnsiTheme="minorHAnsi"/>
          <w:bCs/>
          <w:sz w:val="20"/>
          <w:szCs w:val="20"/>
        </w:rPr>
        <w:t>Zamawiający nie dopuszcza możliwości przedstawienia informacji zawartych w ofercie w postaci katalogu elektronicznego lub dołączenia katalogu elektronicznego.</w:t>
      </w:r>
    </w:p>
    <w:p w:rsidR="00CE6B12" w:rsidRPr="00FA434A" w:rsidRDefault="006060A3" w:rsidP="00CE6B12">
      <w:pPr>
        <w:pStyle w:val="Akapitzlist"/>
        <w:numPr>
          <w:ilvl w:val="0"/>
          <w:numId w:val="27"/>
        </w:numPr>
        <w:tabs>
          <w:tab w:val="clear" w:pos="2346"/>
          <w:tab w:val="num" w:pos="426"/>
        </w:tabs>
        <w:spacing w:before="120" w:after="120"/>
        <w:ind w:left="426" w:hanging="426"/>
        <w:jc w:val="both"/>
        <w:rPr>
          <w:rFonts w:asciiTheme="minorHAnsi" w:eastAsia="Times New Roman" w:hAnsiTheme="minorHAnsi"/>
          <w:bCs/>
          <w:sz w:val="20"/>
          <w:szCs w:val="20"/>
        </w:rPr>
      </w:pPr>
      <w:r w:rsidRPr="00FA434A">
        <w:rPr>
          <w:rFonts w:asciiTheme="minorHAnsi" w:eastAsia="Times New Roman" w:hAnsiTheme="minorHAnsi"/>
          <w:bCs/>
          <w:sz w:val="20"/>
          <w:szCs w:val="20"/>
        </w:rPr>
        <w:t xml:space="preserve">Komunikacja między </w:t>
      </w:r>
      <w:r w:rsidR="00AA5234" w:rsidRPr="00FA434A">
        <w:rPr>
          <w:rFonts w:asciiTheme="minorHAnsi" w:eastAsia="Times New Roman" w:hAnsiTheme="minorHAnsi"/>
          <w:bCs/>
          <w:sz w:val="20"/>
          <w:szCs w:val="20"/>
        </w:rPr>
        <w:t>Z</w:t>
      </w:r>
      <w:r w:rsidRPr="00FA434A">
        <w:rPr>
          <w:rFonts w:asciiTheme="minorHAnsi" w:eastAsia="Times New Roman" w:hAnsiTheme="minorHAnsi"/>
          <w:bCs/>
          <w:sz w:val="20"/>
          <w:szCs w:val="20"/>
        </w:rPr>
        <w:t xml:space="preserve">amawiającym a </w:t>
      </w:r>
      <w:r w:rsidR="00AA5234" w:rsidRPr="00FA434A">
        <w:rPr>
          <w:rFonts w:asciiTheme="minorHAnsi" w:eastAsia="Times New Roman" w:hAnsiTheme="minorHAnsi"/>
          <w:bCs/>
          <w:sz w:val="20"/>
          <w:szCs w:val="20"/>
        </w:rPr>
        <w:t>W</w:t>
      </w:r>
      <w:r w:rsidRPr="00FA434A">
        <w:rPr>
          <w:rFonts w:asciiTheme="minorHAnsi" w:eastAsia="Times New Roman" w:hAnsiTheme="minorHAnsi"/>
          <w:bCs/>
          <w:sz w:val="20"/>
          <w:szCs w:val="20"/>
        </w:rPr>
        <w:t>ykonawcami odbywa się zgodnie z wyborem Zamawiającego przy użyciu środków komunikacji elektronicznej zgodnie z zapisami rozdziału VII SIWZ.</w:t>
      </w:r>
    </w:p>
    <w:p w:rsidR="00643BB0" w:rsidRPr="00FA434A"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FA434A">
        <w:rPr>
          <w:rFonts w:asciiTheme="minorHAnsi" w:hAnsiTheme="minorHAnsi" w:cs="Arial"/>
          <w:b/>
          <w:sz w:val="20"/>
          <w:szCs w:val="20"/>
        </w:rPr>
        <w:t xml:space="preserve">TERMIN </w:t>
      </w:r>
      <w:r w:rsidRPr="00FA434A">
        <w:rPr>
          <w:rFonts w:asciiTheme="minorHAnsi" w:hAnsiTheme="minorHAnsi" w:cstheme="minorHAnsi"/>
          <w:b/>
          <w:sz w:val="20"/>
          <w:szCs w:val="20"/>
        </w:rPr>
        <w:t>WYKONANIA</w:t>
      </w:r>
      <w:r w:rsidRPr="00FA434A">
        <w:rPr>
          <w:rFonts w:asciiTheme="minorHAnsi" w:hAnsiTheme="minorHAnsi" w:cs="Arial"/>
          <w:b/>
          <w:sz w:val="20"/>
          <w:szCs w:val="20"/>
        </w:rPr>
        <w:t xml:space="preserve"> ZAMÓWIENIA</w:t>
      </w:r>
    </w:p>
    <w:p w:rsidR="001D3885" w:rsidRPr="00FA434A" w:rsidRDefault="006060A3" w:rsidP="006F4E7F">
      <w:pPr>
        <w:spacing w:after="0" w:line="240" w:lineRule="auto"/>
        <w:jc w:val="both"/>
        <w:rPr>
          <w:rFonts w:asciiTheme="minorHAnsi" w:hAnsiTheme="minorHAnsi"/>
          <w:sz w:val="20"/>
          <w:szCs w:val="20"/>
        </w:rPr>
      </w:pPr>
      <w:r w:rsidRPr="00FA434A">
        <w:rPr>
          <w:rFonts w:asciiTheme="minorHAnsi" w:hAnsiTheme="minorHAnsi"/>
          <w:sz w:val="20"/>
          <w:szCs w:val="20"/>
        </w:rPr>
        <w:t xml:space="preserve">Termin wykonania zamówienia: </w:t>
      </w:r>
    </w:p>
    <w:p w:rsidR="00177687" w:rsidRPr="00FA434A" w:rsidRDefault="00BA7117" w:rsidP="006F4E7F">
      <w:pPr>
        <w:spacing w:after="0" w:line="240" w:lineRule="auto"/>
        <w:jc w:val="both"/>
        <w:rPr>
          <w:rFonts w:asciiTheme="minorHAnsi" w:hAnsiTheme="minorHAnsi"/>
          <w:b/>
          <w:sz w:val="20"/>
          <w:szCs w:val="20"/>
        </w:rPr>
      </w:pPr>
      <w:r w:rsidRPr="00FA434A">
        <w:rPr>
          <w:rFonts w:asciiTheme="minorHAnsi" w:hAnsiTheme="minorHAnsi"/>
          <w:b/>
          <w:sz w:val="20"/>
          <w:szCs w:val="20"/>
        </w:rPr>
        <w:t>24</w:t>
      </w:r>
      <w:r w:rsidR="00341995" w:rsidRPr="00FA434A">
        <w:rPr>
          <w:rFonts w:asciiTheme="minorHAnsi" w:hAnsiTheme="minorHAnsi"/>
          <w:b/>
          <w:sz w:val="20"/>
          <w:szCs w:val="20"/>
        </w:rPr>
        <w:t xml:space="preserve"> miesi</w:t>
      </w:r>
      <w:r w:rsidR="00484F76" w:rsidRPr="00FA434A">
        <w:rPr>
          <w:rFonts w:asciiTheme="minorHAnsi" w:hAnsiTheme="minorHAnsi"/>
          <w:b/>
          <w:sz w:val="20"/>
          <w:szCs w:val="20"/>
        </w:rPr>
        <w:t>ące</w:t>
      </w:r>
      <w:r w:rsidR="00341995" w:rsidRPr="00FA434A">
        <w:rPr>
          <w:rFonts w:asciiTheme="minorHAnsi" w:hAnsiTheme="minorHAnsi"/>
          <w:b/>
          <w:sz w:val="20"/>
          <w:szCs w:val="20"/>
        </w:rPr>
        <w:t xml:space="preserve"> od daty podpisania umowy.</w:t>
      </w:r>
    </w:p>
    <w:p w:rsidR="001D3885" w:rsidRPr="00FA434A" w:rsidRDefault="001D3885" w:rsidP="006F4E7F">
      <w:pPr>
        <w:spacing w:after="0" w:line="240" w:lineRule="auto"/>
        <w:jc w:val="both"/>
        <w:rPr>
          <w:rFonts w:asciiTheme="minorHAnsi" w:hAnsiTheme="minorHAnsi"/>
          <w:b/>
          <w:sz w:val="20"/>
          <w:szCs w:val="20"/>
        </w:rPr>
      </w:pPr>
    </w:p>
    <w:p w:rsidR="006F4E7F" w:rsidRPr="00FA434A" w:rsidRDefault="006F4E7F" w:rsidP="006F4E7F">
      <w:pPr>
        <w:spacing w:after="0" w:line="240" w:lineRule="auto"/>
        <w:jc w:val="both"/>
        <w:rPr>
          <w:rFonts w:asciiTheme="minorHAnsi" w:hAnsiTheme="minorHAnsi"/>
          <w:sz w:val="20"/>
          <w:szCs w:val="20"/>
        </w:rPr>
      </w:pPr>
      <w:r w:rsidRPr="00FA434A">
        <w:rPr>
          <w:rFonts w:asciiTheme="minorHAnsi" w:hAnsiTheme="minorHAnsi"/>
          <w:sz w:val="20"/>
          <w:szCs w:val="20"/>
        </w:rPr>
        <w:t>Termin realizacji jednostkowych zamówień w sytuacjach na ratunek życia:  na cito</w:t>
      </w:r>
      <w:r w:rsidR="00C23C8A" w:rsidRPr="00FA434A">
        <w:rPr>
          <w:rFonts w:asciiTheme="minorHAnsi" w:hAnsiTheme="minorHAnsi"/>
          <w:sz w:val="20"/>
          <w:szCs w:val="20"/>
        </w:rPr>
        <w:t xml:space="preserve"> w ciągu jednego dnia roboczego</w:t>
      </w:r>
      <w:r w:rsidR="00900089" w:rsidRPr="00FA434A">
        <w:rPr>
          <w:rFonts w:asciiTheme="minorHAnsi" w:hAnsiTheme="minorHAnsi"/>
          <w:sz w:val="20"/>
          <w:szCs w:val="20"/>
        </w:rPr>
        <w:t>.</w:t>
      </w:r>
    </w:p>
    <w:p w:rsidR="006F4E7F" w:rsidRPr="00FA434A" w:rsidRDefault="006F4E7F" w:rsidP="006F4E7F">
      <w:pPr>
        <w:pStyle w:val="Tekstpodstawowywcity2"/>
        <w:spacing w:after="0" w:line="240" w:lineRule="auto"/>
        <w:ind w:left="0"/>
        <w:jc w:val="both"/>
        <w:rPr>
          <w:rFonts w:asciiTheme="minorHAnsi" w:hAnsiTheme="minorHAnsi"/>
          <w:sz w:val="20"/>
          <w:szCs w:val="20"/>
        </w:rPr>
      </w:pPr>
      <w:r w:rsidRPr="00FA434A">
        <w:rPr>
          <w:rFonts w:asciiTheme="minorHAnsi" w:hAnsiTheme="minorHAnsi"/>
          <w:sz w:val="20"/>
          <w:szCs w:val="20"/>
        </w:rPr>
        <w:t>– zamówienia odbywać się będą faksem, sukcesywnie do potrzeb- realizacja dostaw w godz. od 7.00 do 14.00,  w piątki do godz. 12,30.</w:t>
      </w:r>
    </w:p>
    <w:p w:rsidR="005F22E8" w:rsidRPr="00FA434A" w:rsidRDefault="006F4E7F" w:rsidP="006F4E7F">
      <w:pPr>
        <w:pStyle w:val="Tekstpodstawowywcity2"/>
        <w:spacing w:after="0" w:line="240" w:lineRule="auto"/>
        <w:ind w:left="0"/>
        <w:jc w:val="both"/>
        <w:rPr>
          <w:rFonts w:asciiTheme="minorHAnsi" w:hAnsiTheme="minorHAnsi"/>
          <w:iCs/>
          <w:sz w:val="20"/>
          <w:szCs w:val="20"/>
        </w:rPr>
      </w:pPr>
      <w:r w:rsidRPr="00FA434A">
        <w:rPr>
          <w:rFonts w:asciiTheme="minorHAnsi" w:hAnsiTheme="minorHAnsi"/>
          <w:sz w:val="20"/>
          <w:szCs w:val="20"/>
        </w:rPr>
        <w:t xml:space="preserve">Miejsce realizacji zamówienia – Apteka Szpitalna </w:t>
      </w:r>
      <w:r w:rsidRPr="00FA434A">
        <w:rPr>
          <w:rFonts w:asciiTheme="minorHAnsi" w:hAnsiTheme="minorHAnsi"/>
          <w:iCs/>
          <w:sz w:val="20"/>
          <w:szCs w:val="20"/>
        </w:rPr>
        <w:t>Świętokrzyskiego Centrum  Onkologii  w Kielcach.</w:t>
      </w:r>
    </w:p>
    <w:p w:rsidR="00643BB0" w:rsidRPr="00FA434A" w:rsidRDefault="006060A3" w:rsidP="00D27F08">
      <w:pPr>
        <w:numPr>
          <w:ilvl w:val="0"/>
          <w:numId w:val="2"/>
        </w:numPr>
        <w:tabs>
          <w:tab w:val="left" w:pos="426"/>
        </w:tabs>
        <w:spacing w:before="240" w:after="120"/>
        <w:ind w:left="425" w:right="34" w:hanging="567"/>
        <w:rPr>
          <w:rFonts w:asciiTheme="minorHAnsi" w:hAnsiTheme="minorHAnsi" w:cs="Arial"/>
          <w:b/>
          <w:sz w:val="20"/>
          <w:szCs w:val="20"/>
        </w:rPr>
      </w:pPr>
      <w:r w:rsidRPr="00FA434A">
        <w:rPr>
          <w:rFonts w:asciiTheme="minorHAnsi" w:hAnsiTheme="minorHAnsi" w:cstheme="minorHAnsi"/>
          <w:b/>
          <w:sz w:val="20"/>
          <w:szCs w:val="20"/>
        </w:rPr>
        <w:t>WARUNKI</w:t>
      </w:r>
      <w:r w:rsidRPr="00FA434A">
        <w:rPr>
          <w:rFonts w:asciiTheme="minorHAnsi" w:hAnsiTheme="minorHAnsi" w:cs="Arial"/>
          <w:b/>
          <w:sz w:val="20"/>
          <w:szCs w:val="20"/>
        </w:rPr>
        <w:t xml:space="preserve"> UDZIAŁU W POSTĘPOWANIU I PODSTAWY WYKLUCZENIA</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O udzielenie zamówienia mogą ubiegać się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ykonawcy, którzy:</w:t>
      </w:r>
    </w:p>
    <w:p w:rsidR="00CD66F7" w:rsidRPr="00FA434A" w:rsidRDefault="006060A3" w:rsidP="001D3885">
      <w:pPr>
        <w:numPr>
          <w:ilvl w:val="1"/>
          <w:numId w:val="26"/>
        </w:numPr>
        <w:tabs>
          <w:tab w:val="left" w:pos="426"/>
        </w:tabs>
        <w:suppressAutoHyphens/>
        <w:spacing w:after="0" w:line="240" w:lineRule="auto"/>
        <w:ind w:left="709"/>
        <w:jc w:val="both"/>
        <w:rPr>
          <w:rFonts w:asciiTheme="minorHAnsi" w:eastAsia="Times New Roman" w:hAnsiTheme="minorHAnsi" w:cs="Arial"/>
          <w:sz w:val="20"/>
          <w:szCs w:val="20"/>
          <w:lang w:eastAsia="pl-PL"/>
        </w:rPr>
      </w:pPr>
      <w:r w:rsidRPr="00FA434A">
        <w:rPr>
          <w:rFonts w:asciiTheme="minorHAnsi" w:eastAsia="Times New Roman" w:hAnsiTheme="minorHAnsi" w:cs="Arial"/>
          <w:sz w:val="20"/>
          <w:szCs w:val="20"/>
          <w:u w:val="single"/>
          <w:lang w:eastAsia="pl-PL"/>
        </w:rPr>
        <w:t>nie podlegają wykluczeniu:</w:t>
      </w:r>
    </w:p>
    <w:p w:rsidR="008D7368" w:rsidRPr="00FA434A" w:rsidRDefault="006060A3" w:rsidP="001D3885">
      <w:pPr>
        <w:pStyle w:val="Akapitzlist"/>
        <w:numPr>
          <w:ilvl w:val="3"/>
          <w:numId w:val="2"/>
        </w:numPr>
        <w:tabs>
          <w:tab w:val="left" w:pos="426"/>
        </w:tabs>
        <w:suppressAutoHyphens/>
        <w:ind w:left="993" w:hanging="284"/>
        <w:jc w:val="both"/>
        <w:rPr>
          <w:rFonts w:asciiTheme="minorHAnsi" w:eastAsia="Times New Roman" w:hAnsiTheme="minorHAnsi" w:cs="Arial"/>
          <w:sz w:val="20"/>
          <w:szCs w:val="20"/>
        </w:rPr>
      </w:pPr>
      <w:r w:rsidRPr="00FA434A">
        <w:rPr>
          <w:rFonts w:asciiTheme="minorHAnsi" w:eastAsia="Times New Roman" w:hAnsiTheme="minorHAnsi" w:cs="Arial"/>
          <w:sz w:val="20"/>
          <w:szCs w:val="20"/>
        </w:rPr>
        <w:t xml:space="preserve">na podstawie art. 24 ust. 1 pkt 12 – 23 </w:t>
      </w:r>
      <w:r w:rsidR="00CF24CA" w:rsidRPr="00FA434A">
        <w:rPr>
          <w:rFonts w:asciiTheme="minorHAnsi" w:eastAsia="Times New Roman" w:hAnsiTheme="minorHAnsi" w:cs="Arial"/>
          <w:sz w:val="20"/>
          <w:szCs w:val="20"/>
        </w:rPr>
        <w:t xml:space="preserve">ustawy </w:t>
      </w:r>
      <w:r w:rsidRPr="00FA434A">
        <w:rPr>
          <w:rFonts w:asciiTheme="minorHAnsi" w:eastAsia="Times New Roman" w:hAnsiTheme="minorHAnsi" w:cs="Arial"/>
          <w:sz w:val="20"/>
          <w:szCs w:val="20"/>
        </w:rPr>
        <w:t>Pzp</w:t>
      </w:r>
    </w:p>
    <w:p w:rsidR="008D7368" w:rsidRPr="00FA434A" w:rsidRDefault="006060A3" w:rsidP="001D3885">
      <w:pPr>
        <w:pStyle w:val="Akapitzlist"/>
        <w:numPr>
          <w:ilvl w:val="3"/>
          <w:numId w:val="2"/>
        </w:numPr>
        <w:tabs>
          <w:tab w:val="left" w:pos="426"/>
        </w:tabs>
        <w:suppressAutoHyphens/>
        <w:ind w:left="993" w:hanging="284"/>
        <w:jc w:val="both"/>
        <w:rPr>
          <w:rFonts w:asciiTheme="minorHAnsi" w:eastAsia="Times New Roman" w:hAnsiTheme="minorHAnsi" w:cs="Arial"/>
          <w:sz w:val="20"/>
          <w:szCs w:val="20"/>
        </w:rPr>
      </w:pPr>
      <w:r w:rsidRPr="00FA434A">
        <w:rPr>
          <w:rFonts w:asciiTheme="minorHAnsi" w:eastAsia="Times New Roman" w:hAnsiTheme="minorHAnsi" w:cs="Arial"/>
          <w:sz w:val="20"/>
          <w:szCs w:val="20"/>
        </w:rPr>
        <w:t xml:space="preserve">na podstawie art. 24 ust. 5 pkt 1 i 8 </w:t>
      </w:r>
      <w:r w:rsidR="00CF24CA" w:rsidRPr="00FA434A">
        <w:rPr>
          <w:rFonts w:asciiTheme="minorHAnsi" w:eastAsia="Times New Roman" w:hAnsiTheme="minorHAnsi" w:cs="Arial"/>
          <w:sz w:val="20"/>
          <w:szCs w:val="20"/>
        </w:rPr>
        <w:t>ustawy</w:t>
      </w:r>
      <w:r w:rsidR="002044D6" w:rsidRPr="00FA434A">
        <w:rPr>
          <w:rFonts w:asciiTheme="minorHAnsi" w:eastAsia="Times New Roman" w:hAnsiTheme="minorHAnsi" w:cs="Arial"/>
          <w:sz w:val="20"/>
          <w:szCs w:val="20"/>
        </w:rPr>
        <w:t xml:space="preserve"> </w:t>
      </w:r>
      <w:r w:rsidRPr="00FA434A">
        <w:rPr>
          <w:rFonts w:asciiTheme="minorHAnsi" w:eastAsia="Times New Roman" w:hAnsiTheme="minorHAnsi" w:cs="Arial"/>
          <w:sz w:val="20"/>
          <w:szCs w:val="20"/>
        </w:rPr>
        <w:t>Pzp</w:t>
      </w:r>
    </w:p>
    <w:p w:rsidR="00CD66F7" w:rsidRPr="00FA434A" w:rsidRDefault="006060A3" w:rsidP="00960727">
      <w:pPr>
        <w:numPr>
          <w:ilvl w:val="1"/>
          <w:numId w:val="26"/>
        </w:numPr>
        <w:tabs>
          <w:tab w:val="left" w:pos="709"/>
        </w:tabs>
        <w:suppressAutoHyphens/>
        <w:spacing w:before="120" w:after="0"/>
        <w:ind w:left="709" w:hanging="425"/>
        <w:jc w:val="both"/>
        <w:rPr>
          <w:rFonts w:asciiTheme="minorHAnsi" w:eastAsia="Times New Roman" w:hAnsiTheme="minorHAnsi" w:cs="Arial"/>
          <w:sz w:val="20"/>
          <w:szCs w:val="20"/>
          <w:lang w:eastAsia="pl-PL"/>
        </w:rPr>
      </w:pPr>
      <w:r w:rsidRPr="00FA434A">
        <w:rPr>
          <w:rFonts w:asciiTheme="minorHAnsi" w:eastAsia="Times New Roman" w:hAnsiTheme="minorHAnsi" w:cs="Arial"/>
          <w:sz w:val="20"/>
          <w:szCs w:val="20"/>
          <w:u w:val="single"/>
          <w:lang w:eastAsia="pl-PL"/>
        </w:rPr>
        <w:t xml:space="preserve">spełniają warunki udziału w postępowaniu dotyczące: </w:t>
      </w:r>
    </w:p>
    <w:p w:rsidR="00F4234A" w:rsidRPr="00FA434A" w:rsidRDefault="00B6409E" w:rsidP="00B6409E">
      <w:pPr>
        <w:pStyle w:val="Standard"/>
        <w:numPr>
          <w:ilvl w:val="0"/>
          <w:numId w:val="35"/>
        </w:numPr>
        <w:tabs>
          <w:tab w:val="left" w:pos="993"/>
        </w:tabs>
        <w:spacing w:line="276" w:lineRule="auto"/>
        <w:ind w:left="993" w:hanging="284"/>
        <w:rPr>
          <w:rFonts w:asciiTheme="minorHAnsi" w:hAnsiTheme="minorHAnsi" w:cs="Times New Roman"/>
          <w:sz w:val="20"/>
          <w:szCs w:val="20"/>
          <w:shd w:val="clear" w:color="auto" w:fill="FFFFFF"/>
        </w:rPr>
      </w:pPr>
      <w:r w:rsidRPr="00FA434A">
        <w:rPr>
          <w:rFonts w:asciiTheme="minorHAnsi" w:hAnsiTheme="minorHAnsi" w:cs="Times New Roman"/>
          <w:sz w:val="20"/>
          <w:szCs w:val="20"/>
          <w:shd w:val="clear" w:color="auto" w:fill="FFFFFF"/>
        </w:rPr>
        <w:t>kompetencji lub uprawnień do prowadzenia określonej działalności zawodowej, o ile nie wynika to z odrębnych przepisów.</w:t>
      </w:r>
    </w:p>
    <w:p w:rsidR="00B6409E" w:rsidRPr="00FA434A" w:rsidRDefault="00B6409E" w:rsidP="00B6409E">
      <w:pPr>
        <w:pStyle w:val="Standard"/>
        <w:tabs>
          <w:tab w:val="left" w:pos="993"/>
        </w:tabs>
        <w:spacing w:line="276" w:lineRule="auto"/>
        <w:ind w:left="993"/>
        <w:rPr>
          <w:rFonts w:asciiTheme="minorHAnsi" w:hAnsiTheme="minorHAnsi"/>
          <w:sz w:val="20"/>
          <w:szCs w:val="20"/>
        </w:rPr>
      </w:pPr>
      <w:r w:rsidRPr="00FA434A">
        <w:rPr>
          <w:rFonts w:asciiTheme="minorHAnsi" w:hAnsiTheme="minorHAnsi" w:cs="Times New Roman"/>
          <w:sz w:val="20"/>
          <w:szCs w:val="20"/>
          <w:shd w:val="clear" w:color="auto" w:fill="FFFFFF"/>
        </w:rPr>
        <w:t>Wykonawca musi wykazać iż posiada dokument potwierdzający</w:t>
      </w:r>
      <w:r w:rsidRPr="00FA434A">
        <w:rPr>
          <w:rFonts w:asciiTheme="minorHAnsi" w:hAnsiTheme="minorHAnsi" w:cs="Garamond"/>
          <w:sz w:val="20"/>
          <w:szCs w:val="20"/>
        </w:rPr>
        <w:t xml:space="preserve">, że obrót asortymentem będącym przedmiotem oferty jest prowadzony w trybie i na </w:t>
      </w:r>
      <w:r w:rsidRPr="00FA434A">
        <w:rPr>
          <w:rFonts w:asciiTheme="minorHAnsi" w:hAnsiTheme="minorHAnsi"/>
          <w:sz w:val="20"/>
          <w:szCs w:val="20"/>
        </w:rPr>
        <w:t>zasadach przewidzianych w aktualnych i powszechnie obowiązujących przepisach prawnych tj.:</w:t>
      </w:r>
    </w:p>
    <w:p w:rsidR="00B6409E" w:rsidRPr="00FA434A" w:rsidRDefault="00B6409E" w:rsidP="00B6409E">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ważnej koncesji lub zezwolenia Głównego Inspektora Farmaceutycznego (GIF) dla hurtowni farmaceutycznej,</w:t>
      </w:r>
    </w:p>
    <w:p w:rsidR="00B6409E" w:rsidRPr="00FA434A" w:rsidRDefault="00B6409E" w:rsidP="00B6409E">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ważnego zezwolenia Głównego Inspektora Farmaceutycznego na wytwarzanie jeżeli Wykonawca jest wytwórcą,</w:t>
      </w:r>
    </w:p>
    <w:p w:rsidR="00C41CA6" w:rsidRPr="00FA434A" w:rsidRDefault="00B6409E" w:rsidP="001D3885">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W przypadku Wykonawcy prowadzącego skład konsygnacyjny zezwolenie na prowadzenie składu zawierające uprawnienia przyznane przez GIF w zakresie obrotu produktami leczniczymi.</w:t>
      </w:r>
    </w:p>
    <w:p w:rsidR="00627C2C" w:rsidRPr="00FA434A" w:rsidRDefault="00627C2C" w:rsidP="00627C2C">
      <w:pPr>
        <w:pStyle w:val="pkt"/>
        <w:autoSpaceDE w:val="0"/>
        <w:autoSpaceDN w:val="0"/>
        <w:spacing w:before="0" w:after="0" w:line="276" w:lineRule="auto"/>
        <w:ind w:left="1800" w:firstLine="0"/>
        <w:rPr>
          <w:rFonts w:asciiTheme="minorHAnsi" w:hAnsiTheme="minorHAnsi"/>
          <w:sz w:val="20"/>
          <w:szCs w:val="20"/>
        </w:rPr>
      </w:pPr>
      <w:r w:rsidRPr="00FA434A">
        <w:rPr>
          <w:rFonts w:asciiTheme="minorHAnsi" w:hAnsiTheme="minorHAnsi"/>
          <w:sz w:val="20"/>
          <w:szCs w:val="20"/>
        </w:rPr>
        <w:lastRenderedPageBreak/>
        <w:t>W przypadku, kiedy zaproponowany asortyment nie wymaga dokumentu w/w, należy załączyć oświadczenie.</w:t>
      </w:r>
    </w:p>
    <w:p w:rsidR="00627C2C" w:rsidRPr="00FA434A" w:rsidRDefault="00627C2C" w:rsidP="00627C2C">
      <w:pPr>
        <w:pStyle w:val="pkt"/>
        <w:autoSpaceDE w:val="0"/>
        <w:autoSpaceDN w:val="0"/>
        <w:spacing w:before="0" w:after="0" w:line="276" w:lineRule="auto"/>
        <w:rPr>
          <w:rFonts w:asciiTheme="minorHAnsi" w:hAnsiTheme="minorHAnsi"/>
          <w:sz w:val="20"/>
          <w:szCs w:val="20"/>
        </w:rPr>
      </w:pPr>
    </w:p>
    <w:p w:rsidR="00C70520" w:rsidRPr="00FA434A" w:rsidRDefault="00C70520" w:rsidP="00C70520">
      <w:pPr>
        <w:pStyle w:val="Standard"/>
        <w:numPr>
          <w:ilvl w:val="0"/>
          <w:numId w:val="35"/>
        </w:numPr>
        <w:tabs>
          <w:tab w:val="left" w:pos="993"/>
        </w:tabs>
        <w:spacing w:line="276" w:lineRule="auto"/>
        <w:ind w:left="993" w:hanging="284"/>
        <w:rPr>
          <w:rFonts w:asciiTheme="minorHAnsi" w:hAnsiTheme="minorHAnsi" w:cs="Times New Roman"/>
          <w:sz w:val="20"/>
          <w:szCs w:val="20"/>
          <w:shd w:val="clear" w:color="auto" w:fill="FFFFFF"/>
        </w:rPr>
      </w:pPr>
      <w:r w:rsidRPr="00FA434A">
        <w:rPr>
          <w:rFonts w:asciiTheme="minorHAnsi" w:hAnsiTheme="minorHAnsi" w:cs="Times New Roman"/>
          <w:sz w:val="20"/>
          <w:szCs w:val="20"/>
          <w:shd w:val="clear" w:color="auto" w:fill="FFFFFF"/>
        </w:rPr>
        <w:t>zdolności technicznej lub zawodowej</w:t>
      </w:r>
    </w:p>
    <w:p w:rsidR="00A73D4F" w:rsidRPr="00FA434A" w:rsidRDefault="00C70520" w:rsidP="00B6409E">
      <w:pPr>
        <w:pStyle w:val="Akapitzlist"/>
        <w:jc w:val="both"/>
        <w:rPr>
          <w:rFonts w:asciiTheme="minorHAnsi" w:hAnsiTheme="minorHAnsi"/>
          <w:sz w:val="20"/>
          <w:szCs w:val="20"/>
          <w:shd w:val="clear" w:color="auto" w:fill="FFFFFF"/>
        </w:rPr>
      </w:pPr>
      <w:r w:rsidRPr="00FA434A">
        <w:rPr>
          <w:rFonts w:asciiTheme="minorHAnsi" w:hAnsiTheme="minorHAnsi"/>
          <w:color w:val="000000" w:themeColor="text1"/>
          <w:sz w:val="20"/>
          <w:szCs w:val="20"/>
          <w:shd w:val="clear" w:color="auto" w:fill="FFFFFF"/>
        </w:rPr>
        <w:t>Wykonawca musi wykazać</w:t>
      </w:r>
      <w:r w:rsidR="00B6409E" w:rsidRPr="00FA434A">
        <w:rPr>
          <w:rFonts w:asciiTheme="minorHAnsi" w:hAnsiTheme="minorHAnsi"/>
          <w:iCs/>
          <w:color w:val="FF0000"/>
          <w:sz w:val="20"/>
          <w:szCs w:val="20"/>
        </w:rPr>
        <w:t xml:space="preserve"> </w:t>
      </w:r>
      <w:r w:rsidRPr="00FA434A">
        <w:rPr>
          <w:rFonts w:asciiTheme="minorHAnsi" w:hAnsiTheme="minorHAnsi"/>
          <w:color w:val="000000" w:themeColor="text1"/>
          <w:sz w:val="20"/>
          <w:szCs w:val="20"/>
          <w:shd w:val="clear" w:color="auto" w:fill="FFFFFF"/>
        </w:rPr>
        <w:t>iż w okresie ostatnich trzech</w:t>
      </w:r>
      <w:r w:rsidRPr="00FA434A">
        <w:rPr>
          <w:rFonts w:asciiTheme="minorHAnsi" w:hAnsiTheme="minorHAnsi"/>
          <w:sz w:val="20"/>
          <w:szCs w:val="20"/>
          <w:shd w:val="clear" w:color="auto" w:fill="FFFFFF"/>
        </w:rPr>
        <w:t xml:space="preserve"> lat przed upływem terminu składania ofert, a jeżeli okres prowadzenia działalności jest krótszy w tym okresie, wykonywał należycie minimum jedną zrealizowan</w:t>
      </w:r>
      <w:r w:rsidR="00DF1E7A" w:rsidRPr="00FA434A">
        <w:rPr>
          <w:rFonts w:asciiTheme="minorHAnsi" w:hAnsiTheme="minorHAnsi"/>
          <w:sz w:val="20"/>
          <w:szCs w:val="20"/>
          <w:shd w:val="clear" w:color="auto" w:fill="FFFFFF"/>
        </w:rPr>
        <w:t>ą</w:t>
      </w:r>
      <w:r w:rsidRPr="00FA434A">
        <w:rPr>
          <w:rFonts w:asciiTheme="minorHAnsi" w:hAnsiTheme="minorHAnsi"/>
          <w:sz w:val="20"/>
          <w:szCs w:val="20"/>
          <w:shd w:val="clear" w:color="auto" w:fill="FFFFFF"/>
        </w:rPr>
        <w:t xml:space="preserve"> dostawę zbliżoną do przedmiotu zamówienia np. produktów farmaceutycznych na kwotę nie mniejszą niż</w:t>
      </w:r>
      <w:r w:rsidR="00A73D4F" w:rsidRPr="00FA434A">
        <w:rPr>
          <w:rFonts w:asciiTheme="minorHAnsi" w:hAnsiTheme="minorHAnsi"/>
          <w:sz w:val="20"/>
          <w:szCs w:val="20"/>
          <w:shd w:val="clear" w:color="auto" w:fill="FFFFFF"/>
        </w:rPr>
        <w:t>:</w:t>
      </w:r>
    </w:p>
    <w:p w:rsidR="00C70520" w:rsidRPr="00FA434A" w:rsidRDefault="00A73D4F" w:rsidP="00377A75">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 xml:space="preserve">Pakiet nr 1: </w:t>
      </w:r>
      <w:r w:rsidR="00752869" w:rsidRPr="00FA434A">
        <w:rPr>
          <w:rFonts w:asciiTheme="minorHAnsi" w:hAnsiTheme="minorHAnsi"/>
          <w:sz w:val="20"/>
          <w:szCs w:val="20"/>
          <w:shd w:val="clear" w:color="auto" w:fill="FFFFFF"/>
        </w:rPr>
        <w:t>170 700,00</w:t>
      </w:r>
      <w:r w:rsidR="0096053B" w:rsidRPr="00FA434A">
        <w:rPr>
          <w:rFonts w:asciiTheme="minorHAnsi" w:hAnsiTheme="minorHAnsi"/>
          <w:sz w:val="20"/>
          <w:szCs w:val="20"/>
          <w:shd w:val="clear" w:color="auto" w:fill="FFFFFF"/>
        </w:rPr>
        <w:t xml:space="preserve"> </w:t>
      </w:r>
      <w:r w:rsidR="00527DC8" w:rsidRPr="00FA434A">
        <w:rPr>
          <w:rFonts w:asciiTheme="minorHAnsi" w:hAnsiTheme="minorHAnsi"/>
          <w:sz w:val="20"/>
          <w:szCs w:val="20"/>
          <w:shd w:val="clear" w:color="auto" w:fill="FFFFFF"/>
        </w:rPr>
        <w:t xml:space="preserve">zł </w:t>
      </w:r>
      <w:r w:rsidR="00C70520" w:rsidRPr="00FA434A">
        <w:rPr>
          <w:rFonts w:asciiTheme="minorHAnsi" w:hAnsiTheme="minorHAnsi"/>
          <w:sz w:val="20"/>
          <w:szCs w:val="20"/>
          <w:shd w:val="clear" w:color="auto" w:fill="FFFFFF"/>
        </w:rPr>
        <w:t>brutto</w:t>
      </w:r>
      <w:r w:rsidR="00ED4546" w:rsidRPr="00FA434A">
        <w:rPr>
          <w:rFonts w:asciiTheme="minorHAnsi" w:hAnsiTheme="minorHAnsi"/>
          <w:sz w:val="20"/>
          <w:szCs w:val="20"/>
          <w:shd w:val="clear" w:color="auto" w:fill="FFFFFF"/>
        </w:rPr>
        <w:t>;</w:t>
      </w:r>
    </w:p>
    <w:p w:rsidR="00C70520" w:rsidRPr="00FA434A" w:rsidRDefault="00377A75" w:rsidP="00377A75">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00A73D4F" w:rsidRPr="00FA434A">
        <w:rPr>
          <w:rFonts w:asciiTheme="minorHAnsi" w:hAnsiTheme="minorHAnsi"/>
          <w:sz w:val="20"/>
          <w:szCs w:val="20"/>
          <w:shd w:val="clear" w:color="auto" w:fill="FFFFFF"/>
        </w:rPr>
        <w:t xml:space="preserve">Pakiet nr 2: </w:t>
      </w:r>
      <w:r w:rsidR="00752869" w:rsidRPr="00FA434A">
        <w:rPr>
          <w:rFonts w:asciiTheme="minorHAnsi" w:hAnsiTheme="minorHAnsi"/>
          <w:sz w:val="20"/>
          <w:szCs w:val="20"/>
          <w:shd w:val="clear" w:color="auto" w:fill="FFFFFF"/>
        </w:rPr>
        <w:t>127 500,00</w:t>
      </w:r>
      <w:r w:rsidR="0096053B" w:rsidRPr="00FA434A">
        <w:rPr>
          <w:rFonts w:asciiTheme="minorHAnsi" w:hAnsiTheme="minorHAnsi"/>
          <w:sz w:val="20"/>
          <w:szCs w:val="20"/>
          <w:shd w:val="clear" w:color="auto" w:fill="FFFFFF"/>
        </w:rPr>
        <w:t xml:space="preserve">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Pakiet nr 3: </w:t>
      </w:r>
      <w:r w:rsidR="00752869" w:rsidRPr="00FA434A">
        <w:rPr>
          <w:rFonts w:asciiTheme="minorHAnsi" w:hAnsiTheme="minorHAnsi"/>
          <w:sz w:val="20"/>
          <w:szCs w:val="20"/>
          <w:shd w:val="clear" w:color="auto" w:fill="FFFFFF"/>
        </w:rPr>
        <w:t>28 400,00</w:t>
      </w:r>
      <w:r w:rsidR="0096053B" w:rsidRPr="00FA434A">
        <w:rPr>
          <w:rFonts w:asciiTheme="minorHAnsi" w:hAnsiTheme="minorHAnsi"/>
          <w:sz w:val="20"/>
          <w:szCs w:val="20"/>
          <w:shd w:val="clear" w:color="auto" w:fill="FFFFFF"/>
        </w:rPr>
        <w:t xml:space="preserve">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Pakiet nr 4:</w:t>
      </w:r>
      <w:r w:rsidR="0096053B" w:rsidRPr="00FA434A">
        <w:rPr>
          <w:rFonts w:asciiTheme="minorHAnsi" w:hAnsiTheme="minorHAnsi"/>
          <w:sz w:val="20"/>
          <w:szCs w:val="20"/>
          <w:shd w:val="clear" w:color="auto" w:fill="FFFFFF"/>
        </w:rPr>
        <w:t xml:space="preserve"> </w:t>
      </w:r>
      <w:r w:rsidR="00752869" w:rsidRPr="00FA434A">
        <w:rPr>
          <w:rFonts w:asciiTheme="minorHAnsi" w:hAnsiTheme="minorHAnsi"/>
          <w:sz w:val="20"/>
          <w:szCs w:val="20"/>
          <w:shd w:val="clear" w:color="auto" w:fill="FFFFFF"/>
        </w:rPr>
        <w:t>1 468 400,00</w:t>
      </w:r>
      <w:r w:rsidRPr="00FA434A">
        <w:rPr>
          <w:rFonts w:asciiTheme="minorHAnsi" w:hAnsiTheme="minorHAnsi"/>
          <w:sz w:val="20"/>
          <w:szCs w:val="20"/>
          <w:shd w:val="clear" w:color="auto" w:fill="FFFFFF"/>
        </w:rPr>
        <w:t xml:space="preserve">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r w:rsidRPr="00FA434A">
        <w:rPr>
          <w:rFonts w:asciiTheme="minorHAnsi" w:hAnsiTheme="minorHAnsi"/>
          <w:sz w:val="20"/>
          <w:szCs w:val="20"/>
          <w:shd w:val="clear" w:color="auto" w:fill="FFFFFF"/>
        </w:rPr>
        <w:t xml:space="preserve"> </w:t>
      </w:r>
    </w:p>
    <w:p w:rsidR="00A73D4F" w:rsidRPr="00FA434A" w:rsidRDefault="00A73D4F" w:rsidP="00377A75">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Pakiet nr 5: </w:t>
      </w:r>
      <w:r w:rsidR="00752869" w:rsidRPr="00FA434A">
        <w:rPr>
          <w:rFonts w:asciiTheme="minorHAnsi" w:hAnsiTheme="minorHAnsi"/>
          <w:sz w:val="20"/>
          <w:szCs w:val="20"/>
          <w:shd w:val="clear" w:color="auto" w:fill="FFFFFF"/>
        </w:rPr>
        <w:t>9 00,00</w:t>
      </w:r>
      <w:r w:rsidR="0096053B" w:rsidRPr="00FA434A">
        <w:rPr>
          <w:rFonts w:asciiTheme="minorHAnsi" w:hAnsiTheme="minorHAnsi"/>
          <w:sz w:val="20"/>
          <w:szCs w:val="20"/>
          <w:shd w:val="clear" w:color="auto" w:fill="FFFFFF"/>
        </w:rPr>
        <w:t xml:space="preserve">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Standard"/>
        <w:tabs>
          <w:tab w:val="left" w:pos="555"/>
        </w:tabs>
        <w:spacing w:line="276" w:lineRule="auto"/>
        <w:rPr>
          <w:rFonts w:asciiTheme="minorHAnsi" w:eastAsia="Cambria, Cambria" w:hAnsiTheme="minorHAnsi" w:cs="Cambria, Cambria"/>
          <w:iCs/>
          <w:color w:val="000000"/>
          <w:spacing w:val="-10"/>
          <w:sz w:val="20"/>
          <w:szCs w:val="20"/>
          <w:u w:val="single"/>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Pakiet nr 6: </w:t>
      </w:r>
      <w:r w:rsidR="00752869" w:rsidRPr="00FA434A">
        <w:rPr>
          <w:rFonts w:asciiTheme="minorHAnsi" w:hAnsiTheme="minorHAnsi"/>
          <w:sz w:val="20"/>
          <w:szCs w:val="20"/>
          <w:shd w:val="clear" w:color="auto" w:fill="FFFFFF"/>
        </w:rPr>
        <w:t>2 000,00</w:t>
      </w:r>
      <w:r w:rsidR="0096053B"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 xml:space="preserve">Pakiet nr 7: </w:t>
      </w:r>
      <w:r w:rsidR="00752869" w:rsidRPr="00FA434A">
        <w:rPr>
          <w:rFonts w:asciiTheme="minorHAnsi" w:hAnsiTheme="minorHAnsi"/>
          <w:sz w:val="20"/>
          <w:szCs w:val="20"/>
          <w:shd w:val="clear" w:color="auto" w:fill="FFFFFF"/>
        </w:rPr>
        <w:t xml:space="preserve">36 500,00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r w:rsidRPr="00FA434A">
        <w:rPr>
          <w:rFonts w:asciiTheme="minorHAnsi" w:hAnsiTheme="minorHAnsi"/>
          <w:sz w:val="20"/>
          <w:szCs w:val="20"/>
          <w:shd w:val="clear" w:color="auto" w:fill="FFFFFF"/>
        </w:rPr>
        <w:t xml:space="preserve"> </w:t>
      </w:r>
    </w:p>
    <w:p w:rsidR="00A73D4F" w:rsidRPr="00FA434A" w:rsidRDefault="00A73D4F" w:rsidP="00377A75">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 Pakiet nr 8: </w:t>
      </w:r>
      <w:r w:rsidR="00752869" w:rsidRPr="00FA434A">
        <w:rPr>
          <w:rFonts w:asciiTheme="minorHAnsi" w:hAnsiTheme="minorHAnsi"/>
          <w:sz w:val="20"/>
          <w:szCs w:val="20"/>
          <w:shd w:val="clear" w:color="auto" w:fill="FFFFFF"/>
        </w:rPr>
        <w:t xml:space="preserve">19 200,00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Pakiet nr 9: </w:t>
      </w:r>
      <w:r w:rsidR="00752869" w:rsidRPr="00FA434A">
        <w:rPr>
          <w:rFonts w:asciiTheme="minorHAnsi" w:hAnsiTheme="minorHAnsi"/>
          <w:sz w:val="20"/>
          <w:szCs w:val="20"/>
          <w:shd w:val="clear" w:color="auto" w:fill="FFFFFF"/>
        </w:rPr>
        <w:t xml:space="preserve">27 700,00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 xml:space="preserve">Pakiet nr 10: </w:t>
      </w:r>
      <w:r w:rsidR="00752869" w:rsidRPr="00FA434A">
        <w:rPr>
          <w:rFonts w:asciiTheme="minorHAnsi" w:hAnsiTheme="minorHAnsi"/>
          <w:sz w:val="20"/>
          <w:szCs w:val="20"/>
          <w:shd w:val="clear" w:color="auto" w:fill="FFFFFF"/>
        </w:rPr>
        <w:t xml:space="preserve">101 300,00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Pakiet nr 11: </w:t>
      </w:r>
      <w:r w:rsidR="00752869" w:rsidRPr="00FA434A">
        <w:rPr>
          <w:rFonts w:asciiTheme="minorHAnsi" w:hAnsiTheme="minorHAnsi"/>
          <w:sz w:val="20"/>
          <w:szCs w:val="20"/>
          <w:shd w:val="clear" w:color="auto" w:fill="FFFFFF"/>
        </w:rPr>
        <w:t xml:space="preserve">359 100,00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871C3F" w:rsidP="00377A75">
      <w:pPr>
        <w:pStyle w:val="Standard"/>
        <w:tabs>
          <w:tab w:val="left" w:pos="555"/>
        </w:tabs>
        <w:spacing w:line="276" w:lineRule="auto"/>
        <w:rPr>
          <w:rFonts w:asciiTheme="minorHAnsi" w:eastAsia="Cambria, Cambria" w:hAnsiTheme="minorHAnsi" w:cs="Cambria, Cambria"/>
          <w:iCs/>
          <w:color w:val="000000"/>
          <w:spacing w:val="-10"/>
          <w:sz w:val="20"/>
          <w:szCs w:val="20"/>
          <w:u w:val="single"/>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 Pakiet nr 12: </w:t>
      </w:r>
      <w:r w:rsidR="00752869" w:rsidRPr="00FA434A">
        <w:rPr>
          <w:rFonts w:asciiTheme="minorHAnsi" w:hAnsiTheme="minorHAnsi"/>
          <w:sz w:val="20"/>
          <w:szCs w:val="20"/>
          <w:shd w:val="clear" w:color="auto" w:fill="FFFFFF"/>
        </w:rPr>
        <w:t xml:space="preserve">2 736 115,00 </w:t>
      </w:r>
      <w:r w:rsidR="00A73D4F"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A73D4F" w:rsidRPr="00FA434A" w:rsidRDefault="00A73D4F" w:rsidP="00377A75">
      <w:pPr>
        <w:pStyle w:val="Akapitzlist"/>
        <w:spacing w:line="276" w:lineRule="auto"/>
        <w:jc w:val="both"/>
        <w:rPr>
          <w:rFonts w:asciiTheme="minorHAnsi" w:hAnsiTheme="minorHAnsi"/>
          <w:sz w:val="20"/>
          <w:szCs w:val="20"/>
          <w:shd w:val="clear" w:color="auto" w:fill="FFFFFF"/>
        </w:rPr>
      </w:pPr>
      <w:r w:rsidRPr="00FA434A">
        <w:rPr>
          <w:rFonts w:asciiTheme="minorHAnsi" w:hAnsiTheme="minorHAnsi"/>
          <w:sz w:val="20"/>
          <w:szCs w:val="20"/>
          <w:shd w:val="clear" w:color="auto" w:fill="FFFFFF"/>
        </w:rPr>
        <w:t>Pakiet nr 13:</w:t>
      </w:r>
      <w:r w:rsidR="00377A75" w:rsidRPr="00FA434A">
        <w:rPr>
          <w:rFonts w:asciiTheme="minorHAnsi" w:hAnsiTheme="minorHAnsi"/>
          <w:sz w:val="20"/>
          <w:szCs w:val="20"/>
          <w:shd w:val="clear" w:color="auto" w:fill="FFFFFF"/>
        </w:rPr>
        <w:t xml:space="preserve"> </w:t>
      </w:r>
      <w:r w:rsidR="00752869" w:rsidRPr="00FA434A">
        <w:rPr>
          <w:rFonts w:asciiTheme="minorHAnsi" w:hAnsiTheme="minorHAnsi"/>
          <w:sz w:val="20"/>
          <w:szCs w:val="20"/>
          <w:shd w:val="clear" w:color="auto" w:fill="FFFFFF"/>
        </w:rPr>
        <w:t xml:space="preserve">350 000,00 </w:t>
      </w:r>
      <w:r w:rsidR="00342824"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r w:rsidRPr="00FA434A">
        <w:rPr>
          <w:rFonts w:asciiTheme="minorHAnsi" w:hAnsiTheme="minorHAnsi"/>
          <w:sz w:val="20"/>
          <w:szCs w:val="20"/>
          <w:shd w:val="clear" w:color="auto" w:fill="FFFFFF"/>
        </w:rPr>
        <w:t xml:space="preserve"> </w:t>
      </w:r>
    </w:p>
    <w:p w:rsidR="00B40AF1" w:rsidRPr="00FA434A" w:rsidRDefault="00B40AF1" w:rsidP="00377A75">
      <w:pPr>
        <w:pStyle w:val="Akapitzlist"/>
        <w:spacing w:line="276" w:lineRule="auto"/>
        <w:jc w:val="both"/>
        <w:rPr>
          <w:rFonts w:asciiTheme="minorHAnsi" w:hAnsiTheme="minorHAnsi"/>
          <w:sz w:val="20"/>
          <w:szCs w:val="20"/>
          <w:shd w:val="clear" w:color="auto" w:fill="FFFFFF"/>
        </w:rPr>
      </w:pPr>
      <w:r w:rsidRPr="00FA434A">
        <w:rPr>
          <w:rFonts w:asciiTheme="minorHAnsi" w:hAnsiTheme="minorHAnsi"/>
          <w:sz w:val="20"/>
          <w:szCs w:val="20"/>
          <w:shd w:val="clear" w:color="auto" w:fill="FFFFFF"/>
        </w:rPr>
        <w:t>Pakiet nr 14:</w:t>
      </w:r>
      <w:r w:rsidR="00871C3F" w:rsidRPr="00FA434A">
        <w:rPr>
          <w:rFonts w:asciiTheme="minorHAnsi" w:hAnsiTheme="minorHAnsi"/>
          <w:sz w:val="20"/>
          <w:szCs w:val="20"/>
          <w:shd w:val="clear" w:color="auto" w:fill="FFFFFF"/>
        </w:rPr>
        <w:t xml:space="preserve"> </w:t>
      </w:r>
      <w:r w:rsidR="00752869" w:rsidRPr="00FA434A">
        <w:rPr>
          <w:rFonts w:asciiTheme="minorHAnsi" w:hAnsiTheme="minorHAnsi"/>
          <w:sz w:val="20"/>
          <w:szCs w:val="20"/>
          <w:shd w:val="clear" w:color="auto" w:fill="FFFFFF"/>
        </w:rPr>
        <w:t xml:space="preserve">2 055 640,00 </w:t>
      </w:r>
      <w:r w:rsidR="00871C3F"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B40AF1" w:rsidRPr="00FA434A" w:rsidRDefault="00B40AF1" w:rsidP="00377A75">
      <w:pPr>
        <w:pStyle w:val="Akapitzlist"/>
        <w:spacing w:line="276" w:lineRule="auto"/>
        <w:jc w:val="both"/>
        <w:rPr>
          <w:rFonts w:asciiTheme="minorHAnsi" w:hAnsiTheme="minorHAnsi"/>
          <w:sz w:val="20"/>
          <w:szCs w:val="20"/>
          <w:shd w:val="clear" w:color="auto" w:fill="FFFFFF"/>
        </w:rPr>
      </w:pPr>
      <w:r w:rsidRPr="00FA434A">
        <w:rPr>
          <w:rFonts w:asciiTheme="minorHAnsi" w:hAnsiTheme="minorHAnsi"/>
          <w:sz w:val="20"/>
          <w:szCs w:val="20"/>
          <w:shd w:val="clear" w:color="auto" w:fill="FFFFFF"/>
        </w:rPr>
        <w:t>Pakiet nr 15:</w:t>
      </w:r>
      <w:r w:rsidR="00871C3F" w:rsidRPr="00FA434A">
        <w:rPr>
          <w:rFonts w:asciiTheme="minorHAnsi" w:hAnsiTheme="minorHAnsi"/>
          <w:sz w:val="20"/>
          <w:szCs w:val="20"/>
          <w:shd w:val="clear" w:color="auto" w:fill="FFFFFF"/>
        </w:rPr>
        <w:t xml:space="preserve"> </w:t>
      </w:r>
      <w:r w:rsidR="00752869" w:rsidRPr="00FA434A">
        <w:rPr>
          <w:rFonts w:asciiTheme="minorHAnsi" w:hAnsiTheme="minorHAnsi"/>
          <w:sz w:val="20"/>
          <w:szCs w:val="20"/>
          <w:shd w:val="clear" w:color="auto" w:fill="FFFFFF"/>
        </w:rPr>
        <w:t xml:space="preserve">3 574 000,00 </w:t>
      </w:r>
      <w:r w:rsidR="00871C3F"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446ACC" w:rsidRPr="00FA434A" w:rsidRDefault="00446ACC" w:rsidP="00446ACC">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 xml:space="preserve">Pakiet nr 16: </w:t>
      </w:r>
      <w:r w:rsidR="00752869" w:rsidRPr="00FA434A">
        <w:rPr>
          <w:rFonts w:asciiTheme="minorHAnsi" w:hAnsiTheme="minorHAnsi"/>
          <w:sz w:val="20"/>
          <w:szCs w:val="20"/>
          <w:shd w:val="clear" w:color="auto" w:fill="FFFFFF"/>
        </w:rPr>
        <w:t xml:space="preserve">14 050,00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446ACC" w:rsidRPr="00FA434A" w:rsidRDefault="00446ACC" w:rsidP="00446ACC">
      <w:pPr>
        <w:pStyle w:val="Standard"/>
        <w:tabs>
          <w:tab w:val="left" w:pos="555"/>
        </w:tabs>
        <w:spacing w:line="276" w:lineRule="auto"/>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 Pakiet nr 17: </w:t>
      </w:r>
      <w:r w:rsidR="00752869" w:rsidRPr="00FA434A">
        <w:rPr>
          <w:rFonts w:asciiTheme="minorHAnsi" w:hAnsiTheme="minorHAnsi"/>
          <w:sz w:val="20"/>
          <w:szCs w:val="20"/>
          <w:shd w:val="clear" w:color="auto" w:fill="FFFFFF"/>
        </w:rPr>
        <w:t xml:space="preserve">98 280,00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446ACC" w:rsidRPr="00FA434A" w:rsidRDefault="00446ACC" w:rsidP="00446ACC">
      <w:pPr>
        <w:pStyle w:val="Standard"/>
        <w:tabs>
          <w:tab w:val="left" w:pos="555"/>
        </w:tabs>
        <w:spacing w:line="276" w:lineRule="auto"/>
        <w:rPr>
          <w:rFonts w:asciiTheme="minorHAnsi" w:eastAsia="Cambria, Cambria" w:hAnsiTheme="minorHAnsi" w:cs="Cambria, Cambria"/>
          <w:iCs/>
          <w:color w:val="000000"/>
          <w:spacing w:val="-10"/>
          <w:sz w:val="20"/>
          <w:szCs w:val="20"/>
          <w:u w:val="single"/>
          <w:shd w:val="clear" w:color="auto" w:fill="FFFFFF"/>
        </w:rPr>
      </w:pPr>
      <w:r w:rsidRPr="00FA434A">
        <w:rPr>
          <w:rFonts w:asciiTheme="minorHAnsi" w:hAnsiTheme="minorHAnsi"/>
          <w:sz w:val="20"/>
          <w:szCs w:val="20"/>
          <w:shd w:val="clear" w:color="auto" w:fill="FFFFFF"/>
        </w:rPr>
        <w:t xml:space="preserve">             </w:t>
      </w:r>
      <w:r w:rsidR="00710027" w:rsidRPr="00FA434A">
        <w:rPr>
          <w:rFonts w:asciiTheme="minorHAnsi" w:hAnsiTheme="minorHAnsi"/>
          <w:sz w:val="20"/>
          <w:szCs w:val="20"/>
          <w:shd w:val="clear" w:color="auto" w:fill="FFFFFF"/>
        </w:rPr>
        <w:t xml:space="preserve"> </w:t>
      </w:r>
      <w:r w:rsidRPr="00FA434A">
        <w:rPr>
          <w:rFonts w:asciiTheme="minorHAnsi" w:hAnsiTheme="minorHAnsi"/>
          <w:sz w:val="20"/>
          <w:szCs w:val="20"/>
          <w:shd w:val="clear" w:color="auto" w:fill="FFFFFF"/>
        </w:rPr>
        <w:t xml:space="preserve">Pakiet nr 18: </w:t>
      </w:r>
      <w:r w:rsidR="00752869" w:rsidRPr="00FA434A">
        <w:rPr>
          <w:rFonts w:asciiTheme="minorHAnsi" w:hAnsiTheme="minorHAnsi"/>
          <w:sz w:val="20"/>
          <w:szCs w:val="20"/>
          <w:shd w:val="clear" w:color="auto" w:fill="FFFFFF"/>
        </w:rPr>
        <w:t xml:space="preserve">1 260 700,00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446ACC" w:rsidRPr="00FA434A" w:rsidRDefault="00446ACC" w:rsidP="00446ACC">
      <w:pPr>
        <w:pStyle w:val="Akapitzlist"/>
        <w:spacing w:line="276" w:lineRule="auto"/>
        <w:jc w:val="both"/>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Pakiet nr 19: </w:t>
      </w:r>
      <w:r w:rsidR="00752869" w:rsidRPr="00FA434A">
        <w:rPr>
          <w:rFonts w:asciiTheme="minorHAnsi" w:hAnsiTheme="minorHAnsi"/>
          <w:sz w:val="20"/>
          <w:szCs w:val="20"/>
          <w:shd w:val="clear" w:color="auto" w:fill="FFFFFF"/>
        </w:rPr>
        <w:t>88</w:t>
      </w:r>
      <w:r w:rsidR="00FB0170" w:rsidRPr="00FA434A">
        <w:rPr>
          <w:rFonts w:asciiTheme="minorHAnsi" w:hAnsiTheme="minorHAnsi"/>
          <w:sz w:val="20"/>
          <w:szCs w:val="20"/>
          <w:shd w:val="clear" w:color="auto" w:fill="FFFFFF"/>
        </w:rPr>
        <w:t xml:space="preserve"> 800,00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r w:rsidRPr="00FA434A">
        <w:rPr>
          <w:rFonts w:asciiTheme="minorHAnsi" w:hAnsiTheme="minorHAnsi"/>
          <w:sz w:val="20"/>
          <w:szCs w:val="20"/>
          <w:shd w:val="clear" w:color="auto" w:fill="FFFFFF"/>
        </w:rPr>
        <w:t xml:space="preserve"> </w:t>
      </w:r>
    </w:p>
    <w:p w:rsidR="00446ACC" w:rsidRPr="00FA434A" w:rsidRDefault="00446ACC" w:rsidP="00446ACC">
      <w:pPr>
        <w:pStyle w:val="Akapitzlist"/>
        <w:spacing w:line="276" w:lineRule="auto"/>
        <w:jc w:val="both"/>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Pakiet nr 20: </w:t>
      </w:r>
      <w:r w:rsidR="00FB0170" w:rsidRPr="00FA434A">
        <w:rPr>
          <w:rFonts w:asciiTheme="minorHAnsi" w:hAnsiTheme="minorHAnsi"/>
          <w:sz w:val="20"/>
          <w:szCs w:val="20"/>
          <w:shd w:val="clear" w:color="auto" w:fill="FFFFFF"/>
        </w:rPr>
        <w:t xml:space="preserve">535 300,00 </w:t>
      </w:r>
      <w:r w:rsidRPr="00FA434A">
        <w:rPr>
          <w:rFonts w:asciiTheme="minorHAnsi" w:hAnsiTheme="minorHAnsi"/>
          <w:sz w:val="20"/>
          <w:szCs w:val="20"/>
          <w:shd w:val="clear" w:color="auto" w:fill="FFFFFF"/>
        </w:rPr>
        <w:t>zł brutto</w:t>
      </w:r>
      <w:r w:rsidR="00ED4546" w:rsidRPr="00FA434A">
        <w:rPr>
          <w:rFonts w:asciiTheme="minorHAnsi" w:hAnsiTheme="minorHAnsi"/>
          <w:sz w:val="20"/>
          <w:szCs w:val="20"/>
          <w:shd w:val="clear" w:color="auto" w:fill="FFFFFF"/>
        </w:rPr>
        <w:t>;</w:t>
      </w:r>
    </w:p>
    <w:p w:rsidR="00446ACC" w:rsidRPr="00FA434A" w:rsidRDefault="00446ACC" w:rsidP="00446ACC">
      <w:pPr>
        <w:pStyle w:val="Akapitzlist"/>
        <w:spacing w:line="276" w:lineRule="auto"/>
        <w:jc w:val="both"/>
        <w:rPr>
          <w:rFonts w:asciiTheme="minorHAnsi" w:hAnsiTheme="minorHAnsi"/>
          <w:sz w:val="20"/>
          <w:szCs w:val="20"/>
          <w:shd w:val="clear" w:color="auto" w:fill="FFFFFF"/>
        </w:rPr>
      </w:pPr>
      <w:r w:rsidRPr="00FA434A">
        <w:rPr>
          <w:rFonts w:asciiTheme="minorHAnsi" w:hAnsiTheme="minorHAnsi"/>
          <w:sz w:val="20"/>
          <w:szCs w:val="20"/>
          <w:shd w:val="clear" w:color="auto" w:fill="FFFFFF"/>
        </w:rPr>
        <w:t xml:space="preserve">Pakiet nr 21: </w:t>
      </w:r>
      <w:r w:rsidR="00FB0170" w:rsidRPr="00FA434A">
        <w:rPr>
          <w:rFonts w:asciiTheme="minorHAnsi" w:hAnsiTheme="minorHAnsi"/>
          <w:sz w:val="20"/>
          <w:szCs w:val="20"/>
          <w:shd w:val="clear" w:color="auto" w:fill="FFFFFF"/>
        </w:rPr>
        <w:t xml:space="preserve">392 700,00 </w:t>
      </w:r>
      <w:r w:rsidRPr="00FA434A">
        <w:rPr>
          <w:rFonts w:asciiTheme="minorHAnsi" w:hAnsiTheme="minorHAnsi"/>
          <w:sz w:val="20"/>
          <w:szCs w:val="20"/>
          <w:shd w:val="clear" w:color="auto" w:fill="FFFFFF"/>
        </w:rPr>
        <w:t>zł brutto</w:t>
      </w:r>
      <w:r w:rsidR="00D73F22" w:rsidRPr="00FA434A">
        <w:rPr>
          <w:rFonts w:asciiTheme="minorHAnsi" w:hAnsiTheme="minorHAnsi"/>
          <w:sz w:val="20"/>
          <w:szCs w:val="20"/>
          <w:shd w:val="clear" w:color="auto" w:fill="FFFFFF"/>
        </w:rPr>
        <w:t>;</w:t>
      </w:r>
    </w:p>
    <w:p w:rsidR="00D73F22" w:rsidRPr="00FA434A" w:rsidRDefault="00D73F22" w:rsidP="00D73F22">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 xml:space="preserve">Pakiet nr 22: </w:t>
      </w:r>
      <w:r w:rsidR="00FB0170" w:rsidRPr="00FA434A">
        <w:rPr>
          <w:rFonts w:asciiTheme="minorHAnsi" w:hAnsiTheme="minorHAnsi"/>
          <w:sz w:val="20"/>
          <w:szCs w:val="20"/>
          <w:shd w:val="clear" w:color="auto" w:fill="FFFFFF"/>
        </w:rPr>
        <w:t xml:space="preserve">1 105 000,00 </w:t>
      </w:r>
      <w:r w:rsidRPr="00FA434A">
        <w:rPr>
          <w:rFonts w:asciiTheme="minorHAnsi" w:hAnsiTheme="minorHAnsi"/>
          <w:sz w:val="20"/>
          <w:szCs w:val="20"/>
          <w:shd w:val="clear" w:color="auto" w:fill="FFFFFF"/>
        </w:rPr>
        <w:t>zł brutto;</w:t>
      </w:r>
    </w:p>
    <w:p w:rsidR="00D73F22" w:rsidRPr="00FA434A" w:rsidRDefault="00D73F22" w:rsidP="00D73F22">
      <w:pPr>
        <w:pStyle w:val="Akapitzlist"/>
        <w:spacing w:line="276" w:lineRule="auto"/>
        <w:jc w:val="both"/>
        <w:rPr>
          <w:rFonts w:asciiTheme="minorHAnsi" w:hAnsiTheme="minorHAnsi"/>
          <w:iCs/>
          <w:color w:val="FF0000"/>
          <w:sz w:val="20"/>
          <w:szCs w:val="20"/>
        </w:rPr>
      </w:pPr>
      <w:r w:rsidRPr="00FA434A">
        <w:rPr>
          <w:rFonts w:asciiTheme="minorHAnsi" w:hAnsiTheme="minorHAnsi"/>
          <w:sz w:val="20"/>
          <w:szCs w:val="20"/>
          <w:shd w:val="clear" w:color="auto" w:fill="FFFFFF"/>
        </w:rPr>
        <w:t xml:space="preserve">Pakiet nr 23: </w:t>
      </w:r>
      <w:r w:rsidR="00FB0170" w:rsidRPr="00FA434A">
        <w:rPr>
          <w:rFonts w:asciiTheme="minorHAnsi" w:hAnsiTheme="minorHAnsi"/>
          <w:sz w:val="20"/>
          <w:szCs w:val="20"/>
          <w:shd w:val="clear" w:color="auto" w:fill="FFFFFF"/>
        </w:rPr>
        <w:t xml:space="preserve">177 600,00 </w:t>
      </w:r>
      <w:r w:rsidRPr="00FA434A">
        <w:rPr>
          <w:rFonts w:asciiTheme="minorHAnsi" w:hAnsiTheme="minorHAnsi"/>
          <w:sz w:val="20"/>
          <w:szCs w:val="20"/>
          <w:shd w:val="clear" w:color="auto" w:fill="FFFFFF"/>
        </w:rPr>
        <w:t>zł brutto;</w:t>
      </w:r>
    </w:p>
    <w:p w:rsidR="005F39ED" w:rsidRPr="00FA434A" w:rsidRDefault="005F39ED" w:rsidP="00A73D4F">
      <w:pPr>
        <w:pStyle w:val="Standard"/>
        <w:tabs>
          <w:tab w:val="left" w:pos="555"/>
        </w:tabs>
        <w:spacing w:line="276" w:lineRule="auto"/>
        <w:rPr>
          <w:rFonts w:asciiTheme="minorHAnsi" w:hAnsiTheme="minorHAnsi"/>
          <w:sz w:val="20"/>
          <w:szCs w:val="20"/>
          <w:shd w:val="clear" w:color="auto" w:fill="FFFFFF"/>
        </w:rPr>
      </w:pPr>
    </w:p>
    <w:p w:rsidR="00376804" w:rsidRPr="00FA434A" w:rsidRDefault="00376804" w:rsidP="00376804">
      <w:pPr>
        <w:suppressAutoHyphens/>
        <w:autoSpaceDE w:val="0"/>
        <w:spacing w:after="0" w:line="240" w:lineRule="auto"/>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W przypadku złożenia oferty na więcej niż jeden pakiet wartość wykazanych dostaw musi odpowiadać wartością najdroższemu pakietowi, na który Wykonawca złoży ofertę.</w:t>
      </w:r>
    </w:p>
    <w:p w:rsidR="005F22E8" w:rsidRPr="00FA434A" w:rsidRDefault="005F22E8" w:rsidP="005F22E8">
      <w:pPr>
        <w:spacing w:before="120" w:after="0"/>
        <w:ind w:left="993"/>
        <w:jc w:val="both"/>
        <w:rPr>
          <w:rFonts w:asciiTheme="minorHAnsi" w:hAnsiTheme="minorHAnsi"/>
          <w:sz w:val="20"/>
          <w:szCs w:val="20"/>
          <w:shd w:val="clear" w:color="auto" w:fill="FFFFFF"/>
        </w:rPr>
      </w:pPr>
      <w:r w:rsidRPr="00FA434A">
        <w:rPr>
          <w:rFonts w:asciiTheme="minorHAnsi" w:hAnsiTheme="minorHAnsi"/>
          <w:sz w:val="20"/>
          <w:szCs w:val="20"/>
        </w:rPr>
        <w:t>W przypadku złożenia przez wykonawców dokumentów zawierających dane wyrażone w innych walutach niż PLN, zamawiający jako kurs przeliczeniowy waluty przyjmie średni kurs Narodowego Banku Polskiego (NBP) obowiązujący w dniu opublikowania ogłoszenia o zamówieniu w Dzienniku Urzędowym Unii Europejskiej. Jeżeli w dniu publikacji ogłoszenia o zamówieniu NBP nie opublikuje informacji o średnim kursie walut, zamawiający dokona odpowiednich przeliczeń wg średniego kursu z pierwszego, kolejnego dnia, w którym NBP opublikuje ww. informacje.</w:t>
      </w:r>
    </w:p>
    <w:p w:rsidR="00A73D4F" w:rsidRPr="00FA434A" w:rsidRDefault="00A73D4F" w:rsidP="00C70520">
      <w:pPr>
        <w:pStyle w:val="Standard"/>
        <w:tabs>
          <w:tab w:val="left" w:pos="555"/>
        </w:tabs>
        <w:spacing w:line="276" w:lineRule="auto"/>
        <w:rPr>
          <w:rFonts w:asciiTheme="minorHAnsi" w:eastAsia="Cambria, Cambria" w:hAnsiTheme="minorHAnsi" w:cs="Cambria, Cambria"/>
          <w:iCs/>
          <w:color w:val="000000"/>
          <w:spacing w:val="-10"/>
          <w:sz w:val="20"/>
          <w:szCs w:val="20"/>
          <w:u w:val="single"/>
          <w:shd w:val="clear" w:color="auto" w:fill="FFFFFF"/>
        </w:rPr>
      </w:pP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color w:val="FF0000"/>
          <w:sz w:val="20"/>
          <w:szCs w:val="20"/>
          <w:lang w:eastAsia="pl-PL"/>
        </w:rPr>
      </w:pPr>
      <w:r w:rsidRPr="00FA434A">
        <w:rPr>
          <w:rFonts w:asciiTheme="minorHAnsi" w:eastAsia="Times New Roman" w:hAnsiTheme="minorHAnsi" w:cs="Arial"/>
          <w:sz w:val="20"/>
          <w:szCs w:val="20"/>
          <w:lang w:eastAsia="pl-PL"/>
        </w:rPr>
        <w:t xml:space="preserve">Zamawiający oceni spełnienie warunków udziału w postępowaniu oraz brak podstaw do wykluczenia wg zasady </w:t>
      </w:r>
      <w:r w:rsidRPr="00FA434A">
        <w:rPr>
          <w:rFonts w:asciiTheme="minorHAnsi" w:eastAsia="Times New Roman" w:hAnsiTheme="minorHAnsi" w:cs="Arial"/>
          <w:sz w:val="20"/>
          <w:szCs w:val="20"/>
          <w:u w:val="single"/>
          <w:lang w:eastAsia="pl-PL"/>
        </w:rPr>
        <w:t>spełnia/nie spełnia</w:t>
      </w:r>
      <w:r w:rsidRPr="00FA434A">
        <w:rPr>
          <w:rFonts w:asciiTheme="minorHAnsi" w:eastAsia="Times New Roman" w:hAnsiTheme="minorHAnsi" w:cs="Arial"/>
          <w:sz w:val="20"/>
          <w:szCs w:val="20"/>
          <w:lang w:eastAsia="pl-PL"/>
        </w:rPr>
        <w:t>, na podstawie treści oświadczeń  i dokumentów wskazanych w rozdziale VI SIWZ.</w:t>
      </w:r>
    </w:p>
    <w:p w:rsidR="00CD66F7" w:rsidRPr="00FA434A" w:rsidRDefault="006060A3" w:rsidP="00960727">
      <w:pPr>
        <w:numPr>
          <w:ilvl w:val="0"/>
          <w:numId w:val="26"/>
        </w:numPr>
        <w:tabs>
          <w:tab w:val="left" w:pos="426"/>
        </w:tabs>
        <w:suppressAutoHyphens/>
        <w:spacing w:before="120" w:after="120"/>
        <w:ind w:left="425" w:hanging="425"/>
        <w:jc w:val="both"/>
        <w:rPr>
          <w:rFonts w:asciiTheme="minorHAnsi" w:eastAsia="Times New Roman" w:hAnsiTheme="minorHAnsi" w:cs="Arial"/>
          <w:b/>
          <w:color w:val="FF0000"/>
          <w:sz w:val="20"/>
          <w:szCs w:val="20"/>
          <w:lang w:eastAsia="pl-PL"/>
        </w:rPr>
      </w:pPr>
      <w:r w:rsidRPr="00FA434A">
        <w:rPr>
          <w:rFonts w:asciiTheme="minorHAnsi" w:hAnsiTheme="minorHAnsi"/>
          <w:sz w:val="20"/>
          <w:szCs w:val="20"/>
        </w:rPr>
        <w:t xml:space="preserve">Zamawiający, na mocy </w:t>
      </w:r>
      <w:r w:rsidRPr="00FA434A">
        <w:rPr>
          <w:rFonts w:asciiTheme="minorHAnsi" w:hAnsiTheme="minorHAnsi"/>
          <w:sz w:val="20"/>
          <w:szCs w:val="20"/>
          <w:u w:val="single"/>
        </w:rPr>
        <w:t>art. 24 aa ust. 1 ustawy Pzp</w:t>
      </w:r>
      <w:r w:rsidRPr="00FA434A">
        <w:rPr>
          <w:rFonts w:asciiTheme="minorHAnsi" w:hAnsiTheme="minorHAnsi"/>
          <w:sz w:val="20"/>
          <w:szCs w:val="20"/>
        </w:rPr>
        <w:t xml:space="preserve"> najpierw dokona oceny ofert, a następnie zbada czy </w:t>
      </w:r>
      <w:r w:rsidR="00CF24CA" w:rsidRPr="00FA434A">
        <w:rPr>
          <w:rFonts w:asciiTheme="minorHAnsi" w:hAnsiTheme="minorHAnsi"/>
          <w:sz w:val="20"/>
          <w:szCs w:val="20"/>
        </w:rPr>
        <w:t>W</w:t>
      </w:r>
      <w:r w:rsidRPr="00FA434A">
        <w:rPr>
          <w:rFonts w:asciiTheme="minorHAnsi" w:hAnsiTheme="minorHAnsi"/>
          <w:sz w:val="20"/>
          <w:szCs w:val="20"/>
        </w:rPr>
        <w:t>ykonawca, którego oferta została oceniona jako najkorzystniejsza nie podlega wykluczeniu z postępowania oraz spełnia warunki udziału w postępowaniu.</w:t>
      </w:r>
    </w:p>
    <w:p w:rsidR="00CD66F7" w:rsidRPr="00FA434A" w:rsidRDefault="006060A3" w:rsidP="00960727">
      <w:pPr>
        <w:pStyle w:val="Standard"/>
        <w:numPr>
          <w:ilvl w:val="0"/>
          <w:numId w:val="26"/>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Wykonawca może w celu potwierdzenia spełniania warunków udziału w postępowaniu, o których mowa w ust. 1 pkt 1.2 niniejszego rozdziału,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CD66F7" w:rsidRPr="00FA434A" w:rsidRDefault="006060A3" w:rsidP="00960727">
      <w:pPr>
        <w:pStyle w:val="Standard"/>
        <w:numPr>
          <w:ilvl w:val="1"/>
          <w:numId w:val="26"/>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lastRenderedPageBreak/>
        <w:t>Zamawiający jednocześnie informuje, iż „stosowna sytuacja” o której mowa w ust. 4 wystąpi wyłącznie w przypadku kiedy:</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Zamawiający oceni, czy udostępniane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t>
      </w:r>
      <w:r w:rsidR="00F46BFA" w:rsidRPr="00FA434A">
        <w:rPr>
          <w:rFonts w:asciiTheme="minorHAnsi" w:hAnsiTheme="minorHAnsi" w:cs="Calibri"/>
          <w:color w:val="000000"/>
          <w:sz w:val="20"/>
          <w:szCs w:val="20"/>
        </w:rPr>
        <w:t xml:space="preserve">art. 24 ust. </w:t>
      </w:r>
      <w:r w:rsidR="00576EAE" w:rsidRPr="00FA434A">
        <w:rPr>
          <w:rFonts w:asciiTheme="minorHAnsi" w:hAnsiTheme="minorHAnsi" w:cs="Calibri"/>
          <w:color w:val="000000"/>
          <w:sz w:val="20"/>
          <w:szCs w:val="20"/>
        </w:rPr>
        <w:t>1</w:t>
      </w:r>
      <w:r w:rsidR="00F46BFA" w:rsidRPr="00FA434A">
        <w:rPr>
          <w:rFonts w:asciiTheme="minorHAnsi" w:hAnsiTheme="minorHAnsi" w:cs="Calibri"/>
          <w:color w:val="000000"/>
          <w:sz w:val="20"/>
          <w:szCs w:val="20"/>
        </w:rPr>
        <w:t xml:space="preserve"> oraz art. 24 ust</w:t>
      </w:r>
      <w:r w:rsidR="00576EAE" w:rsidRPr="00FA434A">
        <w:rPr>
          <w:rFonts w:asciiTheme="minorHAnsi" w:hAnsiTheme="minorHAnsi" w:cs="Calibri"/>
          <w:color w:val="000000"/>
          <w:sz w:val="20"/>
          <w:szCs w:val="20"/>
        </w:rPr>
        <w:t>.</w:t>
      </w:r>
      <w:r w:rsidR="00F46BFA" w:rsidRPr="00FA434A">
        <w:rPr>
          <w:rFonts w:asciiTheme="minorHAnsi" w:hAnsiTheme="minorHAnsi" w:cs="Calibri"/>
          <w:color w:val="000000"/>
          <w:sz w:val="20"/>
          <w:szCs w:val="20"/>
        </w:rPr>
        <w:t xml:space="preserve"> 5 pkt 1 i 8.</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w odniesieniu do warunków dotyczących wykształcenia, kwalifikacji zawodowych lub doświadczenia,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ykonawcy mogą polegać na zdolnościach innych podmiotów, jeśli podmioty te zrealizują roboty budowlane lub usługi, do realizacji których te zdolności są wymagane;</w:t>
      </w:r>
    </w:p>
    <w:p w:rsidR="00CD66F7" w:rsidRPr="00FA434A" w:rsidRDefault="006060A3" w:rsidP="00960727">
      <w:pPr>
        <w:pStyle w:val="Standard"/>
        <w:numPr>
          <w:ilvl w:val="2"/>
          <w:numId w:val="26"/>
        </w:numPr>
        <w:autoSpaceDN/>
        <w:spacing w:line="276" w:lineRule="auto"/>
        <w:ind w:left="1418" w:hanging="709"/>
        <w:contextualSpacing/>
        <w:rPr>
          <w:rFonts w:asciiTheme="minorHAnsi" w:hAnsiTheme="minorHAnsi" w:cs="Calibri"/>
          <w:color w:val="000000"/>
          <w:sz w:val="20"/>
          <w:szCs w:val="20"/>
        </w:rPr>
      </w:pPr>
      <w:r w:rsidRPr="00FA434A">
        <w:rPr>
          <w:rFonts w:asciiTheme="minorHAnsi" w:hAnsiTheme="minorHAnsi" w:cs="Calibri"/>
          <w:color w:val="000000"/>
          <w:sz w:val="20"/>
          <w:szCs w:val="20"/>
        </w:rPr>
        <w:t>z zobowiązania lub innych dokumentów potwierdzających udostępnienie zasobów przez inne podmioty musi bezspornie i jednoznacznie wynikać w szczególności:</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zakres dostępnych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ykonawcy zasobów innego podmiotu;</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sposób wykorzystania zasobów innego podmiotu, przez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ykonawcę, przy wykonywaniu zamówienia;</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zakres i okres udziału innego podmiotu przy wykonywaniu zamówienia publicznego;</w:t>
      </w:r>
    </w:p>
    <w:p w:rsidR="00CD66F7" w:rsidRPr="00FA434A" w:rsidRDefault="006060A3" w:rsidP="00960727">
      <w:pPr>
        <w:pStyle w:val="Standard"/>
        <w:numPr>
          <w:ilvl w:val="0"/>
          <w:numId w:val="42"/>
        </w:numPr>
        <w:autoSpaceDN/>
        <w:spacing w:line="276" w:lineRule="auto"/>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czy podmiot, na zdolnościach którego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ykonawca polega w odniesieniu do warunków udziału w postępowaniu dotyczących wykształcenia, kwalifikacji zawodowych lub doświadczenia, zrealizuje roboty budowlane lub usługi, których wskazane zdolności  dotyczą.</w:t>
      </w:r>
    </w:p>
    <w:p w:rsidR="00CD66F7" w:rsidRPr="00FA434A" w:rsidRDefault="006060A3" w:rsidP="00960727">
      <w:pPr>
        <w:pStyle w:val="Standard"/>
        <w:numPr>
          <w:ilvl w:val="1"/>
          <w:numId w:val="26"/>
        </w:numPr>
        <w:autoSpaceDN/>
        <w:spacing w:line="276" w:lineRule="auto"/>
        <w:contextualSpacing/>
        <w:rPr>
          <w:rFonts w:asciiTheme="minorHAnsi" w:hAnsiTheme="minorHAnsi" w:cs="Calibri"/>
          <w:sz w:val="20"/>
          <w:szCs w:val="20"/>
        </w:rPr>
      </w:pPr>
      <w:r w:rsidRPr="00FA434A">
        <w:rPr>
          <w:rFonts w:asciiTheme="minorHAnsi" w:hAnsiTheme="minorHAnsi" w:cs="Calibri"/>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CD66F7" w:rsidRPr="00FA434A" w:rsidRDefault="006060A3" w:rsidP="00960727">
      <w:pPr>
        <w:pStyle w:val="Standard"/>
        <w:numPr>
          <w:ilvl w:val="1"/>
          <w:numId w:val="26"/>
        </w:numPr>
        <w:autoSpaceDN/>
        <w:spacing w:line="276" w:lineRule="auto"/>
        <w:contextualSpacing/>
        <w:rPr>
          <w:rFonts w:asciiTheme="minorHAnsi" w:hAnsiTheme="minorHAnsi" w:cs="Calibri"/>
          <w:sz w:val="20"/>
          <w:szCs w:val="20"/>
        </w:rPr>
      </w:pPr>
      <w:r w:rsidRPr="00FA434A">
        <w:rPr>
          <w:rFonts w:asciiTheme="minorHAnsi" w:eastAsia="Calibri" w:hAnsiTheme="minorHAnsi" w:cs="Calibri"/>
          <w:color w:val="000000"/>
          <w:sz w:val="20"/>
          <w:szCs w:val="20"/>
        </w:rPr>
        <w:t xml:space="preserve">Jeżeli zdolności techniczne lub zawodowe lub sytuacja ekonomiczna lub finansowa, podmiotu, o którym mowa w ust. 4, nie potwierdzają spełnienia przez Wykonawcę warunków udziału w postępowaniu lub zachodzą wobec tych podmiotów podstawy wykluczenia, Zamawiający żąda, aby </w:t>
      </w:r>
      <w:r w:rsidR="00757881" w:rsidRPr="00FA434A">
        <w:rPr>
          <w:rFonts w:asciiTheme="minorHAnsi" w:eastAsia="Calibri" w:hAnsiTheme="minorHAnsi" w:cs="Calibri"/>
          <w:color w:val="000000"/>
          <w:sz w:val="20"/>
          <w:szCs w:val="20"/>
        </w:rPr>
        <w:t>W</w:t>
      </w:r>
      <w:r w:rsidRPr="00FA434A">
        <w:rPr>
          <w:rFonts w:asciiTheme="minorHAnsi" w:eastAsia="Calibri" w:hAnsiTheme="minorHAnsi" w:cs="Calibri"/>
          <w:color w:val="000000"/>
          <w:sz w:val="20"/>
          <w:szCs w:val="20"/>
        </w:rPr>
        <w:t>ykonawca w terminie określonym przez Zamawiającego:</w:t>
      </w:r>
    </w:p>
    <w:p w:rsidR="00CD66F7" w:rsidRPr="00FA434A" w:rsidRDefault="006060A3" w:rsidP="00960727">
      <w:pPr>
        <w:pStyle w:val="WW-Normal"/>
        <w:numPr>
          <w:ilvl w:val="0"/>
          <w:numId w:val="43"/>
        </w:numPr>
        <w:spacing w:line="276" w:lineRule="auto"/>
        <w:ind w:left="993"/>
        <w:contextualSpacing/>
        <w:jc w:val="both"/>
        <w:rPr>
          <w:rFonts w:asciiTheme="minorHAnsi" w:hAnsiTheme="minorHAnsi"/>
          <w:sz w:val="20"/>
          <w:szCs w:val="20"/>
        </w:rPr>
      </w:pPr>
      <w:r w:rsidRPr="00FA434A">
        <w:rPr>
          <w:rFonts w:asciiTheme="minorHAnsi" w:hAnsiTheme="minorHAnsi"/>
          <w:sz w:val="20"/>
          <w:szCs w:val="20"/>
        </w:rPr>
        <w:t>zastąpił ten podmiot innym podmiotem lub podmiotami lub</w:t>
      </w:r>
    </w:p>
    <w:p w:rsidR="00CD66F7" w:rsidRPr="00FA434A" w:rsidRDefault="006060A3" w:rsidP="00960727">
      <w:pPr>
        <w:pStyle w:val="WW-Normal"/>
        <w:numPr>
          <w:ilvl w:val="0"/>
          <w:numId w:val="43"/>
        </w:numPr>
        <w:spacing w:after="120" w:line="276" w:lineRule="auto"/>
        <w:ind w:left="992" w:hanging="357"/>
        <w:jc w:val="both"/>
        <w:rPr>
          <w:rFonts w:asciiTheme="minorHAnsi" w:hAnsiTheme="minorHAnsi"/>
          <w:sz w:val="20"/>
          <w:szCs w:val="20"/>
        </w:rPr>
      </w:pPr>
      <w:r w:rsidRPr="00FA434A">
        <w:rPr>
          <w:rFonts w:asciiTheme="minorHAnsi" w:hAnsiTheme="minorHAnsi"/>
          <w:sz w:val="20"/>
          <w:szCs w:val="20"/>
        </w:rPr>
        <w:t>zobowiązał się do osobistego wykonania odpowiedniej części zamówienia, jeżeli wykaże zdolności techniczne lub zawodowe lub sytuację finansową lub ekonomiczną, o których mowa w ust.4.</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Wykonawcy mogą wspólnie ubiegać się o udzielenie zamówienia (dotyczy również spółki cywilnej). W takim przypadku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ykonawcy</w:t>
      </w:r>
      <w:r w:rsidRPr="00FA434A">
        <w:rPr>
          <w:rFonts w:asciiTheme="minorHAnsi" w:eastAsia="Times New Roman" w:hAnsiTheme="minorHAnsi" w:cs="Arial"/>
          <w:b/>
          <w:sz w:val="20"/>
          <w:szCs w:val="20"/>
          <w:lang w:eastAsia="pl-PL"/>
        </w:rPr>
        <w:t xml:space="preserve"> </w:t>
      </w:r>
      <w:r w:rsidRPr="00FA434A">
        <w:rPr>
          <w:rFonts w:asciiTheme="minorHAnsi" w:eastAsia="Times New Roman" w:hAnsiTheme="minorHAnsi" w:cs="Arial"/>
          <w:sz w:val="20"/>
          <w:szCs w:val="20"/>
          <w:u w:val="single"/>
          <w:lang w:eastAsia="pl-PL"/>
        </w:rPr>
        <w:t>ustanawiają pełnomocnika</w:t>
      </w:r>
      <w:r w:rsidRPr="00FA434A">
        <w:rPr>
          <w:rFonts w:asciiTheme="minorHAnsi" w:eastAsia="Times New Roman" w:hAnsiTheme="minorHAnsi" w:cs="Arial"/>
          <w:sz w:val="20"/>
          <w:szCs w:val="20"/>
          <w:lang w:eastAsia="pl-PL"/>
        </w:rPr>
        <w:t xml:space="preserve"> do reprezentowania ich w</w:t>
      </w:r>
      <w:r w:rsidRPr="00FA434A">
        <w:rPr>
          <w:rFonts w:asciiTheme="minorHAnsi" w:eastAsia="Times New Roman" w:hAnsiTheme="minorHAnsi" w:cs="Arial"/>
          <w:b/>
          <w:sz w:val="20"/>
          <w:szCs w:val="20"/>
          <w:lang w:eastAsia="pl-PL"/>
        </w:rPr>
        <w:t> </w:t>
      </w:r>
      <w:r w:rsidRPr="00FA434A">
        <w:rPr>
          <w:rFonts w:asciiTheme="minorHAnsi" w:eastAsia="Times New Roman" w:hAnsiTheme="minorHAnsi" w:cs="Arial"/>
          <w:sz w:val="20"/>
          <w:szCs w:val="20"/>
          <w:lang w:eastAsia="pl-PL"/>
        </w:rPr>
        <w:t>postępowaniu o udzielenie zamówienia albo reprezentowania ich w postępowaniu i zawarcia umowy w sprawie zamówienia publicznego</w:t>
      </w:r>
      <w:r w:rsidRPr="00FA434A">
        <w:rPr>
          <w:rFonts w:asciiTheme="minorHAnsi" w:eastAsia="Times New Roman" w:hAnsiTheme="minorHAnsi" w:cs="Arial"/>
          <w:b/>
          <w:sz w:val="20"/>
          <w:szCs w:val="20"/>
          <w:lang w:eastAsia="pl-PL"/>
        </w:rPr>
        <w:t xml:space="preserve">. </w:t>
      </w:r>
      <w:r w:rsidRPr="00FA434A">
        <w:rPr>
          <w:rFonts w:asciiTheme="minorHAnsi" w:eastAsia="Times New Roman" w:hAnsiTheme="minorHAnsi" w:cs="Arial"/>
          <w:sz w:val="20"/>
          <w:szCs w:val="20"/>
          <w:lang w:eastAsia="pl-PL"/>
        </w:rPr>
        <w:t>Wszelka korespondencja prowadzona będzie wyłącznie z pełnomocnikiem.</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Do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 xml:space="preserve">ykonawców wspólnie ubiegających się o zamówienie publiczne stosuje się przepisy dotyczące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ykonawców, tj. każdy z </w:t>
      </w:r>
      <w:r w:rsidR="00AA5234" w:rsidRPr="00FA434A">
        <w:rPr>
          <w:rFonts w:asciiTheme="minorHAnsi" w:eastAsia="Times New Roman" w:hAnsiTheme="minorHAnsi" w:cs="Arial"/>
          <w:sz w:val="20"/>
          <w:szCs w:val="20"/>
          <w:lang w:eastAsia="pl-PL"/>
        </w:rPr>
        <w:t>W</w:t>
      </w:r>
      <w:r w:rsidRPr="00FA434A">
        <w:rPr>
          <w:rFonts w:asciiTheme="minorHAnsi" w:eastAsia="Times New Roman" w:hAnsiTheme="minorHAnsi" w:cs="Arial"/>
          <w:sz w:val="20"/>
          <w:szCs w:val="20"/>
          <w:lang w:eastAsia="pl-PL"/>
        </w:rPr>
        <w:t xml:space="preserve">ykonawców oddzielnie nie może podlegać wykluczeniu z postępowania. </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hAnsiTheme="minorHAnsi"/>
          <w:sz w:val="20"/>
          <w:szCs w:val="20"/>
          <w:shd w:val="clear" w:color="auto" w:fill="FFFFFF"/>
        </w:rPr>
        <w:t xml:space="preserve">Warunek udziału w postępowaniu, o którym mowa ust. 1 pkt 1.2 niniejszego rozdziału winien spełniać co najmniej jeden z </w:t>
      </w:r>
      <w:r w:rsidR="00AA5234" w:rsidRPr="00FA434A">
        <w:rPr>
          <w:rFonts w:asciiTheme="minorHAnsi" w:hAnsiTheme="minorHAnsi"/>
          <w:sz w:val="20"/>
          <w:szCs w:val="20"/>
          <w:shd w:val="clear" w:color="auto" w:fill="FFFFFF"/>
        </w:rPr>
        <w:t>W</w:t>
      </w:r>
      <w:r w:rsidRPr="00FA434A">
        <w:rPr>
          <w:rFonts w:asciiTheme="minorHAnsi" w:hAnsiTheme="minorHAnsi"/>
          <w:sz w:val="20"/>
          <w:szCs w:val="20"/>
          <w:shd w:val="clear" w:color="auto" w:fill="FFFFFF"/>
        </w:rPr>
        <w:t xml:space="preserve">ykonawców albo wszyscy </w:t>
      </w:r>
      <w:r w:rsidR="00AA5234" w:rsidRPr="00FA434A">
        <w:rPr>
          <w:rFonts w:asciiTheme="minorHAnsi" w:hAnsiTheme="minorHAnsi"/>
          <w:sz w:val="20"/>
          <w:szCs w:val="20"/>
          <w:shd w:val="clear" w:color="auto" w:fill="FFFFFF"/>
        </w:rPr>
        <w:t>W</w:t>
      </w:r>
      <w:r w:rsidRPr="00FA434A">
        <w:rPr>
          <w:rFonts w:asciiTheme="minorHAnsi" w:hAnsiTheme="minorHAnsi"/>
          <w:sz w:val="20"/>
          <w:szCs w:val="20"/>
          <w:shd w:val="clear" w:color="auto" w:fill="FFFFFF"/>
        </w:rPr>
        <w:t xml:space="preserve">ykonawcy wspólnie ubiegających się o zamówienie publiczne. Konieczność spełnienia tego warunku odnosi się do konsorcjum jako całości, nie do jego poszczególnych członków, </w:t>
      </w:r>
      <w:r w:rsidRPr="00FA434A">
        <w:rPr>
          <w:rFonts w:asciiTheme="minorHAnsi" w:hAnsiTheme="minorHAnsi" w:cs="Calibri,Bold"/>
          <w:bCs/>
          <w:sz w:val="20"/>
          <w:szCs w:val="20"/>
        </w:rPr>
        <w:t>przy czy nie podlegają sumowaniu wartości wykazywanych usług.</w:t>
      </w:r>
    </w:p>
    <w:p w:rsidR="00CD66F7" w:rsidRPr="00FA434A" w:rsidRDefault="006060A3" w:rsidP="00960727">
      <w:pPr>
        <w:numPr>
          <w:ilvl w:val="0"/>
          <w:numId w:val="26"/>
        </w:numPr>
        <w:tabs>
          <w:tab w:val="left" w:pos="426"/>
        </w:tabs>
        <w:suppressAutoHyphens/>
        <w:spacing w:before="120" w:after="0"/>
        <w:ind w:left="426" w:hanging="425"/>
        <w:jc w:val="both"/>
        <w:rPr>
          <w:rFonts w:asciiTheme="minorHAnsi" w:eastAsia="Times New Roman" w:hAnsiTheme="minorHAnsi" w:cs="Arial"/>
          <w:b/>
          <w:sz w:val="20"/>
          <w:szCs w:val="20"/>
          <w:lang w:eastAsia="pl-PL"/>
        </w:rPr>
      </w:pPr>
      <w:r w:rsidRPr="00FA434A">
        <w:rPr>
          <w:rFonts w:asciiTheme="minorHAnsi" w:eastAsia="Times New Roman" w:hAnsiTheme="minorHAnsi" w:cs="Arial"/>
          <w:sz w:val="20"/>
          <w:szCs w:val="20"/>
          <w:lang w:eastAsia="pl-PL"/>
        </w:rPr>
        <w:t xml:space="preserve">W przypadku, gdy oferta złożona przez wykonawców wspólnie ubiegających się o udzielenie zamówienia zostanie uznana przez zamawiającego za najkorzystniejszą, warunkiem zawarcia umowy z zamawiającym jest spełnienie następujących wymagań </w:t>
      </w:r>
      <w:r w:rsidR="00AA5234" w:rsidRPr="00FA434A">
        <w:rPr>
          <w:rFonts w:asciiTheme="minorHAnsi" w:eastAsia="Times New Roman" w:hAnsiTheme="minorHAnsi" w:cs="Arial"/>
          <w:sz w:val="20"/>
          <w:szCs w:val="20"/>
          <w:lang w:eastAsia="pl-PL"/>
        </w:rPr>
        <w:t>Z</w:t>
      </w:r>
      <w:r w:rsidRPr="00FA434A">
        <w:rPr>
          <w:rFonts w:asciiTheme="minorHAnsi" w:eastAsia="Times New Roman" w:hAnsiTheme="minorHAnsi" w:cs="Arial"/>
          <w:sz w:val="20"/>
          <w:szCs w:val="20"/>
          <w:lang w:eastAsia="pl-PL"/>
        </w:rPr>
        <w:t>amawiającego:</w:t>
      </w:r>
    </w:p>
    <w:p w:rsidR="00CD66F7" w:rsidRPr="00FA434A" w:rsidRDefault="00AA5234" w:rsidP="00960727">
      <w:pPr>
        <w:numPr>
          <w:ilvl w:val="3"/>
          <w:numId w:val="25"/>
        </w:numPr>
        <w:tabs>
          <w:tab w:val="num" w:pos="851"/>
        </w:tabs>
        <w:spacing w:before="120" w:after="0"/>
        <w:ind w:left="851" w:hanging="425"/>
        <w:jc w:val="both"/>
        <w:rPr>
          <w:rFonts w:asciiTheme="minorHAnsi" w:hAnsiTheme="minorHAnsi" w:cs="Arial"/>
          <w:sz w:val="20"/>
          <w:szCs w:val="20"/>
        </w:rPr>
      </w:pPr>
      <w:r w:rsidRPr="00FA434A">
        <w:rPr>
          <w:rFonts w:asciiTheme="minorHAnsi" w:hAnsiTheme="minorHAnsi" w:cs="Arial"/>
          <w:sz w:val="20"/>
          <w:szCs w:val="20"/>
        </w:rPr>
        <w:t>W</w:t>
      </w:r>
      <w:r w:rsidR="006060A3" w:rsidRPr="00FA434A">
        <w:rPr>
          <w:rFonts w:asciiTheme="minorHAnsi" w:hAnsiTheme="minorHAnsi" w:cs="Arial"/>
          <w:sz w:val="20"/>
          <w:szCs w:val="20"/>
        </w:rPr>
        <w:t>ykonawcy przedłożą umowę regulującą ich współpracę;</w:t>
      </w:r>
    </w:p>
    <w:p w:rsidR="00CD66F7" w:rsidRPr="00FA434A" w:rsidRDefault="006060A3" w:rsidP="00960727">
      <w:pPr>
        <w:numPr>
          <w:ilvl w:val="3"/>
          <w:numId w:val="25"/>
        </w:numPr>
        <w:tabs>
          <w:tab w:val="num" w:pos="426"/>
          <w:tab w:val="num" w:pos="851"/>
        </w:tabs>
        <w:spacing w:after="0"/>
        <w:ind w:left="851" w:hanging="425"/>
        <w:jc w:val="both"/>
        <w:rPr>
          <w:rFonts w:asciiTheme="minorHAnsi" w:hAnsiTheme="minorHAnsi" w:cs="Arial"/>
          <w:sz w:val="20"/>
          <w:szCs w:val="20"/>
        </w:rPr>
      </w:pPr>
      <w:r w:rsidRPr="00FA434A">
        <w:rPr>
          <w:rFonts w:asciiTheme="minorHAnsi" w:hAnsiTheme="minorHAnsi" w:cs="Arial"/>
          <w:sz w:val="20"/>
          <w:szCs w:val="20"/>
        </w:rPr>
        <w:t>umowa winna być zawarta na okres realizacji całości zamówienia i nie może być rozwiązana przed upływem terminu realizacji zamówienia;</w:t>
      </w:r>
    </w:p>
    <w:p w:rsidR="00CD66F7" w:rsidRPr="00FA434A" w:rsidRDefault="00AA5234" w:rsidP="00960727">
      <w:pPr>
        <w:numPr>
          <w:ilvl w:val="3"/>
          <w:numId w:val="25"/>
        </w:numPr>
        <w:tabs>
          <w:tab w:val="num" w:pos="851"/>
        </w:tabs>
        <w:spacing w:after="0"/>
        <w:ind w:left="851" w:hanging="425"/>
        <w:jc w:val="both"/>
        <w:rPr>
          <w:rFonts w:asciiTheme="minorHAnsi" w:hAnsiTheme="minorHAnsi" w:cs="Arial"/>
          <w:sz w:val="20"/>
          <w:szCs w:val="20"/>
        </w:rPr>
      </w:pPr>
      <w:r w:rsidRPr="00FA434A">
        <w:rPr>
          <w:rFonts w:asciiTheme="minorHAnsi" w:hAnsiTheme="minorHAnsi" w:cs="Arial"/>
          <w:sz w:val="20"/>
          <w:szCs w:val="20"/>
        </w:rPr>
        <w:lastRenderedPageBreak/>
        <w:t>W</w:t>
      </w:r>
      <w:r w:rsidR="006060A3" w:rsidRPr="00FA434A">
        <w:rPr>
          <w:rFonts w:asciiTheme="minorHAnsi" w:hAnsiTheme="minorHAnsi" w:cs="Arial"/>
          <w:sz w:val="20"/>
          <w:szCs w:val="20"/>
        </w:rPr>
        <w:t>ykonawcy występujący wspólnie ponosić będą solidarną odpowiedzialność za niewykonanie lub nienależyte wykonanie zamówienia.</w:t>
      </w:r>
    </w:p>
    <w:p w:rsidR="00CD66F7" w:rsidRPr="00FA434A" w:rsidRDefault="006060A3" w:rsidP="00960727">
      <w:pPr>
        <w:pStyle w:val="Standard"/>
        <w:numPr>
          <w:ilvl w:val="0"/>
          <w:numId w:val="26"/>
        </w:numPr>
        <w:autoSpaceDN/>
        <w:spacing w:line="276" w:lineRule="auto"/>
        <w:ind w:left="426" w:hanging="426"/>
        <w:contextualSpacing/>
        <w:rPr>
          <w:rFonts w:asciiTheme="minorHAnsi" w:hAnsiTheme="minorHAnsi" w:cs="Calibri"/>
          <w:color w:val="000000"/>
          <w:sz w:val="20"/>
          <w:szCs w:val="20"/>
        </w:rPr>
      </w:pPr>
      <w:r w:rsidRPr="00FA434A">
        <w:rPr>
          <w:rFonts w:asciiTheme="minorHAnsi" w:hAnsiTheme="minorHAnsi" w:cs="Calibri"/>
          <w:color w:val="000000"/>
          <w:sz w:val="20"/>
          <w:szCs w:val="20"/>
        </w:rPr>
        <w:t xml:space="preserve">Zamawiający wykluczy z postępowania </w:t>
      </w:r>
      <w:r w:rsidR="00AA5234" w:rsidRPr="00FA434A">
        <w:rPr>
          <w:rFonts w:asciiTheme="minorHAnsi" w:hAnsiTheme="minorHAnsi" w:cs="Calibri"/>
          <w:color w:val="000000"/>
          <w:sz w:val="20"/>
          <w:szCs w:val="20"/>
        </w:rPr>
        <w:t>W</w:t>
      </w:r>
      <w:r w:rsidRPr="00FA434A">
        <w:rPr>
          <w:rFonts w:asciiTheme="minorHAnsi" w:hAnsiTheme="minorHAnsi" w:cs="Calibri"/>
          <w:color w:val="000000"/>
          <w:sz w:val="20"/>
          <w:szCs w:val="20"/>
        </w:rPr>
        <w:t>ykonawców:</w:t>
      </w:r>
    </w:p>
    <w:p w:rsidR="00CD66F7" w:rsidRPr="00FA434A" w:rsidRDefault="006060A3" w:rsidP="00960727">
      <w:pPr>
        <w:pStyle w:val="Standard"/>
        <w:numPr>
          <w:ilvl w:val="1"/>
          <w:numId w:val="44"/>
        </w:numPr>
        <w:autoSpaceDN/>
        <w:spacing w:line="276" w:lineRule="auto"/>
        <w:ind w:hanging="366"/>
        <w:contextualSpacing/>
        <w:rPr>
          <w:rFonts w:asciiTheme="minorHAnsi" w:hAnsiTheme="minorHAnsi" w:cs="Calibri"/>
          <w:color w:val="000000"/>
          <w:sz w:val="20"/>
          <w:szCs w:val="20"/>
        </w:rPr>
      </w:pPr>
      <w:r w:rsidRPr="00FA434A">
        <w:rPr>
          <w:rFonts w:asciiTheme="minorHAnsi" w:hAnsiTheme="minorHAnsi" w:cs="Calibri"/>
          <w:color w:val="000000"/>
          <w:sz w:val="20"/>
          <w:szCs w:val="20"/>
        </w:rPr>
        <w:t>którzy nie wykazali, spełniania warunków udziału w postępowaniu, o których mowa w ust. 1 pkt 1.2.</w:t>
      </w:r>
    </w:p>
    <w:p w:rsidR="00CD66F7" w:rsidRPr="00FA434A" w:rsidRDefault="006060A3" w:rsidP="00960727">
      <w:pPr>
        <w:pStyle w:val="Standard"/>
        <w:numPr>
          <w:ilvl w:val="1"/>
          <w:numId w:val="44"/>
        </w:numPr>
        <w:autoSpaceDN/>
        <w:spacing w:after="120" w:line="276" w:lineRule="auto"/>
        <w:ind w:left="794" w:hanging="369"/>
        <w:rPr>
          <w:rFonts w:asciiTheme="minorHAnsi" w:eastAsia="Calibri" w:hAnsiTheme="minorHAnsi" w:cs="Calibri"/>
          <w:color w:val="000000"/>
          <w:sz w:val="20"/>
          <w:szCs w:val="20"/>
        </w:rPr>
      </w:pPr>
      <w:r w:rsidRPr="00FA434A">
        <w:rPr>
          <w:rFonts w:asciiTheme="minorHAnsi" w:hAnsiTheme="minorHAnsi" w:cs="Calibri"/>
          <w:color w:val="000000"/>
          <w:sz w:val="20"/>
          <w:szCs w:val="20"/>
        </w:rPr>
        <w:t>którzy nie wykażą, że nie zachodzą wobec nich przesłanki wykluczenia określone w art. 24 ust. 1 oraz art. 24 ust. 5 pkt 1 i 8 ustawy</w:t>
      </w:r>
      <w:r w:rsidR="002044D6" w:rsidRPr="00FA434A">
        <w:rPr>
          <w:rFonts w:asciiTheme="minorHAnsi" w:hAnsiTheme="minorHAnsi" w:cs="Calibri"/>
          <w:color w:val="000000"/>
          <w:sz w:val="20"/>
          <w:szCs w:val="20"/>
        </w:rPr>
        <w:t xml:space="preserve"> </w:t>
      </w:r>
      <w:r w:rsidR="00757881" w:rsidRPr="00FA434A">
        <w:rPr>
          <w:rFonts w:asciiTheme="minorHAnsi" w:eastAsia="Calibri" w:hAnsiTheme="minorHAnsi" w:cs="Calibri"/>
          <w:color w:val="000000"/>
          <w:sz w:val="20"/>
          <w:szCs w:val="20"/>
        </w:rPr>
        <w:t>Pzp</w:t>
      </w:r>
      <w:r w:rsidRPr="00FA434A">
        <w:rPr>
          <w:rFonts w:asciiTheme="minorHAnsi" w:eastAsia="Calibri" w:hAnsiTheme="minorHAnsi" w:cs="Calibri"/>
          <w:color w:val="000000"/>
          <w:sz w:val="20"/>
          <w:szCs w:val="20"/>
        </w:rPr>
        <w:t>.</w:t>
      </w:r>
    </w:p>
    <w:p w:rsidR="00CD66F7" w:rsidRPr="00FA434A" w:rsidRDefault="006060A3" w:rsidP="00960727">
      <w:pPr>
        <w:pStyle w:val="Standard"/>
        <w:numPr>
          <w:ilvl w:val="0"/>
          <w:numId w:val="26"/>
        </w:numPr>
        <w:autoSpaceDN/>
        <w:spacing w:after="120" w:line="276" w:lineRule="auto"/>
        <w:ind w:left="425" w:hanging="425"/>
        <w:rPr>
          <w:rFonts w:asciiTheme="minorHAnsi" w:eastAsia="Calibri" w:hAnsiTheme="minorHAnsi" w:cs="Calibri"/>
          <w:color w:val="000000"/>
          <w:sz w:val="20"/>
          <w:szCs w:val="20"/>
        </w:rPr>
      </w:pPr>
      <w:r w:rsidRPr="00FA434A">
        <w:rPr>
          <w:rFonts w:asciiTheme="minorHAnsi" w:hAnsiTheme="minorHAnsi" w:cs="Calibri"/>
          <w:sz w:val="20"/>
          <w:szCs w:val="20"/>
        </w:rPr>
        <w:t>Wykonawca, który podlega wykluczeniu na podstawie art. 24 ust. 1 pkt</w:t>
      </w:r>
      <w:r w:rsidR="00BA7117" w:rsidRPr="00FA434A">
        <w:rPr>
          <w:rFonts w:asciiTheme="minorHAnsi" w:hAnsiTheme="minorHAnsi" w:cs="Calibri"/>
          <w:sz w:val="20"/>
          <w:szCs w:val="20"/>
        </w:rPr>
        <w:t>.</w:t>
      </w:r>
      <w:r w:rsidRPr="00FA434A">
        <w:rPr>
          <w:rFonts w:asciiTheme="minorHAnsi" w:hAnsiTheme="minorHAnsi" w:cs="Calibri"/>
          <w:sz w:val="20"/>
          <w:szCs w:val="20"/>
        </w:rPr>
        <w:t xml:space="preserve"> 13 i 14 oraz 16-20 lub ust. 5 pkt 1 i 8 </w:t>
      </w:r>
      <w:r w:rsidR="00590E2E" w:rsidRPr="00FA434A">
        <w:rPr>
          <w:rFonts w:asciiTheme="minorHAnsi" w:hAnsiTheme="minorHAnsi" w:cs="Calibri"/>
          <w:sz w:val="20"/>
          <w:szCs w:val="20"/>
        </w:rPr>
        <w:t xml:space="preserve">ustawy </w:t>
      </w:r>
      <w:r w:rsidR="002044D6" w:rsidRPr="00FA434A">
        <w:rPr>
          <w:rFonts w:asciiTheme="minorHAnsi" w:hAnsiTheme="minorHAnsi" w:cs="Calibri"/>
          <w:sz w:val="20"/>
          <w:szCs w:val="20"/>
        </w:rPr>
        <w:t xml:space="preserve">  </w:t>
      </w:r>
      <w:r w:rsidR="00757881" w:rsidRPr="00FA434A">
        <w:rPr>
          <w:rFonts w:asciiTheme="minorHAnsi" w:hAnsiTheme="minorHAnsi" w:cs="Calibri"/>
          <w:sz w:val="20"/>
          <w:szCs w:val="20"/>
        </w:rPr>
        <w:t>Pzp</w:t>
      </w:r>
      <w:r w:rsidR="00DB67F3" w:rsidRPr="00FA434A">
        <w:rPr>
          <w:rFonts w:asciiTheme="minorHAnsi" w:hAnsiTheme="minorHAnsi" w:cs="Calibri"/>
          <w:sz w:val="20"/>
          <w:szCs w:val="20"/>
        </w:rPr>
        <w:t>, może przedstawić dowody na to, że podjęte przez niego środki są wystarczające do wykazan</w:t>
      </w:r>
      <w:r w:rsidRPr="00FA434A">
        <w:rPr>
          <w:rFonts w:asciiTheme="minorHAnsi" w:hAnsiTheme="minorHAnsi" w:cs="Calibri"/>
          <w:sz w:val="20"/>
          <w:szCs w:val="20"/>
        </w:rPr>
        <w:t>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CD66F7" w:rsidRPr="00FA434A" w:rsidRDefault="006060A3" w:rsidP="00960727">
      <w:pPr>
        <w:pStyle w:val="Standard"/>
        <w:numPr>
          <w:ilvl w:val="0"/>
          <w:numId w:val="26"/>
        </w:numPr>
        <w:autoSpaceDN/>
        <w:spacing w:line="276" w:lineRule="auto"/>
        <w:ind w:left="426" w:hanging="426"/>
        <w:contextualSpacing/>
        <w:rPr>
          <w:rFonts w:asciiTheme="minorHAnsi" w:eastAsia="Calibri" w:hAnsiTheme="minorHAnsi" w:cs="Calibri"/>
          <w:color w:val="000000"/>
          <w:sz w:val="20"/>
          <w:szCs w:val="20"/>
        </w:rPr>
      </w:pPr>
      <w:r w:rsidRPr="00FA434A">
        <w:rPr>
          <w:rFonts w:asciiTheme="minorHAnsi" w:eastAsia="Calibri" w:hAnsiTheme="minorHAnsi" w:cs="Calibri"/>
          <w:color w:val="000000"/>
          <w:sz w:val="20"/>
          <w:szCs w:val="20"/>
        </w:rPr>
        <w:t>Wykonawca nie podlega wykluczeniu, jeżeli Zamawiający, uwzględniając wagę i szczególne okoliczności czynu Wykonawcy, uzna za wystarczające dowody, o których mowa w ust. 10 powyżej.</w:t>
      </w:r>
    </w:p>
    <w:p w:rsidR="00B32B79" w:rsidRPr="00FA434A" w:rsidRDefault="00B32B79" w:rsidP="00B32B79">
      <w:pPr>
        <w:pStyle w:val="Standard"/>
        <w:autoSpaceDN/>
        <w:spacing w:line="276" w:lineRule="auto"/>
        <w:ind w:left="426"/>
        <w:contextualSpacing/>
        <w:rPr>
          <w:rFonts w:asciiTheme="minorHAnsi" w:eastAsia="Calibri" w:hAnsiTheme="minorHAnsi" w:cs="Calibri"/>
          <w:color w:val="000000"/>
          <w:sz w:val="20"/>
          <w:szCs w:val="20"/>
        </w:rPr>
      </w:pPr>
    </w:p>
    <w:p w:rsidR="00E47350" w:rsidRPr="00FA434A" w:rsidRDefault="006060A3" w:rsidP="004F54FA">
      <w:pPr>
        <w:numPr>
          <w:ilvl w:val="0"/>
          <w:numId w:val="2"/>
        </w:numPr>
        <w:tabs>
          <w:tab w:val="left" w:pos="426"/>
        </w:tabs>
        <w:spacing w:before="240" w:after="120"/>
        <w:ind w:left="425" w:right="34" w:hanging="567"/>
        <w:jc w:val="both"/>
        <w:rPr>
          <w:rFonts w:asciiTheme="minorHAnsi" w:hAnsiTheme="minorHAnsi" w:cs="Arial"/>
          <w:b/>
          <w:bCs/>
          <w:sz w:val="20"/>
          <w:szCs w:val="20"/>
        </w:rPr>
      </w:pPr>
      <w:r w:rsidRPr="00FA434A">
        <w:rPr>
          <w:rFonts w:asciiTheme="minorHAnsi" w:hAnsiTheme="minorHAnsi" w:cs="Arial"/>
          <w:b/>
          <w:sz w:val="20"/>
          <w:szCs w:val="20"/>
        </w:rPr>
        <w:t xml:space="preserve">WYKAZ </w:t>
      </w:r>
      <w:r w:rsidRPr="00FA434A">
        <w:rPr>
          <w:rFonts w:asciiTheme="minorHAnsi" w:hAnsiTheme="minorHAnsi" w:cstheme="minorHAnsi"/>
          <w:b/>
          <w:sz w:val="20"/>
          <w:szCs w:val="20"/>
        </w:rPr>
        <w:t>OŚWIADCZEŃ</w:t>
      </w:r>
      <w:r w:rsidRPr="00FA434A">
        <w:rPr>
          <w:rFonts w:asciiTheme="minorHAnsi" w:hAnsiTheme="minorHAnsi" w:cs="Arial"/>
          <w:b/>
          <w:sz w:val="20"/>
          <w:szCs w:val="20"/>
        </w:rPr>
        <w:t xml:space="preserve">, DOKUMENTÓW POTWIERDZAJĄCYCH SPEŁNIANIE WARUNKÓW UDZIAŁU W POSTĘPOWANIU, BRAK PODSTAW </w:t>
      </w:r>
      <w:r w:rsidRPr="00FA434A">
        <w:rPr>
          <w:rFonts w:asciiTheme="minorHAnsi" w:hAnsiTheme="minorHAnsi" w:cs="Calibri"/>
          <w:b/>
          <w:sz w:val="20"/>
          <w:szCs w:val="20"/>
        </w:rPr>
        <w:t xml:space="preserve">WYKLUCZENIA, </w:t>
      </w:r>
      <w:r w:rsidRPr="00FA434A">
        <w:rPr>
          <w:rFonts w:asciiTheme="minorHAnsi" w:hAnsiTheme="minorHAnsi" w:cs="Arial"/>
          <w:b/>
          <w:sz w:val="20"/>
          <w:szCs w:val="20"/>
        </w:rPr>
        <w:t>ORAZ</w:t>
      </w:r>
      <w:r w:rsidRPr="00FA434A">
        <w:rPr>
          <w:rFonts w:asciiTheme="minorHAnsi" w:hAnsiTheme="minorHAnsi" w:cs="Calibri"/>
          <w:b/>
          <w:sz w:val="20"/>
          <w:szCs w:val="20"/>
        </w:rPr>
        <w:t xml:space="preserve"> SPEŁNIANIE PRZEZ OFEROWANY PRZEDMIOT ZAMÓWIENIA WYMAGAŃ ZAMAWIAJĄCEGO, A TAKŻE </w:t>
      </w:r>
      <w:r w:rsidRPr="00FA434A">
        <w:rPr>
          <w:rFonts w:asciiTheme="minorHAnsi" w:hAnsiTheme="minorHAnsi"/>
          <w:b/>
          <w:sz w:val="20"/>
          <w:szCs w:val="20"/>
        </w:rPr>
        <w:t xml:space="preserve"> </w:t>
      </w:r>
      <w:r w:rsidRPr="00FA434A">
        <w:rPr>
          <w:rFonts w:asciiTheme="minorHAnsi" w:hAnsiTheme="minorHAnsi" w:cs="Calibri"/>
          <w:b/>
          <w:sz w:val="20"/>
          <w:szCs w:val="20"/>
        </w:rPr>
        <w:t>WYKAZ POZOSTAŁYCH DOKUMENTÓW I DODATKOWE INFORMACJE</w:t>
      </w:r>
    </w:p>
    <w:p w:rsidR="00C14F95" w:rsidRPr="00FA434A" w:rsidRDefault="006060A3" w:rsidP="007309B9">
      <w:pPr>
        <w:numPr>
          <w:ilvl w:val="0"/>
          <w:numId w:val="12"/>
        </w:numPr>
        <w:spacing w:before="120" w:after="120" w:line="240" w:lineRule="auto"/>
        <w:ind w:left="426" w:right="34" w:hanging="426"/>
        <w:jc w:val="both"/>
        <w:rPr>
          <w:rFonts w:asciiTheme="minorHAnsi" w:hAnsiTheme="minorHAnsi" w:cs="Arial"/>
          <w:b/>
          <w:bCs/>
          <w:sz w:val="20"/>
          <w:szCs w:val="20"/>
          <w:u w:val="single"/>
        </w:rPr>
      </w:pPr>
      <w:r w:rsidRPr="00FA434A">
        <w:rPr>
          <w:rFonts w:asciiTheme="minorHAnsi" w:hAnsiTheme="minorHAnsi" w:cs="Arial"/>
          <w:b/>
          <w:bCs/>
          <w:sz w:val="20"/>
          <w:szCs w:val="20"/>
          <w:u w:val="single"/>
        </w:rPr>
        <w:t xml:space="preserve">Oświadczenia potwierdzające spełnienie warunków udziału w postępowaniu oraz brak podstaw wykluczenia </w:t>
      </w:r>
      <w:r w:rsidR="00007809" w:rsidRPr="00FA434A">
        <w:rPr>
          <w:rFonts w:asciiTheme="minorHAnsi" w:hAnsiTheme="minorHAnsi" w:cs="Arial"/>
          <w:b/>
          <w:bCs/>
          <w:sz w:val="20"/>
          <w:szCs w:val="20"/>
          <w:u w:val="single"/>
        </w:rPr>
        <w:t xml:space="preserve">– </w:t>
      </w:r>
      <w:r w:rsidR="00007809" w:rsidRPr="00FA434A">
        <w:rPr>
          <w:rFonts w:asciiTheme="minorHAnsi" w:hAnsiTheme="minorHAnsi" w:cs="Arial"/>
          <w:b/>
          <w:bCs/>
          <w:sz w:val="20"/>
          <w:szCs w:val="20"/>
          <w:highlight w:val="lightGray"/>
          <w:u w:val="single"/>
        </w:rPr>
        <w:t>składany do oferty</w:t>
      </w:r>
    </w:p>
    <w:p w:rsidR="00744AEC" w:rsidRPr="00FA434A" w:rsidRDefault="00965259" w:rsidP="002044D6">
      <w:pPr>
        <w:pStyle w:val="Akapitzlist"/>
        <w:spacing w:after="60" w:line="276" w:lineRule="auto"/>
        <w:ind w:left="426" w:hanging="426"/>
        <w:contextualSpacing/>
        <w:jc w:val="both"/>
        <w:rPr>
          <w:rFonts w:asciiTheme="minorHAnsi" w:hAnsiTheme="minorHAnsi"/>
          <w:sz w:val="20"/>
          <w:szCs w:val="20"/>
        </w:rPr>
      </w:pPr>
      <w:r w:rsidRPr="00FA434A">
        <w:rPr>
          <w:rFonts w:asciiTheme="minorHAnsi" w:hAnsiTheme="minorHAnsi"/>
          <w:sz w:val="20"/>
          <w:szCs w:val="20"/>
        </w:rPr>
        <w:t xml:space="preserve">1. </w:t>
      </w:r>
      <w:r w:rsidR="006060A3" w:rsidRPr="00FA434A">
        <w:rPr>
          <w:rFonts w:asciiTheme="minorHAnsi" w:hAnsiTheme="minorHAnsi"/>
          <w:sz w:val="20"/>
          <w:szCs w:val="20"/>
        </w:rPr>
        <w:t xml:space="preserve">Aktualne na dzień składania ofert </w:t>
      </w:r>
      <w:r w:rsidR="006060A3" w:rsidRPr="00FA434A">
        <w:rPr>
          <w:rFonts w:asciiTheme="minorHAnsi" w:hAnsiTheme="minorHAnsi"/>
          <w:sz w:val="20"/>
          <w:szCs w:val="20"/>
          <w:u w:val="single"/>
        </w:rPr>
        <w:t>oświadczenie stanowiące wstępne potwierdzenie</w:t>
      </w:r>
      <w:r w:rsidR="006060A3" w:rsidRPr="00FA434A">
        <w:rPr>
          <w:rFonts w:asciiTheme="minorHAnsi" w:hAnsiTheme="minorHAnsi"/>
          <w:sz w:val="20"/>
          <w:szCs w:val="20"/>
        </w:rPr>
        <w:t xml:space="preserve">, że </w:t>
      </w:r>
      <w:r w:rsidR="00757881" w:rsidRPr="00FA434A">
        <w:rPr>
          <w:rFonts w:asciiTheme="minorHAnsi" w:hAnsiTheme="minorHAnsi"/>
          <w:sz w:val="20"/>
          <w:szCs w:val="20"/>
        </w:rPr>
        <w:t>W</w:t>
      </w:r>
      <w:r w:rsidR="006060A3" w:rsidRPr="00FA434A">
        <w:rPr>
          <w:rFonts w:asciiTheme="minorHAnsi" w:hAnsiTheme="minorHAnsi"/>
          <w:sz w:val="20"/>
          <w:szCs w:val="20"/>
        </w:rPr>
        <w:t xml:space="preserve">ykonawca nie podlega wykluczeniu oraz spełnia warunki udziału w postępowaniu w formie </w:t>
      </w:r>
      <w:r w:rsidR="006060A3" w:rsidRPr="00FA434A">
        <w:rPr>
          <w:rFonts w:asciiTheme="minorHAnsi" w:hAnsiTheme="minorHAnsi"/>
          <w:bCs/>
          <w:sz w:val="20"/>
          <w:szCs w:val="20"/>
          <w:u w:val="single"/>
        </w:rPr>
        <w:t>Jednolitego Europejskiego Dokumentu Zamówienia</w:t>
      </w:r>
      <w:r w:rsidR="006060A3" w:rsidRPr="00FA434A">
        <w:rPr>
          <w:rFonts w:asciiTheme="minorHAnsi" w:hAnsiTheme="minorHAnsi"/>
          <w:sz w:val="20"/>
          <w:szCs w:val="20"/>
        </w:rPr>
        <w:t>, zwanego dalej „JEDZ”.</w:t>
      </w:r>
    </w:p>
    <w:p w:rsidR="00744AEC" w:rsidRPr="00FA434A" w:rsidRDefault="006060A3" w:rsidP="005E69F2">
      <w:pPr>
        <w:tabs>
          <w:tab w:val="left" w:pos="426"/>
        </w:tabs>
        <w:spacing w:after="60"/>
        <w:ind w:left="426"/>
        <w:jc w:val="both"/>
        <w:rPr>
          <w:rStyle w:val="czeinternetowe"/>
          <w:rFonts w:asciiTheme="minorHAnsi" w:hAnsiTheme="minorHAnsi" w:cstheme="minorHAnsi"/>
          <w:color w:val="auto"/>
          <w:sz w:val="20"/>
          <w:szCs w:val="20"/>
        </w:rPr>
      </w:pPr>
      <w:r w:rsidRPr="00FA434A">
        <w:rPr>
          <w:rStyle w:val="czeinternetowe"/>
          <w:rFonts w:asciiTheme="minorHAnsi" w:hAnsiTheme="minorHAnsi" w:cstheme="minorHAnsi"/>
          <w:color w:val="auto"/>
          <w:sz w:val="20"/>
          <w:szCs w:val="20"/>
        </w:rPr>
        <w:t xml:space="preserve">Zamawiający dopuszcza w szczególności następujący format przesyłanych danych: pdf., doc., </w:t>
      </w:r>
      <w:proofErr w:type="spellStart"/>
      <w:r w:rsidRPr="00FA434A">
        <w:rPr>
          <w:rStyle w:val="czeinternetowe"/>
          <w:rFonts w:asciiTheme="minorHAnsi" w:hAnsiTheme="minorHAnsi" w:cstheme="minorHAnsi"/>
          <w:color w:val="auto"/>
          <w:sz w:val="20"/>
          <w:szCs w:val="20"/>
        </w:rPr>
        <w:t>docx</w:t>
      </w:r>
      <w:proofErr w:type="spellEnd"/>
      <w:r w:rsidRPr="00FA434A">
        <w:rPr>
          <w:rStyle w:val="czeinternetowe"/>
          <w:rFonts w:asciiTheme="minorHAnsi" w:hAnsiTheme="minorHAnsi" w:cstheme="minorHAnsi"/>
          <w:color w:val="auto"/>
          <w:sz w:val="20"/>
          <w:szCs w:val="20"/>
        </w:rPr>
        <w:t xml:space="preserve">., </w:t>
      </w:r>
      <w:proofErr w:type="spellStart"/>
      <w:r w:rsidRPr="00FA434A">
        <w:rPr>
          <w:rStyle w:val="czeinternetowe"/>
          <w:rFonts w:asciiTheme="minorHAnsi" w:hAnsiTheme="minorHAnsi" w:cstheme="minorHAnsi"/>
          <w:color w:val="auto"/>
          <w:sz w:val="20"/>
          <w:szCs w:val="20"/>
        </w:rPr>
        <w:t>rtf</w:t>
      </w:r>
      <w:proofErr w:type="spellEnd"/>
      <w:r w:rsidRPr="00FA434A">
        <w:rPr>
          <w:rStyle w:val="czeinternetowe"/>
          <w:rFonts w:asciiTheme="minorHAnsi" w:hAnsiTheme="minorHAnsi" w:cstheme="minorHAnsi"/>
          <w:color w:val="auto"/>
          <w:sz w:val="20"/>
          <w:szCs w:val="20"/>
        </w:rPr>
        <w:t xml:space="preserve">., </w:t>
      </w:r>
      <w:proofErr w:type="spellStart"/>
      <w:r w:rsidRPr="00FA434A">
        <w:rPr>
          <w:rStyle w:val="czeinternetowe"/>
          <w:rFonts w:asciiTheme="minorHAnsi" w:hAnsiTheme="minorHAnsi" w:cstheme="minorHAnsi"/>
          <w:color w:val="auto"/>
          <w:sz w:val="20"/>
          <w:szCs w:val="20"/>
        </w:rPr>
        <w:t>xps</w:t>
      </w:r>
      <w:proofErr w:type="spellEnd"/>
      <w:r w:rsidRPr="00FA434A">
        <w:rPr>
          <w:rStyle w:val="czeinternetowe"/>
          <w:rFonts w:asciiTheme="minorHAnsi" w:hAnsiTheme="minorHAnsi" w:cstheme="minorHAnsi"/>
          <w:color w:val="auto"/>
          <w:sz w:val="20"/>
          <w:szCs w:val="20"/>
        </w:rPr>
        <w:t xml:space="preserve">., </w:t>
      </w:r>
      <w:proofErr w:type="spellStart"/>
      <w:r w:rsidRPr="00FA434A">
        <w:rPr>
          <w:rStyle w:val="czeinternetowe"/>
          <w:rFonts w:asciiTheme="minorHAnsi" w:hAnsiTheme="minorHAnsi" w:cstheme="minorHAnsi"/>
          <w:color w:val="auto"/>
          <w:sz w:val="20"/>
          <w:szCs w:val="20"/>
        </w:rPr>
        <w:t>odt</w:t>
      </w:r>
      <w:proofErr w:type="spellEnd"/>
      <w:r w:rsidRPr="00FA434A">
        <w:rPr>
          <w:rStyle w:val="czeinternetowe"/>
          <w:rFonts w:asciiTheme="minorHAnsi" w:hAnsiTheme="minorHAnsi" w:cstheme="minorHAnsi"/>
          <w:color w:val="auto"/>
          <w:sz w:val="20"/>
          <w:szCs w:val="20"/>
        </w:rPr>
        <w:t>. Maksymalny rozmiar wiadomości wynosi 10 MB.</w:t>
      </w:r>
    </w:p>
    <w:p w:rsidR="00744AEC" w:rsidRPr="00FA434A" w:rsidRDefault="006060A3" w:rsidP="005E69F2">
      <w:pPr>
        <w:tabs>
          <w:tab w:val="left" w:pos="426"/>
        </w:tabs>
        <w:spacing w:after="60"/>
        <w:ind w:left="426"/>
        <w:jc w:val="both"/>
        <w:rPr>
          <w:rFonts w:asciiTheme="minorHAnsi" w:hAnsiTheme="minorHAnsi"/>
          <w:sz w:val="20"/>
          <w:szCs w:val="20"/>
        </w:rPr>
      </w:pPr>
      <w:r w:rsidRPr="00FA434A">
        <w:rPr>
          <w:rFonts w:asciiTheme="minorHAnsi" w:hAnsiTheme="minorHAnsi" w:cstheme="minorHAnsi"/>
          <w:sz w:val="20"/>
          <w:szCs w:val="20"/>
          <w:lang w:eastAsia="pl-PL"/>
        </w:rPr>
        <w:t xml:space="preserve">Elektroniczne narzędzie do wypełniania Formularza Jednolitego Europejskiego Dokumentu Zamówienia dostępne jest na stronie </w:t>
      </w:r>
      <w:hyperlink r:id="rId15" w:history="1">
        <w:r w:rsidRPr="00FA434A">
          <w:rPr>
            <w:rStyle w:val="Hipercze"/>
            <w:rFonts w:asciiTheme="minorHAnsi" w:hAnsiTheme="minorHAnsi" w:cstheme="minorHAnsi"/>
            <w:sz w:val="20"/>
            <w:szCs w:val="20"/>
            <w:lang w:eastAsia="pl-PL"/>
          </w:rPr>
          <w:t>https://ec.europa.eu/tools/espd/filter?lang=pl</w:t>
        </w:r>
      </w:hyperlink>
    </w:p>
    <w:p w:rsidR="00670A99" w:rsidRDefault="00670A99" w:rsidP="005E69F2">
      <w:pPr>
        <w:tabs>
          <w:tab w:val="left" w:pos="426"/>
        </w:tabs>
        <w:spacing w:after="60"/>
        <w:ind w:left="426"/>
        <w:jc w:val="both"/>
        <w:rPr>
          <w:rFonts w:asciiTheme="minorHAnsi" w:hAnsiTheme="minorHAnsi" w:cstheme="minorHAnsi"/>
          <w:sz w:val="20"/>
          <w:szCs w:val="20"/>
        </w:rPr>
      </w:pPr>
    </w:p>
    <w:p w:rsidR="00744AEC" w:rsidRPr="00FA434A" w:rsidRDefault="006060A3" w:rsidP="005E69F2">
      <w:pPr>
        <w:tabs>
          <w:tab w:val="left" w:pos="426"/>
        </w:tabs>
        <w:spacing w:after="60"/>
        <w:ind w:left="426"/>
        <w:jc w:val="both"/>
        <w:rPr>
          <w:rFonts w:asciiTheme="minorHAnsi" w:hAnsiTheme="minorHAnsi" w:cstheme="minorHAnsi"/>
          <w:sz w:val="20"/>
          <w:szCs w:val="20"/>
        </w:rPr>
      </w:pPr>
      <w:r w:rsidRPr="00FA434A">
        <w:rPr>
          <w:rFonts w:asciiTheme="minorHAnsi" w:hAnsiTheme="minorHAnsi" w:cstheme="minorHAnsi"/>
          <w:sz w:val="20"/>
          <w:szCs w:val="20"/>
        </w:rPr>
        <w:t xml:space="preserve">Po wygenerowaniu przez </w:t>
      </w:r>
      <w:r w:rsidR="00757881" w:rsidRPr="00FA434A">
        <w:rPr>
          <w:rFonts w:asciiTheme="minorHAnsi" w:hAnsiTheme="minorHAnsi" w:cstheme="minorHAnsi"/>
          <w:sz w:val="20"/>
          <w:szCs w:val="20"/>
        </w:rPr>
        <w:t xml:space="preserve">Wykonawcę </w:t>
      </w:r>
      <w:r w:rsidRPr="00FA434A">
        <w:rPr>
          <w:rFonts w:asciiTheme="minorHAnsi" w:hAnsiTheme="minorHAnsi" w:cstheme="minorHAnsi"/>
          <w:sz w:val="20"/>
          <w:szCs w:val="20"/>
        </w:rPr>
        <w:t xml:space="preserve">dokumentu elektronicznego JEDZ, </w:t>
      </w:r>
      <w:r w:rsidR="00757881" w:rsidRPr="00FA434A">
        <w:rPr>
          <w:rFonts w:asciiTheme="minorHAnsi" w:hAnsiTheme="minorHAnsi" w:cstheme="minorHAnsi"/>
          <w:sz w:val="20"/>
          <w:szCs w:val="20"/>
        </w:rPr>
        <w:t xml:space="preserve">Wykonawca </w:t>
      </w:r>
      <w:r w:rsidRPr="00FA434A">
        <w:rPr>
          <w:rFonts w:asciiTheme="minorHAnsi" w:hAnsiTheme="minorHAnsi" w:cstheme="minorHAnsi"/>
          <w:sz w:val="20"/>
          <w:szCs w:val="20"/>
          <w:u w:val="single"/>
        </w:rPr>
        <w:t>podpisuje dokument kwalifikowanym podpisem elektronicznym</w:t>
      </w:r>
      <w:r w:rsidRPr="00FA434A">
        <w:rPr>
          <w:rFonts w:asciiTheme="minorHAnsi" w:hAnsiTheme="minorHAnsi" w:cstheme="minorHAnsi"/>
          <w:sz w:val="20"/>
          <w:szCs w:val="20"/>
        </w:rPr>
        <w:t>, wystawionym przez dostawcę kwalifikowanej usługi zaufania, będącego podmiotem świadczącym usługi certyfikacyjne, spełniające wymogi bezpieczeństwa określone w ustawie</w:t>
      </w:r>
      <w:r w:rsidR="00FC7616" w:rsidRPr="00FA434A">
        <w:rPr>
          <w:rFonts w:asciiTheme="minorHAnsi" w:hAnsiTheme="minorHAnsi" w:cstheme="minorHAnsi"/>
          <w:sz w:val="20"/>
          <w:szCs w:val="20"/>
        </w:rPr>
        <w:t xml:space="preserve"> o usługach </w:t>
      </w:r>
      <w:r w:rsidR="00E47350" w:rsidRPr="00FA434A">
        <w:rPr>
          <w:rFonts w:asciiTheme="minorHAnsi" w:hAnsiTheme="minorHAnsi" w:cstheme="minorHAnsi"/>
          <w:sz w:val="20"/>
          <w:szCs w:val="20"/>
        </w:rPr>
        <w:t xml:space="preserve">zaufania </w:t>
      </w:r>
      <w:r w:rsidR="00FC7616" w:rsidRPr="00FA434A">
        <w:rPr>
          <w:rFonts w:asciiTheme="minorHAnsi" w:hAnsiTheme="minorHAnsi" w:cstheme="minorHAnsi"/>
          <w:sz w:val="20"/>
          <w:szCs w:val="20"/>
        </w:rPr>
        <w:t>oraz identyfikacji elektronicznej</w:t>
      </w:r>
      <w:r w:rsidR="00EA1E9A" w:rsidRPr="00FA434A">
        <w:rPr>
          <w:rFonts w:asciiTheme="minorHAnsi" w:hAnsiTheme="minorHAnsi" w:cstheme="minorHAnsi"/>
          <w:sz w:val="20"/>
          <w:szCs w:val="20"/>
        </w:rPr>
        <w:t xml:space="preserve"> (</w:t>
      </w:r>
      <w:r w:rsidR="00EA1E9A" w:rsidRPr="00FA434A">
        <w:rPr>
          <w:rFonts w:asciiTheme="minorHAnsi" w:hAnsiTheme="minorHAnsi"/>
          <w:sz w:val="20"/>
          <w:szCs w:val="20"/>
        </w:rPr>
        <w:t>Dz.U. 2016 poz. 1579)</w:t>
      </w:r>
    </w:p>
    <w:p w:rsidR="00744AEC" w:rsidRPr="00FA434A" w:rsidRDefault="006060A3" w:rsidP="005E69F2">
      <w:pPr>
        <w:tabs>
          <w:tab w:val="left" w:pos="426"/>
        </w:tabs>
        <w:spacing w:after="60"/>
        <w:ind w:left="426"/>
        <w:jc w:val="both"/>
        <w:rPr>
          <w:rFonts w:asciiTheme="minorHAnsi" w:hAnsiTheme="minorHAnsi" w:cstheme="minorHAnsi"/>
          <w:sz w:val="20"/>
          <w:szCs w:val="20"/>
        </w:rPr>
      </w:pPr>
      <w:r w:rsidRPr="00FA434A">
        <w:rPr>
          <w:rFonts w:asciiTheme="minorHAnsi" w:hAnsiTheme="minorHAnsi" w:cstheme="minorHAnsi"/>
          <w:sz w:val="20"/>
          <w:szCs w:val="20"/>
        </w:rPr>
        <w:t xml:space="preserve">Obowiązek złożenia JEDZ w postaci elektronicznej opatrzonej kwalifikowanym podpisem elektronicznym w sposób określony powyżej dotyczy również JEDZ składanego na wezwanie w trybie art. 26 ust. 3 ustawy Pzp. </w:t>
      </w:r>
    </w:p>
    <w:p w:rsidR="0083107A" w:rsidRPr="00FA434A" w:rsidRDefault="006060A3" w:rsidP="00600726">
      <w:pPr>
        <w:spacing w:before="120" w:after="0"/>
        <w:ind w:left="426"/>
        <w:jc w:val="both"/>
        <w:rPr>
          <w:rFonts w:asciiTheme="minorHAnsi" w:eastAsia="Times New Roman" w:hAnsiTheme="minorHAnsi" w:cstheme="minorHAnsi"/>
          <w:bCs/>
          <w:iCs/>
          <w:sz w:val="20"/>
          <w:szCs w:val="20"/>
          <w:u w:val="single"/>
          <w:lang w:eastAsia="pl-PL"/>
        </w:rPr>
      </w:pPr>
      <w:r w:rsidRPr="00FA434A">
        <w:rPr>
          <w:rFonts w:asciiTheme="minorHAnsi" w:eastAsia="Times New Roman" w:hAnsiTheme="minorHAnsi" w:cstheme="minorHAnsi"/>
          <w:bCs/>
          <w:iCs/>
          <w:sz w:val="20"/>
          <w:szCs w:val="20"/>
          <w:u w:val="single"/>
          <w:lang w:eastAsia="pl-PL"/>
        </w:rPr>
        <w:t>UWAGA</w:t>
      </w:r>
    </w:p>
    <w:p w:rsidR="00CD66F7" w:rsidRPr="00FA434A" w:rsidRDefault="006060A3" w:rsidP="00960727">
      <w:pPr>
        <w:pStyle w:val="Akapitzlist"/>
        <w:numPr>
          <w:ilvl w:val="0"/>
          <w:numId w:val="45"/>
        </w:numPr>
        <w:tabs>
          <w:tab w:val="num" w:pos="709"/>
        </w:tabs>
        <w:spacing w:after="120" w:line="276" w:lineRule="auto"/>
        <w:ind w:left="709" w:hanging="357"/>
        <w:jc w:val="both"/>
        <w:rPr>
          <w:rFonts w:asciiTheme="minorHAnsi" w:hAnsiTheme="minorHAnsi"/>
          <w:sz w:val="20"/>
          <w:szCs w:val="20"/>
        </w:rPr>
      </w:pPr>
      <w:r w:rsidRPr="00FA434A">
        <w:rPr>
          <w:rFonts w:asciiTheme="minorHAnsi" w:hAnsiTheme="minorHAnsi"/>
          <w:color w:val="000000"/>
          <w:sz w:val="20"/>
          <w:szCs w:val="20"/>
        </w:rPr>
        <w:t xml:space="preserve">W przypadku wspólnego ubiegania się o zamówienie przez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 xml:space="preserve">ykonawców, formularz JEDZ, w formie dokumentu elektronicznego podpisanego kwalifikowanym podpisem elektronicznym, składa każdy 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 xml:space="preserve">ykonawców wspólnie ubiegających się o zamówienie. Dokument ten potwierdza spełnianie warunków udziału w postępowaniu oraz brak podstaw wykluczenia w zakresie, w którym każdy z </w:t>
      </w:r>
      <w:r w:rsidR="00AA5234" w:rsidRPr="00FA434A">
        <w:rPr>
          <w:rFonts w:asciiTheme="minorHAnsi" w:hAnsiTheme="minorHAnsi"/>
          <w:color w:val="000000"/>
          <w:sz w:val="20"/>
          <w:szCs w:val="20"/>
        </w:rPr>
        <w:t>W</w:t>
      </w:r>
      <w:r w:rsidRPr="00FA434A">
        <w:rPr>
          <w:rFonts w:asciiTheme="minorHAnsi" w:hAnsiTheme="minorHAnsi"/>
          <w:color w:val="000000"/>
          <w:sz w:val="20"/>
          <w:szCs w:val="20"/>
        </w:rPr>
        <w:t>ykonawców wykazuje spełnianie warunków udziału w postępowaniu oraz brak podstaw wykluczenia.</w:t>
      </w:r>
    </w:p>
    <w:p w:rsidR="00CD66F7" w:rsidRPr="00FA434A" w:rsidRDefault="006060A3" w:rsidP="00960727">
      <w:pPr>
        <w:pStyle w:val="Akapitzlist"/>
        <w:numPr>
          <w:ilvl w:val="0"/>
          <w:numId w:val="45"/>
        </w:numPr>
        <w:tabs>
          <w:tab w:val="num" w:pos="709"/>
        </w:tabs>
        <w:spacing w:after="120" w:line="276" w:lineRule="auto"/>
        <w:ind w:left="709" w:hanging="357"/>
        <w:jc w:val="both"/>
        <w:rPr>
          <w:rFonts w:asciiTheme="minorHAnsi" w:hAnsiTheme="minorHAnsi"/>
          <w:sz w:val="20"/>
          <w:szCs w:val="20"/>
        </w:rPr>
      </w:pPr>
      <w:r w:rsidRPr="00FA434A">
        <w:rPr>
          <w:rFonts w:asciiTheme="minorHAnsi" w:hAnsiTheme="minorHAnsi" w:cs="Calibri,BoldItalic"/>
          <w:bCs/>
          <w:iCs/>
          <w:sz w:val="20"/>
          <w:szCs w:val="20"/>
        </w:rPr>
        <w:t>Wykonawca, który powołuje się na zasoby innych podmiotów na zasadach określonych w art. 22a ustawy</w:t>
      </w:r>
      <w:r w:rsidR="00757881" w:rsidRPr="00FA434A">
        <w:rPr>
          <w:rFonts w:asciiTheme="minorHAnsi" w:hAnsiTheme="minorHAnsi" w:cs="Calibri,BoldItalic"/>
          <w:bCs/>
          <w:iCs/>
          <w:sz w:val="20"/>
          <w:szCs w:val="20"/>
        </w:rPr>
        <w:t xml:space="preserve"> Pzp</w:t>
      </w:r>
      <w:r w:rsidRPr="00FA434A">
        <w:rPr>
          <w:rFonts w:asciiTheme="minorHAnsi" w:hAnsiTheme="minorHAnsi" w:cs="Calibri,BoldItalic"/>
          <w:bCs/>
          <w:iCs/>
          <w:sz w:val="20"/>
          <w:szCs w:val="20"/>
        </w:rPr>
        <w:t xml:space="preserve">, </w:t>
      </w:r>
      <w:r w:rsidRPr="00FA434A">
        <w:rPr>
          <w:rFonts w:asciiTheme="minorHAnsi" w:hAnsiTheme="minorHAnsi"/>
          <w:color w:val="000000"/>
          <w:sz w:val="20"/>
          <w:szCs w:val="20"/>
        </w:rPr>
        <w:t xml:space="preserve">w celu wykazania braku istnienia wobec nich podstaw wykluczenia oraz spełniania, w zakresie, w jakim powołuje się na ich zasoby, warunków udziału w postępowaniu składa także Jednolity Europejski Dokument </w:t>
      </w:r>
      <w:r w:rsidRPr="00FA434A">
        <w:rPr>
          <w:rFonts w:asciiTheme="minorHAnsi" w:hAnsiTheme="minorHAnsi"/>
          <w:color w:val="000000"/>
          <w:sz w:val="20"/>
          <w:szCs w:val="20"/>
        </w:rPr>
        <w:lastRenderedPageBreak/>
        <w:t>Zamówienia JEDZ dotyczące tych podmiotów w formie dokumentu elektronicznego, podpisanego kwalifikowanym podpisem elektronicznym przez każdego z wymienionych podmiotów.</w:t>
      </w:r>
    </w:p>
    <w:p w:rsidR="004F54FA" w:rsidRPr="00FA434A" w:rsidRDefault="00965259" w:rsidP="00D61541">
      <w:pPr>
        <w:spacing w:before="120"/>
        <w:ind w:left="709" w:right="34" w:hanging="709"/>
        <w:jc w:val="both"/>
        <w:rPr>
          <w:rFonts w:asciiTheme="minorHAnsi" w:hAnsiTheme="minorHAnsi" w:cstheme="minorHAnsi"/>
          <w:sz w:val="20"/>
          <w:szCs w:val="20"/>
        </w:rPr>
      </w:pPr>
      <w:r w:rsidRPr="00FA434A">
        <w:rPr>
          <w:rFonts w:asciiTheme="minorHAnsi" w:hAnsiTheme="minorHAnsi" w:cstheme="minorHAnsi"/>
          <w:sz w:val="20"/>
          <w:szCs w:val="20"/>
          <w:u w:val="single"/>
        </w:rPr>
        <w:t>2.</w:t>
      </w:r>
      <w:r w:rsidRPr="00FA434A">
        <w:rPr>
          <w:rFonts w:asciiTheme="minorHAnsi" w:hAnsiTheme="minorHAnsi" w:cstheme="minorHAnsi"/>
          <w:sz w:val="20"/>
          <w:szCs w:val="20"/>
        </w:rPr>
        <w:t xml:space="preserve"> </w:t>
      </w:r>
      <w:r w:rsidR="006060A3" w:rsidRPr="00FA434A">
        <w:rPr>
          <w:rFonts w:asciiTheme="minorHAnsi" w:hAnsiTheme="minorHAnsi" w:cstheme="minorHAnsi"/>
          <w:sz w:val="20"/>
          <w:szCs w:val="20"/>
          <w:u w:val="single"/>
        </w:rPr>
        <w:t xml:space="preserve">Oświadczenie </w:t>
      </w:r>
      <w:r w:rsidR="006060A3" w:rsidRPr="00FA434A">
        <w:rPr>
          <w:rFonts w:asciiTheme="minorHAnsi" w:hAnsiTheme="minorHAnsi" w:cstheme="minorHAnsi"/>
          <w:sz w:val="20"/>
          <w:szCs w:val="20"/>
        </w:rPr>
        <w:t xml:space="preserve">o przynależności lub braku przynależności do tej samej grupy kapitałowej, </w:t>
      </w:r>
      <w:r w:rsidR="006060A3" w:rsidRPr="00FA434A">
        <w:rPr>
          <w:rFonts w:asciiTheme="minorHAnsi" w:hAnsiTheme="minorHAnsi" w:cstheme="minorHAnsi"/>
          <w:sz w:val="20"/>
          <w:szCs w:val="20"/>
        </w:rPr>
        <w:br/>
        <w:t xml:space="preserve">o której mowa w art. 24 ust. 1 </w:t>
      </w:r>
      <w:proofErr w:type="spellStart"/>
      <w:r w:rsidR="006060A3" w:rsidRPr="00FA434A">
        <w:rPr>
          <w:rFonts w:asciiTheme="minorHAnsi" w:hAnsiTheme="minorHAnsi" w:cstheme="minorHAnsi"/>
          <w:sz w:val="20"/>
          <w:szCs w:val="20"/>
        </w:rPr>
        <w:t>pkt</w:t>
      </w:r>
      <w:proofErr w:type="spellEnd"/>
      <w:r w:rsidR="006060A3" w:rsidRPr="00FA434A">
        <w:rPr>
          <w:rFonts w:asciiTheme="minorHAnsi" w:hAnsiTheme="minorHAnsi" w:cstheme="minorHAnsi"/>
          <w:sz w:val="20"/>
          <w:szCs w:val="20"/>
        </w:rPr>
        <w:t xml:space="preserve"> 23 ustawy Pzp – </w:t>
      </w:r>
      <w:r w:rsidR="006060A3" w:rsidRPr="00FA434A">
        <w:rPr>
          <w:rFonts w:asciiTheme="minorHAnsi" w:hAnsiTheme="minorHAnsi" w:cstheme="minorHAnsi"/>
          <w:bCs/>
          <w:sz w:val="20"/>
          <w:szCs w:val="20"/>
        </w:rPr>
        <w:t xml:space="preserve">wg wzoru określonego </w:t>
      </w:r>
      <w:r w:rsidR="006060A3" w:rsidRPr="00FA434A">
        <w:rPr>
          <w:rFonts w:asciiTheme="minorHAnsi" w:hAnsiTheme="minorHAnsi" w:cstheme="minorHAnsi"/>
          <w:bCs/>
          <w:sz w:val="20"/>
          <w:szCs w:val="20"/>
          <w:u w:val="single"/>
        </w:rPr>
        <w:t xml:space="preserve">w Dodatku nr 3 do SIWZ – </w:t>
      </w:r>
      <w:r w:rsidR="006060A3" w:rsidRPr="00FA434A">
        <w:rPr>
          <w:rFonts w:asciiTheme="minorHAnsi" w:hAnsiTheme="minorHAnsi" w:cstheme="minorHAnsi"/>
          <w:sz w:val="20"/>
          <w:szCs w:val="20"/>
        </w:rPr>
        <w:t xml:space="preserve">(składane po otwarciu ofert). </w:t>
      </w:r>
    </w:p>
    <w:p w:rsidR="0083107A" w:rsidRPr="00FA434A" w:rsidRDefault="006060A3" w:rsidP="00600726">
      <w:pPr>
        <w:tabs>
          <w:tab w:val="left" w:pos="426"/>
        </w:tabs>
        <w:spacing w:before="120" w:after="0"/>
        <w:ind w:left="425" w:right="34"/>
        <w:jc w:val="both"/>
        <w:rPr>
          <w:rFonts w:asciiTheme="minorHAnsi" w:hAnsiTheme="minorHAnsi" w:cstheme="minorHAnsi"/>
          <w:sz w:val="20"/>
          <w:szCs w:val="20"/>
          <w:u w:val="single"/>
          <w:lang w:eastAsia="pl-PL"/>
        </w:rPr>
      </w:pPr>
      <w:r w:rsidRPr="00FA434A">
        <w:rPr>
          <w:rFonts w:asciiTheme="minorHAnsi" w:hAnsiTheme="minorHAnsi" w:cstheme="minorHAnsi"/>
          <w:sz w:val="20"/>
          <w:szCs w:val="20"/>
          <w:u w:val="single"/>
          <w:lang w:eastAsia="pl-PL"/>
        </w:rPr>
        <w:t>UWAGA</w:t>
      </w:r>
    </w:p>
    <w:p w:rsidR="00CD66F7" w:rsidRPr="00FA434A"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Oświadczenie, o którym mowa w </w:t>
      </w:r>
      <w:r w:rsidR="00965259" w:rsidRPr="00FA434A">
        <w:rPr>
          <w:rFonts w:asciiTheme="minorHAnsi" w:eastAsia="Times New Roman" w:hAnsiTheme="minorHAnsi" w:cstheme="minorHAnsi"/>
          <w:sz w:val="20"/>
          <w:szCs w:val="20"/>
          <w:lang w:eastAsia="pl-PL"/>
        </w:rPr>
        <w:t xml:space="preserve">lit. A </w:t>
      </w:r>
      <w:r w:rsidR="004032AE" w:rsidRPr="00FA434A">
        <w:rPr>
          <w:rFonts w:asciiTheme="minorHAnsi" w:eastAsia="Times New Roman" w:hAnsiTheme="minorHAnsi" w:cstheme="minorHAnsi"/>
          <w:sz w:val="20"/>
          <w:szCs w:val="20"/>
          <w:lang w:eastAsia="pl-PL"/>
        </w:rPr>
        <w:t>pkt</w:t>
      </w:r>
      <w:r w:rsidRPr="00FA434A">
        <w:rPr>
          <w:rFonts w:asciiTheme="minorHAnsi" w:eastAsia="Times New Roman" w:hAnsiTheme="minorHAnsi" w:cstheme="minorHAnsi"/>
          <w:sz w:val="20"/>
          <w:szCs w:val="20"/>
          <w:lang w:eastAsia="pl-PL"/>
        </w:rPr>
        <w:t>. 2</w:t>
      </w:r>
      <w:r w:rsidRPr="00FA434A">
        <w:rPr>
          <w:rFonts w:asciiTheme="minorHAnsi" w:eastAsia="Times New Roman" w:hAnsiTheme="minorHAnsi" w:cstheme="minorHAnsi"/>
          <w:sz w:val="20"/>
          <w:szCs w:val="20"/>
          <w:u w:val="single"/>
          <w:lang w:eastAsia="pl-PL"/>
        </w:rPr>
        <w:t xml:space="preserve"> Wykonawca składa po otwarciu ofert</w:t>
      </w:r>
      <w:r w:rsidRPr="00FA434A">
        <w:rPr>
          <w:rFonts w:asciiTheme="minorHAnsi" w:eastAsia="Times New Roman" w:hAnsiTheme="minorHAnsi" w:cstheme="minorHAnsi"/>
          <w:sz w:val="20"/>
          <w:szCs w:val="20"/>
          <w:lang w:eastAsia="pl-PL"/>
        </w:rPr>
        <w:t xml:space="preserve">, w terminie 3 dni od daty zamieszczenia przez zamawiającego na stronie internetowej zamawiającego informacji, o której mowa w art. 86 ust. 5 ustawy Pzp, w tym wykazu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ykonawców.</w:t>
      </w:r>
    </w:p>
    <w:p w:rsidR="00CD66F7" w:rsidRPr="00FA434A"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Złożenie oświadczenia wraz z ofertą dopuszczalne jest tylko w przypadku, gdy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ykonawca nie przynależy do żadnej grupy kapitałowej (pkt 1 oświadczenia).</w:t>
      </w:r>
    </w:p>
    <w:p w:rsidR="00CD66F7" w:rsidRPr="00FA434A" w:rsidRDefault="006060A3" w:rsidP="00960727">
      <w:pPr>
        <w:numPr>
          <w:ilvl w:val="0"/>
          <w:numId w:val="33"/>
        </w:numPr>
        <w:tabs>
          <w:tab w:val="left" w:pos="709"/>
        </w:tabs>
        <w:spacing w:after="120"/>
        <w:ind w:left="709" w:right="34" w:hanging="284"/>
        <w:jc w:val="both"/>
        <w:rPr>
          <w:rFonts w:asciiTheme="minorHAnsi" w:eastAsia="Times New Roman" w:hAnsiTheme="minorHAnsi" w:cstheme="minorHAnsi"/>
          <w:sz w:val="20"/>
          <w:szCs w:val="20"/>
          <w:lang w:eastAsia="pl-PL"/>
        </w:rPr>
      </w:pPr>
      <w:r w:rsidRPr="00FA434A">
        <w:rPr>
          <w:rFonts w:asciiTheme="minorHAnsi" w:eastAsia="Times New Roman" w:hAnsiTheme="minorHAnsi" w:cstheme="minorHAnsi"/>
          <w:sz w:val="20"/>
          <w:szCs w:val="20"/>
          <w:lang w:eastAsia="pl-PL"/>
        </w:rPr>
        <w:t xml:space="preserve">W przypadku przynależności do tej samej grupy kapitałowej z innymi wykonawcami (pkt 3 oświadczenia) </w:t>
      </w:r>
      <w:r w:rsidR="00AA5234" w:rsidRPr="00FA434A">
        <w:rPr>
          <w:rFonts w:asciiTheme="minorHAnsi" w:eastAsia="Times New Roman" w:hAnsiTheme="minorHAnsi" w:cstheme="minorHAnsi"/>
          <w:sz w:val="20"/>
          <w:szCs w:val="20"/>
          <w:lang w:eastAsia="pl-PL"/>
        </w:rPr>
        <w:t>W</w:t>
      </w:r>
      <w:r w:rsidRPr="00FA434A">
        <w:rPr>
          <w:rFonts w:asciiTheme="minorHAnsi" w:eastAsia="Times New Roman" w:hAnsiTheme="minorHAnsi" w:cstheme="minorHAnsi"/>
          <w:sz w:val="20"/>
          <w:szCs w:val="20"/>
          <w:lang w:eastAsia="pl-PL"/>
        </w:rPr>
        <w:t>ykonawca może wykazać, że istniejące między nimi powiązania nie prowadzą do zakłócenia konkurencji w postępowaniu o udzielenie zamówienia, załączając do oświadczenia stosowne wyjaśnienie.</w:t>
      </w:r>
    </w:p>
    <w:p w:rsidR="004F54FA" w:rsidRPr="00D30913" w:rsidRDefault="006060A3" w:rsidP="00D30913">
      <w:pPr>
        <w:numPr>
          <w:ilvl w:val="1"/>
          <w:numId w:val="2"/>
        </w:numPr>
        <w:tabs>
          <w:tab w:val="left" w:pos="426"/>
        </w:tabs>
        <w:spacing w:after="120"/>
        <w:ind w:left="426" w:right="34" w:hanging="426"/>
        <w:jc w:val="both"/>
        <w:rPr>
          <w:rFonts w:asciiTheme="minorHAnsi" w:hAnsiTheme="minorHAnsi" w:cs="Arial"/>
          <w:sz w:val="20"/>
          <w:szCs w:val="20"/>
          <w:lang w:eastAsia="pl-PL"/>
        </w:rPr>
      </w:pPr>
      <w:r w:rsidRPr="00FA434A">
        <w:rPr>
          <w:rFonts w:asciiTheme="minorHAnsi" w:eastAsia="Times New Roman" w:hAnsiTheme="minorHAnsi" w:cs="Arial"/>
          <w:bCs/>
          <w:iCs/>
          <w:sz w:val="20"/>
          <w:szCs w:val="20"/>
          <w:u w:val="single"/>
          <w:lang w:eastAsia="pl-PL"/>
        </w:rPr>
        <w:t xml:space="preserve">W przypadku wspólnego ubiegania się o zamówienie przez </w:t>
      </w:r>
      <w:r w:rsidR="00AA5234" w:rsidRPr="00FA434A">
        <w:rPr>
          <w:rFonts w:asciiTheme="minorHAnsi" w:eastAsia="Times New Roman" w:hAnsiTheme="minorHAnsi" w:cs="Arial"/>
          <w:bCs/>
          <w:iCs/>
          <w:sz w:val="20"/>
          <w:szCs w:val="20"/>
          <w:u w:val="single"/>
          <w:lang w:eastAsia="pl-PL"/>
        </w:rPr>
        <w:t>W</w:t>
      </w:r>
      <w:r w:rsidRPr="00FA434A">
        <w:rPr>
          <w:rFonts w:asciiTheme="minorHAnsi" w:eastAsia="Times New Roman" w:hAnsiTheme="minorHAnsi" w:cs="Arial"/>
          <w:bCs/>
          <w:iCs/>
          <w:sz w:val="20"/>
          <w:szCs w:val="20"/>
          <w:u w:val="single"/>
          <w:lang w:eastAsia="pl-PL"/>
        </w:rPr>
        <w:t>ykonawców</w:t>
      </w:r>
      <w:r w:rsidRPr="00FA434A">
        <w:rPr>
          <w:rFonts w:asciiTheme="minorHAnsi" w:eastAsia="Times New Roman" w:hAnsiTheme="minorHAnsi" w:cs="Arial"/>
          <w:bCs/>
          <w:iCs/>
          <w:sz w:val="20"/>
          <w:szCs w:val="20"/>
          <w:lang w:eastAsia="pl-PL"/>
        </w:rPr>
        <w:t>, oświadczenia,</w:t>
      </w:r>
      <w:r w:rsidRPr="00FA434A">
        <w:rPr>
          <w:rFonts w:asciiTheme="minorHAnsi" w:eastAsia="Times New Roman" w:hAnsiTheme="minorHAnsi" w:cs="Arial"/>
          <w:bCs/>
          <w:iCs/>
          <w:sz w:val="20"/>
          <w:szCs w:val="20"/>
          <w:lang w:eastAsia="pl-PL"/>
        </w:rPr>
        <w:br/>
        <w:t xml:space="preserve">o których mowa w </w:t>
      </w:r>
      <w:r w:rsidRPr="00FA434A">
        <w:rPr>
          <w:rFonts w:asciiTheme="minorHAnsi" w:eastAsia="Times New Roman" w:hAnsiTheme="minorHAnsi" w:cs="Arial"/>
          <w:bCs/>
          <w:iCs/>
          <w:sz w:val="20"/>
          <w:szCs w:val="20"/>
          <w:u w:val="single"/>
          <w:lang w:eastAsia="pl-PL"/>
        </w:rPr>
        <w:t xml:space="preserve">lit. A </w:t>
      </w:r>
      <w:r w:rsidRPr="00FA434A">
        <w:rPr>
          <w:rFonts w:asciiTheme="minorHAnsi" w:hAnsiTheme="minorHAnsi" w:cs="Calibri"/>
          <w:sz w:val="20"/>
          <w:szCs w:val="20"/>
          <w:u w:val="single"/>
          <w:lang w:eastAsia="pl-PL"/>
        </w:rPr>
        <w:t>ust.</w:t>
      </w:r>
      <w:r w:rsidRPr="00FA434A">
        <w:rPr>
          <w:rFonts w:asciiTheme="minorHAnsi" w:eastAsia="Times New Roman" w:hAnsiTheme="minorHAnsi" w:cs="Arial"/>
          <w:bCs/>
          <w:iCs/>
          <w:sz w:val="20"/>
          <w:szCs w:val="20"/>
          <w:u w:val="single"/>
          <w:lang w:eastAsia="pl-PL"/>
        </w:rPr>
        <w:t xml:space="preserve"> 2</w:t>
      </w:r>
      <w:r w:rsidRPr="00FA434A">
        <w:rPr>
          <w:rFonts w:asciiTheme="minorHAnsi" w:eastAsia="Times New Roman" w:hAnsiTheme="minorHAnsi" w:cs="Arial"/>
          <w:bCs/>
          <w:iCs/>
          <w:sz w:val="20"/>
          <w:szCs w:val="20"/>
          <w:lang w:eastAsia="pl-PL"/>
        </w:rPr>
        <w:t xml:space="preserve"> składa każdy z </w:t>
      </w:r>
      <w:r w:rsidR="00AA5234" w:rsidRPr="00FA434A">
        <w:rPr>
          <w:rFonts w:asciiTheme="minorHAnsi" w:eastAsia="Times New Roman" w:hAnsiTheme="minorHAnsi" w:cs="Arial"/>
          <w:bCs/>
          <w:iCs/>
          <w:sz w:val="20"/>
          <w:szCs w:val="20"/>
          <w:lang w:eastAsia="pl-PL"/>
        </w:rPr>
        <w:t>W</w:t>
      </w:r>
      <w:r w:rsidRPr="00FA434A">
        <w:rPr>
          <w:rFonts w:asciiTheme="minorHAnsi" w:eastAsia="Times New Roman" w:hAnsiTheme="minorHAnsi" w:cs="Arial"/>
          <w:bCs/>
          <w:iCs/>
          <w:sz w:val="20"/>
          <w:szCs w:val="20"/>
          <w:lang w:eastAsia="pl-PL"/>
        </w:rPr>
        <w:t xml:space="preserve">ykonawców wspólnie ubiegających się </w:t>
      </w:r>
      <w:r w:rsidRPr="00FA434A">
        <w:rPr>
          <w:rFonts w:asciiTheme="minorHAnsi" w:eastAsia="Times New Roman" w:hAnsiTheme="minorHAnsi" w:cs="Arial"/>
          <w:bCs/>
          <w:iCs/>
          <w:sz w:val="20"/>
          <w:szCs w:val="20"/>
          <w:lang w:eastAsia="pl-PL"/>
        </w:rPr>
        <w:br/>
        <w:t xml:space="preserve">o zamówienie. </w:t>
      </w:r>
    </w:p>
    <w:p w:rsidR="008920A8" w:rsidRPr="00FA434A" w:rsidRDefault="006060A3" w:rsidP="00CE696C">
      <w:pPr>
        <w:numPr>
          <w:ilvl w:val="0"/>
          <w:numId w:val="12"/>
        </w:numPr>
        <w:spacing w:before="120" w:after="120" w:line="240" w:lineRule="auto"/>
        <w:ind w:left="426" w:right="34" w:hanging="426"/>
        <w:jc w:val="both"/>
        <w:rPr>
          <w:rFonts w:asciiTheme="minorHAnsi" w:eastAsia="Times New Roman" w:hAnsiTheme="minorHAnsi" w:cs="Arial"/>
          <w:b/>
          <w:bCs/>
          <w:iCs/>
          <w:sz w:val="20"/>
          <w:szCs w:val="20"/>
          <w:highlight w:val="lightGray"/>
          <w:u w:val="single"/>
          <w:lang w:eastAsia="pl-PL"/>
        </w:rPr>
      </w:pPr>
      <w:r w:rsidRPr="00FA434A">
        <w:rPr>
          <w:rFonts w:asciiTheme="minorHAnsi" w:hAnsiTheme="minorHAnsi" w:cs="Arial"/>
          <w:b/>
          <w:bCs/>
          <w:sz w:val="20"/>
          <w:szCs w:val="20"/>
          <w:u w:val="single"/>
        </w:rPr>
        <w:t>Dokumenty</w:t>
      </w:r>
      <w:r w:rsidRPr="00FA434A">
        <w:rPr>
          <w:rFonts w:asciiTheme="minorHAnsi" w:hAnsiTheme="minorHAnsi"/>
          <w:b/>
          <w:bCs/>
          <w:sz w:val="20"/>
          <w:szCs w:val="20"/>
          <w:u w:val="single"/>
        </w:rPr>
        <w:t xml:space="preserve"> potwierdzające brak podstaw do wykluczenia z udziału w postępowaniu</w:t>
      </w:r>
      <w:r w:rsidR="00317A82" w:rsidRPr="00FA434A">
        <w:rPr>
          <w:rFonts w:asciiTheme="minorHAnsi" w:hAnsiTheme="minorHAnsi"/>
          <w:b/>
          <w:bCs/>
          <w:sz w:val="20"/>
          <w:szCs w:val="20"/>
          <w:u w:val="single"/>
        </w:rPr>
        <w:t>,</w:t>
      </w:r>
      <w:r w:rsidRPr="00FA434A">
        <w:rPr>
          <w:rFonts w:asciiTheme="minorHAnsi" w:hAnsiTheme="minorHAnsi"/>
          <w:b/>
          <w:bCs/>
          <w:sz w:val="20"/>
          <w:szCs w:val="20"/>
          <w:u w:val="single"/>
        </w:rPr>
        <w:t xml:space="preserve"> spełnianie warunków udziału w postępowaniu</w:t>
      </w:r>
      <w:r w:rsidR="00317A82" w:rsidRPr="00FA434A">
        <w:rPr>
          <w:rFonts w:asciiTheme="minorHAnsi" w:hAnsiTheme="minorHAnsi"/>
          <w:b/>
          <w:bCs/>
          <w:sz w:val="20"/>
          <w:szCs w:val="20"/>
          <w:u w:val="single"/>
        </w:rPr>
        <w:t xml:space="preserve"> oraz spełnienie przez oferowany przedmiot zamówienia wymagań zamawiającego</w:t>
      </w:r>
      <w:r w:rsidRPr="00FA434A">
        <w:rPr>
          <w:rFonts w:asciiTheme="minorHAnsi" w:hAnsiTheme="minorHAnsi"/>
          <w:b/>
          <w:bCs/>
          <w:sz w:val="20"/>
          <w:szCs w:val="20"/>
          <w:u w:val="single"/>
        </w:rPr>
        <w:t xml:space="preserve"> – </w:t>
      </w:r>
      <w:r w:rsidRPr="00FA434A">
        <w:rPr>
          <w:rFonts w:asciiTheme="minorHAnsi" w:hAnsiTheme="minorHAnsi"/>
          <w:b/>
          <w:bCs/>
          <w:sz w:val="20"/>
          <w:szCs w:val="20"/>
          <w:highlight w:val="lightGray"/>
          <w:u w:val="single"/>
        </w:rPr>
        <w:t>składane na wezwanie zamawiającego (przed wyborem oferty)</w:t>
      </w:r>
      <w:r w:rsidR="00AF3A34" w:rsidRPr="00FA434A">
        <w:rPr>
          <w:rFonts w:asciiTheme="minorHAnsi" w:hAnsiTheme="minorHAnsi"/>
          <w:b/>
          <w:bCs/>
          <w:sz w:val="20"/>
          <w:szCs w:val="20"/>
          <w:highlight w:val="lightGray"/>
          <w:u w:val="single"/>
        </w:rPr>
        <w:t>.</w:t>
      </w:r>
    </w:p>
    <w:p w:rsidR="00473B6E" w:rsidRPr="00FA434A" w:rsidRDefault="006060A3" w:rsidP="00960727">
      <w:pPr>
        <w:numPr>
          <w:ilvl w:val="0"/>
          <w:numId w:val="18"/>
        </w:numPr>
        <w:tabs>
          <w:tab w:val="clear" w:pos="928"/>
          <w:tab w:val="num" w:pos="426"/>
        </w:tabs>
        <w:spacing w:before="120" w:after="0"/>
        <w:ind w:left="426" w:hanging="426"/>
        <w:jc w:val="both"/>
        <w:rPr>
          <w:rFonts w:asciiTheme="minorHAnsi" w:hAnsiTheme="minorHAnsi"/>
          <w:sz w:val="20"/>
          <w:szCs w:val="20"/>
        </w:rPr>
      </w:pPr>
      <w:r w:rsidRPr="00FA434A">
        <w:rPr>
          <w:rFonts w:asciiTheme="minorHAnsi" w:hAnsiTheme="minorHAnsi" w:cs="Calibri"/>
          <w:sz w:val="20"/>
          <w:szCs w:val="20"/>
          <w:lang w:eastAsia="pl-PL"/>
        </w:rPr>
        <w:t>Zgodnie z art. 26 ust. 1 ustawy Pzp, zamawiający</w:t>
      </w:r>
      <w:r w:rsidRPr="00FA434A">
        <w:rPr>
          <w:rFonts w:asciiTheme="minorHAnsi" w:eastAsia="Times New Roman" w:hAnsiTheme="minorHAnsi" w:cs="Arial"/>
          <w:sz w:val="20"/>
          <w:szCs w:val="20"/>
          <w:lang w:eastAsia="pl-PL"/>
        </w:rPr>
        <w:t xml:space="preserve"> </w:t>
      </w:r>
      <w:r w:rsidRPr="00FA434A">
        <w:rPr>
          <w:rFonts w:asciiTheme="minorHAnsi" w:eastAsia="Times New Roman" w:hAnsiTheme="minorHAnsi" w:cs="Arial"/>
          <w:sz w:val="20"/>
          <w:szCs w:val="20"/>
          <w:u w:val="single"/>
          <w:lang w:eastAsia="pl-PL"/>
        </w:rPr>
        <w:t xml:space="preserve">wezwie </w:t>
      </w:r>
      <w:r w:rsidR="00AA5234" w:rsidRPr="00FA434A">
        <w:rPr>
          <w:rFonts w:asciiTheme="minorHAnsi" w:eastAsia="Times New Roman" w:hAnsiTheme="minorHAnsi" w:cs="Arial"/>
          <w:sz w:val="20"/>
          <w:szCs w:val="20"/>
          <w:u w:val="single"/>
          <w:lang w:eastAsia="pl-PL"/>
        </w:rPr>
        <w:t>W</w:t>
      </w:r>
      <w:r w:rsidRPr="00FA434A">
        <w:rPr>
          <w:rFonts w:asciiTheme="minorHAnsi" w:eastAsia="Times New Roman" w:hAnsiTheme="minorHAnsi" w:cs="Arial"/>
          <w:sz w:val="20"/>
          <w:szCs w:val="20"/>
          <w:u w:val="single"/>
          <w:lang w:eastAsia="pl-PL"/>
        </w:rPr>
        <w:t>ykonawcę, którego oferta zostanie najwyżej oceniona</w:t>
      </w:r>
      <w:r w:rsidRPr="00FA434A">
        <w:rPr>
          <w:rFonts w:asciiTheme="minorHAnsi" w:eastAsia="Times New Roman" w:hAnsiTheme="minorHAnsi" w:cs="Arial"/>
          <w:sz w:val="20"/>
          <w:szCs w:val="20"/>
          <w:lang w:eastAsia="pl-PL"/>
        </w:rPr>
        <w:t xml:space="preserve">, do złożenia w wyznaczonym, nie krótszym niż 10 dni, terminie aktualnych na dzień złożenia oświadczeń i dokumentów: </w:t>
      </w:r>
    </w:p>
    <w:p w:rsidR="00CD66F7" w:rsidRPr="00FA434A" w:rsidRDefault="006060A3" w:rsidP="00960727">
      <w:pPr>
        <w:pStyle w:val="Akapitzlist"/>
        <w:numPr>
          <w:ilvl w:val="0"/>
          <w:numId w:val="34"/>
        </w:numPr>
        <w:spacing w:before="120" w:after="120"/>
        <w:ind w:left="709" w:hanging="283"/>
        <w:jc w:val="both"/>
        <w:rPr>
          <w:rFonts w:asciiTheme="minorHAnsi" w:hAnsiTheme="minorHAnsi"/>
          <w:sz w:val="20"/>
          <w:szCs w:val="20"/>
          <w:highlight w:val="lightGray"/>
        </w:rPr>
      </w:pPr>
      <w:r w:rsidRPr="00FA434A">
        <w:rPr>
          <w:rFonts w:asciiTheme="minorHAnsi" w:eastAsia="Times New Roman" w:hAnsiTheme="minorHAnsi" w:cs="Arial"/>
          <w:sz w:val="20"/>
          <w:szCs w:val="20"/>
          <w:highlight w:val="lightGray"/>
          <w:u w:val="single"/>
        </w:rPr>
        <w:t>potwierdzających brak podstaw wykluczenia z udziału w postępowaniu</w:t>
      </w:r>
      <w:r w:rsidRPr="00FA434A">
        <w:rPr>
          <w:rFonts w:asciiTheme="minorHAnsi" w:eastAsia="Times New Roman" w:hAnsiTheme="minorHAnsi" w:cs="Arial"/>
          <w:sz w:val="20"/>
          <w:szCs w:val="20"/>
          <w:highlight w:val="lightGray"/>
        </w:rPr>
        <w:t>:</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informacje z Krajowego Rejestru Karnego</w:t>
      </w:r>
      <w:r w:rsidRPr="00FA434A">
        <w:rPr>
          <w:rFonts w:asciiTheme="minorHAnsi" w:hAnsiTheme="minorHAnsi"/>
          <w:sz w:val="20"/>
          <w:szCs w:val="20"/>
        </w:rPr>
        <w:t xml:space="preserve"> w zakresie określonym w art. 24 ust. 1 pkt 13, 14 i 21 ustawy – wystawione nie wcześniej niż 6 miesięcy przed upływem terminu składania ofert,</w:t>
      </w:r>
    </w:p>
    <w:p w:rsidR="00CD66F7" w:rsidRPr="00FA434A" w:rsidRDefault="006060A3" w:rsidP="00960727">
      <w:pPr>
        <w:pStyle w:val="Standard"/>
        <w:numPr>
          <w:ilvl w:val="3"/>
          <w:numId w:val="41"/>
        </w:numPr>
        <w:tabs>
          <w:tab w:val="clear" w:pos="4506"/>
          <w:tab w:val="left" w:pos="993"/>
        </w:tabs>
        <w:spacing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odpis z właściwego rejestru lub z centralnej ewidencji i informacji o działalności gospodarczej</w:t>
      </w:r>
      <w:r w:rsidRPr="00FA434A">
        <w:rPr>
          <w:rFonts w:asciiTheme="minorHAnsi" w:hAnsiTheme="minorHAnsi"/>
          <w:sz w:val="20"/>
          <w:szCs w:val="20"/>
        </w:rPr>
        <w:t>, jeżeli odrębne przepisy wymagają wpisu do rejestru lub ewidencji, w celu potwierdzenia braku podstaw wykluczenia na podstawie art. 24 ust. 5 pkt 1 ustawy,</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zaświadczenie właściwego naczelnika urzędu skarbowego</w:t>
      </w:r>
      <w:r w:rsidRPr="00FA434A">
        <w:rPr>
          <w:rFonts w:asciiTheme="minorHAnsi" w:hAnsiTheme="minorHAnsi"/>
          <w:sz w:val="20"/>
          <w:szCs w:val="20"/>
        </w:rPr>
        <w:t xml:space="preserve"> potwierdzającego, że </w:t>
      </w:r>
      <w:r w:rsidR="00AA5234" w:rsidRPr="00FA434A">
        <w:rPr>
          <w:rFonts w:asciiTheme="minorHAnsi" w:hAnsiTheme="minorHAnsi"/>
          <w:sz w:val="20"/>
          <w:szCs w:val="20"/>
        </w:rPr>
        <w:t>W</w:t>
      </w:r>
      <w:r w:rsidRPr="00FA434A">
        <w:rPr>
          <w:rFonts w:asciiTheme="minorHAnsi" w:hAnsiTheme="minorHAnsi"/>
          <w:sz w:val="20"/>
          <w:szCs w:val="20"/>
        </w:rPr>
        <w:t xml:space="preserve">ykonawca nie zalega z opłaceniem podatków, wystawionego nie wcześniej niż 3 miesiące przed upływem terminu składania ofert, lub innego dokumentu potwierdzającego, że </w:t>
      </w:r>
      <w:r w:rsidR="00AA5234" w:rsidRPr="00FA434A">
        <w:rPr>
          <w:rFonts w:asciiTheme="minorHAnsi" w:hAnsiTheme="minorHAnsi"/>
          <w:sz w:val="20"/>
          <w:szCs w:val="20"/>
        </w:rPr>
        <w:t>W</w:t>
      </w:r>
      <w:r w:rsidRPr="00FA434A">
        <w:rPr>
          <w:rFonts w:asciiTheme="minorHAnsi" w:hAnsiTheme="minorHAnsi"/>
          <w:sz w:val="20"/>
          <w:szCs w:val="20"/>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zaświadczenie właściwej terenowej jednostki organizacyjnej Zakładu Ubezpieczeń Społecznych lub Kasy Rolniczego Ubezpieczenia Społecznego albo innego dokumentu potwierdzającego</w:t>
      </w:r>
      <w:r w:rsidRPr="00FA434A">
        <w:rPr>
          <w:rFonts w:asciiTheme="minorHAnsi" w:hAnsiTheme="minorHAnsi"/>
          <w:sz w:val="20"/>
          <w:szCs w:val="20"/>
        </w:rPr>
        <w:t xml:space="preserve">, że </w:t>
      </w:r>
      <w:r w:rsidR="00AA5234" w:rsidRPr="00FA434A">
        <w:rPr>
          <w:rFonts w:asciiTheme="minorHAnsi" w:hAnsiTheme="minorHAnsi"/>
          <w:sz w:val="20"/>
          <w:szCs w:val="20"/>
        </w:rPr>
        <w:t>W</w:t>
      </w:r>
      <w:r w:rsidRPr="00FA434A">
        <w:rPr>
          <w:rFonts w:asciiTheme="minorHAnsi" w:hAnsiTheme="minorHAnsi"/>
          <w:sz w:val="20"/>
          <w:szCs w:val="20"/>
        </w:rPr>
        <w:t xml:space="preserve">ykonawca nie zalega z opłaceniem składek na ubezpieczenia społeczne lub zdrowotne, wystawionego nie wcześniej niż 3 miesiące przed upływem terminu składania ofert, lub innego dokumentu potwierdzającego, że </w:t>
      </w:r>
      <w:r w:rsidR="00AA5234" w:rsidRPr="00FA434A">
        <w:rPr>
          <w:rFonts w:asciiTheme="minorHAnsi" w:hAnsiTheme="minorHAnsi"/>
          <w:sz w:val="20"/>
          <w:szCs w:val="20"/>
        </w:rPr>
        <w:t>W</w:t>
      </w:r>
      <w:r w:rsidRPr="00FA434A">
        <w:rPr>
          <w:rFonts w:asciiTheme="minorHAnsi" w:hAnsiTheme="minorHAnsi"/>
          <w:sz w:val="20"/>
          <w:szCs w:val="20"/>
        </w:rPr>
        <w:t>ykonawca zawarł porozumienie z właściwym organem w spra</w:t>
      </w:r>
      <w:r w:rsidR="004F54FA" w:rsidRPr="00FA434A">
        <w:rPr>
          <w:rFonts w:asciiTheme="minorHAnsi" w:hAnsiTheme="minorHAnsi"/>
          <w:sz w:val="20"/>
          <w:szCs w:val="20"/>
        </w:rPr>
        <w:t xml:space="preserve">wie spłat tych należności wraz </w:t>
      </w:r>
      <w:r w:rsidRPr="00FA434A">
        <w:rPr>
          <w:rFonts w:asciiTheme="minorHAnsi" w:hAnsiTheme="minorHAnsi"/>
          <w:sz w:val="20"/>
          <w:szCs w:val="20"/>
        </w:rPr>
        <w:t>z ewentualnymi odsetkami lub grzywnami, w szczególności uzyskał przewidziane prawem zwolnienie, odroczenie lub rozłożenie na raty zaległych płatności lub wstrzymanie w całości wykonania decyzji właściwego organu,</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 xml:space="preserve">oświadczenia </w:t>
      </w:r>
      <w:r w:rsidR="00AA5234" w:rsidRPr="00FA434A">
        <w:rPr>
          <w:rFonts w:asciiTheme="minorHAnsi" w:hAnsiTheme="minorHAnsi"/>
          <w:sz w:val="20"/>
          <w:szCs w:val="20"/>
          <w:u w:val="single"/>
        </w:rPr>
        <w:t>W</w:t>
      </w:r>
      <w:r w:rsidRPr="00FA434A">
        <w:rPr>
          <w:rFonts w:asciiTheme="minorHAnsi" w:hAnsiTheme="minorHAnsi"/>
          <w:sz w:val="20"/>
          <w:szCs w:val="20"/>
          <w:u w:val="single"/>
        </w:rPr>
        <w:t>ykonawcy</w:t>
      </w:r>
      <w:r w:rsidRPr="00FA434A">
        <w:rPr>
          <w:rFonts w:asciiTheme="minorHAnsi" w:hAnsiTheme="minorHAnsi"/>
          <w:sz w:val="20"/>
          <w:szCs w:val="20"/>
        </w:rPr>
        <w:t xml:space="preserve"> o braku wydania wobec niego prawomocnego wyroku sądu lub ostatecznej decyzji administracyjnej o zaleganiu z uiszczaniem podatków, opłat lub składek na ubezpieczenia społeczne lub zdrowotne</w:t>
      </w:r>
      <w:r w:rsidR="000A1CD8" w:rsidRPr="00FA434A">
        <w:rPr>
          <w:rFonts w:asciiTheme="minorHAnsi" w:hAnsiTheme="minorHAnsi"/>
          <w:sz w:val="20"/>
          <w:szCs w:val="20"/>
        </w:rPr>
        <w:t xml:space="preserve"> </w:t>
      </w:r>
      <w:r w:rsidR="004F54FA" w:rsidRPr="00FA434A">
        <w:rPr>
          <w:rFonts w:asciiTheme="minorHAnsi" w:hAnsiTheme="minorHAnsi"/>
          <w:sz w:val="20"/>
          <w:szCs w:val="20"/>
        </w:rPr>
        <w:t xml:space="preserve">– oświadczenie ujęte </w:t>
      </w:r>
      <w:r w:rsidRPr="00FA434A">
        <w:rPr>
          <w:rFonts w:asciiTheme="minorHAnsi" w:hAnsiTheme="minorHAnsi"/>
          <w:sz w:val="20"/>
          <w:szCs w:val="20"/>
        </w:rPr>
        <w:t xml:space="preserve">w </w:t>
      </w:r>
      <w:r w:rsidRPr="00FA434A">
        <w:rPr>
          <w:rFonts w:asciiTheme="minorHAnsi" w:hAnsiTheme="minorHAnsi"/>
          <w:sz w:val="20"/>
          <w:szCs w:val="20"/>
          <w:u w:val="single"/>
        </w:rPr>
        <w:t>Dodatku nr 5 do SIWZ</w:t>
      </w:r>
      <w:r w:rsidRPr="00FA434A">
        <w:rPr>
          <w:rFonts w:asciiTheme="minorHAnsi" w:hAnsiTheme="minorHAnsi"/>
          <w:sz w:val="20"/>
          <w:szCs w:val="20"/>
        </w:rPr>
        <w:t xml:space="preserve"> albo – w przypadku wydania </w:t>
      </w:r>
      <w:r w:rsidRPr="00FA434A">
        <w:rPr>
          <w:rFonts w:asciiTheme="minorHAnsi" w:hAnsiTheme="minorHAnsi"/>
          <w:sz w:val="20"/>
          <w:szCs w:val="20"/>
        </w:rPr>
        <w:lastRenderedPageBreak/>
        <w:t>takiego wyroku lub decyzji - dokumenty potwierdzające dokonanie płatności tych należności wraz z ewentualnymi odsetkami lub grzywnami lub zawarcie wiążącego porozumienia w sprawie spłat tych należności,</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 xml:space="preserve">oświadczenia </w:t>
      </w:r>
      <w:r w:rsidR="00AA5234" w:rsidRPr="00FA434A">
        <w:rPr>
          <w:rFonts w:asciiTheme="minorHAnsi" w:hAnsiTheme="minorHAnsi"/>
          <w:sz w:val="20"/>
          <w:szCs w:val="20"/>
          <w:u w:val="single"/>
        </w:rPr>
        <w:t>W</w:t>
      </w:r>
      <w:r w:rsidRPr="00FA434A">
        <w:rPr>
          <w:rFonts w:asciiTheme="minorHAnsi" w:hAnsiTheme="minorHAnsi"/>
          <w:sz w:val="20"/>
          <w:szCs w:val="20"/>
          <w:u w:val="single"/>
        </w:rPr>
        <w:t>ykonawcy</w:t>
      </w:r>
      <w:r w:rsidRPr="00FA434A">
        <w:rPr>
          <w:rFonts w:asciiTheme="minorHAnsi" w:hAnsiTheme="minorHAnsi"/>
          <w:sz w:val="20"/>
          <w:szCs w:val="20"/>
        </w:rPr>
        <w:t xml:space="preserve"> o braku orzeczenia wobec niego tytułem środka zapobiegawczego zakazu ubiegania się o zamówienia publiczne - oświadczenie ujęte w </w:t>
      </w:r>
      <w:r w:rsidRPr="00FA434A">
        <w:rPr>
          <w:rFonts w:asciiTheme="minorHAnsi" w:hAnsiTheme="minorHAnsi"/>
          <w:sz w:val="20"/>
          <w:szCs w:val="20"/>
          <w:u w:val="single"/>
        </w:rPr>
        <w:t>Dodatku nr 5 do SIWZ</w:t>
      </w:r>
      <w:r w:rsidRPr="00FA434A">
        <w:rPr>
          <w:rFonts w:asciiTheme="minorHAnsi" w:hAnsiTheme="minorHAnsi"/>
          <w:sz w:val="20"/>
          <w:szCs w:val="20"/>
        </w:rPr>
        <w:t xml:space="preserve">, </w:t>
      </w:r>
    </w:p>
    <w:p w:rsidR="00CD66F7" w:rsidRPr="00FA434A" w:rsidRDefault="006060A3" w:rsidP="00960727">
      <w:pPr>
        <w:pStyle w:val="Standard"/>
        <w:numPr>
          <w:ilvl w:val="3"/>
          <w:numId w:val="41"/>
        </w:numPr>
        <w:tabs>
          <w:tab w:val="clear" w:pos="4506"/>
          <w:tab w:val="left" w:pos="993"/>
        </w:tabs>
        <w:spacing w:before="120" w:after="120" w:line="276" w:lineRule="auto"/>
        <w:ind w:left="993" w:hanging="284"/>
        <w:rPr>
          <w:rFonts w:asciiTheme="minorHAnsi" w:hAnsiTheme="minorHAnsi" w:cs="Times New Roman"/>
          <w:sz w:val="20"/>
          <w:szCs w:val="20"/>
          <w:shd w:val="clear" w:color="auto" w:fill="FFFFFF"/>
        </w:rPr>
      </w:pPr>
      <w:r w:rsidRPr="00FA434A">
        <w:rPr>
          <w:rFonts w:asciiTheme="minorHAnsi" w:hAnsiTheme="minorHAnsi"/>
          <w:sz w:val="20"/>
          <w:szCs w:val="20"/>
          <w:u w:val="single"/>
        </w:rPr>
        <w:t xml:space="preserve">oświadczenie </w:t>
      </w:r>
      <w:r w:rsidR="00AA5234" w:rsidRPr="00FA434A">
        <w:rPr>
          <w:rFonts w:asciiTheme="minorHAnsi" w:hAnsiTheme="minorHAnsi"/>
          <w:sz w:val="20"/>
          <w:szCs w:val="20"/>
          <w:u w:val="single"/>
        </w:rPr>
        <w:t>W</w:t>
      </w:r>
      <w:r w:rsidRPr="00FA434A">
        <w:rPr>
          <w:rFonts w:asciiTheme="minorHAnsi" w:hAnsiTheme="minorHAnsi"/>
          <w:sz w:val="20"/>
          <w:szCs w:val="20"/>
          <w:u w:val="single"/>
        </w:rPr>
        <w:t>ykonawcy</w:t>
      </w:r>
      <w:r w:rsidRPr="00FA434A">
        <w:rPr>
          <w:rFonts w:asciiTheme="minorHAnsi" w:hAnsiTheme="minorHAnsi"/>
          <w:sz w:val="20"/>
          <w:szCs w:val="20"/>
        </w:rPr>
        <w:t xml:space="preserve"> o niezaleganiu z opłaceniem podatków i opłat lokalnych, o których mowa w ustawie z dnia 12 stycznia 1991 r. o podatkach i opłatach lokalnych (Dz. U. 201</w:t>
      </w:r>
      <w:r w:rsidR="00224E31" w:rsidRPr="00FA434A">
        <w:rPr>
          <w:rFonts w:asciiTheme="minorHAnsi" w:hAnsiTheme="minorHAnsi"/>
          <w:sz w:val="20"/>
          <w:szCs w:val="20"/>
        </w:rPr>
        <w:t xml:space="preserve">8 </w:t>
      </w:r>
      <w:r w:rsidRPr="00FA434A">
        <w:rPr>
          <w:rFonts w:asciiTheme="minorHAnsi" w:hAnsiTheme="minorHAnsi"/>
          <w:sz w:val="20"/>
          <w:szCs w:val="20"/>
        </w:rPr>
        <w:t xml:space="preserve">r. poz. </w:t>
      </w:r>
      <w:r w:rsidR="00224E31" w:rsidRPr="00FA434A">
        <w:rPr>
          <w:rFonts w:asciiTheme="minorHAnsi" w:hAnsiTheme="minorHAnsi"/>
          <w:sz w:val="20"/>
          <w:szCs w:val="20"/>
        </w:rPr>
        <w:t>1445 ze zm.</w:t>
      </w:r>
      <w:r w:rsidRPr="00FA434A">
        <w:rPr>
          <w:rFonts w:asciiTheme="minorHAnsi" w:hAnsiTheme="minorHAnsi"/>
          <w:sz w:val="20"/>
          <w:szCs w:val="20"/>
        </w:rPr>
        <w:t xml:space="preserve">) - oświadczenie ujęte w </w:t>
      </w:r>
      <w:r w:rsidRPr="00FA434A">
        <w:rPr>
          <w:rFonts w:asciiTheme="minorHAnsi" w:hAnsiTheme="minorHAnsi"/>
          <w:sz w:val="20"/>
          <w:szCs w:val="20"/>
          <w:u w:val="single"/>
        </w:rPr>
        <w:t>Dodatku nr 5 do SIWZ</w:t>
      </w:r>
      <w:r w:rsidRPr="00FA434A">
        <w:rPr>
          <w:rFonts w:asciiTheme="minorHAnsi" w:hAnsiTheme="minorHAnsi"/>
          <w:sz w:val="20"/>
          <w:szCs w:val="20"/>
        </w:rPr>
        <w:t>.</w:t>
      </w:r>
    </w:p>
    <w:p w:rsidR="00086AE1" w:rsidRPr="00FA434A" w:rsidRDefault="006060A3" w:rsidP="00093BC2">
      <w:pPr>
        <w:pStyle w:val="Akapitzlist"/>
        <w:numPr>
          <w:ilvl w:val="0"/>
          <w:numId w:val="34"/>
        </w:numPr>
        <w:spacing w:before="120"/>
        <w:jc w:val="both"/>
        <w:rPr>
          <w:rFonts w:asciiTheme="minorHAnsi" w:hAnsiTheme="minorHAnsi"/>
          <w:sz w:val="20"/>
          <w:szCs w:val="20"/>
          <w:highlight w:val="lightGray"/>
        </w:rPr>
      </w:pPr>
      <w:r w:rsidRPr="00FA434A">
        <w:rPr>
          <w:rFonts w:asciiTheme="minorHAnsi" w:eastAsia="Times New Roman" w:hAnsiTheme="minorHAnsi" w:cs="Arial"/>
          <w:sz w:val="20"/>
          <w:szCs w:val="20"/>
          <w:highlight w:val="lightGray"/>
          <w:u w:val="single"/>
        </w:rPr>
        <w:t>potwierdzających spełnienia warunków udziału w postępowaniu</w:t>
      </w:r>
      <w:r w:rsidRPr="00FA434A">
        <w:rPr>
          <w:rFonts w:asciiTheme="minorHAnsi" w:eastAsia="Times New Roman" w:hAnsiTheme="minorHAnsi" w:cs="Arial"/>
          <w:sz w:val="20"/>
          <w:szCs w:val="20"/>
          <w:highlight w:val="lightGray"/>
        </w:rPr>
        <w:t>:</w:t>
      </w:r>
    </w:p>
    <w:p w:rsidR="00F72661" w:rsidRPr="00FA434A" w:rsidRDefault="00F72661" w:rsidP="004032AE">
      <w:pPr>
        <w:pStyle w:val="pkt"/>
        <w:numPr>
          <w:ilvl w:val="0"/>
          <w:numId w:val="58"/>
        </w:numPr>
        <w:autoSpaceDE w:val="0"/>
        <w:autoSpaceDN w:val="0"/>
        <w:spacing w:before="0" w:after="0" w:line="276" w:lineRule="auto"/>
        <w:rPr>
          <w:rFonts w:asciiTheme="minorHAnsi" w:hAnsiTheme="minorHAnsi"/>
          <w:sz w:val="20"/>
          <w:szCs w:val="20"/>
        </w:rPr>
      </w:pPr>
      <w:r w:rsidRPr="00FA434A">
        <w:rPr>
          <w:rFonts w:asciiTheme="minorHAnsi" w:hAnsiTheme="minorHAnsi" w:cs="Garamond"/>
          <w:sz w:val="20"/>
          <w:szCs w:val="20"/>
        </w:rPr>
        <w:t xml:space="preserve">dokumentu potwierdzający, że obrót asortymentem będącym przedmiotem oferty jest prowadzony w trybie i na </w:t>
      </w:r>
      <w:r w:rsidRPr="00FA434A">
        <w:rPr>
          <w:rFonts w:asciiTheme="minorHAnsi" w:hAnsiTheme="minorHAnsi"/>
          <w:sz w:val="20"/>
          <w:szCs w:val="20"/>
        </w:rPr>
        <w:t>zasadach przewidzianych w aktualnych i powszechnie obowiązujących przepisach prawnych:</w:t>
      </w:r>
    </w:p>
    <w:p w:rsidR="00F72661" w:rsidRPr="00FA434A" w:rsidRDefault="00F72661" w:rsidP="00F72661">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ważnej koncesji lub zezwolenia Głównego Inspektora Farmaceutycznego (GIF) dla hurtowni farmaceutycznej,</w:t>
      </w:r>
    </w:p>
    <w:p w:rsidR="00F72661" w:rsidRPr="00FA434A" w:rsidRDefault="00F72661" w:rsidP="00F72661">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Kopia ważnego zezwolenia Głównego Inspektora Farmaceutycznego na wytwarzanie jeżeli Wykonawca jest wytwórcą,</w:t>
      </w:r>
    </w:p>
    <w:p w:rsidR="00F72661" w:rsidRPr="00FA434A" w:rsidRDefault="00F72661" w:rsidP="00F72661">
      <w:pPr>
        <w:pStyle w:val="pkt"/>
        <w:numPr>
          <w:ilvl w:val="0"/>
          <w:numId w:val="56"/>
        </w:numPr>
        <w:autoSpaceDE w:val="0"/>
        <w:autoSpaceDN w:val="0"/>
        <w:spacing w:before="0" w:after="0" w:line="276" w:lineRule="auto"/>
        <w:rPr>
          <w:rFonts w:asciiTheme="minorHAnsi" w:hAnsiTheme="minorHAnsi"/>
          <w:sz w:val="20"/>
          <w:szCs w:val="20"/>
        </w:rPr>
      </w:pPr>
      <w:r w:rsidRPr="00FA434A">
        <w:rPr>
          <w:rFonts w:asciiTheme="minorHAnsi" w:hAnsiTheme="minorHAnsi"/>
          <w:sz w:val="20"/>
          <w:szCs w:val="20"/>
        </w:rPr>
        <w:t>W przypadku Wykonawcy prowadzącego skład konsygnacyjny zezwolenie na prowadzenie składu zawierające uprawnienia przyznane przez GIF w zakresie obrotu produktami leczniczymi</w:t>
      </w:r>
      <w:r w:rsidR="00627C2C" w:rsidRPr="00FA434A">
        <w:rPr>
          <w:rFonts w:asciiTheme="minorHAnsi" w:hAnsiTheme="minorHAnsi"/>
          <w:sz w:val="20"/>
          <w:szCs w:val="20"/>
        </w:rPr>
        <w:t>.</w:t>
      </w:r>
    </w:p>
    <w:p w:rsidR="00627C2C" w:rsidRPr="00FA434A" w:rsidRDefault="00627C2C" w:rsidP="00627C2C">
      <w:pPr>
        <w:pStyle w:val="pkt"/>
        <w:autoSpaceDE w:val="0"/>
        <w:autoSpaceDN w:val="0"/>
        <w:spacing w:before="0" w:after="0" w:line="276" w:lineRule="auto"/>
        <w:ind w:left="1800" w:firstLine="0"/>
        <w:rPr>
          <w:rFonts w:asciiTheme="minorHAnsi" w:hAnsiTheme="minorHAnsi"/>
          <w:sz w:val="20"/>
          <w:szCs w:val="20"/>
        </w:rPr>
      </w:pPr>
      <w:r w:rsidRPr="00FA434A">
        <w:rPr>
          <w:rFonts w:asciiTheme="minorHAnsi" w:hAnsiTheme="minorHAnsi"/>
          <w:sz w:val="20"/>
          <w:szCs w:val="20"/>
        </w:rPr>
        <w:t>W przypadku, kiedy zaproponowany asortyment nie wymaga dokumentu w/w, należy załączyć oświadczenie.</w:t>
      </w:r>
    </w:p>
    <w:p w:rsidR="00627C2C" w:rsidRPr="00FA434A" w:rsidRDefault="00627C2C" w:rsidP="00627C2C">
      <w:pPr>
        <w:pStyle w:val="pkt"/>
        <w:autoSpaceDE w:val="0"/>
        <w:autoSpaceDN w:val="0"/>
        <w:spacing w:before="0" w:after="0" w:line="276" w:lineRule="auto"/>
        <w:rPr>
          <w:rFonts w:asciiTheme="minorHAnsi" w:hAnsiTheme="minorHAnsi"/>
          <w:sz w:val="20"/>
          <w:szCs w:val="20"/>
        </w:rPr>
      </w:pPr>
    </w:p>
    <w:p w:rsidR="0000679D" w:rsidRPr="00FA434A" w:rsidRDefault="00C70520" w:rsidP="004032AE">
      <w:pPr>
        <w:pStyle w:val="Akapitzlist"/>
        <w:numPr>
          <w:ilvl w:val="0"/>
          <w:numId w:val="58"/>
        </w:numPr>
        <w:jc w:val="both"/>
        <w:rPr>
          <w:rFonts w:asciiTheme="minorHAnsi" w:hAnsiTheme="minorHAnsi"/>
          <w:sz w:val="20"/>
          <w:szCs w:val="20"/>
        </w:rPr>
      </w:pPr>
      <w:r w:rsidRPr="00FA434A">
        <w:rPr>
          <w:rFonts w:asciiTheme="minorHAnsi" w:hAnsiTheme="minorHAnsi"/>
          <w:sz w:val="20"/>
          <w:szCs w:val="20"/>
        </w:rPr>
        <w:t xml:space="preserve">Wykazu dostaw wykonanych, w zakresie wskazanym w rozdz. V 1.2. </w:t>
      </w:r>
      <w:r w:rsidR="004F54FA" w:rsidRPr="00FA434A">
        <w:rPr>
          <w:rFonts w:asciiTheme="minorHAnsi" w:hAnsiTheme="minorHAnsi"/>
          <w:sz w:val="20"/>
          <w:szCs w:val="20"/>
        </w:rPr>
        <w:t xml:space="preserve">2) </w:t>
      </w:r>
      <w:r w:rsidRPr="00FA434A">
        <w:rPr>
          <w:rFonts w:asciiTheme="minorHAnsi" w:hAnsiTheme="minorHAnsi"/>
          <w:sz w:val="20"/>
          <w:szCs w:val="20"/>
        </w:rPr>
        <w:t xml:space="preserve"> w okresie ostatnich 3 lat przed upływem terminu składania ofert, a jeżeli okres prowadzenia działalności jest krótszy – w tym okresie, wraz z podaniem ich wartości, przedmiotu, dat wykonania i podmiotów na rzecz których usług zostały wykonane, oraz załączeniem dowodów określających czy te dostawy zostały wykonane lub są wykonywane należycie, przy czym dowodami, o których mowa, są referencje bądź inne dokumenty wystawione przez podmiot, na rzecz którego dostawy były wykonywane – wzór stanowi Dodatek nr 6.</w:t>
      </w:r>
    </w:p>
    <w:p w:rsidR="00911FEA" w:rsidRPr="00FA434A" w:rsidRDefault="00911FEA" w:rsidP="00911FEA">
      <w:pPr>
        <w:pStyle w:val="Akapitzlist"/>
        <w:ind w:left="1200"/>
        <w:jc w:val="both"/>
        <w:rPr>
          <w:rFonts w:asciiTheme="minorHAnsi" w:hAnsiTheme="minorHAnsi"/>
          <w:sz w:val="20"/>
          <w:szCs w:val="20"/>
        </w:rPr>
      </w:pPr>
    </w:p>
    <w:p w:rsidR="0000679D" w:rsidRPr="00FA434A" w:rsidRDefault="00317A82" w:rsidP="00317A82">
      <w:pPr>
        <w:pStyle w:val="Akapitzlist"/>
        <w:numPr>
          <w:ilvl w:val="0"/>
          <w:numId w:val="34"/>
        </w:numPr>
        <w:spacing w:before="120" w:line="276" w:lineRule="auto"/>
        <w:jc w:val="both"/>
        <w:rPr>
          <w:rFonts w:asciiTheme="minorHAnsi" w:eastAsia="Times New Roman" w:hAnsiTheme="minorHAnsi" w:cs="Arial"/>
          <w:bCs/>
          <w:iCs/>
          <w:color w:val="000000" w:themeColor="text1"/>
          <w:sz w:val="20"/>
          <w:szCs w:val="20"/>
        </w:rPr>
      </w:pPr>
      <w:r w:rsidRPr="00FA434A">
        <w:rPr>
          <w:rFonts w:asciiTheme="minorHAnsi" w:hAnsiTheme="minorHAnsi"/>
          <w:bCs/>
          <w:sz w:val="20"/>
          <w:szCs w:val="20"/>
        </w:rPr>
        <w:t>potwierdzających</w:t>
      </w:r>
      <w:r w:rsidR="0000679D" w:rsidRPr="00FA434A">
        <w:rPr>
          <w:rFonts w:asciiTheme="minorHAnsi" w:hAnsiTheme="minorHAnsi"/>
          <w:bCs/>
          <w:sz w:val="20"/>
          <w:szCs w:val="20"/>
        </w:rPr>
        <w:t xml:space="preserve"> spełnienie przez oferowany przedmiot zamówienia wymagań zamawiającego – składane na </w:t>
      </w:r>
      <w:r w:rsidR="0000679D" w:rsidRPr="00FA434A">
        <w:rPr>
          <w:rFonts w:asciiTheme="minorHAnsi" w:hAnsiTheme="minorHAnsi"/>
          <w:bCs/>
          <w:color w:val="000000" w:themeColor="text1"/>
          <w:sz w:val="20"/>
          <w:szCs w:val="20"/>
        </w:rPr>
        <w:t>wezwanie zamawiającego (przed wyborem oferty)</w:t>
      </w:r>
    </w:p>
    <w:p w:rsidR="005033C0" w:rsidRPr="00FA434A" w:rsidRDefault="0000679D" w:rsidP="00DB361C">
      <w:pPr>
        <w:pStyle w:val="Standard"/>
        <w:tabs>
          <w:tab w:val="left" w:pos="709"/>
        </w:tabs>
        <w:spacing w:line="276" w:lineRule="auto"/>
        <w:ind w:left="426"/>
        <w:rPr>
          <w:rFonts w:asciiTheme="minorHAnsi" w:hAnsiTheme="minorHAnsi"/>
          <w:b/>
          <w:color w:val="000000" w:themeColor="text1"/>
          <w:sz w:val="20"/>
          <w:szCs w:val="20"/>
        </w:rPr>
      </w:pPr>
      <w:r w:rsidRPr="00FA434A">
        <w:rPr>
          <w:rFonts w:asciiTheme="minorHAnsi" w:hAnsiTheme="minorHAnsi"/>
          <w:color w:val="000000" w:themeColor="text1"/>
          <w:sz w:val="20"/>
          <w:szCs w:val="20"/>
        </w:rPr>
        <w:t>a) Aktualna na dzień otwarcia ofert, Karta Charakterystyki Produktu Leczniczego, zawierająca potwierdzoną datę jej zatwierdzenia lub częściowej zmiany tekstu</w:t>
      </w:r>
      <w:r w:rsidR="001D169D" w:rsidRPr="00FA434A">
        <w:rPr>
          <w:rFonts w:asciiTheme="minorHAnsi" w:hAnsiTheme="minorHAnsi"/>
          <w:color w:val="000000" w:themeColor="text1"/>
          <w:sz w:val="20"/>
          <w:szCs w:val="20"/>
        </w:rPr>
        <w:t xml:space="preserve"> </w:t>
      </w:r>
      <w:r w:rsidR="005033C0" w:rsidRPr="00FA434A">
        <w:rPr>
          <w:rFonts w:asciiTheme="minorHAnsi" w:hAnsiTheme="minorHAnsi"/>
          <w:color w:val="000000" w:themeColor="text1"/>
          <w:sz w:val="20"/>
          <w:szCs w:val="20"/>
        </w:rPr>
        <w:t>–</w:t>
      </w:r>
      <w:r w:rsidR="004F54FA" w:rsidRPr="00FA434A">
        <w:rPr>
          <w:rFonts w:asciiTheme="minorHAnsi" w:hAnsiTheme="minorHAnsi"/>
          <w:color w:val="000000" w:themeColor="text1"/>
          <w:sz w:val="20"/>
          <w:szCs w:val="20"/>
        </w:rPr>
        <w:t xml:space="preserve"> </w:t>
      </w:r>
      <w:r w:rsidR="004F54FA" w:rsidRPr="00FA434A">
        <w:rPr>
          <w:rFonts w:asciiTheme="minorHAnsi" w:hAnsiTheme="minorHAnsi"/>
          <w:b/>
          <w:color w:val="000000" w:themeColor="text1"/>
          <w:sz w:val="20"/>
          <w:szCs w:val="20"/>
        </w:rPr>
        <w:t>dotyczy</w:t>
      </w:r>
      <w:r w:rsidR="00454454" w:rsidRPr="00FA434A">
        <w:rPr>
          <w:rFonts w:asciiTheme="minorHAnsi" w:hAnsiTheme="minorHAnsi"/>
          <w:b/>
          <w:color w:val="000000" w:themeColor="text1"/>
          <w:sz w:val="20"/>
          <w:szCs w:val="20"/>
        </w:rPr>
        <w:t xml:space="preserve"> Pakietu nr 1 poz. 6,7,8,9,31,33,34,35; Pakietu nr 2; Pakietu nr 3; Pakietu nr 4; Pakietu nr 5; Pakietu nr 7; Pakietu nr 8;</w:t>
      </w:r>
    </w:p>
    <w:p w:rsidR="00C25CC2" w:rsidRPr="00FA434A" w:rsidRDefault="00454454" w:rsidP="00DB361C">
      <w:pPr>
        <w:pStyle w:val="Standard"/>
        <w:tabs>
          <w:tab w:val="left" w:pos="709"/>
        </w:tabs>
        <w:spacing w:line="276" w:lineRule="auto"/>
        <w:ind w:left="426"/>
        <w:rPr>
          <w:rFonts w:asciiTheme="minorHAnsi" w:hAnsiTheme="minorHAnsi"/>
          <w:b/>
          <w:color w:val="000000" w:themeColor="text1"/>
          <w:sz w:val="20"/>
          <w:szCs w:val="20"/>
        </w:rPr>
      </w:pPr>
      <w:r w:rsidRPr="00FA434A">
        <w:rPr>
          <w:rFonts w:asciiTheme="minorHAnsi" w:hAnsiTheme="minorHAnsi"/>
          <w:b/>
          <w:color w:val="000000" w:themeColor="text1"/>
          <w:sz w:val="20"/>
          <w:szCs w:val="20"/>
        </w:rPr>
        <w:t>Pakietu nr 9; Pakietu nr 10; Pakietu nr 11; Pakietu nr 12; Pakietu nr 13; Pakietu nr 14; Pakietu nr 15; Pakietu nr 16;</w:t>
      </w:r>
      <w:r w:rsidR="00072840" w:rsidRPr="00FA434A">
        <w:rPr>
          <w:rFonts w:asciiTheme="minorHAnsi" w:hAnsiTheme="minorHAnsi"/>
          <w:b/>
          <w:color w:val="000000" w:themeColor="text1"/>
          <w:sz w:val="20"/>
          <w:szCs w:val="20"/>
        </w:rPr>
        <w:t xml:space="preserve"> Pakietu nr 17; Pakietu nr 18; Pakietu nr 19; Pakietu nr 20; Pakietu nr 21; Pakietu nr 22; Pakietu nr 23;</w:t>
      </w:r>
    </w:p>
    <w:p w:rsidR="00072840" w:rsidRPr="00FA434A" w:rsidRDefault="00072840" w:rsidP="00DB361C">
      <w:pPr>
        <w:pStyle w:val="Standard"/>
        <w:tabs>
          <w:tab w:val="left" w:pos="709"/>
        </w:tabs>
        <w:spacing w:line="276" w:lineRule="auto"/>
        <w:ind w:left="426"/>
        <w:rPr>
          <w:rFonts w:asciiTheme="minorHAnsi" w:hAnsiTheme="minorHAnsi"/>
          <w:b/>
          <w:color w:val="000000" w:themeColor="text1"/>
          <w:sz w:val="20"/>
          <w:szCs w:val="20"/>
        </w:rPr>
      </w:pPr>
    </w:p>
    <w:p w:rsidR="00C30021" w:rsidRPr="00FA434A" w:rsidRDefault="004B20BA" w:rsidP="00F2740D">
      <w:pPr>
        <w:pStyle w:val="Standard"/>
        <w:tabs>
          <w:tab w:val="left" w:pos="709"/>
        </w:tabs>
        <w:spacing w:line="276" w:lineRule="auto"/>
        <w:ind w:left="426"/>
        <w:rPr>
          <w:rFonts w:asciiTheme="minorHAnsi" w:hAnsiTheme="minorHAnsi" w:cs="Times New Roman"/>
          <w:b/>
          <w:sz w:val="20"/>
          <w:szCs w:val="20"/>
          <w:shd w:val="clear" w:color="auto" w:fill="FFFFFF"/>
        </w:rPr>
      </w:pPr>
      <w:r w:rsidRPr="00FA434A">
        <w:rPr>
          <w:rFonts w:asciiTheme="minorHAnsi" w:hAnsiTheme="minorHAnsi" w:cs="Times New Roman"/>
          <w:sz w:val="20"/>
          <w:szCs w:val="20"/>
          <w:shd w:val="clear" w:color="auto" w:fill="FFFFFF"/>
        </w:rPr>
        <w:t>b</w:t>
      </w:r>
      <w:r w:rsidR="00911FEA" w:rsidRPr="00FA434A">
        <w:rPr>
          <w:rFonts w:asciiTheme="minorHAnsi" w:hAnsiTheme="minorHAnsi" w:cs="Times New Roman"/>
          <w:sz w:val="20"/>
          <w:szCs w:val="20"/>
          <w:shd w:val="clear" w:color="auto" w:fill="FFFFFF"/>
        </w:rPr>
        <w:t xml:space="preserve">) aktualnego oświadczenia producenta dotyczącego gęstości substancji leczniczych dla preparatów </w:t>
      </w:r>
      <w:r w:rsidR="00DB361C" w:rsidRPr="00FA434A">
        <w:rPr>
          <w:rFonts w:asciiTheme="minorHAnsi" w:hAnsiTheme="minorHAnsi" w:cs="Times New Roman"/>
          <w:sz w:val="20"/>
          <w:szCs w:val="20"/>
          <w:shd w:val="clear" w:color="auto" w:fill="FFFFFF"/>
        </w:rPr>
        <w:t xml:space="preserve"> </w:t>
      </w:r>
      <w:r w:rsidR="00911FEA" w:rsidRPr="00FA434A">
        <w:rPr>
          <w:rFonts w:asciiTheme="minorHAnsi" w:hAnsiTheme="minorHAnsi" w:cs="Times New Roman"/>
          <w:sz w:val="20"/>
          <w:szCs w:val="20"/>
          <w:shd w:val="clear" w:color="auto" w:fill="FFFFFF"/>
        </w:rPr>
        <w:t>w form</w:t>
      </w:r>
      <w:r w:rsidR="00DB361C" w:rsidRPr="00FA434A">
        <w:rPr>
          <w:rFonts w:asciiTheme="minorHAnsi" w:hAnsiTheme="minorHAnsi" w:cs="Times New Roman"/>
          <w:sz w:val="20"/>
          <w:szCs w:val="20"/>
          <w:shd w:val="clear" w:color="auto" w:fill="FFFFFF"/>
        </w:rPr>
        <w:t>ie płynnej</w:t>
      </w:r>
      <w:r w:rsidR="00B22AEE" w:rsidRPr="00FA434A">
        <w:rPr>
          <w:rFonts w:asciiTheme="minorHAnsi" w:hAnsiTheme="minorHAnsi" w:cs="Times New Roman"/>
          <w:sz w:val="20"/>
          <w:szCs w:val="20"/>
          <w:shd w:val="clear" w:color="auto" w:fill="FFFFFF"/>
        </w:rPr>
        <w:t xml:space="preserve"> </w:t>
      </w:r>
      <w:r w:rsidR="00DB361C" w:rsidRPr="00FA434A">
        <w:rPr>
          <w:rFonts w:asciiTheme="minorHAnsi" w:hAnsiTheme="minorHAnsi" w:cs="Times New Roman"/>
          <w:sz w:val="20"/>
          <w:szCs w:val="20"/>
          <w:shd w:val="clear" w:color="auto" w:fill="FFFFFF"/>
        </w:rPr>
        <w:t xml:space="preserve">- </w:t>
      </w:r>
      <w:r w:rsidR="00DB361C" w:rsidRPr="00FA434A">
        <w:rPr>
          <w:rFonts w:asciiTheme="minorHAnsi" w:hAnsiTheme="minorHAnsi" w:cs="Times New Roman"/>
          <w:b/>
          <w:sz w:val="20"/>
          <w:szCs w:val="20"/>
          <w:shd w:val="clear" w:color="auto" w:fill="FFFFFF"/>
        </w:rPr>
        <w:t>dotyczy</w:t>
      </w:r>
      <w:r w:rsidR="002C4D50" w:rsidRPr="00FA434A">
        <w:rPr>
          <w:rFonts w:asciiTheme="minorHAnsi" w:hAnsiTheme="minorHAnsi" w:cs="Times New Roman"/>
          <w:b/>
          <w:sz w:val="20"/>
          <w:szCs w:val="20"/>
          <w:shd w:val="clear" w:color="auto" w:fill="FFFFFF"/>
        </w:rPr>
        <w:t>:</w:t>
      </w:r>
      <w:r w:rsidR="00DB361C" w:rsidRPr="00FA434A">
        <w:rPr>
          <w:rFonts w:asciiTheme="minorHAnsi" w:hAnsiTheme="minorHAnsi" w:cs="Times New Roman"/>
          <w:b/>
          <w:sz w:val="20"/>
          <w:szCs w:val="20"/>
          <w:shd w:val="clear" w:color="auto" w:fill="FFFFFF"/>
        </w:rPr>
        <w:t xml:space="preserve"> </w:t>
      </w:r>
      <w:r w:rsidR="00843028" w:rsidRPr="00FA434A">
        <w:rPr>
          <w:rFonts w:asciiTheme="minorHAnsi" w:hAnsiTheme="minorHAnsi" w:cs="Times New Roman"/>
          <w:b/>
          <w:sz w:val="20"/>
          <w:szCs w:val="20"/>
          <w:shd w:val="clear" w:color="auto" w:fill="FFFFFF"/>
        </w:rPr>
        <w:t>Pakietu nr</w:t>
      </w:r>
      <w:r w:rsidR="00072840" w:rsidRPr="00FA434A">
        <w:rPr>
          <w:rFonts w:asciiTheme="minorHAnsi" w:hAnsiTheme="minorHAnsi" w:cs="Times New Roman"/>
          <w:b/>
          <w:sz w:val="20"/>
          <w:szCs w:val="20"/>
          <w:shd w:val="clear" w:color="auto" w:fill="FFFFFF"/>
        </w:rPr>
        <w:t xml:space="preserve"> 2</w:t>
      </w:r>
      <w:r w:rsidR="005033C0" w:rsidRPr="00FA434A">
        <w:rPr>
          <w:rFonts w:asciiTheme="minorHAnsi" w:hAnsiTheme="minorHAnsi" w:cs="Times New Roman"/>
          <w:b/>
          <w:sz w:val="20"/>
          <w:szCs w:val="20"/>
          <w:shd w:val="clear" w:color="auto" w:fill="FFFFFF"/>
        </w:rPr>
        <w:t xml:space="preserve">, </w:t>
      </w:r>
      <w:r w:rsidR="00C25CC2" w:rsidRPr="00FA434A">
        <w:rPr>
          <w:rFonts w:asciiTheme="minorHAnsi" w:hAnsiTheme="minorHAnsi" w:cs="Times New Roman"/>
          <w:b/>
          <w:sz w:val="20"/>
          <w:szCs w:val="20"/>
          <w:shd w:val="clear" w:color="auto" w:fill="FFFFFF"/>
        </w:rPr>
        <w:t>Pakietu nr</w:t>
      </w:r>
      <w:r w:rsidR="00072840" w:rsidRPr="00FA434A">
        <w:rPr>
          <w:rFonts w:asciiTheme="minorHAnsi" w:hAnsiTheme="minorHAnsi" w:cs="Times New Roman"/>
          <w:b/>
          <w:sz w:val="20"/>
          <w:szCs w:val="20"/>
          <w:shd w:val="clear" w:color="auto" w:fill="FFFFFF"/>
        </w:rPr>
        <w:t xml:space="preserve"> 3</w:t>
      </w:r>
      <w:r w:rsidR="00C25CC2" w:rsidRPr="00FA434A">
        <w:rPr>
          <w:rFonts w:asciiTheme="minorHAnsi" w:hAnsiTheme="minorHAnsi" w:cs="Times New Roman"/>
          <w:b/>
          <w:sz w:val="20"/>
          <w:szCs w:val="20"/>
          <w:shd w:val="clear" w:color="auto" w:fill="FFFFFF"/>
        </w:rPr>
        <w:t>,</w:t>
      </w:r>
      <w:r w:rsidR="00C30021" w:rsidRPr="00FA434A">
        <w:rPr>
          <w:rFonts w:asciiTheme="minorHAnsi" w:hAnsiTheme="minorHAnsi" w:cs="Times New Roman"/>
          <w:b/>
          <w:sz w:val="20"/>
          <w:szCs w:val="20"/>
          <w:shd w:val="clear" w:color="auto" w:fill="FFFFFF"/>
        </w:rPr>
        <w:t xml:space="preserve"> Pakietu nr</w:t>
      </w:r>
      <w:r w:rsidR="00072840" w:rsidRPr="00FA434A">
        <w:rPr>
          <w:rFonts w:asciiTheme="minorHAnsi" w:hAnsiTheme="minorHAnsi" w:cs="Times New Roman"/>
          <w:b/>
          <w:sz w:val="20"/>
          <w:szCs w:val="20"/>
          <w:shd w:val="clear" w:color="auto" w:fill="FFFFFF"/>
        </w:rPr>
        <w:t xml:space="preserve"> 10</w:t>
      </w:r>
      <w:r w:rsidR="00C30021" w:rsidRPr="00FA434A">
        <w:rPr>
          <w:rFonts w:asciiTheme="minorHAnsi" w:hAnsiTheme="minorHAnsi" w:cs="Times New Roman"/>
          <w:b/>
          <w:sz w:val="20"/>
          <w:szCs w:val="20"/>
          <w:shd w:val="clear" w:color="auto" w:fill="FFFFFF"/>
        </w:rPr>
        <w:t>,</w:t>
      </w:r>
      <w:r w:rsidR="00F0351E" w:rsidRPr="00FA434A">
        <w:rPr>
          <w:rFonts w:asciiTheme="minorHAnsi" w:hAnsiTheme="minorHAnsi" w:cs="Times New Roman"/>
          <w:b/>
          <w:sz w:val="20"/>
          <w:szCs w:val="20"/>
          <w:shd w:val="clear" w:color="auto" w:fill="FFFFFF"/>
        </w:rPr>
        <w:t xml:space="preserve"> Pakietu nr 12, Pakietu nr 17,</w:t>
      </w:r>
    </w:p>
    <w:p w:rsidR="00F411C6" w:rsidRPr="00FA434A" w:rsidRDefault="00C25CC2" w:rsidP="00F2740D">
      <w:pPr>
        <w:pStyle w:val="Standard"/>
        <w:tabs>
          <w:tab w:val="left" w:pos="709"/>
        </w:tabs>
        <w:spacing w:line="276" w:lineRule="auto"/>
        <w:ind w:left="426"/>
        <w:rPr>
          <w:rFonts w:asciiTheme="minorHAnsi" w:hAnsiTheme="minorHAnsi" w:cs="Times New Roman"/>
          <w:b/>
          <w:sz w:val="20"/>
          <w:szCs w:val="20"/>
          <w:shd w:val="clear" w:color="auto" w:fill="FFFFFF"/>
        </w:rPr>
      </w:pPr>
      <w:r w:rsidRPr="00FA434A">
        <w:rPr>
          <w:rFonts w:asciiTheme="minorHAnsi" w:hAnsiTheme="minorHAnsi" w:cs="Times New Roman"/>
          <w:b/>
          <w:sz w:val="20"/>
          <w:szCs w:val="20"/>
          <w:shd w:val="clear" w:color="auto" w:fill="FFFFFF"/>
        </w:rPr>
        <w:t xml:space="preserve"> </w:t>
      </w:r>
      <w:r w:rsidR="00F0351E" w:rsidRPr="00FA434A">
        <w:rPr>
          <w:rFonts w:asciiTheme="minorHAnsi" w:hAnsiTheme="minorHAnsi" w:cs="Times New Roman"/>
          <w:b/>
          <w:sz w:val="20"/>
          <w:szCs w:val="20"/>
          <w:shd w:val="clear" w:color="auto" w:fill="FFFFFF"/>
        </w:rPr>
        <w:t>Pakietu nr 22,</w:t>
      </w:r>
    </w:p>
    <w:p w:rsidR="004B20BA" w:rsidRPr="00FA434A" w:rsidRDefault="004B20BA" w:rsidP="00F2740D">
      <w:pPr>
        <w:pStyle w:val="Standard"/>
        <w:tabs>
          <w:tab w:val="left" w:pos="709"/>
        </w:tabs>
        <w:spacing w:line="276" w:lineRule="auto"/>
        <w:ind w:left="426"/>
        <w:rPr>
          <w:rFonts w:asciiTheme="minorHAnsi" w:hAnsiTheme="minorHAnsi" w:cs="Times New Roman"/>
          <w:b/>
          <w:sz w:val="20"/>
          <w:szCs w:val="20"/>
          <w:shd w:val="clear" w:color="auto" w:fill="FFFFFF"/>
        </w:rPr>
      </w:pPr>
    </w:p>
    <w:p w:rsidR="00C25CC2" w:rsidRPr="00FA434A" w:rsidRDefault="004B20BA" w:rsidP="00F2740D">
      <w:pPr>
        <w:pStyle w:val="Standard"/>
        <w:tabs>
          <w:tab w:val="left" w:pos="709"/>
        </w:tabs>
        <w:spacing w:line="276" w:lineRule="auto"/>
        <w:ind w:left="426"/>
        <w:rPr>
          <w:rFonts w:asciiTheme="minorHAnsi" w:hAnsiTheme="minorHAnsi" w:cs="Times New Roman"/>
          <w:sz w:val="20"/>
          <w:szCs w:val="20"/>
          <w:shd w:val="clear" w:color="auto" w:fill="FFFFFF"/>
        </w:rPr>
      </w:pPr>
      <w:r w:rsidRPr="00FA434A">
        <w:rPr>
          <w:rFonts w:asciiTheme="minorHAnsi" w:hAnsiTheme="minorHAnsi" w:cs="Times New Roman"/>
          <w:sz w:val="20"/>
          <w:szCs w:val="20"/>
          <w:shd w:val="clear" w:color="auto" w:fill="FFFFFF"/>
        </w:rPr>
        <w:t>c</w:t>
      </w:r>
      <w:r w:rsidR="00C25CC2" w:rsidRPr="00FA434A">
        <w:rPr>
          <w:rFonts w:asciiTheme="minorHAnsi" w:hAnsiTheme="minorHAnsi" w:cs="Times New Roman"/>
          <w:sz w:val="20"/>
          <w:szCs w:val="20"/>
          <w:shd w:val="clear" w:color="auto" w:fill="FFFFFF"/>
        </w:rPr>
        <w:t xml:space="preserve">) aktualnego oświadczenia producenta dotyczącego masy substancji leczniczej oraz łącznej masy substancji wypełniających dla preparatów w formie substancji suchych </w:t>
      </w:r>
      <w:r w:rsidR="00C25CC2" w:rsidRPr="00FA434A">
        <w:rPr>
          <w:rFonts w:asciiTheme="minorHAnsi" w:hAnsiTheme="minorHAnsi" w:cs="Times New Roman"/>
          <w:b/>
          <w:sz w:val="20"/>
          <w:szCs w:val="20"/>
          <w:shd w:val="clear" w:color="auto" w:fill="FFFFFF"/>
        </w:rPr>
        <w:t>– dotyczy: Pakietu nr</w:t>
      </w:r>
      <w:r w:rsidR="00072840" w:rsidRPr="00FA434A">
        <w:rPr>
          <w:rFonts w:asciiTheme="minorHAnsi" w:hAnsiTheme="minorHAnsi" w:cs="Times New Roman"/>
          <w:b/>
          <w:sz w:val="20"/>
          <w:szCs w:val="20"/>
          <w:shd w:val="clear" w:color="auto" w:fill="FFFFFF"/>
        </w:rPr>
        <w:t xml:space="preserve"> 7</w:t>
      </w:r>
      <w:r w:rsidR="00C25CC2" w:rsidRPr="00FA434A">
        <w:rPr>
          <w:rFonts w:asciiTheme="minorHAnsi" w:hAnsiTheme="minorHAnsi" w:cs="Times New Roman"/>
          <w:b/>
          <w:sz w:val="20"/>
          <w:szCs w:val="20"/>
          <w:shd w:val="clear" w:color="auto" w:fill="FFFFFF"/>
        </w:rPr>
        <w:t>, Pakietu nr</w:t>
      </w:r>
      <w:r w:rsidR="00F0351E" w:rsidRPr="00FA434A">
        <w:rPr>
          <w:rFonts w:asciiTheme="minorHAnsi" w:hAnsiTheme="minorHAnsi" w:cs="Times New Roman"/>
          <w:b/>
          <w:sz w:val="20"/>
          <w:szCs w:val="20"/>
          <w:shd w:val="clear" w:color="auto" w:fill="FFFFFF"/>
        </w:rPr>
        <w:t xml:space="preserve"> 20</w:t>
      </w:r>
      <w:r w:rsidR="00C25CC2" w:rsidRPr="00FA434A">
        <w:rPr>
          <w:rFonts w:asciiTheme="minorHAnsi" w:hAnsiTheme="minorHAnsi" w:cs="Times New Roman"/>
          <w:b/>
          <w:sz w:val="20"/>
          <w:szCs w:val="20"/>
          <w:shd w:val="clear" w:color="auto" w:fill="FFFFFF"/>
        </w:rPr>
        <w:t>,</w:t>
      </w:r>
    </w:p>
    <w:p w:rsidR="002145F5" w:rsidRPr="00FA434A" w:rsidRDefault="002145F5" w:rsidP="002145F5">
      <w:pPr>
        <w:pStyle w:val="Standard"/>
        <w:tabs>
          <w:tab w:val="left" w:pos="709"/>
        </w:tabs>
        <w:spacing w:line="276" w:lineRule="auto"/>
        <w:rPr>
          <w:rFonts w:asciiTheme="minorHAnsi" w:hAnsiTheme="minorHAnsi" w:cs="Times New Roman"/>
          <w:sz w:val="20"/>
          <w:szCs w:val="20"/>
          <w:shd w:val="clear" w:color="auto" w:fill="FFFFFF"/>
        </w:rPr>
      </w:pPr>
    </w:p>
    <w:p w:rsidR="002342F6" w:rsidRPr="00FA434A" w:rsidRDefault="006060A3" w:rsidP="00960727">
      <w:pPr>
        <w:numPr>
          <w:ilvl w:val="0"/>
          <w:numId w:val="18"/>
        </w:numPr>
        <w:tabs>
          <w:tab w:val="clear" w:pos="928"/>
          <w:tab w:val="num" w:pos="426"/>
        </w:tabs>
        <w:spacing w:before="120" w:after="0"/>
        <w:ind w:left="426" w:hanging="426"/>
        <w:jc w:val="both"/>
        <w:rPr>
          <w:rFonts w:asciiTheme="minorHAnsi" w:hAnsiTheme="minorHAnsi" w:cs="Calibri"/>
          <w:sz w:val="20"/>
          <w:szCs w:val="20"/>
          <w:lang w:eastAsia="pl-PL"/>
        </w:rPr>
      </w:pPr>
      <w:r w:rsidRPr="00FA434A">
        <w:rPr>
          <w:rFonts w:asciiTheme="minorHAnsi" w:hAnsiTheme="minorHAnsi" w:cs="Calibri"/>
          <w:sz w:val="20"/>
          <w:szCs w:val="20"/>
          <w:lang w:eastAsia="pl-PL"/>
        </w:rPr>
        <w:t xml:space="preserve">Zamawiający wymaga, aby dokumenty sporządzone w języku obcym złożone </w:t>
      </w:r>
      <w:proofErr w:type="spellStart"/>
      <w:r w:rsidRPr="00FA434A">
        <w:rPr>
          <w:rFonts w:asciiTheme="minorHAnsi" w:hAnsiTheme="minorHAnsi" w:cs="Calibri"/>
          <w:sz w:val="20"/>
          <w:szCs w:val="20"/>
          <w:lang w:eastAsia="pl-PL"/>
        </w:rPr>
        <w:t>zo</w:t>
      </w:r>
      <w:proofErr w:type="spellEnd"/>
      <w:r w:rsidR="00DB3981">
        <w:rPr>
          <w:rFonts w:asciiTheme="minorHAnsi" w:hAnsiTheme="minorHAnsi" w:cs="Calibri"/>
          <w:sz w:val="20"/>
          <w:szCs w:val="20"/>
          <w:lang w:eastAsia="pl-PL"/>
        </w:rPr>
        <w:t xml:space="preserve">                                                              </w:t>
      </w:r>
      <w:r w:rsidRPr="00FA434A">
        <w:rPr>
          <w:rFonts w:asciiTheme="minorHAnsi" w:hAnsiTheme="minorHAnsi" w:cs="Calibri"/>
          <w:sz w:val="20"/>
          <w:szCs w:val="20"/>
          <w:lang w:eastAsia="pl-PL"/>
        </w:rPr>
        <w:t xml:space="preserve">stały wraz </w:t>
      </w:r>
      <w:r w:rsidRPr="00FA434A">
        <w:rPr>
          <w:rFonts w:asciiTheme="minorHAnsi" w:hAnsiTheme="minorHAnsi" w:cs="Calibri"/>
          <w:sz w:val="20"/>
          <w:szCs w:val="20"/>
          <w:lang w:eastAsia="pl-PL"/>
        </w:rPr>
        <w:br/>
        <w:t xml:space="preserve">z tłumaczeniem na język polski. </w:t>
      </w:r>
    </w:p>
    <w:p w:rsidR="00E6616D" w:rsidRPr="00FA434A" w:rsidRDefault="006060A3" w:rsidP="00960727">
      <w:pPr>
        <w:pStyle w:val="Akapitzlist"/>
        <w:numPr>
          <w:ilvl w:val="0"/>
          <w:numId w:val="18"/>
        </w:numPr>
        <w:tabs>
          <w:tab w:val="clear" w:pos="928"/>
          <w:tab w:val="num" w:pos="426"/>
        </w:tabs>
        <w:spacing w:before="120" w:after="120" w:line="276" w:lineRule="auto"/>
        <w:ind w:left="425" w:hanging="425"/>
        <w:jc w:val="both"/>
        <w:rPr>
          <w:rFonts w:asciiTheme="minorHAnsi" w:hAnsiTheme="minorHAnsi"/>
          <w:sz w:val="20"/>
          <w:szCs w:val="20"/>
        </w:rPr>
      </w:pPr>
      <w:r w:rsidRPr="00FA434A">
        <w:rPr>
          <w:rFonts w:asciiTheme="minorHAnsi" w:hAnsiTheme="minorHAnsi"/>
          <w:sz w:val="20"/>
          <w:szCs w:val="20"/>
        </w:rPr>
        <w:t xml:space="preserve">Jeżeli </w:t>
      </w:r>
      <w:r w:rsidR="00AA5234" w:rsidRPr="00FA434A">
        <w:rPr>
          <w:rFonts w:asciiTheme="minorHAnsi" w:hAnsiTheme="minorHAnsi"/>
          <w:sz w:val="20"/>
          <w:szCs w:val="20"/>
        </w:rPr>
        <w:t>W</w:t>
      </w:r>
      <w:r w:rsidRPr="00FA434A">
        <w:rPr>
          <w:rFonts w:asciiTheme="minorHAnsi" w:hAnsiTheme="minorHAnsi"/>
          <w:sz w:val="20"/>
          <w:szCs w:val="20"/>
        </w:rPr>
        <w:t xml:space="preserve">ykonawca ma siedzibę lub miejsce zamieszkania poza terytorium Rzeczypospolitej Polskiej, zamiast dokumentów, o których mowa: </w:t>
      </w:r>
    </w:p>
    <w:p w:rsidR="00CD66F7" w:rsidRPr="00FA434A" w:rsidRDefault="006060A3" w:rsidP="00960727">
      <w:pPr>
        <w:pStyle w:val="Akapitzlist"/>
        <w:numPr>
          <w:ilvl w:val="0"/>
          <w:numId w:val="46"/>
        </w:numPr>
        <w:spacing w:before="120" w:after="120" w:line="276" w:lineRule="auto"/>
        <w:jc w:val="both"/>
        <w:rPr>
          <w:rFonts w:asciiTheme="minorHAnsi" w:hAnsiTheme="minorHAnsi"/>
          <w:sz w:val="20"/>
          <w:szCs w:val="20"/>
        </w:rPr>
      </w:pPr>
      <w:r w:rsidRPr="00FA434A">
        <w:rPr>
          <w:rFonts w:asciiTheme="minorHAnsi" w:hAnsiTheme="minorHAnsi"/>
          <w:sz w:val="20"/>
          <w:szCs w:val="20"/>
          <w:u w:val="single"/>
        </w:rPr>
        <w:lastRenderedPageBreak/>
        <w:t>w ust. 1 pkt 1) lit. a)</w:t>
      </w:r>
      <w:r w:rsidRPr="00FA434A">
        <w:rPr>
          <w:rFonts w:asciiTheme="minorHAnsi" w:hAnsiTheme="minorHAnsi"/>
          <w:sz w:val="20"/>
          <w:szCs w:val="20"/>
        </w:rPr>
        <w:t xml:space="preserve"> składa informację z odpowiedniego rejestru albo, w przypadku braku takiego rejestru, inny równoważny dokument wydany przez właściwy organ sądowy lub administracyjny kraju, w którym </w:t>
      </w:r>
      <w:r w:rsidR="00AA5234" w:rsidRPr="00FA434A">
        <w:rPr>
          <w:rFonts w:asciiTheme="minorHAnsi" w:hAnsiTheme="minorHAnsi"/>
          <w:sz w:val="20"/>
          <w:szCs w:val="20"/>
        </w:rPr>
        <w:t>W</w:t>
      </w:r>
      <w:r w:rsidRPr="00FA434A">
        <w:rPr>
          <w:rFonts w:asciiTheme="minorHAnsi" w:hAnsiTheme="minorHAnsi"/>
          <w:sz w:val="20"/>
          <w:szCs w:val="20"/>
        </w:rPr>
        <w:t>ykonawca ma siedzibę lub miejsce zamieszkania lub miejsce zamieszkania ma osoba, której dotyczy informacja albo dokument, w zakresie określonym w art. 24 ust. 1 pkt 13, 14 i 21; Dokument powinien być wystawiony nie wcześniej niż 6 miesięcy przed upływem terminu składania ofert;</w:t>
      </w:r>
    </w:p>
    <w:p w:rsidR="00CD66F7" w:rsidRPr="00FA434A" w:rsidRDefault="006060A3" w:rsidP="00960727">
      <w:pPr>
        <w:pStyle w:val="Akapitzlist"/>
        <w:numPr>
          <w:ilvl w:val="0"/>
          <w:numId w:val="46"/>
        </w:numPr>
        <w:spacing w:before="120" w:line="276" w:lineRule="auto"/>
        <w:ind w:left="782" w:hanging="357"/>
        <w:jc w:val="both"/>
        <w:rPr>
          <w:rFonts w:asciiTheme="minorHAnsi" w:hAnsiTheme="minorHAnsi"/>
          <w:sz w:val="20"/>
          <w:szCs w:val="20"/>
        </w:rPr>
      </w:pPr>
      <w:r w:rsidRPr="00FA434A">
        <w:rPr>
          <w:rFonts w:asciiTheme="minorHAnsi" w:hAnsiTheme="minorHAnsi"/>
          <w:sz w:val="20"/>
          <w:szCs w:val="20"/>
          <w:u w:val="single"/>
        </w:rPr>
        <w:t>w ust. 1 pkt 1) lit. b), c) i d)</w:t>
      </w:r>
      <w:r w:rsidRPr="00FA434A">
        <w:rPr>
          <w:rFonts w:asciiTheme="minorHAnsi" w:hAnsiTheme="minorHAnsi"/>
          <w:sz w:val="20"/>
          <w:szCs w:val="20"/>
        </w:rPr>
        <w:t xml:space="preserve"> składa dokument lub dokumenty wystawione w kraju, w którym </w:t>
      </w:r>
      <w:r w:rsidR="00AA5234" w:rsidRPr="00FA434A">
        <w:rPr>
          <w:rFonts w:asciiTheme="minorHAnsi" w:hAnsiTheme="minorHAnsi"/>
          <w:sz w:val="20"/>
          <w:szCs w:val="20"/>
        </w:rPr>
        <w:t>W</w:t>
      </w:r>
      <w:r w:rsidRPr="00FA434A">
        <w:rPr>
          <w:rFonts w:asciiTheme="minorHAnsi" w:hAnsiTheme="minorHAnsi"/>
          <w:sz w:val="20"/>
          <w:szCs w:val="20"/>
        </w:rPr>
        <w:t xml:space="preserve">ykonawca ma siedzibę lub miejsce zamieszkania, potwierdzające odpowiednio, że: </w:t>
      </w:r>
    </w:p>
    <w:p w:rsidR="00CD66F7" w:rsidRPr="00FA434A" w:rsidRDefault="006060A3" w:rsidP="00960727">
      <w:pPr>
        <w:pStyle w:val="Akapitzlist"/>
        <w:numPr>
          <w:ilvl w:val="0"/>
          <w:numId w:val="47"/>
        </w:numPr>
        <w:spacing w:after="120" w:line="276" w:lineRule="auto"/>
        <w:ind w:left="1134"/>
        <w:jc w:val="both"/>
        <w:rPr>
          <w:rFonts w:asciiTheme="minorHAnsi" w:hAnsiTheme="minorHAnsi"/>
          <w:sz w:val="20"/>
          <w:szCs w:val="20"/>
        </w:rPr>
      </w:pPr>
      <w:r w:rsidRPr="00FA434A">
        <w:rPr>
          <w:rFonts w:asciiTheme="minorHAnsi" w:hAnsiTheme="minorHAnsi"/>
          <w:sz w:val="20"/>
          <w:szCs w:val="20"/>
        </w:rPr>
        <w:t xml:space="preserve">nie zalega z opłacaniem podatków, opłat, składek na ubezpieczenia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powinny być wystawione nie wcześniej niż 3 miesiące przed upływem terminu składania ofert; </w:t>
      </w:r>
    </w:p>
    <w:p w:rsidR="00CD66F7" w:rsidRPr="00FA434A" w:rsidRDefault="006060A3" w:rsidP="00960727">
      <w:pPr>
        <w:pStyle w:val="Akapitzlist"/>
        <w:numPr>
          <w:ilvl w:val="0"/>
          <w:numId w:val="47"/>
        </w:numPr>
        <w:spacing w:before="120" w:after="120" w:line="276" w:lineRule="auto"/>
        <w:ind w:left="1134"/>
        <w:jc w:val="both"/>
        <w:rPr>
          <w:rFonts w:asciiTheme="minorHAnsi" w:hAnsiTheme="minorHAnsi"/>
          <w:sz w:val="20"/>
          <w:szCs w:val="20"/>
        </w:rPr>
      </w:pPr>
      <w:r w:rsidRPr="00FA434A">
        <w:rPr>
          <w:rFonts w:asciiTheme="minorHAnsi" w:hAnsiTheme="minorHAnsi"/>
          <w:sz w:val="20"/>
          <w:szCs w:val="20"/>
        </w:rPr>
        <w:t xml:space="preserve">nie otwarto jego likwidacji ani nie ogłoszono upadłości - w zakresie określonym w art. 24 ust. 5 pkt 1. Dokument powinien być wystawione nie wcześniej niż 6 miesiące przed upływem terminu składania ofert. </w:t>
      </w:r>
    </w:p>
    <w:p w:rsidR="00E6616D" w:rsidRPr="00FA434A" w:rsidRDefault="006060A3" w:rsidP="00960727">
      <w:pPr>
        <w:pStyle w:val="Akapitzlist"/>
        <w:numPr>
          <w:ilvl w:val="0"/>
          <w:numId w:val="18"/>
        </w:numPr>
        <w:tabs>
          <w:tab w:val="clear" w:pos="928"/>
          <w:tab w:val="num" w:pos="426"/>
        </w:tabs>
        <w:spacing w:before="120" w:after="120" w:line="276" w:lineRule="auto"/>
        <w:ind w:left="426" w:hanging="426"/>
        <w:jc w:val="both"/>
        <w:rPr>
          <w:rFonts w:asciiTheme="minorHAnsi" w:hAnsiTheme="minorHAnsi"/>
          <w:sz w:val="20"/>
          <w:szCs w:val="20"/>
        </w:rPr>
      </w:pPr>
      <w:r w:rsidRPr="00FA434A">
        <w:rPr>
          <w:rFonts w:asciiTheme="minorHAnsi" w:hAnsiTheme="minorHAnsi"/>
          <w:sz w:val="20"/>
          <w:szCs w:val="20"/>
        </w:rPr>
        <w:t xml:space="preserve">Jeżeli w kraju, w którym </w:t>
      </w:r>
      <w:r w:rsidR="00AA5234" w:rsidRPr="00FA434A">
        <w:rPr>
          <w:rFonts w:asciiTheme="minorHAnsi" w:hAnsiTheme="minorHAnsi"/>
          <w:sz w:val="20"/>
          <w:szCs w:val="20"/>
        </w:rPr>
        <w:t>W</w:t>
      </w:r>
      <w:r w:rsidRPr="00FA434A">
        <w:rPr>
          <w:rFonts w:asciiTheme="minorHAnsi" w:hAnsiTheme="minorHAnsi"/>
          <w:sz w:val="20"/>
          <w:szCs w:val="20"/>
        </w:rPr>
        <w:t xml:space="preserve">ykonawca ma siedzibę lub miejsce zamieszkania lub miejsce zamieszkania ma osoba, której dokument dotyczy, nie wydaje się dokumentów, o których mowa w ust.3, zastępuje się je dokumentem zawierającym odpowiednio oświadczenie </w:t>
      </w:r>
      <w:r w:rsidR="00AA5234" w:rsidRPr="00FA434A">
        <w:rPr>
          <w:rFonts w:asciiTheme="minorHAnsi" w:hAnsiTheme="minorHAnsi"/>
          <w:sz w:val="20"/>
          <w:szCs w:val="20"/>
        </w:rPr>
        <w:t>W</w:t>
      </w:r>
      <w:r w:rsidRPr="00FA434A">
        <w:rPr>
          <w:rFonts w:asciiTheme="minorHAnsi" w:hAnsiTheme="minorHAnsi"/>
          <w:sz w:val="20"/>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AA5234" w:rsidRPr="00FA434A">
        <w:rPr>
          <w:rFonts w:asciiTheme="minorHAnsi" w:hAnsiTheme="minorHAnsi"/>
          <w:sz w:val="20"/>
          <w:szCs w:val="20"/>
        </w:rPr>
        <w:t>W</w:t>
      </w:r>
      <w:r w:rsidRPr="00FA434A">
        <w:rPr>
          <w:rFonts w:asciiTheme="minorHAnsi" w:hAnsiTheme="minorHAnsi"/>
          <w:sz w:val="20"/>
          <w:szCs w:val="20"/>
        </w:rPr>
        <w:t>ykonawcy lub miejsce zamieszkania tej osoby. Dokumenty powinny być wystawione z zachowaniem wymaganych terminów, odpowiednio wg zasad określonych dla dokumentów wymienionych w ust. 3 niniejszego rozdziału.</w:t>
      </w:r>
    </w:p>
    <w:p w:rsidR="00E6616D" w:rsidRPr="00FA434A"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sz w:val="20"/>
          <w:szCs w:val="20"/>
        </w:rPr>
      </w:pPr>
      <w:r w:rsidRPr="00FA434A">
        <w:rPr>
          <w:rFonts w:asciiTheme="minorHAnsi" w:hAnsiTheme="minorHAnsi"/>
          <w:sz w:val="20"/>
          <w:szCs w:val="20"/>
        </w:rPr>
        <w:t>Wykonawca mający siedzibę na terytorium Rzeczypospolitej Polskiej, w odniesieniu do osoby mającej miejsce zamieszkania poza terytorium Rzeczypospolitej Polskiej, której dotyczy dokument wskazany w ust. 1 pkt 1) lit. a), składa dokument, o którym mowa w ust.</w:t>
      </w:r>
      <w:r w:rsidR="00DF1E7A" w:rsidRPr="00FA434A">
        <w:rPr>
          <w:rFonts w:asciiTheme="minorHAnsi" w:hAnsiTheme="minorHAnsi"/>
          <w:sz w:val="20"/>
          <w:szCs w:val="20"/>
        </w:rPr>
        <w:t xml:space="preserve"> </w:t>
      </w:r>
      <w:r w:rsidRPr="00FA434A">
        <w:rPr>
          <w:rFonts w:asciiTheme="minorHAnsi" w:hAnsiTheme="minorHAnsi"/>
          <w:sz w:val="20"/>
          <w:szCs w:val="20"/>
        </w:rPr>
        <w:t>3, w zakresie określonym w art. 24 ust. 1 pkt 14 i 21.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E6616D" w:rsidRPr="00FA434A"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sz w:val="20"/>
          <w:szCs w:val="20"/>
          <w:u w:val="single"/>
        </w:rPr>
      </w:pPr>
      <w:r w:rsidRPr="00FA434A">
        <w:rPr>
          <w:rFonts w:asciiTheme="minorHAnsi" w:hAnsiTheme="minorHAnsi"/>
          <w:sz w:val="20"/>
          <w:szCs w:val="20"/>
          <w:u w:val="single"/>
        </w:rPr>
        <w:t>Zamawiający żąda od Wykonawcy, który polega na zdolnościach innych podmiotów na zasadach określonych w art. 22a ustawy</w:t>
      </w:r>
      <w:r w:rsidR="00AA5234" w:rsidRPr="00FA434A">
        <w:rPr>
          <w:rFonts w:asciiTheme="minorHAnsi" w:hAnsiTheme="minorHAnsi"/>
          <w:sz w:val="20"/>
          <w:szCs w:val="20"/>
          <w:u w:val="single"/>
        </w:rPr>
        <w:t xml:space="preserve"> Pzp</w:t>
      </w:r>
      <w:r w:rsidRPr="00FA434A">
        <w:rPr>
          <w:rFonts w:asciiTheme="minorHAnsi" w:hAnsiTheme="minorHAnsi"/>
          <w:sz w:val="20"/>
          <w:szCs w:val="20"/>
          <w:u w:val="single"/>
        </w:rPr>
        <w:t xml:space="preserve">, przedstawienia w odniesieniu do tych podmiotów dokumentów wymienionych w ust. 1 pkt 1) lit. a)-g). </w:t>
      </w:r>
    </w:p>
    <w:p w:rsidR="007E1761" w:rsidRPr="00FA434A" w:rsidRDefault="006060A3" w:rsidP="00960727">
      <w:pPr>
        <w:pStyle w:val="Akapitzlist"/>
        <w:numPr>
          <w:ilvl w:val="0"/>
          <w:numId w:val="18"/>
        </w:numPr>
        <w:tabs>
          <w:tab w:val="num" w:pos="426"/>
        </w:tabs>
        <w:spacing w:before="120" w:after="120" w:line="276" w:lineRule="auto"/>
        <w:ind w:left="426" w:hanging="426"/>
        <w:jc w:val="both"/>
        <w:rPr>
          <w:rFonts w:asciiTheme="minorHAnsi" w:hAnsiTheme="minorHAnsi"/>
          <w:sz w:val="20"/>
          <w:szCs w:val="20"/>
        </w:rPr>
      </w:pPr>
      <w:r w:rsidRPr="00FA434A">
        <w:rPr>
          <w:rFonts w:asciiTheme="minorHAnsi" w:hAnsiTheme="minorHAnsi"/>
          <w:sz w:val="20"/>
          <w:szCs w:val="20"/>
        </w:rPr>
        <w:t>Zgodnie z art. 26 ust. 6 ustawy</w:t>
      </w:r>
      <w:r w:rsidR="00AA5234" w:rsidRPr="00FA434A">
        <w:rPr>
          <w:rFonts w:asciiTheme="minorHAnsi" w:hAnsiTheme="minorHAnsi"/>
          <w:sz w:val="20"/>
          <w:szCs w:val="20"/>
        </w:rPr>
        <w:t xml:space="preserve"> Pzp</w:t>
      </w:r>
      <w:r w:rsidRPr="00FA434A">
        <w:rPr>
          <w:rFonts w:asciiTheme="minorHAnsi" w:hAnsiTheme="minorHAnsi"/>
          <w:sz w:val="20"/>
          <w:szCs w:val="20"/>
        </w:rPr>
        <w:t xml:space="preserve"> </w:t>
      </w:r>
      <w:r w:rsidR="00AA5234" w:rsidRPr="00FA434A">
        <w:rPr>
          <w:rFonts w:asciiTheme="minorHAnsi" w:hAnsiTheme="minorHAnsi"/>
          <w:sz w:val="20"/>
          <w:szCs w:val="20"/>
        </w:rPr>
        <w:t>W</w:t>
      </w:r>
      <w:r w:rsidRPr="00FA434A">
        <w:rPr>
          <w:rFonts w:asciiTheme="minorHAnsi" w:hAnsiTheme="minorHAnsi"/>
          <w:sz w:val="20"/>
          <w:szCs w:val="20"/>
        </w:rPr>
        <w:t>ykonawca nie jest obowiązany do złożenia oświadczeń lub dokumentów potwierdzających okoliczności, o których mowa w art. 25 ust. 1 pkt 1 i 3 ustawy Pzp,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w:t>
      </w:r>
      <w:r w:rsidR="00765F35" w:rsidRPr="00FA434A">
        <w:rPr>
          <w:rFonts w:asciiTheme="minorHAnsi" w:hAnsiTheme="minorHAnsi"/>
          <w:sz w:val="20"/>
          <w:szCs w:val="20"/>
        </w:rPr>
        <w:t>7</w:t>
      </w:r>
      <w:r w:rsidRPr="00FA434A">
        <w:rPr>
          <w:rFonts w:asciiTheme="minorHAnsi" w:hAnsiTheme="minorHAnsi"/>
          <w:sz w:val="20"/>
          <w:szCs w:val="20"/>
        </w:rPr>
        <w:t xml:space="preserve">. poz. </w:t>
      </w:r>
      <w:r w:rsidR="00765F35" w:rsidRPr="00FA434A">
        <w:rPr>
          <w:rFonts w:asciiTheme="minorHAnsi" w:hAnsiTheme="minorHAnsi"/>
          <w:sz w:val="20"/>
          <w:szCs w:val="20"/>
        </w:rPr>
        <w:t>570 ze zm.</w:t>
      </w:r>
      <w:r w:rsidRPr="00FA434A">
        <w:rPr>
          <w:rFonts w:asciiTheme="minorHAnsi" w:hAnsiTheme="minorHAnsi"/>
          <w:sz w:val="20"/>
          <w:szCs w:val="20"/>
        </w:rPr>
        <w:t>).</w:t>
      </w:r>
    </w:p>
    <w:p w:rsidR="0083103F" w:rsidRPr="00FA434A" w:rsidRDefault="006060A3" w:rsidP="00960727">
      <w:pPr>
        <w:pStyle w:val="Akapitzlist"/>
        <w:numPr>
          <w:ilvl w:val="0"/>
          <w:numId w:val="18"/>
        </w:numPr>
        <w:tabs>
          <w:tab w:val="clear" w:pos="928"/>
          <w:tab w:val="num" w:pos="426"/>
        </w:tabs>
        <w:spacing w:before="120" w:after="120" w:line="276" w:lineRule="auto"/>
        <w:ind w:left="425" w:hanging="425"/>
        <w:jc w:val="both"/>
        <w:rPr>
          <w:rFonts w:asciiTheme="minorHAnsi" w:hAnsiTheme="minorHAnsi"/>
          <w:sz w:val="20"/>
          <w:szCs w:val="20"/>
        </w:rPr>
      </w:pPr>
      <w:r w:rsidRPr="00FA434A">
        <w:rPr>
          <w:rFonts w:asciiTheme="minorHAnsi" w:hAnsiTheme="minorHAnsi"/>
          <w:sz w:val="20"/>
          <w:szCs w:val="20"/>
        </w:rPr>
        <w:t>Dokumenty lub oświadczenia, o którym mowa w Rozporządzeniu Ministra Rozwoju z dnia 26 lipca 2016</w:t>
      </w:r>
      <w:r w:rsidR="00DF1E7A" w:rsidRPr="00FA434A">
        <w:rPr>
          <w:rFonts w:asciiTheme="minorHAnsi" w:hAnsiTheme="minorHAnsi"/>
          <w:sz w:val="20"/>
          <w:szCs w:val="20"/>
        </w:rPr>
        <w:t xml:space="preserve"> </w:t>
      </w:r>
      <w:r w:rsidRPr="00FA434A">
        <w:rPr>
          <w:rFonts w:asciiTheme="minorHAnsi" w:hAnsiTheme="minorHAnsi"/>
          <w:sz w:val="20"/>
          <w:szCs w:val="20"/>
        </w:rPr>
        <w:t xml:space="preserve">r. w sprawie rodzajów dokumentów, jakich może żądać zamawiający od wykonawcy w postępowaniu o udzielenie zamówienia publicznego (Dz.U. 2016, poz. 1126) w związku z Rozporządzeniem Ministra Przedsiębiorczości i Technologii z 16 października 2018r. zmieniającym rozporządzenie (Dz.U. 2018, poz. 1993), składane są </w:t>
      </w:r>
      <w:r w:rsidRPr="00FA434A">
        <w:rPr>
          <w:rFonts w:asciiTheme="minorHAnsi" w:hAnsiTheme="minorHAnsi"/>
          <w:sz w:val="20"/>
          <w:szCs w:val="20"/>
          <w:u w:val="single"/>
        </w:rPr>
        <w:t xml:space="preserve">w oryginale </w:t>
      </w:r>
      <w:r w:rsidRPr="00FA434A">
        <w:rPr>
          <w:rFonts w:asciiTheme="minorHAnsi" w:hAnsiTheme="minorHAnsi"/>
          <w:sz w:val="20"/>
          <w:szCs w:val="20"/>
          <w:u w:val="single"/>
        </w:rPr>
        <w:br/>
        <w:t>w postaci dokumentu elektronicznego lub elektronicznej kopii dokumentu lub oświadczenia poświadczonej  za zgodność z oryginałem</w:t>
      </w:r>
      <w:r w:rsidRPr="00FA434A">
        <w:rPr>
          <w:rFonts w:asciiTheme="minorHAnsi" w:hAnsiTheme="minorHAnsi"/>
          <w:sz w:val="20"/>
          <w:szCs w:val="20"/>
        </w:rPr>
        <w:t xml:space="preserve">. Poświadczenia za zgodność z oryginałem dokonuje odpowiednio </w:t>
      </w:r>
      <w:r w:rsidR="00AA5234" w:rsidRPr="00FA434A">
        <w:rPr>
          <w:rFonts w:asciiTheme="minorHAnsi" w:hAnsiTheme="minorHAnsi"/>
          <w:sz w:val="20"/>
          <w:szCs w:val="20"/>
        </w:rPr>
        <w:t>W</w:t>
      </w:r>
      <w:r w:rsidRPr="00FA434A">
        <w:rPr>
          <w:rFonts w:asciiTheme="minorHAnsi" w:hAnsiTheme="minorHAnsi"/>
          <w:sz w:val="20"/>
          <w:szCs w:val="20"/>
        </w:rPr>
        <w:t xml:space="preserve">ykonawca, podmiot, na którego zdolnościach lub sytuacji polega Wykonawca albo </w:t>
      </w:r>
      <w:r w:rsidR="00AA5234" w:rsidRPr="00FA434A">
        <w:rPr>
          <w:rFonts w:asciiTheme="minorHAnsi" w:hAnsiTheme="minorHAnsi"/>
          <w:sz w:val="20"/>
          <w:szCs w:val="20"/>
        </w:rPr>
        <w:t>W</w:t>
      </w:r>
      <w:r w:rsidRPr="00FA434A">
        <w:rPr>
          <w:rFonts w:asciiTheme="minorHAnsi" w:hAnsiTheme="minorHAnsi"/>
          <w:sz w:val="20"/>
          <w:szCs w:val="20"/>
        </w:rPr>
        <w:t>ykonawcy wspólnie ubiegający się o udzielenie zamówienia publicznego, w zakresie dokumentów lub oświadczeń, które każdego z nich doty</w:t>
      </w:r>
      <w:r w:rsidR="00126199">
        <w:rPr>
          <w:rFonts w:asciiTheme="minorHAnsi" w:hAnsiTheme="minorHAnsi"/>
          <w:sz w:val="20"/>
          <w:szCs w:val="20"/>
        </w:rPr>
        <w:t xml:space="preserve">czą. Poświadczenia </w:t>
      </w:r>
      <w:r w:rsidR="00126199">
        <w:rPr>
          <w:rFonts w:asciiTheme="minorHAnsi" w:hAnsiTheme="minorHAnsi"/>
          <w:sz w:val="20"/>
          <w:szCs w:val="20"/>
        </w:rPr>
        <w:lastRenderedPageBreak/>
        <w:t xml:space="preserve">za zgodność </w:t>
      </w:r>
      <w:r w:rsidRPr="00FA434A">
        <w:rPr>
          <w:rFonts w:asciiTheme="minorHAnsi" w:hAnsiTheme="minorHAnsi"/>
          <w:sz w:val="20"/>
          <w:szCs w:val="20"/>
        </w:rPr>
        <w:t>z oryginałem elektronicznej kopii dokumentu lub oświadczenia następuje przy użyciu kwalifikowanego podpisu elektronicznego.</w:t>
      </w:r>
    </w:p>
    <w:p w:rsidR="00643BB0" w:rsidRPr="00FA434A" w:rsidRDefault="006060A3" w:rsidP="00CE696C">
      <w:pPr>
        <w:numPr>
          <w:ilvl w:val="0"/>
          <w:numId w:val="12"/>
        </w:numPr>
        <w:spacing w:before="120" w:after="120" w:line="240" w:lineRule="auto"/>
        <w:ind w:left="426" w:right="34" w:hanging="426"/>
        <w:jc w:val="both"/>
        <w:rPr>
          <w:rFonts w:asciiTheme="minorHAnsi" w:hAnsiTheme="minorHAnsi"/>
          <w:b/>
          <w:sz w:val="20"/>
          <w:szCs w:val="20"/>
          <w:highlight w:val="lightGray"/>
          <w:u w:val="single"/>
        </w:rPr>
      </w:pPr>
      <w:r w:rsidRPr="00FA434A">
        <w:rPr>
          <w:rFonts w:asciiTheme="minorHAnsi" w:hAnsiTheme="minorHAnsi" w:cs="Arial"/>
          <w:b/>
          <w:bCs/>
          <w:sz w:val="20"/>
          <w:szCs w:val="20"/>
          <w:highlight w:val="lightGray"/>
          <w:u w:val="single"/>
        </w:rPr>
        <w:t>Wykaz</w:t>
      </w:r>
      <w:r w:rsidRPr="00FA434A">
        <w:rPr>
          <w:rFonts w:asciiTheme="minorHAnsi" w:hAnsiTheme="minorHAnsi"/>
          <w:b/>
          <w:sz w:val="20"/>
          <w:szCs w:val="20"/>
          <w:highlight w:val="lightGray"/>
          <w:u w:val="single"/>
        </w:rPr>
        <w:t xml:space="preserve"> </w:t>
      </w:r>
      <w:r w:rsidRPr="00FA434A">
        <w:rPr>
          <w:rFonts w:asciiTheme="minorHAnsi" w:hAnsiTheme="minorHAnsi" w:cs="Arial"/>
          <w:b/>
          <w:bCs/>
          <w:sz w:val="20"/>
          <w:szCs w:val="20"/>
          <w:highlight w:val="lightGray"/>
          <w:u w:val="single"/>
        </w:rPr>
        <w:t>pozostałych</w:t>
      </w:r>
      <w:r w:rsidRPr="00FA434A">
        <w:rPr>
          <w:rFonts w:asciiTheme="minorHAnsi" w:hAnsiTheme="minorHAnsi"/>
          <w:b/>
          <w:sz w:val="20"/>
          <w:szCs w:val="20"/>
          <w:highlight w:val="lightGray"/>
          <w:u w:val="single"/>
        </w:rPr>
        <w:t xml:space="preserve"> dokumentów i dodatkowe informacje</w:t>
      </w:r>
      <w:r w:rsidR="00B32B79" w:rsidRPr="00FA434A">
        <w:rPr>
          <w:rFonts w:asciiTheme="minorHAnsi" w:hAnsiTheme="minorHAnsi"/>
          <w:b/>
          <w:sz w:val="20"/>
          <w:szCs w:val="20"/>
          <w:highlight w:val="lightGray"/>
          <w:u w:val="single"/>
        </w:rPr>
        <w:t xml:space="preserve">-  Oferta </w:t>
      </w:r>
    </w:p>
    <w:p w:rsidR="0060532B" w:rsidRPr="00FA434A" w:rsidRDefault="006060A3" w:rsidP="00960727">
      <w:pPr>
        <w:pStyle w:val="Akapitzlist"/>
        <w:numPr>
          <w:ilvl w:val="3"/>
          <w:numId w:val="18"/>
        </w:numPr>
        <w:tabs>
          <w:tab w:val="left" w:pos="1440"/>
        </w:tabs>
        <w:suppressAutoHyphens/>
        <w:ind w:left="426" w:hanging="426"/>
        <w:jc w:val="both"/>
        <w:rPr>
          <w:rFonts w:asciiTheme="minorHAnsi" w:hAnsiTheme="minorHAnsi"/>
          <w:sz w:val="20"/>
          <w:szCs w:val="20"/>
        </w:rPr>
      </w:pPr>
      <w:r w:rsidRPr="00FA434A">
        <w:rPr>
          <w:rFonts w:asciiTheme="minorHAnsi" w:hAnsiTheme="minorHAnsi"/>
          <w:sz w:val="20"/>
          <w:szCs w:val="20"/>
        </w:rPr>
        <w:t>Wypełniony „Druk Oferta” – zgodny ze wzorem stanowiącym Dodatek nr 1 do SIWZ - oryginał.</w:t>
      </w:r>
    </w:p>
    <w:p w:rsidR="00216574" w:rsidRPr="00FA434A" w:rsidRDefault="00216574" w:rsidP="00960727">
      <w:pPr>
        <w:pStyle w:val="Akapitzlist"/>
        <w:numPr>
          <w:ilvl w:val="3"/>
          <w:numId w:val="18"/>
        </w:numPr>
        <w:tabs>
          <w:tab w:val="left" w:pos="1440"/>
        </w:tabs>
        <w:suppressAutoHyphens/>
        <w:ind w:left="426" w:hanging="426"/>
        <w:jc w:val="both"/>
        <w:rPr>
          <w:rFonts w:asciiTheme="minorHAnsi" w:hAnsiTheme="minorHAnsi"/>
          <w:sz w:val="20"/>
          <w:szCs w:val="20"/>
        </w:rPr>
      </w:pPr>
      <w:r w:rsidRPr="00FA434A">
        <w:rPr>
          <w:rFonts w:asciiTheme="minorHAnsi" w:hAnsiTheme="minorHAnsi"/>
          <w:sz w:val="20"/>
          <w:szCs w:val="20"/>
        </w:rPr>
        <w:t xml:space="preserve">Wypełniony formularz asortymentowo-cenowy – zgodny ze wzorem stanowiącym załącznik nr 1. </w:t>
      </w:r>
    </w:p>
    <w:p w:rsidR="00CD66F7" w:rsidRPr="00FA434A" w:rsidRDefault="006060A3" w:rsidP="00960727">
      <w:pPr>
        <w:numPr>
          <w:ilvl w:val="0"/>
          <w:numId w:val="48"/>
        </w:numPr>
        <w:spacing w:before="60" w:after="120"/>
        <w:ind w:left="425"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 xml:space="preserve">W przypadku wspólnego ubiegania się o udzielenie zamówienia </w:t>
      </w:r>
      <w:r w:rsidR="00AA5234" w:rsidRPr="00FA434A">
        <w:rPr>
          <w:rFonts w:asciiTheme="minorHAnsi" w:hAnsiTheme="minorHAnsi" w:cstheme="minorHAnsi"/>
          <w:sz w:val="20"/>
          <w:szCs w:val="20"/>
          <w:lang w:eastAsia="pl-PL"/>
        </w:rPr>
        <w:t>W</w:t>
      </w:r>
      <w:r w:rsidRPr="00FA434A">
        <w:rPr>
          <w:rFonts w:asciiTheme="minorHAnsi" w:hAnsiTheme="minorHAnsi" w:cstheme="minorHAnsi"/>
          <w:sz w:val="20"/>
          <w:szCs w:val="20"/>
          <w:lang w:eastAsia="pl-PL"/>
        </w:rPr>
        <w:t xml:space="preserve">ykonawców występujących wspólnie </w:t>
      </w:r>
      <w:r w:rsidRPr="00FA434A">
        <w:rPr>
          <w:rFonts w:asciiTheme="minorHAnsi" w:hAnsiTheme="minorHAnsi" w:cstheme="minorHAnsi"/>
          <w:sz w:val="20"/>
          <w:szCs w:val="20"/>
          <w:u w:val="single"/>
          <w:lang w:eastAsia="pl-PL"/>
        </w:rPr>
        <w:t>(dotyczy również spółki cywilnej)</w:t>
      </w:r>
      <w:r w:rsidRPr="00FA434A">
        <w:rPr>
          <w:rFonts w:asciiTheme="minorHAnsi" w:hAnsiTheme="minorHAnsi" w:cstheme="minorHAnsi"/>
          <w:sz w:val="20"/>
          <w:szCs w:val="20"/>
          <w:lang w:eastAsia="pl-PL"/>
        </w:rPr>
        <w:t xml:space="preserve"> – </w:t>
      </w:r>
      <w:r w:rsidRPr="00FA434A">
        <w:rPr>
          <w:rFonts w:asciiTheme="minorHAnsi" w:hAnsiTheme="minorHAnsi" w:cstheme="minorHAnsi"/>
          <w:sz w:val="20"/>
          <w:szCs w:val="20"/>
          <w:u w:val="single"/>
          <w:lang w:eastAsia="pl-PL"/>
        </w:rPr>
        <w:t>pełnomocnictwo</w:t>
      </w:r>
      <w:r w:rsidRPr="00FA434A">
        <w:rPr>
          <w:rFonts w:asciiTheme="minorHAnsi" w:hAnsiTheme="minorHAnsi" w:cstheme="minorHAnsi"/>
          <w:sz w:val="20"/>
          <w:szCs w:val="20"/>
          <w:lang w:eastAsia="pl-PL"/>
        </w:rPr>
        <w:t xml:space="preserve"> do reprezentowania w postępowaniu o udzielenie zamówienia publicznego albo reprezentowania w postępowaniu i zawarcia umowy w sprawie zamówienia publicznego. </w:t>
      </w:r>
      <w:r w:rsidRPr="00FA434A">
        <w:rPr>
          <w:rFonts w:asciiTheme="minorHAnsi" w:hAnsiTheme="minorHAnsi"/>
          <w:sz w:val="20"/>
          <w:szCs w:val="20"/>
        </w:rPr>
        <w:t>Dokument ustanawiający pełnomocnika musi być złożony w formie oryginału lub notarialnie potwierdzonej kopii – opatrzone kwalifikowanym podpisem elektronicznym.</w:t>
      </w:r>
    </w:p>
    <w:p w:rsidR="00CD66F7" w:rsidRPr="00FA434A" w:rsidRDefault="006060A3" w:rsidP="00960727">
      <w:pPr>
        <w:pStyle w:val="Akapitzlist"/>
        <w:numPr>
          <w:ilvl w:val="0"/>
          <w:numId w:val="48"/>
        </w:numPr>
        <w:spacing w:before="120" w:after="120" w:line="276" w:lineRule="auto"/>
        <w:ind w:left="426" w:right="34" w:hanging="426"/>
        <w:jc w:val="both"/>
        <w:rPr>
          <w:rFonts w:asciiTheme="minorHAnsi" w:hAnsiTheme="minorHAnsi"/>
          <w:bCs/>
          <w:sz w:val="20"/>
          <w:szCs w:val="20"/>
        </w:rPr>
      </w:pPr>
      <w:r w:rsidRPr="00FA434A">
        <w:rPr>
          <w:rFonts w:asciiTheme="minorHAnsi" w:hAnsiTheme="minorHAnsi" w:cstheme="minorHAnsi"/>
          <w:sz w:val="20"/>
          <w:szCs w:val="20"/>
          <w:u w:val="single"/>
        </w:rPr>
        <w:t xml:space="preserve">Pełnomocnictwo </w:t>
      </w:r>
      <w:r w:rsidRPr="00FA434A">
        <w:rPr>
          <w:rFonts w:asciiTheme="minorHAnsi" w:hAnsiTheme="minorHAnsi" w:cstheme="minorHAnsi"/>
          <w:sz w:val="20"/>
          <w:szCs w:val="20"/>
        </w:rPr>
        <w:t xml:space="preserve">określające jego zakres – w przypadku, gdy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ykonawcę reprezentuje pełnomocnik. </w:t>
      </w:r>
      <w:r w:rsidRPr="00FA434A">
        <w:rPr>
          <w:rFonts w:asciiTheme="minorHAnsi" w:hAnsiTheme="minorHAnsi"/>
          <w:sz w:val="20"/>
          <w:szCs w:val="20"/>
        </w:rPr>
        <w:t xml:space="preserve">Dokument musi być złożony w formie oryginału lub notarialnie potwierdzonej kopii – opatrzone kwalifikowanym podpisem elektronicznym. W przypadku, gdy do reprezentowania </w:t>
      </w:r>
      <w:r w:rsidR="00AA5234" w:rsidRPr="00FA434A">
        <w:rPr>
          <w:rFonts w:asciiTheme="minorHAnsi" w:hAnsiTheme="minorHAnsi"/>
          <w:sz w:val="20"/>
          <w:szCs w:val="20"/>
        </w:rPr>
        <w:t>W</w:t>
      </w:r>
      <w:r w:rsidRPr="00FA434A">
        <w:rPr>
          <w:rFonts w:asciiTheme="minorHAnsi" w:hAnsiTheme="minorHAnsi"/>
          <w:sz w:val="20"/>
          <w:szCs w:val="20"/>
        </w:rPr>
        <w:t>ykonawcy wymagana jest reprezentacja łączna (więcej niż jedna osoba), do oferty należy dołączyć stosowne pełnomocnictwo/a podpisane kwalifikowanym podpisem elektronicznym łącznie przez wszystkie osoby uprawnione do reprezentacji.</w:t>
      </w:r>
    </w:p>
    <w:p w:rsidR="00741563" w:rsidRPr="00FA434A" w:rsidRDefault="006060A3" w:rsidP="00741563">
      <w:pPr>
        <w:pStyle w:val="Akapitzlist"/>
        <w:numPr>
          <w:ilvl w:val="0"/>
          <w:numId w:val="48"/>
        </w:numPr>
        <w:spacing w:before="120" w:after="120" w:line="276" w:lineRule="auto"/>
        <w:ind w:left="426" w:right="34" w:hanging="426"/>
        <w:jc w:val="both"/>
        <w:rPr>
          <w:rFonts w:asciiTheme="minorHAnsi" w:hAnsiTheme="minorHAnsi"/>
          <w:bCs/>
          <w:sz w:val="20"/>
          <w:szCs w:val="20"/>
        </w:rPr>
      </w:pPr>
      <w:r w:rsidRPr="00FA434A">
        <w:rPr>
          <w:rFonts w:asciiTheme="minorHAnsi" w:hAnsiTheme="minorHAnsi"/>
          <w:sz w:val="20"/>
          <w:szCs w:val="20"/>
        </w:rPr>
        <w:t xml:space="preserve">Zobowiązanie podmiotu trzeciego, o którym mowa w rozdziale V ust. 4 pkt 4.1.1 SIWZ – jeżeli </w:t>
      </w:r>
      <w:r w:rsidR="00AA5234" w:rsidRPr="00FA434A">
        <w:rPr>
          <w:rFonts w:asciiTheme="minorHAnsi" w:hAnsiTheme="minorHAnsi"/>
          <w:sz w:val="20"/>
          <w:szCs w:val="20"/>
        </w:rPr>
        <w:t>W</w:t>
      </w:r>
      <w:r w:rsidRPr="00FA434A">
        <w:rPr>
          <w:rFonts w:asciiTheme="minorHAnsi" w:hAnsiTheme="minorHAnsi"/>
          <w:sz w:val="20"/>
          <w:szCs w:val="20"/>
        </w:rPr>
        <w:t>ykonawca polega na zasobach lub sytuacji podmiotu trzeciego.</w:t>
      </w:r>
    </w:p>
    <w:p w:rsidR="00741563" w:rsidRPr="00FA434A" w:rsidRDefault="006060A3" w:rsidP="00741563">
      <w:pPr>
        <w:pStyle w:val="Akapitzlist"/>
        <w:numPr>
          <w:ilvl w:val="0"/>
          <w:numId w:val="48"/>
        </w:numPr>
        <w:spacing w:before="120" w:after="120" w:line="276" w:lineRule="auto"/>
        <w:ind w:left="426" w:right="34" w:hanging="426"/>
        <w:jc w:val="both"/>
        <w:rPr>
          <w:rFonts w:asciiTheme="minorHAnsi" w:hAnsiTheme="minorHAnsi"/>
          <w:bCs/>
          <w:sz w:val="20"/>
          <w:szCs w:val="20"/>
        </w:rPr>
      </w:pPr>
      <w:r w:rsidRPr="00FA434A">
        <w:rPr>
          <w:rFonts w:asciiTheme="minorHAnsi" w:hAnsiTheme="minorHAnsi"/>
          <w:sz w:val="20"/>
          <w:szCs w:val="20"/>
        </w:rPr>
        <w:t>Oryginał</w:t>
      </w:r>
      <w:r w:rsidR="00741563" w:rsidRPr="00FA434A">
        <w:rPr>
          <w:rFonts w:asciiTheme="minorHAnsi" w:hAnsiTheme="minorHAnsi"/>
          <w:sz w:val="20"/>
          <w:szCs w:val="20"/>
        </w:rPr>
        <w:t xml:space="preserve"> </w:t>
      </w:r>
      <w:r w:rsidRPr="00FA434A">
        <w:rPr>
          <w:rFonts w:asciiTheme="minorHAnsi" w:hAnsiTheme="minorHAnsi"/>
          <w:sz w:val="20"/>
          <w:szCs w:val="20"/>
        </w:rPr>
        <w:t xml:space="preserve">gwarancji/poręczenia jeżeli </w:t>
      </w:r>
      <w:r w:rsidR="00AA5234" w:rsidRPr="00FA434A">
        <w:rPr>
          <w:rFonts w:asciiTheme="minorHAnsi" w:hAnsiTheme="minorHAnsi"/>
          <w:sz w:val="20"/>
          <w:szCs w:val="20"/>
        </w:rPr>
        <w:t>W</w:t>
      </w:r>
      <w:r w:rsidRPr="00FA434A">
        <w:rPr>
          <w:rFonts w:asciiTheme="minorHAnsi" w:hAnsiTheme="minorHAnsi"/>
          <w:sz w:val="20"/>
          <w:szCs w:val="20"/>
        </w:rPr>
        <w:t>ykonawca wnosi wadium w innej formie niż pieniężna</w:t>
      </w:r>
      <w:r w:rsidR="00735C6D" w:rsidRPr="00FA434A">
        <w:rPr>
          <w:rFonts w:asciiTheme="minorHAnsi" w:hAnsiTheme="minorHAnsi"/>
          <w:sz w:val="20"/>
          <w:szCs w:val="20"/>
        </w:rPr>
        <w:t>.</w:t>
      </w:r>
      <w:r w:rsidR="00741563" w:rsidRPr="00FA434A">
        <w:rPr>
          <w:rFonts w:asciiTheme="minorHAnsi" w:hAnsiTheme="minorHAnsi"/>
          <w:sz w:val="20"/>
          <w:szCs w:val="20"/>
        </w:rPr>
        <w:t xml:space="preserve"> </w:t>
      </w:r>
    </w:p>
    <w:p w:rsidR="00EC3E38"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nie złożył oświadczenia, o którym mowa w art. 25a ust. 1</w:t>
      </w:r>
      <w:r w:rsidR="00AA5234" w:rsidRPr="00FA434A">
        <w:rPr>
          <w:rFonts w:asciiTheme="minorHAnsi" w:hAnsiTheme="minorHAnsi" w:cstheme="minorHAnsi"/>
          <w:sz w:val="20"/>
          <w:szCs w:val="20"/>
        </w:rPr>
        <w:t xml:space="preserve"> ustawy Pzp</w:t>
      </w:r>
      <w:r w:rsidRPr="00FA434A">
        <w:rPr>
          <w:rFonts w:asciiTheme="minorHAnsi" w:hAnsiTheme="minorHAnsi" w:cstheme="minorHAnsi"/>
          <w:sz w:val="20"/>
          <w:szCs w:val="20"/>
        </w:rPr>
        <w:t>, oświadczeń lub dokumentów potwierdzających okoliczności, o których mowa w art. 25 ust. 1</w:t>
      </w:r>
      <w:r w:rsidR="00AA5234" w:rsidRPr="00FA434A">
        <w:rPr>
          <w:rFonts w:asciiTheme="minorHAnsi" w:hAnsiTheme="minorHAnsi" w:cstheme="minorHAnsi"/>
          <w:sz w:val="20"/>
          <w:szCs w:val="20"/>
        </w:rPr>
        <w:t xml:space="preserve"> ustawy Pzp</w:t>
      </w:r>
      <w:r w:rsidRPr="00FA434A">
        <w:rPr>
          <w:rFonts w:asciiTheme="minorHAnsi" w:hAnsiTheme="minorHAnsi" w:cstheme="minorHAnsi"/>
          <w:sz w:val="20"/>
          <w:szCs w:val="20"/>
        </w:rPr>
        <w:t xml:space="preserve">, lub innych dokumentów niezbędnych do przeprowadzenia postępowania, oświadczenia lub dokumenty są niekompletne, zawierają błędy lub budzą wskazane przez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amawiającego wątpliwości,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amawiający wzywa do ich złożenia, uzupełnienia lub poprawienia lub do udzielania wyjaśnień w terminie przez siebie wskazanym, chyba że mimo ich złożenia, uzupełnienia lub poprawienia lub udzielenia wyjaśnień oferta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podlega odrzuceniu albo konieczne byłoby unieważnienie postępowania. </w:t>
      </w:r>
    </w:p>
    <w:p w:rsidR="00EC3E38"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nie złożył wymaganych pełnomocnictw albo złożył wadliwe</w:t>
      </w:r>
      <w:r w:rsidRPr="00FA434A">
        <w:rPr>
          <w:rFonts w:asciiTheme="minorHAnsi" w:hAnsiTheme="minorHAnsi" w:cstheme="minorHAnsi"/>
          <w:color w:val="000000"/>
          <w:sz w:val="20"/>
          <w:szCs w:val="20"/>
        </w:rPr>
        <w:t xml:space="preserve"> pełnomocnictwa, zamawiający wzywa do ich złożenia w terminie przez siebie wskazanym, chyba że mimo ich złożenia oferta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 xml:space="preserve">ykonawcy podlega odrzuceniu albo konieczne byłoby unieważnienie postępowania. </w:t>
      </w:r>
    </w:p>
    <w:p w:rsidR="00EC3E38" w:rsidRPr="00FA434A" w:rsidRDefault="006060A3" w:rsidP="00741563">
      <w:pPr>
        <w:pStyle w:val="Akapitzlist"/>
        <w:numPr>
          <w:ilvl w:val="0"/>
          <w:numId w:val="48"/>
        </w:numPr>
        <w:autoSpaceDE w:val="0"/>
        <w:autoSpaceDN w:val="0"/>
        <w:adjustRightInd w:val="0"/>
        <w:spacing w:before="120" w:after="120"/>
        <w:jc w:val="both"/>
        <w:rPr>
          <w:rFonts w:asciiTheme="minorHAnsi" w:hAnsiTheme="minorHAnsi" w:cstheme="minorHAnsi"/>
          <w:sz w:val="20"/>
          <w:szCs w:val="20"/>
        </w:rPr>
      </w:pPr>
      <w:r w:rsidRPr="00FA434A">
        <w:rPr>
          <w:rFonts w:asciiTheme="minorHAnsi" w:hAnsiTheme="minorHAnsi" w:cstheme="minorHAnsi"/>
          <w:color w:val="000000"/>
          <w:sz w:val="20"/>
          <w:szCs w:val="20"/>
        </w:rPr>
        <w:t>Za</w:t>
      </w:r>
      <w:r w:rsidRPr="00FA434A">
        <w:rPr>
          <w:rFonts w:asciiTheme="minorHAnsi" w:hAnsiTheme="minorHAnsi" w:cstheme="minorHAnsi"/>
          <w:sz w:val="20"/>
          <w:szCs w:val="20"/>
        </w:rPr>
        <w:t xml:space="preserve"> osoby uprawnione do składania oświadczeń woli w imieniu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ykonawców, uznaje się: </w:t>
      </w:r>
    </w:p>
    <w:p w:rsidR="00CD66F7" w:rsidRPr="00FA434A" w:rsidRDefault="006060A3" w:rsidP="00960727">
      <w:pPr>
        <w:numPr>
          <w:ilvl w:val="0"/>
          <w:numId w:val="20"/>
        </w:numPr>
        <w:tabs>
          <w:tab w:val="left" w:pos="709"/>
        </w:tabs>
        <w:spacing w:after="0"/>
        <w:ind w:left="709" w:hanging="284"/>
        <w:jc w:val="both"/>
        <w:rPr>
          <w:rFonts w:asciiTheme="minorHAnsi" w:hAnsiTheme="minorHAnsi" w:cstheme="minorHAnsi"/>
          <w:sz w:val="20"/>
          <w:szCs w:val="20"/>
        </w:rPr>
      </w:pPr>
      <w:r w:rsidRPr="00FA434A">
        <w:rPr>
          <w:rFonts w:asciiTheme="minorHAnsi" w:hAnsiTheme="minorHAnsi" w:cstheme="minorHAnsi"/>
          <w:sz w:val="20"/>
          <w:szCs w:val="20"/>
        </w:rPr>
        <w:t>osoby wykazane w prowadzonych przez sądy rejestrach handlowych, rejestrach spółdzielni lub rejestrach przedsiębiorstw państwowych, fundacji, stowarzyszeń itp.;</w:t>
      </w:r>
    </w:p>
    <w:p w:rsidR="00CD66F7" w:rsidRPr="00FA434A" w:rsidRDefault="006060A3" w:rsidP="00960727">
      <w:pPr>
        <w:numPr>
          <w:ilvl w:val="0"/>
          <w:numId w:val="20"/>
        </w:numPr>
        <w:tabs>
          <w:tab w:val="left" w:pos="709"/>
        </w:tabs>
        <w:spacing w:after="0"/>
        <w:ind w:left="709" w:hanging="284"/>
        <w:jc w:val="both"/>
        <w:rPr>
          <w:rFonts w:asciiTheme="minorHAnsi" w:hAnsiTheme="minorHAnsi" w:cstheme="minorHAnsi"/>
          <w:sz w:val="20"/>
          <w:szCs w:val="20"/>
        </w:rPr>
      </w:pPr>
      <w:r w:rsidRPr="00FA434A">
        <w:rPr>
          <w:rFonts w:asciiTheme="minorHAnsi" w:hAnsiTheme="minorHAnsi" w:cstheme="minorHAnsi"/>
          <w:sz w:val="20"/>
          <w:szCs w:val="20"/>
        </w:rPr>
        <w:t>osoby wykazane w ewidencji działalności gospodarczej;</w:t>
      </w:r>
    </w:p>
    <w:p w:rsidR="00CD66F7" w:rsidRPr="00FA434A" w:rsidRDefault="006060A3" w:rsidP="00960727">
      <w:pPr>
        <w:numPr>
          <w:ilvl w:val="0"/>
          <w:numId w:val="20"/>
        </w:numPr>
        <w:tabs>
          <w:tab w:val="left" w:pos="709"/>
        </w:tabs>
        <w:spacing w:after="0"/>
        <w:ind w:left="709" w:hanging="284"/>
        <w:jc w:val="both"/>
        <w:rPr>
          <w:rFonts w:asciiTheme="minorHAnsi" w:hAnsiTheme="minorHAnsi" w:cstheme="minorHAnsi"/>
          <w:sz w:val="20"/>
          <w:szCs w:val="20"/>
          <w:u w:val="single"/>
        </w:rPr>
      </w:pPr>
      <w:r w:rsidRPr="00FA434A">
        <w:rPr>
          <w:rFonts w:asciiTheme="minorHAnsi" w:hAnsiTheme="minorHAnsi" w:cstheme="minorHAnsi"/>
          <w:sz w:val="20"/>
          <w:szCs w:val="20"/>
        </w:rPr>
        <w:t xml:space="preserve">osoby legitymujące się odpowiednim pełnomocnictwem udzielonym przez osoby, o których mowa powyżej; </w:t>
      </w:r>
      <w:r w:rsidRPr="00FA434A">
        <w:rPr>
          <w:rFonts w:asciiTheme="minorHAnsi" w:hAnsiTheme="minorHAnsi" w:cstheme="minorHAnsi"/>
          <w:sz w:val="20"/>
          <w:szCs w:val="20"/>
          <w:u w:val="single"/>
        </w:rPr>
        <w:t>w przypadku podpisania oferty przez pełnomocnika wykonawcy pełnomocnictwo musi być dołączone do oferty w wymaganej formie.</w:t>
      </w:r>
    </w:p>
    <w:p w:rsidR="0077199E"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Zamawiający zastrzega sobie możliwość wezwania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 xml:space="preserve">ykonawców do złożenia, w wyznaczonym przez siebie terminie, wyjaśnień dotyczących oświadczeń lub dokumentów. </w:t>
      </w:r>
    </w:p>
    <w:p w:rsidR="0077199E"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Zamawiający może wykluczyć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ykonawcę na każdym etapie postępowania o udzielenie zamówienia.</w:t>
      </w:r>
    </w:p>
    <w:p w:rsidR="00EC3E38" w:rsidRPr="00FA434A" w:rsidRDefault="006060A3" w:rsidP="00741563">
      <w:pPr>
        <w:pStyle w:val="Akapitzlist"/>
        <w:numPr>
          <w:ilvl w:val="0"/>
          <w:numId w:val="48"/>
        </w:numPr>
        <w:autoSpaceDE w:val="0"/>
        <w:autoSpaceDN w:val="0"/>
        <w:adjustRightInd w:val="0"/>
        <w:spacing w:before="120" w:after="120"/>
        <w:ind w:left="425" w:hanging="425"/>
        <w:jc w:val="both"/>
        <w:rPr>
          <w:rFonts w:asciiTheme="minorHAnsi" w:hAnsiTheme="minorHAnsi" w:cstheme="minorHAnsi"/>
          <w:sz w:val="20"/>
          <w:szCs w:val="20"/>
          <w:u w:val="single"/>
        </w:rPr>
      </w:pPr>
      <w:r w:rsidRPr="00FA434A">
        <w:rPr>
          <w:rFonts w:asciiTheme="minorHAnsi" w:hAnsiTheme="minorHAnsi" w:cstheme="minorHAnsi"/>
          <w:color w:val="000000"/>
          <w:sz w:val="20"/>
          <w:szCs w:val="20"/>
        </w:rPr>
        <w:t xml:space="preserve">Ofertę </w:t>
      </w:r>
      <w:r w:rsidR="00AA5234" w:rsidRPr="00FA434A">
        <w:rPr>
          <w:rFonts w:asciiTheme="minorHAnsi" w:hAnsiTheme="minorHAnsi" w:cstheme="minorHAnsi"/>
          <w:color w:val="000000"/>
          <w:sz w:val="20"/>
          <w:szCs w:val="20"/>
        </w:rPr>
        <w:t>W</w:t>
      </w:r>
      <w:r w:rsidRPr="00FA434A">
        <w:rPr>
          <w:rFonts w:asciiTheme="minorHAnsi" w:hAnsiTheme="minorHAnsi" w:cstheme="minorHAnsi"/>
          <w:color w:val="000000"/>
          <w:sz w:val="20"/>
          <w:szCs w:val="20"/>
        </w:rPr>
        <w:t>ykonawcy wykluczonego uznaje się za odrzuconą.</w:t>
      </w:r>
    </w:p>
    <w:p w:rsidR="0060532B" w:rsidRPr="00FA434A" w:rsidRDefault="006060A3" w:rsidP="00652FB9">
      <w:pPr>
        <w:numPr>
          <w:ilvl w:val="0"/>
          <w:numId w:val="2"/>
        </w:numPr>
        <w:tabs>
          <w:tab w:val="left" w:pos="426"/>
          <w:tab w:val="left" w:pos="1080"/>
        </w:tabs>
        <w:suppressAutoHyphens/>
        <w:spacing w:before="240" w:after="120"/>
        <w:ind w:right="34" w:hanging="567"/>
        <w:jc w:val="both"/>
        <w:rPr>
          <w:rFonts w:asciiTheme="minorHAnsi" w:hAnsiTheme="minorHAnsi"/>
          <w:sz w:val="20"/>
          <w:szCs w:val="20"/>
        </w:rPr>
      </w:pPr>
      <w:r w:rsidRPr="00FA434A">
        <w:rPr>
          <w:rFonts w:asciiTheme="minorHAnsi" w:hAnsiTheme="minorHAnsi" w:cstheme="minorHAnsi"/>
          <w:b/>
          <w:sz w:val="20"/>
          <w:szCs w:val="20"/>
        </w:rPr>
        <w:t>INFORMACJE</w:t>
      </w:r>
      <w:r w:rsidRPr="00FA434A">
        <w:rPr>
          <w:rFonts w:asciiTheme="minorHAnsi" w:hAnsiTheme="minorHAnsi" w:cs="Arial"/>
          <w:b/>
          <w:sz w:val="20"/>
          <w:szCs w:val="20"/>
        </w:rPr>
        <w:t xml:space="preserve"> O SPOSOBIE POROZUMIEWANIA SIĘ ZAMAWIAJĄCEGO Z WYKONAWCAMI ORAZ PRZEKAZYWANIA OŚWIADCZEŃ I DOKUMENTÓW, A TAKŻE WSKAZANIE OSÓB UPRAWNIONYCH DO POROZUMIEWANIA SIĘ Z WYKONAWCAMI</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 xml:space="preserve">Komunikacja miedzy </w:t>
      </w:r>
      <w:r w:rsidR="00AA5234" w:rsidRPr="00FA434A">
        <w:rPr>
          <w:rFonts w:asciiTheme="minorHAnsi" w:hAnsiTheme="minorHAnsi"/>
          <w:sz w:val="20"/>
          <w:szCs w:val="20"/>
        </w:rPr>
        <w:t>Z</w:t>
      </w:r>
      <w:r w:rsidRPr="00FA434A">
        <w:rPr>
          <w:rFonts w:asciiTheme="minorHAnsi" w:hAnsiTheme="minorHAnsi"/>
          <w:sz w:val="20"/>
          <w:szCs w:val="20"/>
        </w:rPr>
        <w:t xml:space="preserve">amawiającym, a </w:t>
      </w:r>
      <w:r w:rsidR="00AA5234" w:rsidRPr="00FA434A">
        <w:rPr>
          <w:rFonts w:asciiTheme="minorHAnsi" w:hAnsiTheme="minorHAnsi"/>
          <w:sz w:val="20"/>
          <w:szCs w:val="20"/>
        </w:rPr>
        <w:t>W</w:t>
      </w:r>
      <w:r w:rsidRPr="00FA434A">
        <w:rPr>
          <w:rFonts w:asciiTheme="minorHAnsi" w:hAnsiTheme="minorHAnsi"/>
          <w:sz w:val="20"/>
          <w:szCs w:val="20"/>
        </w:rPr>
        <w:t xml:space="preserve">ykonawcami odbywa się przy użyciu platformy zakupowej </w:t>
      </w:r>
      <w:r w:rsidRPr="00FA434A">
        <w:rPr>
          <w:rFonts w:asciiTheme="minorHAnsi" w:hAnsiTheme="minorHAnsi"/>
          <w:color w:val="0070C0"/>
          <w:sz w:val="20"/>
          <w:szCs w:val="20"/>
        </w:rPr>
        <w:t>https://</w:t>
      </w:r>
      <w:hyperlink r:id="rId16" w:tooltip="blocked::http://platformazakupowa.pl/pn/onkol_kielce" w:history="1">
        <w:r w:rsidR="0060532B" w:rsidRPr="00FA434A">
          <w:rPr>
            <w:rStyle w:val="Hipercze"/>
            <w:rFonts w:asciiTheme="minorHAnsi" w:hAnsiTheme="minorHAnsi"/>
            <w:color w:val="0070C0"/>
            <w:sz w:val="20"/>
            <w:szCs w:val="20"/>
          </w:rPr>
          <w:t>platformazakupowa.pl/pn/onkol_kielce</w:t>
        </w:r>
      </w:hyperlink>
      <w:r w:rsidR="0060532B" w:rsidRPr="00FA434A">
        <w:rPr>
          <w:rFonts w:asciiTheme="minorHAnsi" w:hAnsiTheme="minorHAnsi"/>
          <w:sz w:val="20"/>
          <w:szCs w:val="20"/>
        </w:rPr>
        <w:t xml:space="preserve">  </w:t>
      </w:r>
    </w:p>
    <w:p w:rsidR="0060532B" w:rsidRPr="00FA434A" w:rsidRDefault="006060A3" w:rsidP="0060532B">
      <w:pPr>
        <w:pStyle w:val="Akapitzlist"/>
        <w:numPr>
          <w:ilvl w:val="1"/>
          <w:numId w:val="2"/>
        </w:numPr>
        <w:tabs>
          <w:tab w:val="clear" w:pos="1260"/>
          <w:tab w:val="num" w:pos="851"/>
        </w:tabs>
        <w:ind w:hanging="834"/>
        <w:jc w:val="both"/>
        <w:rPr>
          <w:rFonts w:asciiTheme="minorHAnsi" w:hAnsiTheme="minorHAnsi"/>
          <w:sz w:val="20"/>
          <w:szCs w:val="20"/>
        </w:rPr>
      </w:pPr>
      <w:r w:rsidRPr="00FA434A">
        <w:rPr>
          <w:rFonts w:asciiTheme="minorHAnsi" w:hAnsiTheme="minorHAnsi"/>
          <w:sz w:val="20"/>
          <w:szCs w:val="20"/>
        </w:rPr>
        <w:t xml:space="preserve"> Osobą uprawnioną do porozumiewania z wykonawcami jest:</w:t>
      </w:r>
    </w:p>
    <w:p w:rsidR="0060532B" w:rsidRPr="00FA434A" w:rsidRDefault="00A439AB" w:rsidP="0060532B">
      <w:pPr>
        <w:tabs>
          <w:tab w:val="num" w:pos="851"/>
        </w:tabs>
        <w:spacing w:after="0" w:line="240" w:lineRule="auto"/>
        <w:ind w:left="720" w:hanging="834"/>
        <w:jc w:val="both"/>
        <w:rPr>
          <w:rFonts w:asciiTheme="minorHAnsi" w:hAnsiTheme="minorHAnsi"/>
          <w:sz w:val="20"/>
          <w:szCs w:val="20"/>
          <w:lang w:val="en-US"/>
        </w:rPr>
      </w:pPr>
      <w:r w:rsidRPr="00FA434A">
        <w:rPr>
          <w:rFonts w:asciiTheme="minorHAnsi" w:hAnsiTheme="minorHAnsi"/>
          <w:sz w:val="20"/>
          <w:szCs w:val="20"/>
        </w:rPr>
        <w:t xml:space="preserve">             </w:t>
      </w:r>
      <w:r w:rsidR="00396136" w:rsidRPr="00FA434A">
        <w:rPr>
          <w:rFonts w:asciiTheme="minorHAnsi" w:hAnsiTheme="minorHAnsi"/>
          <w:sz w:val="20"/>
          <w:szCs w:val="20"/>
        </w:rPr>
        <w:t xml:space="preserve">     </w:t>
      </w:r>
      <w:r w:rsidRPr="00FA434A">
        <w:rPr>
          <w:rFonts w:asciiTheme="minorHAnsi" w:hAnsiTheme="minorHAnsi"/>
          <w:sz w:val="20"/>
          <w:szCs w:val="20"/>
        </w:rPr>
        <w:t xml:space="preserve">  </w:t>
      </w:r>
      <w:r w:rsidR="00126199">
        <w:rPr>
          <w:rFonts w:asciiTheme="minorHAnsi" w:hAnsiTheme="minorHAnsi"/>
          <w:sz w:val="20"/>
          <w:szCs w:val="20"/>
          <w:lang w:val="en-US"/>
        </w:rPr>
        <w:t>Justyna Sidor</w:t>
      </w:r>
      <w:r w:rsidR="006060A3" w:rsidRPr="00FA434A">
        <w:rPr>
          <w:rFonts w:asciiTheme="minorHAnsi" w:hAnsiTheme="minorHAnsi"/>
          <w:sz w:val="20"/>
          <w:szCs w:val="20"/>
          <w:lang w:val="en-US"/>
        </w:rPr>
        <w:t>,</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lastRenderedPageBreak/>
        <w:t xml:space="preserve">Oferta, Dokumenty, oświadczenia lub kopie dokumentów lub oświadczeń, o których mowa w niniejszej SIWZ, składane są przez Wykonawcę za pośrednictwem </w:t>
      </w:r>
      <w:hyperlink r:id="rId17" w:history="1">
        <w:r w:rsidR="0060532B" w:rsidRPr="00FA434A">
          <w:rPr>
            <w:rStyle w:val="Hipercze"/>
            <w:rFonts w:asciiTheme="minorHAnsi" w:hAnsiTheme="minorHAnsi"/>
            <w:sz w:val="20"/>
            <w:szCs w:val="20"/>
          </w:rPr>
          <w:t>https://platformazakupowa.pl</w:t>
        </w:r>
      </w:hyperlink>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Sposób sporządzenia dokumentów elektronicznych, oświadczenia lub elektronicznych kopii dokumentów lub oświadczeń musi być zgodny z wymaganiami określonymi w rozporządzeniu Prezesa Rady Ministrów z dnia 27 czerwca 2017 r. w sprawie w sprawie użycia środków komunikacji elektronicznej w postępowaniu o udzielenie zamówienia publicznego oraz udostępnienia i przechowywania dokumentów elektronicznych oraz rozporządzeniu Ministra Rozwoju z dnia 26 lipca 2016 r. w sprawie rodzajów dokumentów, jakich może żądać zamawiający od wykonawcy w postepowaniu o udzielenie zamówienia.</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 xml:space="preserve">Wykonawcy mogą zwracać się do Zamawiającego o wyjaśnienie treści SIWZ, zgodnie z art. 38. ust. 1 ustawy </w:t>
      </w:r>
      <w:r w:rsidR="00B82AE0" w:rsidRPr="00FA434A">
        <w:rPr>
          <w:rFonts w:asciiTheme="minorHAnsi" w:hAnsiTheme="minorHAnsi"/>
          <w:sz w:val="20"/>
          <w:szCs w:val="20"/>
        </w:rPr>
        <w:t>P</w:t>
      </w:r>
      <w:r w:rsidRPr="00FA434A">
        <w:rPr>
          <w:rFonts w:asciiTheme="minorHAnsi" w:hAnsiTheme="minorHAnsi"/>
          <w:sz w:val="20"/>
          <w:szCs w:val="20"/>
        </w:rPr>
        <w:t xml:space="preserve">zp, kierując swoje zapytania do Zamawiającego, ze wskazaniem numeru postępowania określonego w SIWZ. zapytania winne być składane w sposób określony w pkt. 1.  </w:t>
      </w:r>
    </w:p>
    <w:p w:rsidR="0060532B" w:rsidRPr="00FA434A" w:rsidRDefault="006060A3" w:rsidP="0060532B">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Treść wyjaśnień zostanie udzielona przez Zamawiającego zgodnie z art. 38 ust. 2 ustawy</w:t>
      </w:r>
      <w:r w:rsidR="00741563" w:rsidRPr="00FA434A">
        <w:rPr>
          <w:rFonts w:asciiTheme="minorHAnsi" w:hAnsiTheme="minorHAnsi"/>
          <w:sz w:val="20"/>
          <w:szCs w:val="20"/>
        </w:rPr>
        <w:t xml:space="preserve"> Pzp</w:t>
      </w:r>
      <w:r w:rsidRPr="00FA434A">
        <w:rPr>
          <w:rFonts w:asciiTheme="minorHAnsi" w:hAnsiTheme="minorHAnsi"/>
          <w:sz w:val="20"/>
          <w:szCs w:val="20"/>
        </w:rPr>
        <w:t>.</w:t>
      </w:r>
    </w:p>
    <w:p w:rsidR="0060532B" w:rsidRPr="00FA434A" w:rsidRDefault="006060A3" w:rsidP="00532F37">
      <w:pPr>
        <w:pStyle w:val="Akapitzlist"/>
        <w:numPr>
          <w:ilvl w:val="1"/>
          <w:numId w:val="2"/>
        </w:numPr>
        <w:tabs>
          <w:tab w:val="clear" w:pos="1260"/>
          <w:tab w:val="num" w:pos="851"/>
        </w:tabs>
        <w:ind w:left="851" w:hanging="425"/>
        <w:jc w:val="both"/>
        <w:rPr>
          <w:rFonts w:asciiTheme="minorHAnsi" w:hAnsiTheme="minorHAnsi"/>
          <w:sz w:val="20"/>
          <w:szCs w:val="20"/>
        </w:rPr>
      </w:pPr>
      <w:r w:rsidRPr="00FA434A">
        <w:rPr>
          <w:rFonts w:asciiTheme="minorHAnsi" w:hAnsiTheme="minorHAnsi"/>
          <w:sz w:val="20"/>
          <w:szCs w:val="20"/>
        </w:rPr>
        <w:t>Wszelkie wyjaśnienia i modyfikacje, w tym zmiany terminów stają się integralną częścią specyfikacji istotnych warunków zamówienia i są wiążące dla zamawiającego i wykonawców.</w:t>
      </w:r>
    </w:p>
    <w:p w:rsidR="00643BB0" w:rsidRPr="00FA434A" w:rsidRDefault="006060A3" w:rsidP="00570A72">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theme="minorHAnsi"/>
          <w:b/>
          <w:sz w:val="20"/>
          <w:szCs w:val="20"/>
        </w:rPr>
        <w:t>WYMAGANIA</w:t>
      </w:r>
      <w:r w:rsidRPr="00FA434A">
        <w:rPr>
          <w:rFonts w:asciiTheme="minorHAnsi" w:hAnsiTheme="minorHAnsi" w:cs="Arial"/>
          <w:b/>
          <w:sz w:val="20"/>
          <w:szCs w:val="20"/>
        </w:rPr>
        <w:t xml:space="preserve"> DOTYCZĄCE WADIUM</w:t>
      </w:r>
    </w:p>
    <w:p w:rsidR="008A4DEB" w:rsidRPr="00FA434A" w:rsidRDefault="006060A3" w:rsidP="00B32B79">
      <w:pPr>
        <w:pStyle w:val="Akapitzlist"/>
        <w:numPr>
          <w:ilvl w:val="0"/>
          <w:numId w:val="36"/>
        </w:numPr>
        <w:autoSpaceDE w:val="0"/>
        <w:autoSpaceDN w:val="0"/>
        <w:adjustRightInd w:val="0"/>
        <w:ind w:left="425" w:hanging="425"/>
        <w:jc w:val="both"/>
        <w:rPr>
          <w:rFonts w:asciiTheme="minorHAnsi" w:hAnsiTheme="minorHAnsi"/>
          <w:sz w:val="20"/>
          <w:szCs w:val="20"/>
        </w:rPr>
      </w:pPr>
      <w:r w:rsidRPr="00FA434A">
        <w:rPr>
          <w:rFonts w:asciiTheme="minorHAnsi" w:hAnsiTheme="minorHAnsi"/>
          <w:sz w:val="20"/>
          <w:szCs w:val="20"/>
        </w:rPr>
        <w:t>Zamawiający żąda wniesienia przez wykonawców wadium, którego wysokość ustalona została na kwotę</w:t>
      </w:r>
      <w:r w:rsidR="008A4DEB" w:rsidRPr="00FA434A">
        <w:rPr>
          <w:rFonts w:asciiTheme="minorHAnsi" w:hAnsiTheme="minorHAnsi"/>
          <w:sz w:val="20"/>
          <w:szCs w:val="20"/>
        </w:rPr>
        <w:t>:</w:t>
      </w:r>
      <w:r w:rsidR="00216574" w:rsidRPr="00FA434A">
        <w:rPr>
          <w:rFonts w:asciiTheme="minorHAnsi" w:hAnsiTheme="minorHAnsi"/>
          <w:sz w:val="20"/>
          <w:szCs w:val="20"/>
        </w:rPr>
        <w:t xml:space="preserve"> </w:t>
      </w:r>
    </w:p>
    <w:p w:rsidR="00396136" w:rsidRPr="00FA434A" w:rsidRDefault="00B40AF1"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126199">
        <w:rPr>
          <w:rFonts w:asciiTheme="minorHAnsi" w:hAnsiTheme="minorHAnsi"/>
          <w:sz w:val="20"/>
          <w:szCs w:val="20"/>
        </w:rPr>
        <w:t xml:space="preserve"> 9 485,00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2</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126199">
        <w:rPr>
          <w:rFonts w:asciiTheme="minorHAnsi" w:hAnsiTheme="minorHAnsi"/>
          <w:sz w:val="20"/>
          <w:szCs w:val="20"/>
        </w:rPr>
        <w:t xml:space="preserve">7 084,00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396136"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 xml:space="preserve">Pakiet </w:t>
      </w:r>
      <w:r w:rsidR="00163422" w:rsidRPr="00FA434A">
        <w:rPr>
          <w:rFonts w:asciiTheme="minorHAnsi" w:hAnsiTheme="minorHAnsi"/>
          <w:sz w:val="20"/>
          <w:szCs w:val="20"/>
        </w:rPr>
        <w:t>nr 3</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EF657B">
        <w:rPr>
          <w:rFonts w:asciiTheme="minorHAnsi" w:hAnsiTheme="minorHAnsi"/>
          <w:sz w:val="20"/>
          <w:szCs w:val="20"/>
        </w:rPr>
        <w:t xml:space="preserve"> </w:t>
      </w:r>
      <w:r w:rsidR="00126199">
        <w:rPr>
          <w:rFonts w:asciiTheme="minorHAnsi" w:hAnsiTheme="minorHAnsi"/>
          <w:sz w:val="20"/>
          <w:szCs w:val="20"/>
        </w:rPr>
        <w:t xml:space="preserve">1 570,00 </w:t>
      </w:r>
      <w:r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4</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126199">
        <w:rPr>
          <w:rFonts w:asciiTheme="minorHAnsi" w:hAnsiTheme="minorHAnsi"/>
          <w:sz w:val="20"/>
          <w:szCs w:val="20"/>
        </w:rPr>
        <w:t xml:space="preserve"> 81 580,00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5</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EF657B">
        <w:rPr>
          <w:rFonts w:asciiTheme="minorHAnsi" w:hAnsiTheme="minorHAnsi"/>
          <w:sz w:val="20"/>
          <w:szCs w:val="20"/>
        </w:rPr>
        <w:t xml:space="preserve"> </w:t>
      </w:r>
      <w:r w:rsidR="00126199">
        <w:rPr>
          <w:rFonts w:asciiTheme="minorHAnsi" w:hAnsiTheme="minorHAnsi"/>
          <w:sz w:val="20"/>
          <w:szCs w:val="20"/>
        </w:rPr>
        <w:t xml:space="preserve">500,00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6</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Pr="00FA434A">
        <w:rPr>
          <w:rFonts w:asciiTheme="minorHAnsi" w:hAnsiTheme="minorHAnsi"/>
          <w:sz w:val="20"/>
          <w:szCs w:val="20"/>
        </w:rPr>
        <w:t xml:space="preserve"> </w:t>
      </w:r>
      <w:r w:rsidR="00126199">
        <w:rPr>
          <w:rFonts w:asciiTheme="minorHAnsi" w:hAnsiTheme="minorHAnsi"/>
          <w:sz w:val="20"/>
          <w:szCs w:val="20"/>
        </w:rPr>
        <w:t xml:space="preserve">100,00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7</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Pr="00FA434A">
        <w:rPr>
          <w:rFonts w:asciiTheme="minorHAnsi" w:hAnsiTheme="minorHAnsi"/>
          <w:sz w:val="20"/>
          <w:szCs w:val="20"/>
        </w:rPr>
        <w:t xml:space="preserve"> </w:t>
      </w:r>
      <w:r w:rsidR="00126199">
        <w:rPr>
          <w:rFonts w:asciiTheme="minorHAnsi" w:hAnsiTheme="minorHAnsi"/>
          <w:sz w:val="20"/>
          <w:szCs w:val="20"/>
        </w:rPr>
        <w:t xml:space="preserve">2 000,00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8</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EF657B">
        <w:rPr>
          <w:rFonts w:asciiTheme="minorHAnsi" w:hAnsiTheme="minorHAnsi"/>
          <w:sz w:val="20"/>
          <w:szCs w:val="20"/>
        </w:rPr>
        <w:t xml:space="preserve"> </w:t>
      </w:r>
      <w:r w:rsidR="00126199">
        <w:rPr>
          <w:rFonts w:asciiTheme="minorHAnsi" w:hAnsiTheme="minorHAnsi"/>
          <w:sz w:val="20"/>
          <w:szCs w:val="20"/>
        </w:rPr>
        <w:t xml:space="preserve">1 065,00 </w:t>
      </w:r>
      <w:r w:rsidR="00396136" w:rsidRPr="00FA434A">
        <w:rPr>
          <w:rFonts w:asciiTheme="minorHAnsi" w:hAnsiTheme="minorHAnsi"/>
          <w:sz w:val="20"/>
          <w:szCs w:val="20"/>
        </w:rPr>
        <w:t>zł</w:t>
      </w:r>
      <w:r w:rsidR="00590AEC" w:rsidRPr="00FA434A">
        <w:rPr>
          <w:rFonts w:asciiTheme="minorHAnsi" w:hAnsiTheme="minorHAnsi"/>
          <w:sz w:val="20"/>
          <w:szCs w:val="20"/>
        </w:rPr>
        <w:t>;</w:t>
      </w:r>
      <w:r w:rsidR="00B8067C" w:rsidRPr="00FA434A">
        <w:rPr>
          <w:rFonts w:asciiTheme="minorHAnsi" w:hAnsiTheme="minorHAnsi"/>
          <w:sz w:val="20"/>
          <w:szCs w:val="20"/>
        </w:rPr>
        <w:t xml:space="preserve">                                                                                                                                                                                                                                                                                                                                                                                                                                                                                                                                                                                                                                                                                                                                                                                                                                                                                                                                                                                                                                                                                                                                                                                                                                                                                                                                                                                                                                                                                                                                                                                                                                                                                                                                                                                                                                                                                                                                                                                                                                                                                                                                                                                                                                                                                                                                                                                                                                                                                                                                                                                                                                                                                                                                                                                                                                                                                                                                                                                                                                                                                                                                                                                                                                                                                                                                                                                                                                                                                                                                                                                                                                                                                                                                                                                                                                                                                                                                                                                                                                                                                                                                                                                                                                                                                                                                                                                                                                                                                                                                                                                                                                                                                                                                                                                                                                                                                                                                                                                                                                                                                                                                                                                                                                                                                                                                                                                                                                                                                                                                                                                                                                                                                                                                                                                                                                                                                                                                                                                                                                                                                                                                                                                                                                                                                                                                                                                                                                                                                                                                                                                                                                                                                                                                                                                                                                                                                                                                                                                                                                                                                                                                                                                                                                                                                                                                                                                                                                                                                                                                                                                                                                                                                                                                                                                                                                                                                                                                                                                                                                                                                                                                                                                                                                                                                                                                                                                                                                                                                                                                                                                                                                                                                                                                                                                                                                                                                                                                                                                                                                                                                                                                                                                                                                                                                                                                                                                                                                                                                                                                                                                                                                                                                                                                                                                                                                                                                                                                                                                                                                                                                                                                                                                                                                                                                                                                                                                                                                                                                                                                                                                                                                                                                                                                                                                                                                                                                                                                                                                                                                                                                                                                                                                                                                                                                                                                                                                                                                                                                                                                                                                                                                                                                                                                                                                                                                                                                                                                                                                                                                                                                                                                                                                                                                                                                                                                                                                                                                                                                                                                                                                                                                                                                                                                                                                                                                                                                                                                                                                                                                                                                                                                                                                                                                                                                                                                                                                                                                                                                                                                                                                                                                                                                                                                                                                                                                                                                                                                                                                                                                                                                                                                                                                                                                                                                                                                                                                                                                                                                                                                                                                                                                                                                                                                                                                                                                                                                                                                                                                                                                                                                                                                                                                                                                                                                                                                                                 </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9</w:t>
      </w:r>
      <w:r w:rsidR="005C70C2" w:rsidRPr="00FA434A">
        <w:rPr>
          <w:rFonts w:asciiTheme="minorHAnsi" w:hAnsiTheme="minorHAnsi"/>
          <w:sz w:val="20"/>
          <w:szCs w:val="20"/>
        </w:rPr>
        <w:t xml:space="preserve"> –</w:t>
      </w:r>
      <w:r w:rsidR="00EF657B">
        <w:rPr>
          <w:rFonts w:asciiTheme="minorHAnsi" w:hAnsiTheme="minorHAnsi"/>
          <w:sz w:val="20"/>
          <w:szCs w:val="20"/>
        </w:rPr>
        <w:t xml:space="preserve"> </w:t>
      </w:r>
      <w:r w:rsidR="00126199">
        <w:rPr>
          <w:rFonts w:asciiTheme="minorHAnsi" w:hAnsiTheme="minorHAnsi"/>
          <w:sz w:val="20"/>
          <w:szCs w:val="20"/>
        </w:rPr>
        <w:t xml:space="preserve">1 540,00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10</w:t>
      </w:r>
      <w:r w:rsidR="005C70C2" w:rsidRPr="00FA434A">
        <w:rPr>
          <w:rFonts w:asciiTheme="minorHAnsi" w:hAnsiTheme="minorHAnsi"/>
          <w:sz w:val="20"/>
          <w:szCs w:val="20"/>
        </w:rPr>
        <w:t xml:space="preserve"> –</w:t>
      </w:r>
      <w:r w:rsidR="00EF657B">
        <w:rPr>
          <w:rFonts w:asciiTheme="minorHAnsi" w:hAnsiTheme="minorHAnsi"/>
          <w:sz w:val="20"/>
          <w:szCs w:val="20"/>
        </w:rPr>
        <w:t xml:space="preserve"> </w:t>
      </w:r>
      <w:r w:rsidR="00126199">
        <w:rPr>
          <w:rFonts w:asciiTheme="minorHAnsi" w:hAnsiTheme="minorHAnsi"/>
          <w:sz w:val="20"/>
          <w:szCs w:val="20"/>
        </w:rPr>
        <w:t xml:space="preserve">5 600,00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11</w:t>
      </w:r>
      <w:r w:rsidR="00627C2C" w:rsidRPr="00FA434A">
        <w:rPr>
          <w:rFonts w:asciiTheme="minorHAnsi" w:hAnsiTheme="minorHAnsi"/>
          <w:sz w:val="20"/>
          <w:szCs w:val="20"/>
        </w:rPr>
        <w:t xml:space="preserve"> </w:t>
      </w:r>
      <w:r w:rsidR="00044052" w:rsidRPr="00FA434A">
        <w:rPr>
          <w:rFonts w:asciiTheme="minorHAnsi" w:hAnsiTheme="minorHAnsi"/>
          <w:sz w:val="20"/>
          <w:szCs w:val="20"/>
        </w:rPr>
        <w:t>–</w:t>
      </w:r>
      <w:r w:rsidR="00EF657B">
        <w:rPr>
          <w:rFonts w:asciiTheme="minorHAnsi" w:hAnsiTheme="minorHAnsi"/>
          <w:sz w:val="20"/>
          <w:szCs w:val="20"/>
        </w:rPr>
        <w:t xml:space="preserve"> </w:t>
      </w:r>
      <w:r w:rsidR="00126199">
        <w:rPr>
          <w:rFonts w:asciiTheme="minorHAnsi" w:hAnsiTheme="minorHAnsi"/>
          <w:sz w:val="20"/>
          <w:szCs w:val="20"/>
        </w:rPr>
        <w:t xml:space="preserve">19 950,00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163422"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12</w:t>
      </w:r>
      <w:r w:rsidR="005C70C2" w:rsidRPr="00FA434A">
        <w:rPr>
          <w:rFonts w:asciiTheme="minorHAnsi" w:hAnsiTheme="minorHAnsi"/>
          <w:sz w:val="20"/>
          <w:szCs w:val="20"/>
        </w:rPr>
        <w:t xml:space="preserve"> </w:t>
      </w:r>
      <w:r w:rsidR="005E3CF1" w:rsidRPr="00FA434A">
        <w:rPr>
          <w:rFonts w:asciiTheme="minorHAnsi" w:hAnsiTheme="minorHAnsi"/>
          <w:sz w:val="20"/>
          <w:szCs w:val="20"/>
        </w:rPr>
        <w:t>–</w:t>
      </w:r>
      <w:r w:rsidR="00EF657B">
        <w:rPr>
          <w:rFonts w:asciiTheme="minorHAnsi" w:hAnsiTheme="minorHAnsi"/>
          <w:sz w:val="20"/>
          <w:szCs w:val="20"/>
        </w:rPr>
        <w:t xml:space="preserve"> </w:t>
      </w:r>
      <w:r w:rsidR="00126199">
        <w:rPr>
          <w:rFonts w:asciiTheme="minorHAnsi" w:hAnsiTheme="minorHAnsi"/>
          <w:sz w:val="20"/>
          <w:szCs w:val="20"/>
        </w:rPr>
        <w:t xml:space="preserve">152 000,00 </w:t>
      </w:r>
      <w:r w:rsidR="00396136" w:rsidRPr="00FA434A">
        <w:rPr>
          <w:rFonts w:asciiTheme="minorHAnsi" w:hAnsiTheme="minorHAnsi"/>
          <w:sz w:val="20"/>
          <w:szCs w:val="20"/>
        </w:rPr>
        <w:t>zł</w:t>
      </w:r>
      <w:r w:rsidR="00590AEC" w:rsidRPr="00FA434A">
        <w:rPr>
          <w:rFonts w:asciiTheme="minorHAnsi" w:hAnsiTheme="minorHAnsi"/>
          <w:sz w:val="20"/>
          <w:szCs w:val="20"/>
        </w:rPr>
        <w:t>;</w:t>
      </w:r>
    </w:p>
    <w:p w:rsidR="00396136" w:rsidRPr="00FA434A" w:rsidRDefault="00396136" w:rsidP="00B32B79">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w:t>
      </w:r>
      <w:r w:rsidR="00163422" w:rsidRPr="00FA434A">
        <w:rPr>
          <w:rFonts w:asciiTheme="minorHAnsi" w:hAnsiTheme="minorHAnsi"/>
          <w:sz w:val="20"/>
          <w:szCs w:val="20"/>
        </w:rPr>
        <w:t>r 13</w:t>
      </w:r>
      <w:r w:rsidR="005C70C2" w:rsidRPr="00FA434A">
        <w:rPr>
          <w:rFonts w:asciiTheme="minorHAnsi" w:hAnsiTheme="minorHAnsi"/>
          <w:sz w:val="20"/>
          <w:szCs w:val="20"/>
        </w:rPr>
        <w:t xml:space="preserve"> –</w:t>
      </w:r>
      <w:r w:rsidR="00EF657B">
        <w:rPr>
          <w:rFonts w:asciiTheme="minorHAnsi" w:hAnsiTheme="minorHAnsi"/>
          <w:sz w:val="20"/>
          <w:szCs w:val="20"/>
        </w:rPr>
        <w:t xml:space="preserve"> </w:t>
      </w:r>
      <w:r w:rsidR="00126199">
        <w:rPr>
          <w:rFonts w:asciiTheme="minorHAnsi" w:hAnsiTheme="minorHAnsi"/>
          <w:sz w:val="20"/>
          <w:szCs w:val="20"/>
        </w:rPr>
        <w:t xml:space="preserve">19 400,00 </w:t>
      </w:r>
      <w:r w:rsidRPr="00FA434A">
        <w:rPr>
          <w:rFonts w:asciiTheme="minorHAnsi" w:hAnsiTheme="minorHAnsi"/>
          <w:sz w:val="20"/>
          <w:szCs w:val="20"/>
        </w:rPr>
        <w:t>zł</w:t>
      </w:r>
      <w:r w:rsidR="00590AEC" w:rsidRPr="00FA434A">
        <w:rPr>
          <w:rFonts w:asciiTheme="minorHAnsi" w:hAnsiTheme="minorHAnsi"/>
          <w:sz w:val="20"/>
          <w:szCs w:val="20"/>
        </w:rPr>
        <w:t>;</w:t>
      </w:r>
    </w:p>
    <w:p w:rsidR="00B40AF1" w:rsidRPr="00FA434A" w:rsidRDefault="00B40AF1" w:rsidP="00B40AF1">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14</w:t>
      </w:r>
      <w:r w:rsidR="005C70C2" w:rsidRPr="00FA434A">
        <w:rPr>
          <w:rFonts w:asciiTheme="minorHAnsi" w:hAnsiTheme="minorHAnsi"/>
          <w:sz w:val="20"/>
          <w:szCs w:val="20"/>
        </w:rPr>
        <w:t xml:space="preserve"> –</w:t>
      </w:r>
      <w:r w:rsidR="00EF657B">
        <w:rPr>
          <w:rFonts w:asciiTheme="minorHAnsi" w:hAnsiTheme="minorHAnsi"/>
          <w:sz w:val="20"/>
          <w:szCs w:val="20"/>
        </w:rPr>
        <w:t xml:space="preserve"> </w:t>
      </w:r>
      <w:r w:rsidR="00EF0724">
        <w:rPr>
          <w:rFonts w:asciiTheme="minorHAnsi" w:hAnsiTheme="minorHAnsi"/>
          <w:sz w:val="20"/>
          <w:szCs w:val="20"/>
        </w:rPr>
        <w:t xml:space="preserve">114 200,00 </w:t>
      </w:r>
      <w:r w:rsidRPr="00FA434A">
        <w:rPr>
          <w:rFonts w:asciiTheme="minorHAnsi" w:hAnsiTheme="minorHAnsi"/>
          <w:sz w:val="20"/>
          <w:szCs w:val="20"/>
        </w:rPr>
        <w:t>zł</w:t>
      </w:r>
      <w:r w:rsidR="00590AEC" w:rsidRPr="00FA434A">
        <w:rPr>
          <w:rFonts w:asciiTheme="minorHAnsi" w:hAnsiTheme="minorHAnsi"/>
          <w:sz w:val="20"/>
          <w:szCs w:val="20"/>
        </w:rPr>
        <w:t>;</w:t>
      </w:r>
    </w:p>
    <w:p w:rsidR="00B40AF1" w:rsidRPr="00FA434A" w:rsidRDefault="00B40AF1" w:rsidP="00B40AF1">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15</w:t>
      </w:r>
      <w:r w:rsidR="005C70C2" w:rsidRPr="00FA434A">
        <w:rPr>
          <w:rFonts w:asciiTheme="minorHAnsi" w:hAnsiTheme="minorHAnsi"/>
          <w:sz w:val="20"/>
          <w:szCs w:val="20"/>
        </w:rPr>
        <w:t xml:space="preserve"> –</w:t>
      </w:r>
      <w:r w:rsidR="00EF657B">
        <w:rPr>
          <w:rFonts w:asciiTheme="minorHAnsi" w:hAnsiTheme="minorHAnsi"/>
          <w:sz w:val="20"/>
          <w:szCs w:val="20"/>
        </w:rPr>
        <w:t xml:space="preserve"> </w:t>
      </w:r>
      <w:r w:rsidR="00EF0724">
        <w:rPr>
          <w:rFonts w:asciiTheme="minorHAnsi" w:hAnsiTheme="minorHAnsi"/>
          <w:sz w:val="20"/>
          <w:szCs w:val="20"/>
        </w:rPr>
        <w:t xml:space="preserve">198 600,00 </w:t>
      </w:r>
      <w:r w:rsidRPr="00FA434A">
        <w:rPr>
          <w:rFonts w:asciiTheme="minorHAnsi" w:hAnsiTheme="minorHAnsi"/>
          <w:sz w:val="20"/>
          <w:szCs w:val="20"/>
        </w:rPr>
        <w:t>zł</w:t>
      </w:r>
      <w:r w:rsidR="00590AEC" w:rsidRPr="00FA434A">
        <w:rPr>
          <w:rFonts w:asciiTheme="minorHAnsi" w:hAnsiTheme="minorHAnsi"/>
          <w:sz w:val="20"/>
          <w:szCs w:val="20"/>
        </w:rPr>
        <w:t>;</w:t>
      </w:r>
    </w:p>
    <w:p w:rsidR="005E3CF1" w:rsidRPr="00FA434A" w:rsidRDefault="005E3CF1" w:rsidP="005E3CF1">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16 –</w:t>
      </w:r>
      <w:r w:rsidR="00EF657B">
        <w:rPr>
          <w:rFonts w:asciiTheme="minorHAnsi" w:hAnsiTheme="minorHAnsi"/>
          <w:sz w:val="20"/>
          <w:szCs w:val="20"/>
        </w:rPr>
        <w:t xml:space="preserve"> </w:t>
      </w:r>
      <w:r w:rsidR="00EF0724">
        <w:rPr>
          <w:rFonts w:asciiTheme="minorHAnsi" w:hAnsiTheme="minorHAnsi"/>
          <w:sz w:val="20"/>
          <w:szCs w:val="20"/>
        </w:rPr>
        <w:t xml:space="preserve">780,00 </w:t>
      </w:r>
      <w:r w:rsidRPr="00FA434A">
        <w:rPr>
          <w:rFonts w:asciiTheme="minorHAnsi" w:hAnsiTheme="minorHAnsi"/>
          <w:sz w:val="20"/>
          <w:szCs w:val="20"/>
        </w:rPr>
        <w:t>zł</w:t>
      </w:r>
      <w:r w:rsidR="00590AEC" w:rsidRPr="00FA434A">
        <w:rPr>
          <w:rFonts w:asciiTheme="minorHAnsi" w:hAnsiTheme="minorHAnsi"/>
          <w:sz w:val="20"/>
          <w:szCs w:val="20"/>
        </w:rPr>
        <w:t>;</w:t>
      </w:r>
    </w:p>
    <w:p w:rsidR="005E3CF1" w:rsidRPr="00FA434A" w:rsidRDefault="005E3CF1" w:rsidP="005E3CF1">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17 –</w:t>
      </w:r>
      <w:r w:rsidR="00EF657B">
        <w:rPr>
          <w:rFonts w:asciiTheme="minorHAnsi" w:hAnsiTheme="minorHAnsi"/>
          <w:sz w:val="20"/>
          <w:szCs w:val="20"/>
        </w:rPr>
        <w:t xml:space="preserve"> </w:t>
      </w:r>
      <w:r w:rsidR="00EF0724">
        <w:rPr>
          <w:rFonts w:asciiTheme="minorHAnsi" w:hAnsiTheme="minorHAnsi"/>
          <w:sz w:val="20"/>
          <w:szCs w:val="20"/>
        </w:rPr>
        <w:t xml:space="preserve">5 460,00 </w:t>
      </w:r>
      <w:r w:rsidRPr="00FA434A">
        <w:rPr>
          <w:rFonts w:asciiTheme="minorHAnsi" w:hAnsiTheme="minorHAnsi"/>
          <w:sz w:val="20"/>
          <w:szCs w:val="20"/>
        </w:rPr>
        <w:t>zł</w:t>
      </w:r>
      <w:r w:rsidR="00590AEC" w:rsidRPr="00FA434A">
        <w:rPr>
          <w:rFonts w:asciiTheme="minorHAnsi" w:hAnsiTheme="minorHAnsi"/>
          <w:sz w:val="20"/>
          <w:szCs w:val="20"/>
        </w:rPr>
        <w:t>;</w:t>
      </w:r>
    </w:p>
    <w:p w:rsidR="005E3CF1" w:rsidRPr="00FA434A" w:rsidRDefault="005E3CF1" w:rsidP="005E3CF1">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18 –</w:t>
      </w:r>
      <w:r w:rsidR="00EF657B">
        <w:rPr>
          <w:rFonts w:asciiTheme="minorHAnsi" w:hAnsiTheme="minorHAnsi"/>
          <w:sz w:val="20"/>
          <w:szCs w:val="20"/>
        </w:rPr>
        <w:t xml:space="preserve"> </w:t>
      </w:r>
      <w:r w:rsidR="00EF0724">
        <w:rPr>
          <w:rFonts w:asciiTheme="minorHAnsi" w:hAnsiTheme="minorHAnsi"/>
          <w:sz w:val="20"/>
          <w:szCs w:val="20"/>
        </w:rPr>
        <w:t xml:space="preserve">70 000,00 </w:t>
      </w:r>
      <w:r w:rsidRPr="00FA434A">
        <w:rPr>
          <w:rFonts w:asciiTheme="minorHAnsi" w:hAnsiTheme="minorHAnsi"/>
          <w:sz w:val="20"/>
          <w:szCs w:val="20"/>
        </w:rPr>
        <w:t>zł</w:t>
      </w:r>
      <w:r w:rsidR="00590AEC" w:rsidRPr="00FA434A">
        <w:rPr>
          <w:rFonts w:asciiTheme="minorHAnsi" w:hAnsiTheme="minorHAnsi"/>
          <w:sz w:val="20"/>
          <w:szCs w:val="20"/>
        </w:rPr>
        <w:t>;</w:t>
      </w:r>
    </w:p>
    <w:p w:rsidR="005E3CF1" w:rsidRPr="00FA434A" w:rsidRDefault="005E3CF1" w:rsidP="005E3CF1">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19 –</w:t>
      </w:r>
      <w:r w:rsidR="00EF657B">
        <w:rPr>
          <w:rFonts w:asciiTheme="minorHAnsi" w:hAnsiTheme="minorHAnsi"/>
          <w:sz w:val="20"/>
          <w:szCs w:val="20"/>
        </w:rPr>
        <w:t xml:space="preserve"> </w:t>
      </w:r>
      <w:r w:rsidR="00EF0724">
        <w:rPr>
          <w:rFonts w:asciiTheme="minorHAnsi" w:hAnsiTheme="minorHAnsi"/>
          <w:sz w:val="20"/>
          <w:szCs w:val="20"/>
        </w:rPr>
        <w:t xml:space="preserve">5 000,00 </w:t>
      </w:r>
      <w:r w:rsidRPr="00FA434A">
        <w:rPr>
          <w:rFonts w:asciiTheme="minorHAnsi" w:hAnsiTheme="minorHAnsi"/>
          <w:sz w:val="20"/>
          <w:szCs w:val="20"/>
        </w:rPr>
        <w:t>zł</w:t>
      </w:r>
      <w:r w:rsidR="00590AEC" w:rsidRPr="00FA434A">
        <w:rPr>
          <w:rFonts w:asciiTheme="minorHAnsi" w:hAnsiTheme="minorHAnsi"/>
          <w:sz w:val="20"/>
          <w:szCs w:val="20"/>
        </w:rPr>
        <w:t>;</w:t>
      </w:r>
    </w:p>
    <w:p w:rsidR="005E3CF1" w:rsidRPr="00FA434A" w:rsidRDefault="005E3CF1" w:rsidP="005E3CF1">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20 –</w:t>
      </w:r>
      <w:r w:rsidR="00EF657B">
        <w:rPr>
          <w:rFonts w:asciiTheme="minorHAnsi" w:hAnsiTheme="minorHAnsi"/>
          <w:sz w:val="20"/>
          <w:szCs w:val="20"/>
        </w:rPr>
        <w:t xml:space="preserve"> </w:t>
      </w:r>
      <w:r w:rsidR="00EF0724">
        <w:rPr>
          <w:rFonts w:asciiTheme="minorHAnsi" w:hAnsiTheme="minorHAnsi"/>
          <w:sz w:val="20"/>
          <w:szCs w:val="20"/>
        </w:rPr>
        <w:t xml:space="preserve">29 700,00 </w:t>
      </w:r>
      <w:r w:rsidRPr="00FA434A">
        <w:rPr>
          <w:rFonts w:asciiTheme="minorHAnsi" w:hAnsiTheme="minorHAnsi"/>
          <w:sz w:val="20"/>
          <w:szCs w:val="20"/>
        </w:rPr>
        <w:t>zł</w:t>
      </w:r>
      <w:r w:rsidR="00590AEC" w:rsidRPr="00FA434A">
        <w:rPr>
          <w:rFonts w:asciiTheme="minorHAnsi" w:hAnsiTheme="minorHAnsi"/>
          <w:sz w:val="20"/>
          <w:szCs w:val="20"/>
        </w:rPr>
        <w:t>;</w:t>
      </w:r>
    </w:p>
    <w:p w:rsidR="005E3CF1" w:rsidRPr="00FA434A" w:rsidRDefault="005E3CF1" w:rsidP="00A53F20">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21 –</w:t>
      </w:r>
      <w:r w:rsidR="00EF657B">
        <w:rPr>
          <w:rFonts w:asciiTheme="minorHAnsi" w:hAnsiTheme="minorHAnsi"/>
          <w:sz w:val="20"/>
          <w:szCs w:val="20"/>
        </w:rPr>
        <w:t xml:space="preserve"> </w:t>
      </w:r>
      <w:r w:rsidR="00EF0724">
        <w:rPr>
          <w:rFonts w:asciiTheme="minorHAnsi" w:hAnsiTheme="minorHAnsi"/>
          <w:sz w:val="20"/>
          <w:szCs w:val="20"/>
        </w:rPr>
        <w:t xml:space="preserve">21 800,00 </w:t>
      </w:r>
      <w:r w:rsidRPr="00FA434A">
        <w:rPr>
          <w:rFonts w:asciiTheme="minorHAnsi" w:hAnsiTheme="minorHAnsi"/>
          <w:sz w:val="20"/>
          <w:szCs w:val="20"/>
        </w:rPr>
        <w:t>zł</w:t>
      </w:r>
      <w:r w:rsidR="00627C2C" w:rsidRPr="00FA434A">
        <w:rPr>
          <w:rFonts w:asciiTheme="minorHAnsi" w:hAnsiTheme="minorHAnsi"/>
          <w:sz w:val="20"/>
          <w:szCs w:val="20"/>
        </w:rPr>
        <w:t>;</w:t>
      </w:r>
    </w:p>
    <w:p w:rsidR="00627C2C" w:rsidRPr="00FA434A" w:rsidRDefault="00627C2C" w:rsidP="00627C2C">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Pakiet nr 22 –</w:t>
      </w:r>
      <w:r w:rsidR="00EF657B">
        <w:rPr>
          <w:rFonts w:asciiTheme="minorHAnsi" w:hAnsiTheme="minorHAnsi"/>
          <w:sz w:val="20"/>
          <w:szCs w:val="20"/>
        </w:rPr>
        <w:t xml:space="preserve"> </w:t>
      </w:r>
      <w:r w:rsidR="00EF0724">
        <w:rPr>
          <w:rFonts w:asciiTheme="minorHAnsi" w:hAnsiTheme="minorHAnsi"/>
          <w:sz w:val="20"/>
          <w:szCs w:val="20"/>
        </w:rPr>
        <w:t xml:space="preserve">61 400,00 </w:t>
      </w:r>
      <w:r w:rsidRPr="00FA434A">
        <w:rPr>
          <w:rFonts w:asciiTheme="minorHAnsi" w:hAnsiTheme="minorHAnsi"/>
          <w:sz w:val="20"/>
          <w:szCs w:val="20"/>
        </w:rPr>
        <w:t>zł;</w:t>
      </w:r>
    </w:p>
    <w:p w:rsidR="00627C2C" w:rsidRPr="00FA434A" w:rsidRDefault="00627C2C" w:rsidP="00627C2C">
      <w:pPr>
        <w:pStyle w:val="Akapitzlist"/>
        <w:autoSpaceDE w:val="0"/>
        <w:autoSpaceDN w:val="0"/>
        <w:adjustRightInd w:val="0"/>
        <w:ind w:left="425"/>
        <w:jc w:val="both"/>
        <w:rPr>
          <w:rFonts w:asciiTheme="minorHAnsi" w:hAnsiTheme="minorHAnsi"/>
          <w:sz w:val="20"/>
          <w:szCs w:val="20"/>
        </w:rPr>
      </w:pPr>
      <w:r w:rsidRPr="00FA434A">
        <w:rPr>
          <w:rFonts w:asciiTheme="minorHAnsi" w:hAnsiTheme="minorHAnsi"/>
          <w:sz w:val="20"/>
          <w:szCs w:val="20"/>
        </w:rPr>
        <w:t xml:space="preserve">Pakiet nr 23 </w:t>
      </w:r>
      <w:r w:rsidR="00044052" w:rsidRPr="00FA434A">
        <w:rPr>
          <w:rFonts w:asciiTheme="minorHAnsi" w:hAnsiTheme="minorHAnsi"/>
          <w:sz w:val="20"/>
          <w:szCs w:val="20"/>
        </w:rPr>
        <w:t>–</w:t>
      </w:r>
      <w:r w:rsidR="00EF657B">
        <w:rPr>
          <w:rFonts w:asciiTheme="minorHAnsi" w:hAnsiTheme="minorHAnsi"/>
          <w:sz w:val="20"/>
          <w:szCs w:val="20"/>
        </w:rPr>
        <w:t xml:space="preserve"> </w:t>
      </w:r>
      <w:r w:rsidR="00EF0724">
        <w:rPr>
          <w:rFonts w:asciiTheme="minorHAnsi" w:hAnsiTheme="minorHAnsi"/>
          <w:sz w:val="20"/>
          <w:szCs w:val="20"/>
        </w:rPr>
        <w:t xml:space="preserve">9 900,00 </w:t>
      </w:r>
      <w:r w:rsidRPr="00FA434A">
        <w:rPr>
          <w:rFonts w:asciiTheme="minorHAnsi" w:hAnsiTheme="minorHAnsi"/>
          <w:sz w:val="20"/>
          <w:szCs w:val="20"/>
        </w:rPr>
        <w:t>zł;</w:t>
      </w:r>
    </w:p>
    <w:p w:rsidR="00021FA9" w:rsidRDefault="003C73A1" w:rsidP="00B32B79">
      <w:pPr>
        <w:pStyle w:val="Akapitzlist"/>
        <w:autoSpaceDE w:val="0"/>
        <w:autoSpaceDN w:val="0"/>
        <w:adjustRightInd w:val="0"/>
        <w:ind w:left="425"/>
        <w:jc w:val="both"/>
        <w:rPr>
          <w:rFonts w:asciiTheme="minorHAnsi" w:hAnsiTheme="minorHAnsi"/>
          <w:sz w:val="20"/>
          <w:szCs w:val="20"/>
        </w:rPr>
      </w:pPr>
      <w:r>
        <w:rPr>
          <w:rFonts w:asciiTheme="minorHAnsi" w:hAnsiTheme="minorHAnsi"/>
          <w:sz w:val="20"/>
          <w:szCs w:val="20"/>
        </w:rPr>
        <w:t xml:space="preserve">Razem: </w:t>
      </w:r>
      <w:r w:rsidRPr="003C73A1">
        <w:rPr>
          <w:rFonts w:asciiTheme="minorHAnsi" w:hAnsiTheme="minorHAnsi"/>
          <w:b/>
          <w:sz w:val="20"/>
          <w:szCs w:val="20"/>
        </w:rPr>
        <w:t>818 714,00 zł</w:t>
      </w:r>
      <w:r>
        <w:rPr>
          <w:rFonts w:asciiTheme="minorHAnsi" w:hAnsiTheme="minorHAnsi"/>
          <w:sz w:val="20"/>
          <w:szCs w:val="20"/>
        </w:rPr>
        <w:t xml:space="preserve"> (Słownie: osiemset osiemnaście tysięcy siedemset czternaście złotych) </w:t>
      </w:r>
    </w:p>
    <w:p w:rsidR="003C73A1" w:rsidRPr="00FA434A" w:rsidRDefault="003C73A1" w:rsidP="00B32B79">
      <w:pPr>
        <w:pStyle w:val="Akapitzlist"/>
        <w:autoSpaceDE w:val="0"/>
        <w:autoSpaceDN w:val="0"/>
        <w:adjustRightInd w:val="0"/>
        <w:ind w:left="425"/>
        <w:jc w:val="both"/>
        <w:rPr>
          <w:rFonts w:asciiTheme="minorHAnsi" w:hAnsiTheme="minorHAnsi"/>
          <w:sz w:val="20"/>
          <w:szCs w:val="20"/>
        </w:rPr>
      </w:pP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Wadium może być wnoszone w jednej lub kilku następujących formach:</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pieniądzu;</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poręczeniach bankowych lub poręczeniach spółdzielczej kasy oszczędnościowo –kredytowej, z tym że poręczenie kasy jest zawsze poręczeniem pieniężnym;</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gwarancjach bankowych;</w:t>
      </w:r>
    </w:p>
    <w:p w:rsidR="00CD66F7" w:rsidRPr="00FA434A" w:rsidRDefault="006060A3" w:rsidP="00960727">
      <w:pPr>
        <w:pStyle w:val="Akapitzlist"/>
        <w:numPr>
          <w:ilvl w:val="0"/>
          <w:numId w:val="37"/>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gwarancjach ubezpieczeniowych;</w:t>
      </w:r>
    </w:p>
    <w:p w:rsidR="00CD66F7" w:rsidRPr="00FA434A" w:rsidRDefault="006060A3" w:rsidP="00960727">
      <w:pPr>
        <w:pStyle w:val="Akapitzlist"/>
        <w:numPr>
          <w:ilvl w:val="0"/>
          <w:numId w:val="37"/>
        </w:numPr>
        <w:autoSpaceDE w:val="0"/>
        <w:autoSpaceDN w:val="0"/>
        <w:adjustRightInd w:val="0"/>
        <w:spacing w:after="120" w:line="276" w:lineRule="auto"/>
        <w:ind w:left="709" w:right="34" w:hanging="283"/>
        <w:jc w:val="both"/>
        <w:rPr>
          <w:rFonts w:asciiTheme="minorHAnsi" w:hAnsiTheme="minorHAnsi"/>
          <w:sz w:val="20"/>
          <w:szCs w:val="20"/>
        </w:rPr>
      </w:pPr>
      <w:r w:rsidRPr="00FA434A">
        <w:rPr>
          <w:rFonts w:asciiTheme="minorHAnsi" w:hAnsiTheme="minorHAnsi"/>
          <w:sz w:val="20"/>
          <w:szCs w:val="20"/>
        </w:rPr>
        <w:t xml:space="preserve">poręczeniach udzielanych przez podmioty, o których mowa w art. 6b ust. 5 pkt 2 ustawy z dnia 9 listopada 2000 r. o utworzeniu Polskiej Agencji Rozwoju Przedsiębiorczości (t. j. Dz. U. z </w:t>
      </w:r>
      <w:r w:rsidR="00B82AE0" w:rsidRPr="00FA434A">
        <w:rPr>
          <w:rFonts w:asciiTheme="minorHAnsi" w:hAnsiTheme="minorHAnsi"/>
          <w:sz w:val="20"/>
          <w:szCs w:val="20"/>
        </w:rPr>
        <w:t>2019</w:t>
      </w:r>
      <w:r w:rsidRPr="00FA434A">
        <w:rPr>
          <w:rFonts w:asciiTheme="minorHAnsi" w:hAnsiTheme="minorHAnsi"/>
          <w:sz w:val="20"/>
          <w:szCs w:val="20"/>
        </w:rPr>
        <w:t xml:space="preserve"> r., poz. </w:t>
      </w:r>
      <w:r w:rsidR="00B82AE0" w:rsidRPr="00FA434A">
        <w:rPr>
          <w:rFonts w:asciiTheme="minorHAnsi" w:hAnsiTheme="minorHAnsi"/>
          <w:sz w:val="20"/>
          <w:szCs w:val="20"/>
        </w:rPr>
        <w:t>310</w:t>
      </w:r>
      <w:r w:rsidRPr="00FA434A">
        <w:rPr>
          <w:rFonts w:asciiTheme="minorHAnsi" w:hAnsiTheme="minorHAnsi"/>
          <w:sz w:val="20"/>
          <w:szCs w:val="20"/>
        </w:rPr>
        <w:t>).</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cs="Calibri,Bold"/>
          <w:bCs/>
          <w:sz w:val="20"/>
          <w:szCs w:val="20"/>
        </w:rPr>
      </w:pPr>
      <w:r w:rsidRPr="00FA434A">
        <w:rPr>
          <w:rFonts w:asciiTheme="minorHAnsi" w:hAnsiTheme="minorHAnsi"/>
          <w:sz w:val="20"/>
          <w:szCs w:val="20"/>
        </w:rPr>
        <w:t xml:space="preserve">Wadium musi być wniesione przez </w:t>
      </w:r>
      <w:r w:rsidR="00B82AE0" w:rsidRPr="00FA434A">
        <w:rPr>
          <w:rFonts w:asciiTheme="minorHAnsi" w:hAnsiTheme="minorHAnsi"/>
          <w:sz w:val="20"/>
          <w:szCs w:val="20"/>
        </w:rPr>
        <w:t>W</w:t>
      </w:r>
      <w:r w:rsidRPr="00FA434A">
        <w:rPr>
          <w:rFonts w:asciiTheme="minorHAnsi" w:hAnsiTheme="minorHAnsi"/>
          <w:sz w:val="20"/>
          <w:szCs w:val="20"/>
        </w:rPr>
        <w:t xml:space="preserve">ykonawców </w:t>
      </w:r>
      <w:r w:rsidRPr="00FA434A">
        <w:rPr>
          <w:rFonts w:asciiTheme="minorHAnsi" w:hAnsiTheme="minorHAnsi" w:cs="Calibri,Bold"/>
          <w:bCs/>
          <w:sz w:val="20"/>
          <w:szCs w:val="20"/>
        </w:rPr>
        <w:t>przed upływem terminu wyznaczonego do składania ofert.</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cs="Calibri,Bold"/>
          <w:bCs/>
          <w:sz w:val="20"/>
          <w:szCs w:val="20"/>
        </w:rPr>
        <w:t xml:space="preserve">W przypadku wnoszenia wadium w formie pieniądza liczy się termin wpływu środków na konto </w:t>
      </w:r>
      <w:r w:rsidR="00B82AE0" w:rsidRPr="00FA434A">
        <w:rPr>
          <w:rFonts w:asciiTheme="minorHAnsi" w:hAnsiTheme="minorHAnsi" w:cs="Calibri,Bold"/>
          <w:bCs/>
          <w:sz w:val="20"/>
          <w:szCs w:val="20"/>
        </w:rPr>
        <w:t>Z</w:t>
      </w:r>
      <w:r w:rsidRPr="00FA434A">
        <w:rPr>
          <w:rFonts w:asciiTheme="minorHAnsi" w:hAnsiTheme="minorHAnsi" w:cs="Calibri,Bold"/>
          <w:bCs/>
          <w:sz w:val="20"/>
          <w:szCs w:val="20"/>
        </w:rPr>
        <w:t>amawiającego</w:t>
      </w:r>
      <w:r w:rsidRPr="00FA434A">
        <w:rPr>
          <w:rFonts w:asciiTheme="minorHAnsi" w:hAnsiTheme="minorHAnsi" w:cs="Calibri,Bold"/>
          <w:b/>
          <w:bCs/>
          <w:sz w:val="20"/>
          <w:szCs w:val="20"/>
        </w:rPr>
        <w:t xml:space="preserve"> </w:t>
      </w:r>
      <w:r w:rsidRPr="00FA434A">
        <w:rPr>
          <w:rFonts w:asciiTheme="minorHAnsi" w:hAnsiTheme="minorHAnsi"/>
          <w:sz w:val="20"/>
          <w:szCs w:val="20"/>
        </w:rPr>
        <w:t>(moment uznania konta zamawiającego).</w:t>
      </w: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 xml:space="preserve">Wadium wnoszone w pieniądzu wpłaca się </w:t>
      </w:r>
      <w:r w:rsidRPr="00FA434A">
        <w:rPr>
          <w:rFonts w:asciiTheme="minorHAnsi" w:hAnsiTheme="minorHAnsi" w:cs="Calibri,Bold"/>
          <w:bCs/>
          <w:sz w:val="20"/>
          <w:szCs w:val="20"/>
          <w:u w:val="single"/>
        </w:rPr>
        <w:t>przelewem</w:t>
      </w:r>
      <w:r w:rsidRPr="00FA434A">
        <w:rPr>
          <w:rFonts w:asciiTheme="minorHAnsi" w:hAnsiTheme="minorHAnsi" w:cs="Calibri,Bold"/>
          <w:b/>
          <w:bCs/>
          <w:sz w:val="20"/>
          <w:szCs w:val="20"/>
        </w:rPr>
        <w:t xml:space="preserve"> </w:t>
      </w:r>
      <w:r w:rsidRPr="00FA434A">
        <w:rPr>
          <w:rFonts w:asciiTheme="minorHAnsi" w:hAnsiTheme="minorHAnsi"/>
          <w:sz w:val="20"/>
          <w:szCs w:val="20"/>
        </w:rPr>
        <w:t xml:space="preserve">na rachunek bankowy </w:t>
      </w:r>
      <w:r w:rsidR="00B82AE0" w:rsidRPr="00FA434A">
        <w:rPr>
          <w:rFonts w:asciiTheme="minorHAnsi" w:hAnsiTheme="minorHAnsi"/>
          <w:sz w:val="20"/>
          <w:szCs w:val="20"/>
        </w:rPr>
        <w:t>Z</w:t>
      </w:r>
      <w:r w:rsidRPr="00FA434A">
        <w:rPr>
          <w:rFonts w:asciiTheme="minorHAnsi" w:hAnsiTheme="minorHAnsi"/>
          <w:sz w:val="20"/>
          <w:szCs w:val="20"/>
        </w:rPr>
        <w:t>amawiającego wg danych:</w:t>
      </w:r>
    </w:p>
    <w:p w:rsidR="00532F37" w:rsidRPr="00FA434A" w:rsidRDefault="006060A3" w:rsidP="00532F37">
      <w:pPr>
        <w:pStyle w:val="Akapitzlist"/>
        <w:jc w:val="center"/>
        <w:outlineLvl w:val="0"/>
        <w:rPr>
          <w:rFonts w:asciiTheme="minorHAnsi" w:eastAsia="Times New Roman" w:hAnsiTheme="minorHAnsi"/>
          <w:b/>
          <w:bCs/>
          <w:sz w:val="20"/>
          <w:szCs w:val="20"/>
        </w:rPr>
      </w:pPr>
      <w:r w:rsidRPr="00FA434A">
        <w:rPr>
          <w:rFonts w:asciiTheme="minorHAnsi" w:eastAsia="Times New Roman" w:hAnsiTheme="minorHAnsi"/>
          <w:b/>
          <w:bCs/>
          <w:sz w:val="20"/>
          <w:szCs w:val="20"/>
        </w:rPr>
        <w:t>PEKAO SA</w:t>
      </w:r>
    </w:p>
    <w:p w:rsidR="00532F37" w:rsidRPr="00FA434A" w:rsidRDefault="006060A3" w:rsidP="00532F37">
      <w:pPr>
        <w:pStyle w:val="Akapitzlist"/>
        <w:keepNext/>
        <w:jc w:val="center"/>
        <w:outlineLvl w:val="2"/>
        <w:rPr>
          <w:rFonts w:asciiTheme="minorHAnsi" w:eastAsia="Times New Roman" w:hAnsiTheme="minorHAnsi"/>
          <w:b/>
          <w:sz w:val="20"/>
          <w:szCs w:val="20"/>
        </w:rPr>
      </w:pPr>
      <w:r w:rsidRPr="00FA434A">
        <w:rPr>
          <w:rFonts w:asciiTheme="minorHAnsi" w:eastAsia="Times New Roman" w:hAnsiTheme="minorHAnsi"/>
          <w:b/>
          <w:sz w:val="20"/>
          <w:szCs w:val="20"/>
        </w:rPr>
        <w:lastRenderedPageBreak/>
        <w:t>ODDZIAŁ W KIELCACH</w:t>
      </w:r>
    </w:p>
    <w:p w:rsidR="00532F37" w:rsidRPr="00FA434A" w:rsidRDefault="006060A3" w:rsidP="00532F37">
      <w:pPr>
        <w:pStyle w:val="Akapitzlist"/>
        <w:jc w:val="center"/>
        <w:rPr>
          <w:rFonts w:asciiTheme="minorHAnsi" w:eastAsia="Times New Roman" w:hAnsiTheme="minorHAnsi"/>
          <w:b/>
          <w:sz w:val="20"/>
          <w:szCs w:val="20"/>
        </w:rPr>
      </w:pPr>
      <w:r w:rsidRPr="00FA434A">
        <w:rPr>
          <w:rFonts w:asciiTheme="minorHAnsi" w:eastAsia="Times New Roman" w:hAnsiTheme="minorHAnsi"/>
          <w:b/>
          <w:sz w:val="20"/>
          <w:szCs w:val="20"/>
        </w:rPr>
        <w:t>75 1240 4416 1111 0000 4956 5870</w:t>
      </w:r>
    </w:p>
    <w:p w:rsidR="00532F37" w:rsidRPr="00FA434A" w:rsidRDefault="00532F37" w:rsidP="00532F37">
      <w:pPr>
        <w:pStyle w:val="Akapitzlist"/>
        <w:jc w:val="center"/>
        <w:rPr>
          <w:rFonts w:asciiTheme="minorHAnsi" w:eastAsia="Times New Roman" w:hAnsiTheme="minorHAnsi"/>
          <w:b/>
          <w:sz w:val="20"/>
          <w:szCs w:val="20"/>
        </w:rPr>
      </w:pPr>
    </w:p>
    <w:p w:rsidR="00532F37" w:rsidRPr="00FA434A" w:rsidRDefault="006060A3" w:rsidP="00906337">
      <w:pPr>
        <w:spacing w:after="240" w:line="240" w:lineRule="atLeast"/>
        <w:jc w:val="center"/>
        <w:rPr>
          <w:rFonts w:asciiTheme="minorHAnsi" w:eastAsia="Times New Roman" w:hAnsiTheme="minorHAnsi"/>
          <w:sz w:val="20"/>
          <w:szCs w:val="20"/>
        </w:rPr>
      </w:pPr>
      <w:r w:rsidRPr="00FA434A">
        <w:rPr>
          <w:rFonts w:asciiTheme="minorHAnsi" w:eastAsia="Times New Roman" w:hAnsiTheme="minorHAnsi"/>
          <w:sz w:val="20"/>
          <w:szCs w:val="20"/>
        </w:rPr>
        <w:t>(prosimy o podanie nazwy banku, numeru konta, na który należy zwrócić pieniądze)</w:t>
      </w:r>
    </w:p>
    <w:p w:rsidR="00B517EA" w:rsidRPr="00FA434A" w:rsidRDefault="006060A3" w:rsidP="00906337">
      <w:pPr>
        <w:pStyle w:val="Teksttreci30"/>
        <w:spacing w:before="0" w:line="276" w:lineRule="auto"/>
        <w:ind w:left="426"/>
        <w:jc w:val="both"/>
        <w:rPr>
          <w:rFonts w:asciiTheme="minorHAnsi" w:eastAsia="Tahoma" w:hAnsiTheme="minorHAnsi"/>
          <w:b/>
          <w:sz w:val="20"/>
          <w:szCs w:val="20"/>
        </w:rPr>
      </w:pPr>
      <w:r w:rsidRPr="00FA434A">
        <w:rPr>
          <w:rFonts w:asciiTheme="minorHAnsi" w:hAnsiTheme="minorHAnsi"/>
          <w:b/>
          <w:sz w:val="20"/>
          <w:szCs w:val="20"/>
        </w:rPr>
        <w:t>Tytuł wpłaty:</w:t>
      </w:r>
      <w:r w:rsidRPr="00FA434A">
        <w:rPr>
          <w:rFonts w:asciiTheme="minorHAnsi" w:hAnsiTheme="minorHAnsi"/>
          <w:sz w:val="20"/>
          <w:szCs w:val="20"/>
        </w:rPr>
        <w:t xml:space="preserve"> </w:t>
      </w:r>
      <w:r w:rsidRPr="00FA434A">
        <w:rPr>
          <w:rFonts w:asciiTheme="minorHAnsi" w:hAnsiTheme="minorHAnsi" w:cs="Calibri,Bold"/>
          <w:b/>
          <w:bCs/>
          <w:sz w:val="20"/>
          <w:szCs w:val="20"/>
        </w:rPr>
        <w:t>AZP 241-</w:t>
      </w:r>
      <w:r w:rsidR="0072353C" w:rsidRPr="00FA434A">
        <w:rPr>
          <w:rFonts w:asciiTheme="minorHAnsi" w:hAnsiTheme="minorHAnsi" w:cs="Calibri,Bold"/>
          <w:b/>
          <w:bCs/>
          <w:sz w:val="20"/>
          <w:szCs w:val="20"/>
        </w:rPr>
        <w:t>1</w:t>
      </w:r>
      <w:r w:rsidR="00F14502">
        <w:rPr>
          <w:rFonts w:asciiTheme="minorHAnsi" w:hAnsiTheme="minorHAnsi" w:cs="Calibri,Bold"/>
          <w:b/>
          <w:bCs/>
          <w:sz w:val="20"/>
          <w:szCs w:val="20"/>
        </w:rPr>
        <w:t>42</w:t>
      </w:r>
      <w:r w:rsidRPr="00FA434A">
        <w:rPr>
          <w:rFonts w:asciiTheme="minorHAnsi" w:hAnsiTheme="minorHAnsi" w:cs="Calibri,Bold"/>
          <w:b/>
          <w:bCs/>
          <w:sz w:val="20"/>
          <w:szCs w:val="20"/>
        </w:rPr>
        <w:t>/</w:t>
      </w:r>
      <w:r w:rsidR="00216574" w:rsidRPr="00FA434A">
        <w:rPr>
          <w:rFonts w:asciiTheme="minorHAnsi" w:hAnsiTheme="minorHAnsi" w:cs="Calibri,Bold"/>
          <w:b/>
          <w:bCs/>
          <w:sz w:val="20"/>
          <w:szCs w:val="20"/>
        </w:rPr>
        <w:t>2019</w:t>
      </w:r>
      <w:r w:rsidRPr="00FA434A">
        <w:rPr>
          <w:rFonts w:asciiTheme="minorHAnsi" w:hAnsiTheme="minorHAnsi" w:cs="Calibri,Bold"/>
          <w:b/>
          <w:bCs/>
          <w:sz w:val="20"/>
          <w:szCs w:val="20"/>
        </w:rPr>
        <w:t xml:space="preserve"> </w:t>
      </w:r>
      <w:r w:rsidR="00906337" w:rsidRPr="00FA434A">
        <w:rPr>
          <w:rFonts w:asciiTheme="minorHAnsi" w:hAnsiTheme="minorHAnsi" w:cs="Calibri,Bold"/>
          <w:b/>
          <w:bCs/>
          <w:sz w:val="20"/>
          <w:szCs w:val="20"/>
        </w:rPr>
        <w:t xml:space="preserve"> </w:t>
      </w:r>
      <w:r w:rsidR="00677926">
        <w:rPr>
          <w:rFonts w:asciiTheme="minorHAnsi" w:eastAsia="Tahoma" w:hAnsiTheme="minorHAnsi"/>
          <w:sz w:val="20"/>
          <w:szCs w:val="20"/>
        </w:rPr>
        <w:t>z</w:t>
      </w:r>
      <w:r w:rsidR="00677926" w:rsidRPr="00F14502">
        <w:rPr>
          <w:rFonts w:asciiTheme="minorHAnsi" w:eastAsia="Tahoma" w:hAnsiTheme="minorHAnsi"/>
          <w:sz w:val="20"/>
          <w:szCs w:val="20"/>
        </w:rPr>
        <w:t>akup wraz z dostawą leków ogólnych, leków onkologicznych i immunoglobuliny dla Apteki Szpitalnej Świętokrzyskiego Centrum Onkologii w Kielcach</w:t>
      </w:r>
    </w:p>
    <w:p w:rsidR="0090773A" w:rsidRPr="00FA434A" w:rsidRDefault="0090773A" w:rsidP="0090773A">
      <w:pPr>
        <w:spacing w:after="240" w:line="240" w:lineRule="atLeast"/>
        <w:jc w:val="both"/>
        <w:rPr>
          <w:rFonts w:asciiTheme="minorHAnsi" w:eastAsia="Times New Roman" w:hAnsiTheme="minorHAnsi"/>
          <w:sz w:val="20"/>
          <w:szCs w:val="20"/>
          <w:lang w:eastAsia="pl-PL"/>
        </w:rPr>
      </w:pPr>
    </w:p>
    <w:p w:rsidR="0090773A" w:rsidRPr="00FA434A" w:rsidRDefault="0090773A" w:rsidP="0090773A">
      <w:pPr>
        <w:spacing w:after="240" w:line="240" w:lineRule="atLeast"/>
        <w:jc w:val="both"/>
        <w:rPr>
          <w:rFonts w:asciiTheme="minorHAnsi" w:eastAsia="Times New Roman" w:hAnsiTheme="minorHAnsi"/>
          <w:sz w:val="20"/>
          <w:szCs w:val="20"/>
          <w:lang w:eastAsia="pl-PL"/>
        </w:rPr>
      </w:pPr>
      <w:r w:rsidRPr="00FA434A">
        <w:rPr>
          <w:rFonts w:asciiTheme="minorHAnsi" w:eastAsia="Times New Roman" w:hAnsiTheme="minorHAnsi"/>
          <w:sz w:val="20"/>
          <w:szCs w:val="20"/>
          <w:lang w:eastAsia="pl-PL"/>
        </w:rPr>
        <w:t xml:space="preserve">Wniesienie wadium w pieniądzu będzie skuteczne, jeżeli w podanym terminie składania ofert, tj.  dn. </w:t>
      </w:r>
      <w:r w:rsidR="00677926">
        <w:rPr>
          <w:rFonts w:asciiTheme="minorHAnsi" w:eastAsia="Times New Roman" w:hAnsiTheme="minorHAnsi"/>
          <w:b/>
          <w:sz w:val="20"/>
          <w:szCs w:val="20"/>
          <w:lang w:eastAsia="pl-PL"/>
        </w:rPr>
        <w:t>10.10</w:t>
      </w:r>
      <w:r w:rsidR="00021FA9" w:rsidRPr="00FA434A">
        <w:rPr>
          <w:rFonts w:asciiTheme="minorHAnsi" w:eastAsia="Times New Roman" w:hAnsiTheme="minorHAnsi"/>
          <w:b/>
          <w:sz w:val="20"/>
          <w:szCs w:val="20"/>
          <w:lang w:eastAsia="pl-PL"/>
        </w:rPr>
        <w:t>.2019</w:t>
      </w:r>
      <w:r w:rsidRPr="00FA434A">
        <w:rPr>
          <w:rFonts w:asciiTheme="minorHAnsi" w:eastAsia="Times New Roman" w:hAnsiTheme="minorHAnsi"/>
          <w:b/>
          <w:sz w:val="20"/>
          <w:szCs w:val="20"/>
          <w:lang w:eastAsia="pl-PL"/>
        </w:rPr>
        <w:t xml:space="preserve"> </w:t>
      </w:r>
      <w:r w:rsidRPr="00FA434A">
        <w:rPr>
          <w:rFonts w:asciiTheme="minorHAnsi" w:eastAsia="Times New Roman" w:hAnsiTheme="minorHAnsi"/>
          <w:b/>
          <w:bCs/>
          <w:sz w:val="20"/>
          <w:szCs w:val="20"/>
          <w:lang w:eastAsia="pl-PL"/>
        </w:rPr>
        <w:t xml:space="preserve">r. do godz. 10:00 </w:t>
      </w:r>
      <w:r w:rsidRPr="00FA434A">
        <w:rPr>
          <w:rFonts w:asciiTheme="minorHAnsi" w:eastAsia="Times New Roman" w:hAnsiTheme="minorHAnsi"/>
          <w:sz w:val="20"/>
          <w:szCs w:val="20"/>
          <w:lang w:eastAsia="pl-PL"/>
        </w:rPr>
        <w:t xml:space="preserve"> znajdzie się na rachunku bankowym Zamawiającego.</w:t>
      </w:r>
    </w:p>
    <w:p w:rsidR="00906337" w:rsidRPr="00FA434A" w:rsidRDefault="00906337" w:rsidP="00906337">
      <w:pPr>
        <w:pStyle w:val="Teksttreci30"/>
        <w:spacing w:before="0" w:line="276" w:lineRule="auto"/>
        <w:ind w:left="426"/>
        <w:jc w:val="both"/>
        <w:rPr>
          <w:rFonts w:asciiTheme="minorHAnsi" w:eastAsia="Tahoma" w:hAnsiTheme="minorHAnsi"/>
          <w:sz w:val="20"/>
          <w:szCs w:val="20"/>
        </w:rPr>
      </w:pP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 xml:space="preserve">Wadium wniesione w pieniądzu </w:t>
      </w:r>
      <w:r w:rsidR="00B82AE0" w:rsidRPr="00FA434A">
        <w:rPr>
          <w:rFonts w:asciiTheme="minorHAnsi" w:hAnsiTheme="minorHAnsi"/>
          <w:sz w:val="20"/>
          <w:szCs w:val="20"/>
        </w:rPr>
        <w:t>Z</w:t>
      </w:r>
      <w:r w:rsidRPr="00FA434A">
        <w:rPr>
          <w:rFonts w:asciiTheme="minorHAnsi" w:hAnsiTheme="minorHAnsi"/>
          <w:sz w:val="20"/>
          <w:szCs w:val="20"/>
        </w:rPr>
        <w:t>amawiający przechowuje na rachunku bankowym.</w:t>
      </w: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cs="Calibri,Bold"/>
          <w:b/>
          <w:bCs/>
          <w:sz w:val="20"/>
          <w:szCs w:val="20"/>
        </w:rPr>
      </w:pPr>
      <w:r w:rsidRPr="00FA434A">
        <w:rPr>
          <w:rFonts w:asciiTheme="minorHAnsi" w:hAnsiTheme="minorHAnsi"/>
          <w:sz w:val="20"/>
          <w:szCs w:val="20"/>
        </w:rPr>
        <w:t xml:space="preserve">Wadium wnoszone w formach, o których mowa w </w:t>
      </w:r>
      <w:r w:rsidRPr="00FA434A">
        <w:rPr>
          <w:rFonts w:asciiTheme="minorHAnsi" w:hAnsiTheme="minorHAnsi" w:cs="Calibri,Bold"/>
          <w:bCs/>
          <w:sz w:val="20"/>
          <w:szCs w:val="20"/>
        </w:rPr>
        <w:t>ust. 2 lit. b – e</w:t>
      </w:r>
      <w:r w:rsidRPr="00FA434A">
        <w:rPr>
          <w:rFonts w:asciiTheme="minorHAnsi" w:hAnsiTheme="minorHAnsi" w:cs="Calibri,Bold"/>
          <w:b/>
          <w:bCs/>
          <w:sz w:val="20"/>
          <w:szCs w:val="20"/>
        </w:rPr>
        <w:t xml:space="preserve"> </w:t>
      </w:r>
      <w:r w:rsidRPr="00FA434A">
        <w:rPr>
          <w:rFonts w:asciiTheme="minorHAnsi" w:hAnsiTheme="minorHAnsi"/>
          <w:sz w:val="20"/>
          <w:szCs w:val="20"/>
        </w:rPr>
        <w:t xml:space="preserve">musi wskazywać przedmiot zamówienia i zabezpieczać złożoną ofertę przez cały okres związania </w:t>
      </w:r>
      <w:r w:rsidR="00B82AE0" w:rsidRPr="00FA434A">
        <w:rPr>
          <w:rFonts w:asciiTheme="minorHAnsi" w:hAnsiTheme="minorHAnsi"/>
          <w:sz w:val="20"/>
          <w:szCs w:val="20"/>
        </w:rPr>
        <w:t>W</w:t>
      </w:r>
      <w:r w:rsidRPr="00FA434A">
        <w:rPr>
          <w:rFonts w:asciiTheme="minorHAnsi" w:hAnsiTheme="minorHAnsi"/>
          <w:sz w:val="20"/>
          <w:szCs w:val="20"/>
        </w:rPr>
        <w:t xml:space="preserve">ykonawcy ofertą. Dokument taki musi zawierać nieodwołalne i bezwarunkowe zobowiązanie poręczyciela lub gwaranta wypłacenia </w:t>
      </w:r>
      <w:r w:rsidR="00B82AE0" w:rsidRPr="00FA434A">
        <w:rPr>
          <w:rFonts w:asciiTheme="minorHAnsi" w:hAnsiTheme="minorHAnsi"/>
          <w:sz w:val="20"/>
          <w:szCs w:val="20"/>
        </w:rPr>
        <w:t>Z</w:t>
      </w:r>
      <w:r w:rsidRPr="00FA434A">
        <w:rPr>
          <w:rFonts w:asciiTheme="minorHAnsi" w:hAnsiTheme="minorHAnsi"/>
          <w:sz w:val="20"/>
          <w:szCs w:val="20"/>
        </w:rPr>
        <w:t>amawiającemu, na pierwsze jego żądanie, kwoty wadium w przypadkach, o których mowa w art. 46 ust. 4a i 5 ustawy</w:t>
      </w:r>
      <w:r w:rsidR="00B82AE0" w:rsidRPr="00FA434A">
        <w:rPr>
          <w:rFonts w:asciiTheme="minorHAnsi" w:hAnsiTheme="minorHAnsi"/>
          <w:sz w:val="20"/>
          <w:szCs w:val="20"/>
        </w:rPr>
        <w:t xml:space="preserve"> Pzp</w:t>
      </w:r>
      <w:r w:rsidRPr="00FA434A">
        <w:rPr>
          <w:rFonts w:asciiTheme="minorHAnsi" w:hAnsiTheme="minorHAnsi"/>
          <w:sz w:val="20"/>
          <w:szCs w:val="20"/>
        </w:rPr>
        <w:t xml:space="preserve">. Oryginał dokumentu, potwierdzającego wniesienie przez </w:t>
      </w:r>
      <w:r w:rsidR="00B82AE0" w:rsidRPr="00FA434A">
        <w:rPr>
          <w:rFonts w:asciiTheme="minorHAnsi" w:hAnsiTheme="minorHAnsi"/>
          <w:sz w:val="20"/>
          <w:szCs w:val="20"/>
        </w:rPr>
        <w:t>W</w:t>
      </w:r>
      <w:r w:rsidRPr="00FA434A">
        <w:rPr>
          <w:rFonts w:asciiTheme="minorHAnsi" w:hAnsiTheme="minorHAnsi"/>
          <w:sz w:val="20"/>
          <w:szCs w:val="20"/>
        </w:rPr>
        <w:t xml:space="preserve">ykonawcę wadium w wymaganej wysokości, </w:t>
      </w:r>
      <w:r w:rsidRPr="00FA434A">
        <w:rPr>
          <w:rFonts w:asciiTheme="minorHAnsi" w:eastAsia="Times New Roman" w:hAnsiTheme="minorHAnsi" w:cstheme="minorHAnsi"/>
          <w:bCs/>
          <w:sz w:val="20"/>
          <w:szCs w:val="20"/>
          <w:u w:val="single"/>
        </w:rPr>
        <w:t>opatrzony kwalifikowanym podpisem elektronicznym osób upoważnionych do jego wystawienia</w:t>
      </w:r>
      <w:r w:rsidRPr="00FA434A">
        <w:rPr>
          <w:rFonts w:asciiTheme="minorHAnsi" w:eastAsia="Times New Roman" w:hAnsiTheme="minorHAnsi" w:cstheme="minorHAnsi"/>
          <w:bCs/>
          <w:sz w:val="20"/>
          <w:szCs w:val="20"/>
        </w:rPr>
        <w:t xml:space="preserve">, </w:t>
      </w:r>
      <w:r w:rsidRPr="00FA434A">
        <w:rPr>
          <w:rFonts w:asciiTheme="minorHAnsi" w:hAnsiTheme="minorHAnsi"/>
          <w:sz w:val="20"/>
          <w:szCs w:val="20"/>
        </w:rPr>
        <w:t xml:space="preserve"> należy złożyć wraz z ofertą zgodnie z opisem zawartym w rozdziale X SIWZ.</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 xml:space="preserve">Zamawiający zwraca wadium wszystkim </w:t>
      </w:r>
      <w:r w:rsidR="00B82AE0" w:rsidRPr="00FA434A">
        <w:rPr>
          <w:rFonts w:asciiTheme="minorHAnsi" w:hAnsiTheme="minorHAnsi"/>
          <w:sz w:val="20"/>
          <w:szCs w:val="20"/>
        </w:rPr>
        <w:t>W</w:t>
      </w:r>
      <w:r w:rsidRPr="00FA434A">
        <w:rPr>
          <w:rFonts w:asciiTheme="minorHAnsi" w:hAnsiTheme="minorHAnsi"/>
          <w:sz w:val="20"/>
          <w:szCs w:val="20"/>
        </w:rPr>
        <w:t xml:space="preserve">ykonawcom niezwłocznie po wyborze oferty najkorzystniejszej lub unieważnieniu postępowania, z wyjątkiem </w:t>
      </w:r>
      <w:r w:rsidR="00B82AE0" w:rsidRPr="00FA434A">
        <w:rPr>
          <w:rFonts w:asciiTheme="minorHAnsi" w:hAnsiTheme="minorHAnsi"/>
          <w:sz w:val="20"/>
          <w:szCs w:val="20"/>
        </w:rPr>
        <w:t>W</w:t>
      </w:r>
      <w:r w:rsidRPr="00FA434A">
        <w:rPr>
          <w:rFonts w:asciiTheme="minorHAnsi" w:hAnsiTheme="minorHAnsi"/>
          <w:sz w:val="20"/>
          <w:szCs w:val="20"/>
        </w:rPr>
        <w:t>ykonawcy, którego oferta została wybrana jako najkorzystniejsza, z zastrzeżeniem art. 46 ust. 4a ustawy</w:t>
      </w:r>
      <w:r w:rsidR="00B82AE0" w:rsidRPr="00FA434A">
        <w:rPr>
          <w:rFonts w:asciiTheme="minorHAnsi" w:hAnsiTheme="minorHAnsi"/>
          <w:sz w:val="20"/>
          <w:szCs w:val="20"/>
        </w:rPr>
        <w:t xml:space="preserve"> Pzp</w:t>
      </w:r>
      <w:r w:rsidRPr="00FA434A">
        <w:rPr>
          <w:rFonts w:asciiTheme="minorHAnsi" w:hAnsiTheme="minorHAnsi"/>
          <w:sz w:val="20"/>
          <w:szCs w:val="20"/>
        </w:rPr>
        <w:t xml:space="preserve"> (ust. 13 lit. a niniejszego rozdziału).</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Wykonawcy, którego oferta została wybrana jako najkorzystniejsza, zamawiający zwraca wadium niezwłocznie po zawarciu umowy w sprawie zamówienia publicznego.</w:t>
      </w:r>
    </w:p>
    <w:p w:rsidR="00CD66F7" w:rsidRPr="00FA434A" w:rsidRDefault="006060A3" w:rsidP="00960727">
      <w:pPr>
        <w:pStyle w:val="Akapitzlist"/>
        <w:numPr>
          <w:ilvl w:val="0"/>
          <w:numId w:val="36"/>
        </w:numPr>
        <w:autoSpaceDE w:val="0"/>
        <w:autoSpaceDN w:val="0"/>
        <w:adjustRightInd w:val="0"/>
        <w:spacing w:after="120" w:line="276" w:lineRule="auto"/>
        <w:ind w:left="426" w:hanging="425"/>
        <w:jc w:val="both"/>
        <w:rPr>
          <w:rFonts w:asciiTheme="minorHAnsi" w:hAnsiTheme="minorHAnsi"/>
          <w:sz w:val="20"/>
          <w:szCs w:val="20"/>
        </w:rPr>
      </w:pPr>
      <w:r w:rsidRPr="00FA434A">
        <w:rPr>
          <w:rFonts w:asciiTheme="minorHAnsi" w:hAnsiTheme="minorHAnsi"/>
          <w:sz w:val="20"/>
          <w:szCs w:val="20"/>
        </w:rPr>
        <w:t xml:space="preserve">Zamawiający zwraca niezwłocznie wadium na wniosek </w:t>
      </w:r>
      <w:r w:rsidR="00B82AE0" w:rsidRPr="00FA434A">
        <w:rPr>
          <w:rFonts w:asciiTheme="minorHAnsi" w:hAnsiTheme="minorHAnsi"/>
          <w:sz w:val="20"/>
          <w:szCs w:val="20"/>
        </w:rPr>
        <w:t>W</w:t>
      </w:r>
      <w:r w:rsidRPr="00FA434A">
        <w:rPr>
          <w:rFonts w:asciiTheme="minorHAnsi" w:hAnsiTheme="minorHAnsi"/>
          <w:sz w:val="20"/>
          <w:szCs w:val="20"/>
        </w:rPr>
        <w:t>ykonawcy, który wycofał ofertę przed upływem terminu składania ofert.</w:t>
      </w: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 xml:space="preserve">Zamawiający żądać będzie ponownego wniesienia wadium przez </w:t>
      </w:r>
      <w:r w:rsidR="00B82AE0" w:rsidRPr="00FA434A">
        <w:rPr>
          <w:rFonts w:asciiTheme="minorHAnsi" w:hAnsiTheme="minorHAnsi"/>
          <w:sz w:val="20"/>
          <w:szCs w:val="20"/>
        </w:rPr>
        <w:t>W</w:t>
      </w:r>
      <w:r w:rsidRPr="00FA434A">
        <w:rPr>
          <w:rFonts w:asciiTheme="minorHAnsi" w:hAnsiTheme="minorHAnsi"/>
          <w:sz w:val="20"/>
          <w:szCs w:val="20"/>
        </w:rPr>
        <w:t xml:space="preserve">ykonawcę, któremu zwrócono wadium na podstawie ust. 8, jeżeli w wyniku rozstrzygnięcia odwołania jego oferta została wybrana jako najkorzystniejsza. Wykonawca wnosi wadium w terminie określonym przez </w:t>
      </w:r>
      <w:r w:rsidR="00B82AE0" w:rsidRPr="00FA434A">
        <w:rPr>
          <w:rFonts w:asciiTheme="minorHAnsi" w:hAnsiTheme="minorHAnsi"/>
          <w:sz w:val="20"/>
          <w:szCs w:val="20"/>
        </w:rPr>
        <w:t>Z</w:t>
      </w:r>
      <w:r w:rsidRPr="00FA434A">
        <w:rPr>
          <w:rFonts w:asciiTheme="minorHAnsi" w:hAnsiTheme="minorHAnsi"/>
          <w:sz w:val="20"/>
          <w:szCs w:val="20"/>
        </w:rPr>
        <w:t>amawiającego.</w:t>
      </w:r>
    </w:p>
    <w:p w:rsidR="00CD66F7" w:rsidRPr="00FA434A" w:rsidRDefault="006060A3" w:rsidP="00960727">
      <w:pPr>
        <w:pStyle w:val="Akapitzlist"/>
        <w:numPr>
          <w:ilvl w:val="0"/>
          <w:numId w:val="36"/>
        </w:numPr>
        <w:autoSpaceDE w:val="0"/>
        <w:autoSpaceDN w:val="0"/>
        <w:adjustRightInd w:val="0"/>
        <w:spacing w:before="120" w:after="120" w:line="276" w:lineRule="auto"/>
        <w:ind w:left="426" w:right="34" w:hanging="425"/>
        <w:jc w:val="both"/>
        <w:rPr>
          <w:rFonts w:asciiTheme="minorHAnsi" w:hAnsiTheme="minorHAnsi"/>
          <w:sz w:val="20"/>
          <w:szCs w:val="20"/>
        </w:rPr>
      </w:pPr>
      <w:r w:rsidRPr="00FA434A">
        <w:rPr>
          <w:rFonts w:asciiTheme="minorHAnsi" w:hAnsiTheme="minorHAnsi"/>
          <w:sz w:val="20"/>
          <w:szCs w:val="20"/>
        </w:rPr>
        <w:t xml:space="preserve">Wadium wniesione w pieniądzu zamawiający zwraca wraz z odsetkami wynikającymi z umowy rachunku bankowego, na którym było ono przechowywane, pomniejszone koszty prowadzenia rachunku bankowego oraz prowizji bankowej za przelew pieniędzy na rachunek bankowy wskazany przez </w:t>
      </w:r>
      <w:r w:rsidR="00B82AE0" w:rsidRPr="00FA434A">
        <w:rPr>
          <w:rFonts w:asciiTheme="minorHAnsi" w:hAnsiTheme="minorHAnsi"/>
          <w:sz w:val="20"/>
          <w:szCs w:val="20"/>
        </w:rPr>
        <w:t>W</w:t>
      </w:r>
      <w:r w:rsidRPr="00FA434A">
        <w:rPr>
          <w:rFonts w:asciiTheme="minorHAnsi" w:hAnsiTheme="minorHAnsi"/>
          <w:sz w:val="20"/>
          <w:szCs w:val="20"/>
        </w:rPr>
        <w:t>ykonawcę.</w:t>
      </w:r>
    </w:p>
    <w:p w:rsidR="00CD66F7" w:rsidRPr="00FA434A" w:rsidRDefault="006060A3" w:rsidP="00960727">
      <w:pPr>
        <w:pStyle w:val="Akapitzlist"/>
        <w:numPr>
          <w:ilvl w:val="0"/>
          <w:numId w:val="36"/>
        </w:numPr>
        <w:autoSpaceDE w:val="0"/>
        <w:autoSpaceDN w:val="0"/>
        <w:adjustRightInd w:val="0"/>
        <w:spacing w:line="276" w:lineRule="auto"/>
        <w:ind w:left="426" w:hanging="425"/>
        <w:jc w:val="both"/>
        <w:rPr>
          <w:rFonts w:asciiTheme="minorHAnsi" w:hAnsiTheme="minorHAnsi"/>
          <w:sz w:val="20"/>
          <w:szCs w:val="20"/>
        </w:rPr>
      </w:pPr>
      <w:r w:rsidRPr="00FA434A">
        <w:rPr>
          <w:rFonts w:asciiTheme="minorHAnsi" w:hAnsiTheme="minorHAnsi"/>
          <w:sz w:val="20"/>
          <w:szCs w:val="20"/>
        </w:rPr>
        <w:t>Zamawiający zatrzymuje wadium wraz z odsetkami, w następujących przypadkach:</w:t>
      </w:r>
    </w:p>
    <w:p w:rsidR="00CD66F7" w:rsidRPr="00FA434A" w:rsidRDefault="006060A3" w:rsidP="00960727">
      <w:pPr>
        <w:pStyle w:val="Akapitzlist"/>
        <w:numPr>
          <w:ilvl w:val="3"/>
          <w:numId w:val="36"/>
        </w:numPr>
        <w:autoSpaceDE w:val="0"/>
        <w:autoSpaceDN w:val="0"/>
        <w:adjustRightInd w:val="0"/>
        <w:spacing w:line="276" w:lineRule="auto"/>
        <w:ind w:left="709" w:hanging="284"/>
        <w:jc w:val="both"/>
        <w:rPr>
          <w:rFonts w:asciiTheme="minorHAnsi" w:hAnsiTheme="minorHAnsi"/>
          <w:sz w:val="20"/>
          <w:szCs w:val="20"/>
        </w:rPr>
      </w:pPr>
      <w:r w:rsidRPr="00FA434A">
        <w:rPr>
          <w:rFonts w:asciiTheme="minorHAnsi" w:hAnsiTheme="minorHAnsi" w:cs="Calibri,Bold"/>
          <w:bCs/>
          <w:sz w:val="20"/>
          <w:szCs w:val="20"/>
          <w:u w:val="single"/>
        </w:rPr>
        <w:t>zgodnie z art. 46 ust. 4a ustawy Pzp</w:t>
      </w:r>
      <w:r w:rsidRPr="00FA434A">
        <w:rPr>
          <w:rFonts w:asciiTheme="minorHAnsi" w:hAnsiTheme="minorHAnsi" w:cs="Calibri,Bold"/>
          <w:b/>
          <w:bCs/>
          <w:sz w:val="20"/>
          <w:szCs w:val="20"/>
        </w:rPr>
        <w:t xml:space="preserve"> </w:t>
      </w:r>
      <w:r w:rsidRPr="00FA434A">
        <w:rPr>
          <w:rFonts w:asciiTheme="minorHAnsi" w:hAnsiTheme="minorHAnsi"/>
          <w:sz w:val="20"/>
          <w:szCs w:val="20"/>
        </w:rPr>
        <w:t xml:space="preserve">- jeżeli wykonawca w odpowiedzi na wezwanie zamawiającego, o którym mowa </w:t>
      </w:r>
      <w:r w:rsidRPr="00FA434A">
        <w:rPr>
          <w:rFonts w:asciiTheme="minorHAnsi" w:hAnsiTheme="minorHAnsi" w:cs="Calibri,Bold"/>
          <w:bCs/>
          <w:sz w:val="20"/>
          <w:szCs w:val="20"/>
          <w:u w:val="single"/>
        </w:rPr>
        <w:t>w art. 26 ust. 3 i 2 ustawy Pzp</w:t>
      </w:r>
      <w:r w:rsidRPr="00FA434A">
        <w:rPr>
          <w:rFonts w:asciiTheme="minorHAnsi" w:hAnsiTheme="minorHAnsi"/>
          <w:sz w:val="20"/>
          <w:szCs w:val="20"/>
        </w:rPr>
        <w:t>, z przyczyn leżących po jego stronie, nie złożył oświadczeń lub dokumentów potwierdzających okoliczności, o których mowa w art. 25 ust. 1 ustawy</w:t>
      </w:r>
      <w:r w:rsidR="00765F35" w:rsidRPr="00FA434A">
        <w:rPr>
          <w:rFonts w:asciiTheme="minorHAnsi" w:hAnsiTheme="minorHAnsi"/>
          <w:sz w:val="20"/>
          <w:szCs w:val="20"/>
        </w:rPr>
        <w:t xml:space="preserve"> Pzp</w:t>
      </w:r>
      <w:r w:rsidRPr="00FA434A">
        <w:rPr>
          <w:rFonts w:asciiTheme="minorHAnsi" w:hAnsiTheme="minorHAnsi"/>
          <w:sz w:val="20"/>
          <w:szCs w:val="20"/>
        </w:rPr>
        <w:t>, oświadczenia, o którym mowa w art. 25a ust. 1 ustawy</w:t>
      </w:r>
      <w:r w:rsidR="00B82AE0" w:rsidRPr="00FA434A">
        <w:rPr>
          <w:rFonts w:asciiTheme="minorHAnsi" w:hAnsiTheme="minorHAnsi"/>
          <w:sz w:val="20"/>
          <w:szCs w:val="20"/>
        </w:rPr>
        <w:t xml:space="preserve"> Pzp</w:t>
      </w:r>
      <w:r w:rsidRPr="00FA434A">
        <w:rPr>
          <w:rFonts w:asciiTheme="minorHAnsi" w:hAnsiTheme="minorHAnsi"/>
          <w:sz w:val="20"/>
          <w:szCs w:val="20"/>
        </w:rPr>
        <w:t>, pełnomocnictw lub nie wyraził zgody na poprawienie omyłki, o której mowa w art. 87 ust. 2 pkt 3, co spowodowało brak możliwości wybrania oferty złożonej przez wykonawcę jako najkorzystniejszej,</w:t>
      </w:r>
    </w:p>
    <w:p w:rsidR="00CD66F7" w:rsidRPr="00FA434A" w:rsidRDefault="006060A3" w:rsidP="00960727">
      <w:pPr>
        <w:pStyle w:val="Akapitzlist"/>
        <w:numPr>
          <w:ilvl w:val="3"/>
          <w:numId w:val="36"/>
        </w:numPr>
        <w:autoSpaceDE w:val="0"/>
        <w:autoSpaceDN w:val="0"/>
        <w:adjustRightInd w:val="0"/>
        <w:spacing w:line="276" w:lineRule="auto"/>
        <w:ind w:left="709" w:hanging="284"/>
        <w:jc w:val="both"/>
        <w:rPr>
          <w:rFonts w:asciiTheme="minorHAnsi" w:hAnsiTheme="minorHAnsi"/>
          <w:sz w:val="20"/>
          <w:szCs w:val="20"/>
        </w:rPr>
      </w:pPr>
      <w:r w:rsidRPr="00FA434A">
        <w:rPr>
          <w:rFonts w:asciiTheme="minorHAnsi" w:hAnsiTheme="minorHAnsi" w:cs="Calibri,Bold"/>
          <w:bCs/>
          <w:sz w:val="20"/>
          <w:szCs w:val="20"/>
          <w:u w:val="single"/>
        </w:rPr>
        <w:t>zgodnie z art. 46 ust. 5 ustawy</w:t>
      </w:r>
      <w:r w:rsidRPr="00FA434A">
        <w:rPr>
          <w:rFonts w:asciiTheme="minorHAnsi" w:hAnsiTheme="minorHAnsi" w:cs="Calibri,Bold"/>
          <w:b/>
          <w:bCs/>
          <w:sz w:val="20"/>
          <w:szCs w:val="20"/>
          <w:u w:val="single"/>
        </w:rPr>
        <w:t xml:space="preserve"> </w:t>
      </w:r>
      <w:r w:rsidRPr="00FA434A">
        <w:rPr>
          <w:rFonts w:asciiTheme="minorHAnsi" w:hAnsiTheme="minorHAnsi"/>
          <w:sz w:val="20"/>
          <w:szCs w:val="20"/>
          <w:u w:val="single"/>
        </w:rPr>
        <w:t>Pzp</w:t>
      </w:r>
      <w:r w:rsidRPr="00FA434A">
        <w:rPr>
          <w:rFonts w:asciiTheme="minorHAnsi" w:hAnsiTheme="minorHAnsi"/>
          <w:sz w:val="20"/>
          <w:szCs w:val="20"/>
        </w:rPr>
        <w:t xml:space="preserve"> - jeżeli </w:t>
      </w:r>
      <w:r w:rsidR="00B82AE0" w:rsidRPr="00FA434A">
        <w:rPr>
          <w:rFonts w:asciiTheme="minorHAnsi" w:hAnsiTheme="minorHAnsi"/>
          <w:sz w:val="20"/>
          <w:szCs w:val="20"/>
        </w:rPr>
        <w:t>W</w:t>
      </w:r>
      <w:r w:rsidRPr="00FA434A">
        <w:rPr>
          <w:rFonts w:asciiTheme="minorHAnsi" w:hAnsiTheme="minorHAnsi"/>
          <w:sz w:val="20"/>
          <w:szCs w:val="20"/>
        </w:rPr>
        <w:t>ykonawca, którego oferta została wybrana:</w:t>
      </w:r>
    </w:p>
    <w:p w:rsidR="00CD66F7" w:rsidRPr="00FA434A" w:rsidRDefault="006060A3" w:rsidP="00960727">
      <w:pPr>
        <w:pStyle w:val="Akapitzlist"/>
        <w:numPr>
          <w:ilvl w:val="0"/>
          <w:numId w:val="38"/>
        </w:numPr>
        <w:autoSpaceDE w:val="0"/>
        <w:autoSpaceDN w:val="0"/>
        <w:adjustRightInd w:val="0"/>
        <w:spacing w:line="276" w:lineRule="auto"/>
        <w:ind w:left="709" w:hanging="283"/>
        <w:jc w:val="both"/>
        <w:rPr>
          <w:rFonts w:asciiTheme="minorHAnsi" w:hAnsiTheme="minorHAnsi"/>
          <w:sz w:val="20"/>
          <w:szCs w:val="20"/>
        </w:rPr>
      </w:pPr>
      <w:r w:rsidRPr="00FA434A">
        <w:rPr>
          <w:rFonts w:asciiTheme="minorHAnsi" w:hAnsiTheme="minorHAnsi"/>
          <w:sz w:val="20"/>
          <w:szCs w:val="20"/>
        </w:rPr>
        <w:t>odmówił podpisania umowy w sprawie zamówienia publicznego na warunkach określonych w ofercie,</w:t>
      </w:r>
    </w:p>
    <w:p w:rsidR="00CD66F7" w:rsidRPr="00FA434A" w:rsidRDefault="006060A3" w:rsidP="00960727">
      <w:pPr>
        <w:pStyle w:val="Akapitzlist"/>
        <w:numPr>
          <w:ilvl w:val="0"/>
          <w:numId w:val="38"/>
        </w:numPr>
        <w:autoSpaceDE w:val="0"/>
        <w:autoSpaceDN w:val="0"/>
        <w:adjustRightInd w:val="0"/>
        <w:spacing w:line="276" w:lineRule="auto"/>
        <w:ind w:left="709" w:hanging="283"/>
        <w:jc w:val="both"/>
        <w:rPr>
          <w:rFonts w:asciiTheme="minorHAnsi" w:hAnsiTheme="minorHAnsi" w:cs="Arial"/>
          <w:b/>
          <w:sz w:val="20"/>
          <w:szCs w:val="20"/>
        </w:rPr>
      </w:pPr>
      <w:r w:rsidRPr="00FA434A">
        <w:rPr>
          <w:rFonts w:asciiTheme="minorHAnsi" w:hAnsiTheme="minorHAnsi"/>
          <w:sz w:val="20"/>
          <w:szCs w:val="20"/>
        </w:rPr>
        <w:t xml:space="preserve">zawarcie umowy w sprawie zamówienia publicznego stało się niemożliwe z przyczyn leżących po stronie </w:t>
      </w:r>
      <w:r w:rsidR="00B82AE0" w:rsidRPr="00FA434A">
        <w:rPr>
          <w:rFonts w:asciiTheme="minorHAnsi" w:hAnsiTheme="minorHAnsi"/>
          <w:sz w:val="20"/>
          <w:szCs w:val="20"/>
        </w:rPr>
        <w:t>W</w:t>
      </w:r>
      <w:r w:rsidRPr="00FA434A">
        <w:rPr>
          <w:rFonts w:asciiTheme="minorHAnsi" w:hAnsiTheme="minorHAnsi"/>
          <w:sz w:val="20"/>
          <w:szCs w:val="20"/>
        </w:rPr>
        <w:t>ykonawcy.</w:t>
      </w:r>
    </w:p>
    <w:p w:rsidR="00B52007" w:rsidRPr="00FA434A" w:rsidRDefault="00B52007" w:rsidP="00B52007">
      <w:pPr>
        <w:pStyle w:val="Akapitzlist"/>
        <w:autoSpaceDE w:val="0"/>
        <w:autoSpaceDN w:val="0"/>
        <w:adjustRightInd w:val="0"/>
        <w:spacing w:line="276" w:lineRule="auto"/>
        <w:ind w:left="709"/>
        <w:jc w:val="both"/>
        <w:rPr>
          <w:rFonts w:asciiTheme="minorHAnsi" w:hAnsiTheme="minorHAnsi" w:cs="Arial"/>
          <w:b/>
          <w:sz w:val="20"/>
          <w:szCs w:val="20"/>
        </w:rPr>
      </w:pPr>
    </w:p>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theme="minorHAnsi"/>
          <w:b/>
          <w:sz w:val="20"/>
          <w:szCs w:val="20"/>
        </w:rPr>
        <w:t>TERMIN</w:t>
      </w:r>
      <w:r w:rsidRPr="00FA434A">
        <w:rPr>
          <w:rFonts w:asciiTheme="minorHAnsi" w:hAnsiTheme="minorHAnsi" w:cs="Arial"/>
          <w:b/>
          <w:sz w:val="20"/>
          <w:szCs w:val="20"/>
        </w:rPr>
        <w:t xml:space="preserve"> ZWIĄZANIA OFERTĄ</w:t>
      </w:r>
    </w:p>
    <w:p w:rsidR="006661E2" w:rsidRPr="00FA434A"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Termin związania ofertą wynosi </w:t>
      </w:r>
      <w:r w:rsidRPr="00FA434A">
        <w:rPr>
          <w:rFonts w:asciiTheme="minorHAnsi" w:hAnsiTheme="minorHAnsi" w:cstheme="minorHAnsi"/>
          <w:sz w:val="20"/>
          <w:szCs w:val="20"/>
          <w:u w:val="single"/>
        </w:rPr>
        <w:t>60 dni</w:t>
      </w:r>
      <w:r w:rsidRPr="00FA434A">
        <w:rPr>
          <w:rFonts w:asciiTheme="minorHAnsi" w:hAnsiTheme="minorHAnsi" w:cstheme="minorHAnsi"/>
          <w:sz w:val="20"/>
          <w:szCs w:val="20"/>
        </w:rPr>
        <w:t xml:space="preserve"> od upływu terminu składania ofert.</w:t>
      </w:r>
    </w:p>
    <w:p w:rsidR="00001914" w:rsidRPr="00FA434A" w:rsidRDefault="006060A3" w:rsidP="00412495">
      <w:pPr>
        <w:numPr>
          <w:ilvl w:val="0"/>
          <w:numId w:val="3"/>
        </w:numPr>
        <w:tabs>
          <w:tab w:val="clear" w:pos="1080"/>
          <w:tab w:val="left"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Bieg terminu związania ofertą rozpoczyna się wraz z upływem terminu składania ofert.</w:t>
      </w:r>
    </w:p>
    <w:p w:rsidR="00FB04B1" w:rsidRPr="00FA434A" w:rsidRDefault="006060A3" w:rsidP="00FB04B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sz w:val="20"/>
          <w:szCs w:val="20"/>
        </w:rPr>
        <w:lastRenderedPageBreak/>
        <w:t xml:space="preserve">Wykonawca samodzielnie lub na wniosek zamawiającego może przedłużyć termin związania ofertą, z tym, że zamawiający może tylko raz, co najmniej na 3 dni przed upływem terminu związania ofertą, zwrócić się do </w:t>
      </w:r>
      <w:r w:rsidR="00B82AE0"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ykonawców o wyrażenie zgody na przedłużenie tego terminu o oznaczony okres, nie dłuższy jednak niż 60 dni.</w:t>
      </w:r>
    </w:p>
    <w:p w:rsidR="00FB04B1" w:rsidRPr="00FA434A" w:rsidRDefault="006060A3" w:rsidP="00FB04B1">
      <w:pPr>
        <w:widowControl w:val="0"/>
        <w:numPr>
          <w:ilvl w:val="0"/>
          <w:numId w:val="3"/>
        </w:numPr>
        <w:tabs>
          <w:tab w:val="clear" w:pos="1080"/>
          <w:tab w:val="num" w:pos="426"/>
        </w:tabs>
        <w:suppressAutoHyphens/>
        <w:overflowPunct w:val="0"/>
        <w:spacing w:before="120" w:after="120"/>
        <w:ind w:left="425" w:hanging="425"/>
        <w:jc w:val="both"/>
        <w:textAlignment w:val="baseline"/>
        <w:rPr>
          <w:rFonts w:asciiTheme="minorHAnsi" w:hAnsiTheme="minorHAnsi"/>
          <w:sz w:val="20"/>
          <w:szCs w:val="20"/>
        </w:rPr>
      </w:pPr>
      <w:r w:rsidRPr="00FA434A">
        <w:rPr>
          <w:rFonts w:asciiTheme="minorHAnsi" w:hAnsiTheme="minorHAnsi"/>
          <w:sz w:val="20"/>
          <w:szCs w:val="20"/>
        </w:rPr>
        <w:t xml:space="preserve">Zgoda </w:t>
      </w:r>
      <w:r w:rsidR="00B82AE0" w:rsidRPr="00FA434A">
        <w:rPr>
          <w:rFonts w:asciiTheme="minorHAnsi" w:hAnsiTheme="minorHAnsi"/>
          <w:sz w:val="20"/>
          <w:szCs w:val="20"/>
        </w:rPr>
        <w:t>W</w:t>
      </w:r>
      <w:r w:rsidRPr="00FA434A">
        <w:rPr>
          <w:rFonts w:asciiTheme="minorHAnsi" w:hAnsiTheme="minorHAnsi"/>
          <w:sz w:val="20"/>
          <w:szCs w:val="20"/>
        </w:rPr>
        <w:t xml:space="preserve">ykonawcy na przedłużenie terminu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przedłużenie dotyczy jedynie </w:t>
      </w:r>
      <w:r w:rsidR="00B82AE0" w:rsidRPr="00FA434A">
        <w:rPr>
          <w:rFonts w:asciiTheme="minorHAnsi" w:hAnsiTheme="minorHAnsi"/>
          <w:sz w:val="20"/>
          <w:szCs w:val="20"/>
        </w:rPr>
        <w:t>W</w:t>
      </w:r>
      <w:r w:rsidRPr="00FA434A">
        <w:rPr>
          <w:rFonts w:asciiTheme="minorHAnsi" w:hAnsiTheme="minorHAnsi"/>
          <w:sz w:val="20"/>
          <w:szCs w:val="20"/>
        </w:rPr>
        <w:t>ykonawcy, którego oferta została wybrana jako najkorzystniejsza.</w:t>
      </w:r>
    </w:p>
    <w:p w:rsidR="00532F37" w:rsidRPr="00FA434A" w:rsidRDefault="006060A3" w:rsidP="00AF7F01">
      <w:pPr>
        <w:pStyle w:val="Akapitzlist"/>
        <w:numPr>
          <w:ilvl w:val="0"/>
          <w:numId w:val="3"/>
        </w:numPr>
        <w:tabs>
          <w:tab w:val="clear" w:pos="1080"/>
          <w:tab w:val="num" w:pos="426"/>
        </w:tabs>
        <w:spacing w:before="120" w:after="120" w:line="276" w:lineRule="auto"/>
        <w:ind w:left="425" w:hanging="425"/>
        <w:jc w:val="both"/>
        <w:rPr>
          <w:rFonts w:asciiTheme="minorHAnsi" w:eastAsia="Times New Roman" w:hAnsiTheme="minorHAnsi" w:cstheme="minorHAnsi"/>
          <w:sz w:val="20"/>
          <w:szCs w:val="20"/>
        </w:rPr>
      </w:pPr>
      <w:r w:rsidRPr="00FA434A">
        <w:rPr>
          <w:rFonts w:asciiTheme="minorHAnsi" w:eastAsia="Times New Roman" w:hAnsiTheme="minorHAnsi" w:cstheme="minorHAnsi"/>
          <w:sz w:val="20"/>
          <w:szCs w:val="20"/>
        </w:rPr>
        <w:t xml:space="preserve">Zgodnie </w:t>
      </w:r>
      <w:r w:rsidRPr="00FA434A">
        <w:rPr>
          <w:rFonts w:asciiTheme="minorHAnsi" w:eastAsia="Times New Roman" w:hAnsiTheme="minorHAnsi" w:cstheme="minorHAnsi"/>
          <w:color w:val="000000"/>
          <w:sz w:val="20"/>
          <w:szCs w:val="20"/>
        </w:rPr>
        <w:t>z art. 182 ust. 6 ustawy Pzp</w:t>
      </w:r>
      <w:r w:rsidRPr="00FA434A">
        <w:rPr>
          <w:rFonts w:asciiTheme="minorHAnsi" w:eastAsia="Times New Roman" w:hAnsiTheme="minorHAnsi" w:cstheme="minorHAnsi"/>
          <w:color w:val="FF0000"/>
          <w:sz w:val="20"/>
          <w:szCs w:val="20"/>
        </w:rPr>
        <w:t xml:space="preserve"> </w:t>
      </w:r>
      <w:r w:rsidRPr="00FA434A">
        <w:rPr>
          <w:rFonts w:asciiTheme="minorHAnsi" w:eastAsia="Times New Roman" w:hAnsiTheme="minorHAnsi" w:cstheme="minorHAnsi"/>
          <w:sz w:val="20"/>
          <w:szCs w:val="20"/>
        </w:rPr>
        <w:t>w przypadku wniesienia odwołania po upływie terminu składania ofert bieg terminu związania ofertą ulega zawieszeniu do czasu ogłoszenia przez Izbę orzeczenia.</w:t>
      </w:r>
    </w:p>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OPIS SPOSOBU PRZYGOTOWYWANIA OFERT</w:t>
      </w:r>
    </w:p>
    <w:p w:rsidR="006661E2" w:rsidRPr="00FA434A" w:rsidRDefault="006060A3" w:rsidP="00412495">
      <w:pPr>
        <w:numPr>
          <w:ilvl w:val="0"/>
          <w:numId w:val="4"/>
        </w:numPr>
        <w:tabs>
          <w:tab w:val="left" w:pos="426"/>
        </w:tabs>
        <w:spacing w:before="100" w:after="0"/>
        <w:ind w:left="426" w:hanging="284"/>
        <w:jc w:val="both"/>
        <w:rPr>
          <w:rFonts w:asciiTheme="minorHAnsi" w:hAnsiTheme="minorHAnsi" w:cstheme="minorHAnsi"/>
          <w:sz w:val="20"/>
          <w:szCs w:val="20"/>
          <w:u w:val="single"/>
        </w:rPr>
      </w:pPr>
      <w:r w:rsidRPr="00FA434A">
        <w:rPr>
          <w:rFonts w:asciiTheme="minorHAnsi" w:hAnsiTheme="minorHAnsi" w:cstheme="minorHAnsi"/>
          <w:sz w:val="20"/>
          <w:szCs w:val="20"/>
          <w:u w:val="single"/>
        </w:rPr>
        <w:t>Oferta składa się z:</w:t>
      </w:r>
    </w:p>
    <w:p w:rsidR="003713E4" w:rsidRPr="00FA434A" w:rsidRDefault="006060A3" w:rsidP="003713E4">
      <w:pPr>
        <w:pStyle w:val="Akapitzlist"/>
        <w:numPr>
          <w:ilvl w:val="0"/>
          <w:numId w:val="5"/>
        </w:numPr>
        <w:tabs>
          <w:tab w:val="left" w:pos="851"/>
        </w:tabs>
        <w:suppressAutoHyphens/>
        <w:ind w:hanging="927"/>
        <w:jc w:val="both"/>
        <w:rPr>
          <w:rFonts w:asciiTheme="minorHAnsi" w:hAnsiTheme="minorHAnsi"/>
          <w:sz w:val="20"/>
          <w:szCs w:val="20"/>
        </w:rPr>
      </w:pPr>
      <w:r w:rsidRPr="00FA434A">
        <w:rPr>
          <w:rFonts w:asciiTheme="minorHAnsi" w:hAnsiTheme="minorHAnsi" w:cstheme="minorHAnsi"/>
          <w:sz w:val="20"/>
          <w:szCs w:val="20"/>
        </w:rPr>
        <w:t xml:space="preserve">Wypełniony „ </w:t>
      </w:r>
      <w:r w:rsidRPr="00FA434A">
        <w:rPr>
          <w:rFonts w:asciiTheme="minorHAnsi" w:hAnsiTheme="minorHAnsi"/>
          <w:sz w:val="20"/>
          <w:szCs w:val="20"/>
        </w:rPr>
        <w:t xml:space="preserve">Druk Oferta” – zgodny ze wzorem stanowiącym </w:t>
      </w:r>
      <w:r w:rsidRPr="00FA434A">
        <w:rPr>
          <w:rFonts w:asciiTheme="minorHAnsi" w:hAnsiTheme="minorHAnsi" w:cstheme="minorHAnsi"/>
          <w:sz w:val="20"/>
          <w:szCs w:val="20"/>
          <w:u w:val="single"/>
        </w:rPr>
        <w:t xml:space="preserve">w Dodatku nr 1 do SIWZ. </w:t>
      </w:r>
    </w:p>
    <w:p w:rsidR="003713E4" w:rsidRPr="00FA434A" w:rsidRDefault="003713E4" w:rsidP="003713E4">
      <w:pPr>
        <w:numPr>
          <w:ilvl w:val="0"/>
          <w:numId w:val="5"/>
        </w:numPr>
        <w:tabs>
          <w:tab w:val="left" w:pos="851"/>
        </w:tabs>
        <w:spacing w:before="60" w:after="0"/>
        <w:ind w:left="850" w:hanging="425"/>
        <w:jc w:val="both"/>
        <w:rPr>
          <w:rFonts w:asciiTheme="minorHAnsi" w:hAnsiTheme="minorHAnsi"/>
          <w:sz w:val="20"/>
          <w:szCs w:val="20"/>
        </w:rPr>
      </w:pPr>
      <w:r w:rsidRPr="00FA434A">
        <w:rPr>
          <w:rFonts w:asciiTheme="minorHAnsi" w:hAnsiTheme="minorHAnsi"/>
          <w:sz w:val="20"/>
          <w:szCs w:val="20"/>
        </w:rPr>
        <w:t xml:space="preserve">Wypełniony formularz asortymentowo-cenowy – zgodny ze wzorem stanowiącym </w:t>
      </w:r>
      <w:r w:rsidRPr="00FA434A">
        <w:rPr>
          <w:rFonts w:asciiTheme="minorHAnsi" w:hAnsiTheme="minorHAnsi" w:cstheme="minorHAnsi"/>
          <w:sz w:val="20"/>
          <w:szCs w:val="20"/>
        </w:rPr>
        <w:t>załącznik</w:t>
      </w:r>
      <w:r w:rsidRPr="00FA434A">
        <w:rPr>
          <w:rFonts w:asciiTheme="minorHAnsi" w:hAnsiTheme="minorHAnsi"/>
          <w:sz w:val="20"/>
          <w:szCs w:val="20"/>
        </w:rPr>
        <w:t xml:space="preserve"> nr 1.</w:t>
      </w:r>
    </w:p>
    <w:p w:rsidR="000A2677" w:rsidRPr="00FA434A" w:rsidRDefault="006060A3" w:rsidP="00685D45">
      <w:pPr>
        <w:numPr>
          <w:ilvl w:val="0"/>
          <w:numId w:val="5"/>
        </w:numPr>
        <w:tabs>
          <w:tab w:val="left" w:pos="851"/>
        </w:tabs>
        <w:spacing w:before="60" w:after="0"/>
        <w:ind w:left="850"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W przypadku wspólnego ubiegania się o udzielenie zamówienia wykonawców występujących wspólnie </w:t>
      </w:r>
      <w:r w:rsidRPr="00FA434A">
        <w:rPr>
          <w:rFonts w:asciiTheme="minorHAnsi" w:hAnsiTheme="minorHAnsi" w:cstheme="minorHAnsi"/>
          <w:sz w:val="20"/>
          <w:szCs w:val="20"/>
          <w:u w:val="single"/>
        </w:rPr>
        <w:t>(dotyczy również spółki cywilnej)</w:t>
      </w:r>
      <w:r w:rsidRPr="00FA434A">
        <w:rPr>
          <w:rFonts w:asciiTheme="minorHAnsi" w:hAnsiTheme="minorHAnsi" w:cstheme="minorHAnsi"/>
          <w:sz w:val="20"/>
          <w:szCs w:val="20"/>
        </w:rPr>
        <w:t xml:space="preserve"> – </w:t>
      </w:r>
      <w:r w:rsidRPr="00FA434A">
        <w:rPr>
          <w:rFonts w:asciiTheme="minorHAnsi" w:hAnsiTheme="minorHAnsi" w:cstheme="minorHAnsi"/>
          <w:sz w:val="20"/>
          <w:szCs w:val="20"/>
          <w:u w:val="single"/>
        </w:rPr>
        <w:t>pełnomocnictwa</w:t>
      </w:r>
      <w:r w:rsidRPr="00FA434A">
        <w:rPr>
          <w:rFonts w:asciiTheme="minorHAnsi" w:hAnsiTheme="minorHAnsi" w:cstheme="minorHAnsi"/>
          <w:sz w:val="20"/>
          <w:szCs w:val="20"/>
        </w:rPr>
        <w:t xml:space="preserve"> do reprezentowania w  postępowaniu o udzielenie zamówienia publicznego albo reprezentowania w postępowaniu i zawarcia umowy w sprawie zamówienia publicznego.</w:t>
      </w:r>
    </w:p>
    <w:p w:rsidR="006661E2" w:rsidRPr="00FA434A"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FA434A">
        <w:rPr>
          <w:rFonts w:asciiTheme="minorHAnsi" w:hAnsiTheme="minorHAnsi" w:cstheme="minorHAnsi"/>
          <w:sz w:val="20"/>
          <w:szCs w:val="20"/>
          <w:u w:val="single"/>
        </w:rPr>
        <w:t>Pełnomocnictwa</w:t>
      </w:r>
      <w:r w:rsidRPr="00FA434A">
        <w:rPr>
          <w:rFonts w:asciiTheme="minorHAnsi" w:hAnsiTheme="minorHAnsi" w:cstheme="minorHAnsi"/>
          <w:sz w:val="20"/>
          <w:szCs w:val="20"/>
        </w:rPr>
        <w:t xml:space="preserve"> określającego jego zakres – w przypadku gdy </w:t>
      </w:r>
      <w:r w:rsidR="00B82AE0" w:rsidRPr="00FA434A">
        <w:rPr>
          <w:rFonts w:asciiTheme="minorHAnsi" w:hAnsiTheme="minorHAnsi" w:cstheme="minorHAnsi"/>
          <w:sz w:val="20"/>
          <w:szCs w:val="20"/>
        </w:rPr>
        <w:t>W</w:t>
      </w:r>
      <w:r w:rsidRPr="00FA434A">
        <w:rPr>
          <w:rFonts w:asciiTheme="minorHAnsi" w:hAnsiTheme="minorHAnsi" w:cstheme="minorHAnsi"/>
          <w:sz w:val="20"/>
          <w:szCs w:val="20"/>
        </w:rPr>
        <w:t>ykonawcę reprezentuje pełnomocnik.</w:t>
      </w:r>
    </w:p>
    <w:p w:rsidR="009D546C" w:rsidRPr="00FA434A" w:rsidRDefault="006060A3" w:rsidP="00450D79">
      <w:pPr>
        <w:numPr>
          <w:ilvl w:val="0"/>
          <w:numId w:val="5"/>
        </w:numPr>
        <w:tabs>
          <w:tab w:val="left" w:pos="851"/>
        </w:tabs>
        <w:spacing w:before="60" w:after="0"/>
        <w:ind w:left="850" w:hanging="425"/>
        <w:jc w:val="both"/>
        <w:rPr>
          <w:rFonts w:asciiTheme="minorHAnsi" w:hAnsiTheme="minorHAnsi" w:cstheme="minorHAnsi"/>
          <w:sz w:val="20"/>
          <w:szCs w:val="20"/>
        </w:rPr>
      </w:pPr>
      <w:r w:rsidRPr="00FA434A">
        <w:rPr>
          <w:rFonts w:asciiTheme="minorHAnsi" w:hAnsiTheme="minorHAnsi"/>
          <w:sz w:val="20"/>
          <w:szCs w:val="20"/>
          <w:u w:val="single"/>
        </w:rPr>
        <w:t>Zobowiązanie podmiotu trzeciego</w:t>
      </w:r>
      <w:r w:rsidRPr="00FA434A">
        <w:rPr>
          <w:rFonts w:asciiTheme="minorHAnsi" w:hAnsiTheme="minorHAnsi"/>
          <w:sz w:val="20"/>
          <w:szCs w:val="20"/>
        </w:rPr>
        <w:t xml:space="preserve">, o którym mowa w rozdziale V ust. 4 pkt 4.1.1 SIWZ – jeżeli </w:t>
      </w:r>
      <w:r w:rsidR="00B82AE0" w:rsidRPr="00FA434A">
        <w:rPr>
          <w:rFonts w:asciiTheme="minorHAnsi" w:hAnsiTheme="minorHAnsi"/>
          <w:sz w:val="20"/>
          <w:szCs w:val="20"/>
        </w:rPr>
        <w:t>W</w:t>
      </w:r>
      <w:r w:rsidRPr="00FA434A">
        <w:rPr>
          <w:rFonts w:asciiTheme="minorHAnsi" w:hAnsiTheme="minorHAnsi"/>
          <w:sz w:val="20"/>
          <w:szCs w:val="20"/>
        </w:rPr>
        <w:t>ykonawca polega na zasobach lub sytuacji podmiotu trzeciego.</w:t>
      </w:r>
    </w:p>
    <w:p w:rsidR="00211B4B" w:rsidRPr="00FA434A" w:rsidRDefault="006060A3" w:rsidP="00211B4B">
      <w:pPr>
        <w:numPr>
          <w:ilvl w:val="0"/>
          <w:numId w:val="5"/>
        </w:numPr>
        <w:tabs>
          <w:tab w:val="left" w:pos="851"/>
        </w:tabs>
        <w:suppressAutoHyphens/>
        <w:spacing w:after="0" w:line="240" w:lineRule="auto"/>
        <w:ind w:left="851" w:hanging="425"/>
        <w:jc w:val="both"/>
        <w:rPr>
          <w:rFonts w:asciiTheme="minorHAnsi" w:hAnsiTheme="minorHAnsi"/>
          <w:sz w:val="20"/>
          <w:szCs w:val="20"/>
        </w:rPr>
      </w:pPr>
      <w:r w:rsidRPr="00FA434A">
        <w:rPr>
          <w:rFonts w:asciiTheme="minorHAnsi" w:hAnsiTheme="minorHAnsi"/>
          <w:sz w:val="20"/>
          <w:szCs w:val="20"/>
        </w:rPr>
        <w:t xml:space="preserve">Oryginał gwarancji/poręczenia jeżeli </w:t>
      </w:r>
      <w:r w:rsidR="00AA5234" w:rsidRPr="00FA434A">
        <w:rPr>
          <w:rFonts w:asciiTheme="minorHAnsi" w:hAnsiTheme="minorHAnsi"/>
          <w:sz w:val="20"/>
          <w:szCs w:val="20"/>
        </w:rPr>
        <w:t>W</w:t>
      </w:r>
      <w:r w:rsidRPr="00FA434A">
        <w:rPr>
          <w:rFonts w:asciiTheme="minorHAnsi" w:hAnsiTheme="minorHAnsi"/>
          <w:sz w:val="20"/>
          <w:szCs w:val="20"/>
        </w:rPr>
        <w:t>ykonawca wnosi wadium w innej formie niż pieniężna.</w:t>
      </w:r>
    </w:p>
    <w:p w:rsidR="006661E2" w:rsidRPr="00FA434A" w:rsidRDefault="006060A3" w:rsidP="00412495">
      <w:pPr>
        <w:numPr>
          <w:ilvl w:val="0"/>
          <w:numId w:val="4"/>
        </w:numPr>
        <w:tabs>
          <w:tab w:val="left" w:pos="426"/>
        </w:tabs>
        <w:spacing w:before="120" w:after="0"/>
        <w:ind w:left="426" w:hanging="284"/>
        <w:jc w:val="both"/>
        <w:rPr>
          <w:rFonts w:asciiTheme="minorHAnsi" w:hAnsiTheme="minorHAnsi" w:cstheme="minorHAnsi"/>
          <w:sz w:val="20"/>
          <w:szCs w:val="20"/>
          <w:u w:val="single"/>
        </w:rPr>
      </w:pPr>
      <w:r w:rsidRPr="00FA434A">
        <w:rPr>
          <w:rFonts w:asciiTheme="minorHAnsi" w:hAnsiTheme="minorHAnsi" w:cstheme="minorHAnsi"/>
          <w:sz w:val="20"/>
          <w:szCs w:val="20"/>
          <w:u w:val="single"/>
        </w:rPr>
        <w:t>Wymagania formalne:</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Wykonawca składa ofertę wraz z załącznikami za pośrednictwem platformy zakupowej pod adresem: https://</w:t>
      </w:r>
      <w:hyperlink r:id="rId18" w:tooltip="blocked::http://platformazakupowa.pl/pn/onkol_kielce" w:history="1">
        <w:r w:rsidRPr="00FA434A">
          <w:rPr>
            <w:rStyle w:val="Hipercze"/>
            <w:rFonts w:asciiTheme="minorHAnsi" w:hAnsiTheme="minorHAnsi"/>
            <w:sz w:val="20"/>
            <w:szCs w:val="20"/>
          </w:rPr>
          <w:t>platformazakupowa.pl/pn/onkol_kielce</w:t>
        </w:r>
      </w:hyperlink>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Oferta powinna być sporządzona w języku polskim, z zachowaniem postaci elektronicznej w formacie danych </w:t>
      </w:r>
      <w:proofErr w:type="spellStart"/>
      <w:r w:rsidRPr="00FA434A">
        <w:rPr>
          <w:rFonts w:asciiTheme="minorHAnsi" w:hAnsiTheme="minorHAnsi"/>
          <w:sz w:val="20"/>
          <w:szCs w:val="20"/>
        </w:rPr>
        <w:t>doc</w:t>
      </w:r>
      <w:proofErr w:type="spellEnd"/>
      <w:r w:rsidRPr="00FA434A">
        <w:rPr>
          <w:rFonts w:asciiTheme="minorHAnsi" w:hAnsiTheme="minorHAnsi"/>
          <w:sz w:val="20"/>
          <w:szCs w:val="20"/>
        </w:rPr>
        <w:t>, .</w:t>
      </w:r>
      <w:proofErr w:type="spellStart"/>
      <w:r w:rsidRPr="00FA434A">
        <w:rPr>
          <w:rFonts w:asciiTheme="minorHAnsi" w:hAnsiTheme="minorHAnsi"/>
          <w:sz w:val="20"/>
          <w:szCs w:val="20"/>
        </w:rPr>
        <w:t>docx</w:t>
      </w:r>
      <w:proofErr w:type="spellEnd"/>
      <w:r w:rsidRPr="00FA434A">
        <w:rPr>
          <w:rFonts w:asciiTheme="minorHAnsi" w:hAnsiTheme="minorHAnsi"/>
          <w:sz w:val="20"/>
          <w:szCs w:val="20"/>
        </w:rPr>
        <w:t xml:space="preserve">. pdf. i podpisana kwalifikowanym podpisem elektronicznym. Sposób złożenia oferty został w Instrukcji składania oferty umieszczonej pod adresem </w:t>
      </w:r>
      <w:hyperlink r:id="rId19" w:history="1">
        <w:r w:rsidRPr="00FA434A">
          <w:rPr>
            <w:rStyle w:val="Hipercze"/>
            <w:rFonts w:asciiTheme="minorHAnsi" w:hAnsiTheme="minorHAnsi"/>
            <w:sz w:val="20"/>
            <w:szCs w:val="20"/>
          </w:rPr>
          <w:t>https://platformazakupowa.pl/pn/onkol_kielce</w:t>
        </w:r>
      </w:hyperlink>
      <w:r w:rsidR="00532F37" w:rsidRPr="00FA434A">
        <w:rPr>
          <w:rFonts w:asciiTheme="minorHAnsi" w:hAnsiTheme="minorHAnsi"/>
          <w:sz w:val="20"/>
          <w:szCs w:val="20"/>
        </w:rPr>
        <w:t xml:space="preserve"> </w:t>
      </w:r>
    </w:p>
    <w:p w:rsidR="00532F37" w:rsidRPr="00FA434A" w:rsidRDefault="00954F7D" w:rsidP="00225ABE">
      <w:pPr>
        <w:pStyle w:val="Akapitzlist"/>
        <w:tabs>
          <w:tab w:val="left" w:pos="1080"/>
        </w:tabs>
        <w:suppressAutoHyphens/>
        <w:ind w:left="709" w:hanging="425"/>
        <w:jc w:val="both"/>
        <w:rPr>
          <w:rFonts w:asciiTheme="minorHAnsi" w:hAnsiTheme="minorHAnsi"/>
          <w:sz w:val="20"/>
          <w:szCs w:val="20"/>
        </w:rPr>
      </w:pPr>
      <w:r w:rsidRPr="00FA434A">
        <w:rPr>
          <w:rFonts w:asciiTheme="minorHAnsi" w:hAnsiTheme="minorHAnsi"/>
          <w:b/>
          <w:sz w:val="20"/>
          <w:szCs w:val="20"/>
        </w:rPr>
        <w:t xml:space="preserve">         </w:t>
      </w:r>
      <w:r w:rsidR="006060A3" w:rsidRPr="00FA434A">
        <w:rPr>
          <w:rFonts w:asciiTheme="minorHAnsi" w:hAnsiTheme="minorHAnsi"/>
          <w:b/>
          <w:sz w:val="20"/>
          <w:szCs w:val="20"/>
        </w:rPr>
        <w:t xml:space="preserve">Ofertę należy złożyć w oryginale. </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Do oferty należy dołączyć Jednolity Europejski Dokument Zamówienia w postaci elektronicznej opatrzonej kwalifikowanym podpisem elektronicznym, a następnie wraz z plikami stanowiącymi ofertę skompresować do jednego pliku archiwum (ZIP).</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Korzystanie z platformy zakupowej przez Wykonawcę jest bezpłatne.</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Wykonawca ma prawo złożyć tylko jedną ofertę.</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Wykonawca może przed upływem terminu do składania ofert zmienić lub wycofać ofertę za pośrednictwem Formularza do złożenia, zmiany, wycofania oferty.</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Wykonawca po upływie terminu do składania ofert nie może skutecznie dokonać zmiany ani wycofać złożonej oferty.</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Treść złożonej oferty musi odpowiadać treści SIWZ.</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Oferta winna być złożona przez osoby umocowane do składania oświadczeń woli i zaciągania zobowiązań w imieniu Wykonawcy.</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t xml:space="preserve"> W przypadku złożenia oferty i składających się na nią dokumentów i oświadczeń przez </w:t>
      </w:r>
      <w:proofErr w:type="spellStart"/>
      <w:r w:rsidRPr="00FA434A">
        <w:rPr>
          <w:rFonts w:asciiTheme="minorHAnsi" w:hAnsiTheme="minorHAnsi"/>
          <w:sz w:val="20"/>
          <w:szCs w:val="20"/>
        </w:rPr>
        <w:t>osob</w:t>
      </w:r>
      <w:proofErr w:type="spellEnd"/>
      <w:r w:rsidRPr="00FA434A">
        <w:rPr>
          <w:rFonts w:asciiTheme="minorHAnsi" w:hAnsiTheme="minorHAnsi"/>
          <w:sz w:val="20"/>
          <w:szCs w:val="20"/>
        </w:rPr>
        <w:t xml:space="preserve">(ę)y </w:t>
      </w:r>
      <w:proofErr w:type="spellStart"/>
      <w:r w:rsidRPr="00FA434A">
        <w:rPr>
          <w:rFonts w:asciiTheme="minorHAnsi" w:hAnsiTheme="minorHAnsi"/>
          <w:sz w:val="20"/>
          <w:szCs w:val="20"/>
        </w:rPr>
        <w:t>niewymienion</w:t>
      </w:r>
      <w:proofErr w:type="spellEnd"/>
      <w:r w:rsidRPr="00FA434A">
        <w:rPr>
          <w:rFonts w:asciiTheme="minorHAnsi" w:hAnsiTheme="minorHAnsi"/>
          <w:sz w:val="20"/>
          <w:szCs w:val="20"/>
        </w:rPr>
        <w:t>(ą)e w dokumencie rejestracyjnym (ewidencyjnym) Wykonawcy, należy do oferty dołączyć stosowne pełnomocnictwo opatrzone kwalifikowanym podpisem elektronicznym.</w:t>
      </w:r>
    </w:p>
    <w:p w:rsidR="00532F37" w:rsidRPr="00FA434A" w:rsidRDefault="006060A3" w:rsidP="00225ABE">
      <w:pPr>
        <w:pStyle w:val="Akapitzlist"/>
        <w:numPr>
          <w:ilvl w:val="1"/>
          <w:numId w:val="4"/>
        </w:numPr>
        <w:tabs>
          <w:tab w:val="left" w:pos="1080"/>
        </w:tabs>
        <w:suppressAutoHyphens/>
        <w:ind w:left="709" w:hanging="425"/>
        <w:jc w:val="both"/>
        <w:rPr>
          <w:rFonts w:asciiTheme="minorHAnsi" w:hAnsiTheme="minorHAnsi"/>
          <w:sz w:val="20"/>
          <w:szCs w:val="20"/>
        </w:rPr>
      </w:pPr>
      <w:r w:rsidRPr="00FA434A">
        <w:rPr>
          <w:rFonts w:asciiTheme="minorHAnsi" w:hAnsiTheme="minorHAnsi"/>
          <w:sz w:val="20"/>
          <w:szCs w:val="20"/>
        </w:rPr>
        <w:lastRenderedPageBreak/>
        <w:t xml:space="preserve"> Wykonawcy ponoszą wszelkie koszty związane z przygotowaniem postępowania i złożeniem oferty, w tym koszty poniesione z tytułu nabycia kwalifikowanego podpisu elektronicznego.</w:t>
      </w:r>
    </w:p>
    <w:p w:rsidR="00532F37" w:rsidRPr="00FA434A" w:rsidRDefault="00532F37" w:rsidP="00225ABE">
      <w:pPr>
        <w:tabs>
          <w:tab w:val="left" w:pos="1080"/>
        </w:tabs>
        <w:suppressAutoHyphens/>
        <w:spacing w:after="0" w:line="240" w:lineRule="auto"/>
        <w:ind w:left="709" w:hanging="425"/>
        <w:jc w:val="both"/>
        <w:rPr>
          <w:rFonts w:asciiTheme="minorHAnsi" w:hAnsiTheme="minorHAnsi"/>
          <w:sz w:val="20"/>
          <w:szCs w:val="20"/>
        </w:rPr>
      </w:pPr>
    </w:p>
    <w:p w:rsidR="00C16B3F" w:rsidRPr="00FA434A" w:rsidRDefault="006060A3" w:rsidP="00532F37">
      <w:pPr>
        <w:tabs>
          <w:tab w:val="left" w:pos="1080"/>
        </w:tabs>
        <w:suppressAutoHyphens/>
        <w:jc w:val="both"/>
        <w:rPr>
          <w:rFonts w:asciiTheme="minorHAnsi" w:hAnsiTheme="minorHAnsi"/>
          <w:b/>
          <w:sz w:val="20"/>
          <w:szCs w:val="20"/>
        </w:rPr>
      </w:pPr>
      <w:r w:rsidRPr="00FA434A">
        <w:rPr>
          <w:rFonts w:asciiTheme="minorHAnsi" w:hAnsiTheme="minorHAnsi"/>
          <w:b/>
          <w:sz w:val="20"/>
          <w:szCs w:val="20"/>
        </w:rPr>
        <w:t>Uwaga: Celem prawidłowego złożenia oferty Zamawiający zamieścił na stronie platformy zakupowej pod adresem:</w:t>
      </w:r>
      <w:r w:rsidR="00423561" w:rsidRPr="00FA434A">
        <w:rPr>
          <w:rFonts w:asciiTheme="minorHAnsi" w:hAnsiTheme="minorHAnsi"/>
          <w:sz w:val="20"/>
          <w:szCs w:val="20"/>
        </w:rPr>
        <w:t xml:space="preserve"> </w:t>
      </w:r>
      <w:hyperlink r:id="rId20" w:history="1">
        <w:r w:rsidR="00423561" w:rsidRPr="00FA434A">
          <w:rPr>
            <w:rStyle w:val="Hipercze"/>
            <w:rFonts w:asciiTheme="minorHAnsi" w:hAnsiTheme="minorHAnsi"/>
            <w:sz w:val="20"/>
            <w:szCs w:val="20"/>
          </w:rPr>
          <w:t>https://platformazakupowa.pl/strona/45-instrukcje</w:t>
        </w:r>
      </w:hyperlink>
      <w:r w:rsidR="00532F37" w:rsidRPr="00FA434A">
        <w:rPr>
          <w:rFonts w:asciiTheme="minorHAnsi" w:hAnsiTheme="minorHAnsi"/>
          <w:b/>
          <w:sz w:val="20"/>
          <w:szCs w:val="20"/>
        </w:rPr>
        <w:t>- Instrukcje składania oferty dla Wykonawcy.</w:t>
      </w:r>
    </w:p>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 xml:space="preserve">TERMIN SKŁADANIA I OTWARCIA OFERT </w:t>
      </w:r>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b/>
          <w:bCs/>
          <w:sz w:val="20"/>
          <w:szCs w:val="20"/>
        </w:rPr>
      </w:pPr>
      <w:r w:rsidRPr="00FA434A">
        <w:rPr>
          <w:rFonts w:asciiTheme="minorHAnsi" w:hAnsiTheme="minorHAnsi" w:cstheme="minorHAnsi"/>
          <w:sz w:val="20"/>
          <w:szCs w:val="20"/>
        </w:rPr>
        <w:t xml:space="preserve">Termin składania ofert upływa </w:t>
      </w:r>
      <w:r w:rsidRPr="00FA434A">
        <w:rPr>
          <w:rFonts w:asciiTheme="minorHAnsi" w:hAnsiTheme="minorHAnsi" w:cstheme="minorHAnsi"/>
          <w:bCs/>
          <w:sz w:val="20"/>
          <w:szCs w:val="20"/>
          <w:u w:val="single"/>
        </w:rPr>
        <w:t xml:space="preserve">w dniu </w:t>
      </w:r>
      <w:r w:rsidR="00F60CFB">
        <w:rPr>
          <w:rFonts w:asciiTheme="minorHAnsi" w:hAnsiTheme="minorHAnsi" w:cstheme="minorHAnsi"/>
          <w:bCs/>
          <w:sz w:val="20"/>
          <w:szCs w:val="20"/>
          <w:u w:val="single"/>
        </w:rPr>
        <w:t>10.10</w:t>
      </w:r>
      <w:r w:rsidR="00670208" w:rsidRPr="00FA434A">
        <w:rPr>
          <w:rFonts w:asciiTheme="minorHAnsi" w:hAnsiTheme="minorHAnsi" w:cstheme="minorHAnsi"/>
          <w:bCs/>
          <w:sz w:val="20"/>
          <w:szCs w:val="20"/>
          <w:u w:val="single"/>
        </w:rPr>
        <w:t>.</w:t>
      </w:r>
      <w:r w:rsidRPr="00FA434A">
        <w:rPr>
          <w:rFonts w:asciiTheme="minorHAnsi" w:hAnsiTheme="minorHAnsi" w:cstheme="minorHAnsi"/>
          <w:bCs/>
          <w:sz w:val="20"/>
          <w:szCs w:val="20"/>
          <w:u w:val="single"/>
        </w:rPr>
        <w:t xml:space="preserve">2019 roku, o godz. </w:t>
      </w:r>
      <w:r w:rsidR="00AE064C" w:rsidRPr="00FA434A">
        <w:rPr>
          <w:rFonts w:asciiTheme="minorHAnsi" w:hAnsiTheme="minorHAnsi" w:cstheme="minorHAnsi"/>
          <w:bCs/>
          <w:sz w:val="20"/>
          <w:szCs w:val="20"/>
          <w:u w:val="single"/>
        </w:rPr>
        <w:t>10</w:t>
      </w:r>
      <w:r w:rsidRPr="00FA434A">
        <w:rPr>
          <w:rFonts w:asciiTheme="minorHAnsi" w:hAnsiTheme="minorHAnsi" w:cstheme="minorHAnsi"/>
          <w:bCs/>
          <w:sz w:val="20"/>
          <w:szCs w:val="20"/>
          <w:u w:val="single"/>
          <w:vertAlign w:val="superscript"/>
        </w:rPr>
        <w:t>00</w:t>
      </w:r>
      <w:r w:rsidRPr="00FA434A">
        <w:rPr>
          <w:rFonts w:asciiTheme="minorHAnsi" w:eastAsiaTheme="minorHAnsi" w:hAnsiTheme="minorHAnsi" w:cs="Calibri"/>
          <w:sz w:val="20"/>
          <w:szCs w:val="20"/>
        </w:rPr>
        <w:t xml:space="preserve"> </w:t>
      </w:r>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bCs/>
          <w:sz w:val="20"/>
          <w:szCs w:val="20"/>
        </w:rPr>
      </w:pPr>
      <w:r w:rsidRPr="00FA434A">
        <w:rPr>
          <w:rFonts w:asciiTheme="minorHAnsi" w:hAnsiTheme="minorHAnsi" w:cstheme="minorHAnsi"/>
          <w:sz w:val="20"/>
          <w:szCs w:val="20"/>
        </w:rPr>
        <w:t xml:space="preserve">Otwarcie ofert nastąpi </w:t>
      </w:r>
      <w:r w:rsidRPr="00FA434A">
        <w:rPr>
          <w:rFonts w:asciiTheme="minorHAnsi" w:hAnsiTheme="minorHAnsi" w:cstheme="minorHAnsi"/>
          <w:bCs/>
          <w:sz w:val="20"/>
          <w:szCs w:val="20"/>
          <w:u w:val="single"/>
        </w:rPr>
        <w:t xml:space="preserve">w dniu </w:t>
      </w:r>
      <w:r w:rsidR="00F60CFB">
        <w:rPr>
          <w:rFonts w:asciiTheme="minorHAnsi" w:hAnsiTheme="minorHAnsi" w:cstheme="minorHAnsi"/>
          <w:bCs/>
          <w:sz w:val="20"/>
          <w:szCs w:val="20"/>
          <w:u w:val="single"/>
        </w:rPr>
        <w:t>10.10</w:t>
      </w:r>
      <w:r w:rsidR="00670208" w:rsidRPr="00FA434A">
        <w:rPr>
          <w:rFonts w:asciiTheme="minorHAnsi" w:hAnsiTheme="minorHAnsi" w:cstheme="minorHAnsi"/>
          <w:bCs/>
          <w:sz w:val="20"/>
          <w:szCs w:val="20"/>
          <w:u w:val="single"/>
        </w:rPr>
        <w:t>.</w:t>
      </w:r>
      <w:r w:rsidRPr="00FA434A">
        <w:rPr>
          <w:rFonts w:asciiTheme="minorHAnsi" w:hAnsiTheme="minorHAnsi" w:cstheme="minorHAnsi"/>
          <w:bCs/>
          <w:sz w:val="20"/>
          <w:szCs w:val="20"/>
          <w:u w:val="single"/>
        </w:rPr>
        <w:t xml:space="preserve">2019 roku o godz. </w:t>
      </w:r>
      <w:r w:rsidR="00AE064C" w:rsidRPr="00FA434A">
        <w:rPr>
          <w:rFonts w:asciiTheme="minorHAnsi" w:hAnsiTheme="minorHAnsi" w:cstheme="minorHAnsi"/>
          <w:bCs/>
          <w:sz w:val="20"/>
          <w:szCs w:val="20"/>
          <w:u w:val="single"/>
        </w:rPr>
        <w:t>10</w:t>
      </w:r>
      <w:r w:rsidR="00AE064C" w:rsidRPr="00FA434A">
        <w:rPr>
          <w:rFonts w:asciiTheme="minorHAnsi" w:hAnsiTheme="minorHAnsi" w:cstheme="minorHAnsi"/>
          <w:bCs/>
          <w:sz w:val="20"/>
          <w:szCs w:val="20"/>
          <w:u w:val="single"/>
          <w:vertAlign w:val="superscript"/>
        </w:rPr>
        <w:t>30</w:t>
      </w:r>
      <w:r w:rsidRPr="00FA434A">
        <w:rPr>
          <w:rFonts w:asciiTheme="minorHAnsi" w:hAnsiTheme="minorHAnsi" w:cstheme="minorHAnsi"/>
          <w:b/>
          <w:bCs/>
          <w:sz w:val="20"/>
          <w:szCs w:val="20"/>
          <w:vertAlign w:val="superscript"/>
        </w:rPr>
        <w:t xml:space="preserve">  </w:t>
      </w:r>
    </w:p>
    <w:p w:rsidR="00532F37" w:rsidRPr="00FA434A" w:rsidRDefault="006060A3" w:rsidP="00532F37">
      <w:pPr>
        <w:pStyle w:val="Listanumerowana"/>
        <w:tabs>
          <w:tab w:val="clear" w:pos="1080"/>
          <w:tab w:val="num" w:pos="426"/>
        </w:tabs>
        <w:ind w:left="426" w:hanging="426"/>
        <w:jc w:val="both"/>
        <w:rPr>
          <w:rFonts w:asciiTheme="minorHAnsi" w:hAnsiTheme="minorHAnsi"/>
          <w:b/>
          <w:bCs/>
          <w:sz w:val="20"/>
          <w:szCs w:val="20"/>
        </w:rPr>
      </w:pPr>
      <w:r w:rsidRPr="00FA434A">
        <w:rPr>
          <w:rFonts w:asciiTheme="minorHAnsi" w:hAnsiTheme="minorHAnsi"/>
          <w:bCs/>
          <w:sz w:val="20"/>
          <w:szCs w:val="20"/>
        </w:rPr>
        <w:t>Otwarcie nastąpi w siedzibie Zamawiającego przy ulicy Artwińskiego 3C/ Budynek Administracyjny w sali Konferencyjnej (pok. 204)</w:t>
      </w:r>
      <w:r w:rsidRPr="00FA434A">
        <w:rPr>
          <w:rFonts w:asciiTheme="minorHAnsi" w:hAnsiTheme="minorHAnsi"/>
          <w:sz w:val="20"/>
          <w:szCs w:val="20"/>
        </w:rPr>
        <w:t xml:space="preserve"> za pośrednictwem platformy zakupowej pod adresem: </w:t>
      </w:r>
      <w:hyperlink r:id="rId21" w:history="1">
        <w:r w:rsidRPr="00FA434A">
          <w:rPr>
            <w:rStyle w:val="Hipercze"/>
            <w:rFonts w:asciiTheme="minorHAnsi" w:hAnsiTheme="minorHAnsi"/>
            <w:sz w:val="20"/>
            <w:szCs w:val="20"/>
          </w:rPr>
          <w:t>https://platformazakupowa.pl/pn/onkol_kielce</w:t>
        </w:r>
      </w:hyperlink>
      <w:r w:rsidRPr="00FA434A">
        <w:rPr>
          <w:rFonts w:asciiTheme="minorHAnsi" w:hAnsiTheme="minorHAnsi"/>
          <w:sz w:val="20"/>
          <w:szCs w:val="20"/>
        </w:rPr>
        <w:t xml:space="preserve"> </w:t>
      </w:r>
    </w:p>
    <w:p w:rsidR="00FF58BD" w:rsidRPr="00FA434A" w:rsidRDefault="006060A3" w:rsidP="00FF58BD">
      <w:pPr>
        <w:pStyle w:val="Listanumerowana"/>
        <w:tabs>
          <w:tab w:val="clear" w:pos="1080"/>
          <w:tab w:val="num" w:pos="426"/>
        </w:tabs>
        <w:autoSpaceDE w:val="0"/>
        <w:autoSpaceDN w:val="0"/>
        <w:spacing w:before="120" w:line="252" w:lineRule="auto"/>
        <w:ind w:left="426" w:hanging="426"/>
        <w:jc w:val="both"/>
        <w:rPr>
          <w:rFonts w:asciiTheme="minorHAnsi" w:eastAsiaTheme="minorHAnsi" w:hAnsiTheme="minorHAnsi" w:cs="Calibri"/>
          <w:sz w:val="20"/>
          <w:szCs w:val="20"/>
        </w:rPr>
      </w:pPr>
      <w:r w:rsidRPr="00FA434A">
        <w:rPr>
          <w:rFonts w:asciiTheme="minorHAnsi" w:eastAsiaTheme="minorHAnsi" w:hAnsiTheme="minorHAnsi" w:cs="Calibri"/>
          <w:sz w:val="20"/>
          <w:szCs w:val="20"/>
        </w:rPr>
        <w:t xml:space="preserve">Otwarcie ofert jest jawne, </w:t>
      </w:r>
      <w:r w:rsidR="00B82AE0" w:rsidRPr="00FA434A">
        <w:rPr>
          <w:rFonts w:asciiTheme="minorHAnsi" w:eastAsiaTheme="minorHAnsi" w:hAnsiTheme="minorHAnsi" w:cs="Calibri"/>
          <w:sz w:val="20"/>
          <w:szCs w:val="20"/>
        </w:rPr>
        <w:t>W</w:t>
      </w:r>
      <w:r w:rsidRPr="00FA434A">
        <w:rPr>
          <w:rFonts w:asciiTheme="minorHAnsi" w:eastAsiaTheme="minorHAnsi" w:hAnsiTheme="minorHAnsi" w:cs="Calibri"/>
          <w:sz w:val="20"/>
          <w:szCs w:val="20"/>
        </w:rPr>
        <w:t>ykonawcy mogą uczestniczyć w sesji otwarcia ofert.</w:t>
      </w:r>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Bezpośrednio przed otwarciem ofert zamawiający poda kwotę, jaką zamierza przeznaczyć na sfinansowanie zamówienia. </w:t>
      </w:r>
      <w:bookmarkStart w:id="0" w:name="_Toc263165407"/>
      <w:bookmarkStart w:id="1" w:name="_Toc278362616"/>
    </w:p>
    <w:p w:rsidR="006661E2" w:rsidRPr="00FA434A" w:rsidRDefault="006060A3" w:rsidP="00412495">
      <w:pPr>
        <w:numPr>
          <w:ilvl w:val="0"/>
          <w:numId w:val="1"/>
        </w:numPr>
        <w:tabs>
          <w:tab w:val="clear" w:pos="1080"/>
        </w:tabs>
        <w:spacing w:before="12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Niezwłocznie po otwarciu ofert zamawiający zamieści na stronie internetowej informacje</w:t>
      </w:r>
      <w:bookmarkStart w:id="2" w:name="_Toc263165408"/>
      <w:bookmarkStart w:id="3" w:name="_Toc278362617"/>
      <w:bookmarkEnd w:id="0"/>
      <w:bookmarkEnd w:id="1"/>
      <w:r w:rsidRPr="00FA434A">
        <w:rPr>
          <w:rFonts w:asciiTheme="minorHAnsi" w:hAnsiTheme="minorHAnsi" w:cstheme="minorHAnsi"/>
          <w:sz w:val="20"/>
          <w:szCs w:val="20"/>
        </w:rPr>
        <w:t>,</w:t>
      </w:r>
      <w:r w:rsidRPr="00FA434A">
        <w:rPr>
          <w:rFonts w:asciiTheme="minorHAnsi" w:hAnsiTheme="minorHAnsi" w:cstheme="minorHAnsi"/>
          <w:sz w:val="20"/>
          <w:szCs w:val="20"/>
        </w:rPr>
        <w:br/>
        <w:t>o których mowa w art. 86 ust. 5 ustawy Pzp.</w:t>
      </w:r>
    </w:p>
    <w:bookmarkEnd w:id="2"/>
    <w:bookmarkEnd w:id="3"/>
    <w:p w:rsidR="00643BB0" w:rsidRPr="00FA434A" w:rsidRDefault="006060A3" w:rsidP="00412495">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OPIS SPOSOBU OBLICZENIA CENY</w:t>
      </w:r>
    </w:p>
    <w:p w:rsidR="00CD66F7" w:rsidRPr="00FA434A" w:rsidRDefault="006060A3" w:rsidP="00960727">
      <w:pPr>
        <w:numPr>
          <w:ilvl w:val="1"/>
          <w:numId w:val="39"/>
        </w:numPr>
        <w:spacing w:before="120" w:after="0"/>
        <w:ind w:left="426" w:right="34" w:hanging="426"/>
        <w:jc w:val="both"/>
        <w:rPr>
          <w:rFonts w:asciiTheme="minorHAnsi" w:eastAsia="Times New Roman" w:hAnsiTheme="minorHAnsi"/>
          <w:sz w:val="20"/>
          <w:szCs w:val="20"/>
          <w:u w:val="single"/>
          <w:lang w:eastAsia="pl-PL"/>
        </w:rPr>
      </w:pPr>
      <w:r w:rsidRPr="00FA434A">
        <w:rPr>
          <w:rFonts w:asciiTheme="minorHAnsi" w:eastAsia="Times New Roman" w:hAnsiTheme="minorHAnsi"/>
          <w:sz w:val="20"/>
          <w:szCs w:val="20"/>
          <w:lang w:eastAsia="pl-PL"/>
        </w:rPr>
        <w:t>Wykonawca podaje „Cenę oferty (brutto)”, liczbowo i słownie w Druku Oferta –</w:t>
      </w:r>
      <w:r w:rsidRPr="00FA434A">
        <w:rPr>
          <w:rFonts w:asciiTheme="minorHAnsi" w:eastAsia="Times New Roman" w:hAnsiTheme="minorHAnsi"/>
          <w:sz w:val="20"/>
          <w:szCs w:val="20"/>
          <w:u w:val="single"/>
          <w:lang w:eastAsia="pl-PL"/>
        </w:rPr>
        <w:t xml:space="preserve"> Dodatek nr 1 do SIWZ. </w:t>
      </w:r>
    </w:p>
    <w:p w:rsidR="00CD66F7" w:rsidRPr="00FA434A" w:rsidRDefault="006060A3" w:rsidP="00960727">
      <w:pPr>
        <w:numPr>
          <w:ilvl w:val="1"/>
          <w:numId w:val="39"/>
        </w:numPr>
        <w:spacing w:before="120" w:after="0"/>
        <w:ind w:left="426" w:right="34" w:hanging="426"/>
        <w:jc w:val="both"/>
        <w:rPr>
          <w:rFonts w:asciiTheme="minorHAnsi" w:hAnsiTheme="minorHAnsi"/>
          <w:sz w:val="20"/>
          <w:szCs w:val="20"/>
        </w:rPr>
      </w:pPr>
      <w:r w:rsidRPr="00FA434A">
        <w:rPr>
          <w:rFonts w:asciiTheme="minorHAnsi" w:eastAsia="Times New Roman" w:hAnsiTheme="minorHAnsi"/>
          <w:sz w:val="20"/>
          <w:szCs w:val="20"/>
          <w:lang w:eastAsia="pl-PL"/>
        </w:rPr>
        <w:t>„Cena oferty (brutto)”</w:t>
      </w:r>
      <w:r w:rsidRPr="00FA434A">
        <w:rPr>
          <w:rFonts w:asciiTheme="minorHAnsi" w:eastAsia="Times New Roman" w:hAnsiTheme="minorHAnsi"/>
          <w:b/>
          <w:sz w:val="20"/>
          <w:szCs w:val="20"/>
          <w:lang w:eastAsia="pl-PL"/>
        </w:rPr>
        <w:t xml:space="preserve"> </w:t>
      </w:r>
      <w:r w:rsidRPr="00FA434A">
        <w:rPr>
          <w:rFonts w:asciiTheme="minorHAnsi" w:hAnsiTheme="minorHAnsi"/>
          <w:sz w:val="20"/>
          <w:szCs w:val="20"/>
        </w:rPr>
        <w:t xml:space="preserve">musi uwzględniać wszystkie koszty realizacji przedmiotu zamówienia określone w SIWZ (w tym w Załączniku Nr 1 do SIWZ) oraz wykonanie wszystkich prac </w:t>
      </w:r>
      <w:r w:rsidRPr="00FA434A">
        <w:rPr>
          <w:rFonts w:asciiTheme="minorHAnsi" w:hAnsiTheme="minorHAnsi"/>
          <w:sz w:val="20"/>
          <w:szCs w:val="20"/>
        </w:rPr>
        <w:br/>
        <w:t xml:space="preserve">i czynności świadczonych na warunkach określonych w ofercie i wzorze umowy oraz inne koszty, które </w:t>
      </w:r>
      <w:r w:rsidR="00AA5234" w:rsidRPr="00FA434A">
        <w:rPr>
          <w:rFonts w:asciiTheme="minorHAnsi" w:hAnsiTheme="minorHAnsi"/>
          <w:sz w:val="20"/>
          <w:szCs w:val="20"/>
        </w:rPr>
        <w:t>W</w:t>
      </w:r>
      <w:r w:rsidRPr="00FA434A">
        <w:rPr>
          <w:rFonts w:asciiTheme="minorHAnsi" w:hAnsiTheme="minorHAnsi"/>
          <w:sz w:val="20"/>
          <w:szCs w:val="20"/>
        </w:rPr>
        <w:t xml:space="preserve">ykonawca będzie musiał ponieść w celu należytego wykonania przedmiotu zamówienia . </w:t>
      </w:r>
    </w:p>
    <w:p w:rsidR="00CD66F7" w:rsidRPr="00FA434A" w:rsidRDefault="006060A3" w:rsidP="00960727">
      <w:pPr>
        <w:pStyle w:val="Akapitzlist"/>
        <w:numPr>
          <w:ilvl w:val="1"/>
          <w:numId w:val="39"/>
        </w:numPr>
        <w:spacing w:before="120"/>
        <w:ind w:left="426" w:right="34" w:hanging="426"/>
        <w:jc w:val="both"/>
        <w:rPr>
          <w:rFonts w:asciiTheme="minorHAnsi" w:eastAsia="Times New Roman" w:hAnsiTheme="minorHAnsi"/>
          <w:b/>
          <w:sz w:val="20"/>
          <w:szCs w:val="20"/>
        </w:rPr>
      </w:pPr>
      <w:r w:rsidRPr="00FA434A">
        <w:rPr>
          <w:rFonts w:asciiTheme="minorHAnsi" w:eastAsia="Times New Roman" w:hAnsiTheme="minorHAnsi"/>
          <w:sz w:val="20"/>
          <w:szCs w:val="20"/>
        </w:rPr>
        <w:t>Zamawiający wymaga, aby wszystkie obliczenia dokonane zostały z dokładnością do dwóch miejsc po przecinku – zaokrąglenia należy wykonywać zgodnie z zasadami matematycznymi (decyduje trzecia cyfra po przecinku).</w:t>
      </w:r>
    </w:p>
    <w:p w:rsidR="00CD66F7" w:rsidRPr="00FA434A" w:rsidRDefault="006060A3" w:rsidP="00960727">
      <w:pPr>
        <w:pStyle w:val="Akapitzlist"/>
        <w:numPr>
          <w:ilvl w:val="1"/>
          <w:numId w:val="39"/>
        </w:numPr>
        <w:spacing w:before="120"/>
        <w:ind w:left="426" w:right="34" w:hanging="426"/>
        <w:jc w:val="both"/>
        <w:rPr>
          <w:rFonts w:asciiTheme="minorHAnsi" w:eastAsia="Times New Roman" w:hAnsiTheme="minorHAnsi"/>
          <w:b/>
          <w:sz w:val="20"/>
          <w:szCs w:val="20"/>
        </w:rPr>
      </w:pPr>
      <w:r w:rsidRPr="00FA434A">
        <w:rPr>
          <w:rFonts w:asciiTheme="minorHAnsi" w:eastAsia="Times New Roman" w:hAnsi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rsidR="00CD66F7" w:rsidRPr="00FA434A" w:rsidRDefault="006060A3" w:rsidP="00960727">
      <w:pPr>
        <w:numPr>
          <w:ilvl w:val="1"/>
          <w:numId w:val="39"/>
        </w:numPr>
        <w:spacing w:before="120" w:after="0"/>
        <w:ind w:left="425" w:right="34" w:hanging="425"/>
        <w:jc w:val="both"/>
        <w:rPr>
          <w:rFonts w:asciiTheme="minorHAnsi" w:eastAsia="Times New Roman" w:hAnsiTheme="minorHAnsi"/>
          <w:b/>
          <w:sz w:val="20"/>
          <w:szCs w:val="20"/>
          <w:lang w:eastAsia="pl-PL"/>
        </w:rPr>
      </w:pPr>
      <w:r w:rsidRPr="00FA434A">
        <w:rPr>
          <w:rFonts w:asciiTheme="minorHAnsi" w:hAnsiTheme="minorHAnsi"/>
          <w:sz w:val="20"/>
          <w:szCs w:val="20"/>
        </w:rPr>
        <w:t>Jeżeli złożona zostanie oferta, której wybór prowadziłby do powstania u zamawiającego obowiązku podatkowego zgodnie z przepisami o podatku od towarów i usług, Zamawiający</w:t>
      </w:r>
      <w:r w:rsidRPr="00FA434A">
        <w:rPr>
          <w:rFonts w:asciiTheme="minorHAnsi" w:hAnsiTheme="minorHAnsi"/>
          <w:sz w:val="20"/>
          <w:szCs w:val="20"/>
        </w:rPr>
        <w:br/>
        <w:t xml:space="preserve"> w celu oceny takiej oferty doliczy do przedstawionej w niej ceny podatek od towarów </w:t>
      </w:r>
      <w:r w:rsidRPr="00FA434A">
        <w:rPr>
          <w:rFonts w:asciiTheme="minorHAnsi" w:hAnsiTheme="minorHAnsi"/>
          <w:sz w:val="20"/>
          <w:szCs w:val="20"/>
        </w:rPr>
        <w:br/>
        <w:t xml:space="preserve">i usług, który miałby obowiązek rozliczyć zgodnie z tymi przepisami.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cs="A"/>
          <w:sz w:val="20"/>
          <w:szCs w:val="20"/>
        </w:rPr>
        <w:t xml:space="preserve">Wykonawca, składając ofertę, informuje zamawiającego, czy wybór oferty będzie prowadzić do powstania u Zamawiającego obowiązku podatkowego, wskazując nazwę (rodzaj) towaru, których dostawa lub świadczenie będzie prowadzić do jego powstania, oraz wskazując ich wartość bez kwoty podatku.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eastAsia="Times New Roman" w:hAnsiTheme="minorHAnsi" w:cstheme="minorHAnsi"/>
          <w:sz w:val="20"/>
          <w:szCs w:val="20"/>
        </w:rPr>
        <w:t xml:space="preserve">Zamawiający w celu ustalenia, czy oferta zawiera rażąco niską cenę w stosunku do przedmiotu zamówienia, zwróci się do </w:t>
      </w:r>
      <w:r w:rsidR="00AA5234"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 xml:space="preserve">ykonawcy o udzielenie w określonym terminie wyjaśnień dotyczących elementów oferty mających wpływ na wysokość ceny. Zamawiający odrzuci ofertę </w:t>
      </w:r>
      <w:r w:rsidR="00AA5234" w:rsidRPr="00FA434A">
        <w:rPr>
          <w:rFonts w:asciiTheme="minorHAnsi" w:eastAsia="Times New Roman" w:hAnsiTheme="minorHAnsi" w:cstheme="minorHAnsi"/>
          <w:sz w:val="20"/>
          <w:szCs w:val="20"/>
        </w:rPr>
        <w:t>W</w:t>
      </w:r>
      <w:r w:rsidRPr="00FA434A">
        <w:rPr>
          <w:rFonts w:asciiTheme="minorHAnsi" w:eastAsia="Times New Roman" w:hAnsiTheme="minorHAnsi" w:cstheme="minorHAnsi"/>
          <w:sz w:val="20"/>
          <w:szCs w:val="20"/>
        </w:rPr>
        <w:t>ykonawcy, który nie złoży wymaganych wyjaśnień lub jeżeli dokonana ocena wyjaśnień wraz z dostarczonymi dowodami potwierdzi, że oferta zawiera rażąco niską cenę w stosunku do przedmiotu zamówienia.</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cstheme="minorHAnsi"/>
          <w:sz w:val="20"/>
          <w:szCs w:val="20"/>
        </w:rPr>
        <w:t xml:space="preserve">Obowiązek wykazania, że oferta nie zawiera rażąco niskiej ceny spoczywać będzie na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cs="Arial"/>
          <w:sz w:val="20"/>
          <w:szCs w:val="20"/>
        </w:rPr>
        <w:t xml:space="preserve">W toku badania i oceny ofert zamawiający może żądać wyjaśnień dotyczących treści złożonych </w:t>
      </w:r>
      <w:r w:rsidRPr="00FA434A">
        <w:rPr>
          <w:rFonts w:asciiTheme="minorHAnsi" w:hAnsiTheme="minorHAnsi"/>
          <w:sz w:val="20"/>
          <w:szCs w:val="20"/>
        </w:rPr>
        <w:t>ofert</w:t>
      </w:r>
      <w:r w:rsidRPr="00FA434A">
        <w:rPr>
          <w:rFonts w:asciiTheme="minorHAnsi" w:hAnsiTheme="minorHAnsi" w:cs="Arial"/>
          <w:sz w:val="20"/>
          <w:szCs w:val="20"/>
        </w:rPr>
        <w:t xml:space="preserve">. Nie dopuszcza się prowadzenia między </w:t>
      </w:r>
      <w:r w:rsidR="00AA5234" w:rsidRPr="00FA434A">
        <w:rPr>
          <w:rFonts w:asciiTheme="minorHAnsi" w:hAnsiTheme="minorHAnsi" w:cs="Arial"/>
          <w:sz w:val="20"/>
          <w:szCs w:val="20"/>
        </w:rPr>
        <w:t>Z</w:t>
      </w:r>
      <w:r w:rsidRPr="00FA434A">
        <w:rPr>
          <w:rFonts w:asciiTheme="minorHAnsi" w:hAnsiTheme="minorHAnsi" w:cs="Arial"/>
          <w:sz w:val="20"/>
          <w:szCs w:val="20"/>
        </w:rPr>
        <w:t>amawiającym a </w:t>
      </w:r>
      <w:r w:rsidR="00AA5234" w:rsidRPr="00FA434A">
        <w:rPr>
          <w:rFonts w:asciiTheme="minorHAnsi" w:hAnsiTheme="minorHAnsi" w:cs="Arial"/>
          <w:sz w:val="20"/>
          <w:szCs w:val="20"/>
        </w:rPr>
        <w:t>W</w:t>
      </w:r>
      <w:r w:rsidRPr="00FA434A">
        <w:rPr>
          <w:rFonts w:asciiTheme="minorHAnsi" w:hAnsiTheme="minorHAnsi" w:cs="Arial"/>
          <w:sz w:val="20"/>
          <w:szCs w:val="20"/>
        </w:rPr>
        <w:t>ykonawcą negocjacji dotyczących złożonej oferty oraz dokonywanie jaki</w:t>
      </w:r>
      <w:r w:rsidR="00670208" w:rsidRPr="00FA434A">
        <w:rPr>
          <w:rFonts w:asciiTheme="minorHAnsi" w:hAnsiTheme="minorHAnsi" w:cs="Arial"/>
          <w:sz w:val="20"/>
          <w:szCs w:val="20"/>
        </w:rPr>
        <w:t xml:space="preserve">ejkolwiek zmiany w jej treści, </w:t>
      </w:r>
      <w:r w:rsidRPr="00FA434A">
        <w:rPr>
          <w:rFonts w:asciiTheme="minorHAnsi" w:hAnsiTheme="minorHAnsi" w:cs="Arial"/>
          <w:sz w:val="20"/>
          <w:szCs w:val="20"/>
        </w:rPr>
        <w:t>z zastrzeżeniem ust. 10 niniejszego rozdziału.</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sz w:val="20"/>
          <w:szCs w:val="20"/>
        </w:rPr>
      </w:pPr>
      <w:r w:rsidRPr="00FA434A">
        <w:rPr>
          <w:rFonts w:asciiTheme="minorHAnsi" w:hAnsiTheme="minorHAnsi"/>
          <w:bCs/>
          <w:color w:val="000000"/>
          <w:sz w:val="20"/>
          <w:szCs w:val="20"/>
        </w:rPr>
        <w:t>Zamawiający</w:t>
      </w:r>
      <w:r w:rsidRPr="00FA434A">
        <w:rPr>
          <w:rFonts w:asciiTheme="minorHAnsi" w:hAnsiTheme="minorHAnsi" w:cs="Arial"/>
          <w:sz w:val="20"/>
          <w:szCs w:val="20"/>
        </w:rPr>
        <w:t xml:space="preserve"> poprawi w tekście oferty następujące omyłki:</w:t>
      </w:r>
    </w:p>
    <w:p w:rsidR="00CD66F7" w:rsidRPr="00FA434A" w:rsidRDefault="006060A3" w:rsidP="00960727">
      <w:pPr>
        <w:numPr>
          <w:ilvl w:val="0"/>
          <w:numId w:val="24"/>
        </w:numPr>
        <w:tabs>
          <w:tab w:val="clear" w:pos="1440"/>
          <w:tab w:val="left" w:pos="709"/>
        </w:tabs>
        <w:spacing w:before="120" w:after="0"/>
        <w:ind w:left="709" w:hanging="284"/>
        <w:jc w:val="both"/>
        <w:rPr>
          <w:rFonts w:asciiTheme="minorHAnsi" w:hAnsiTheme="minorHAnsi" w:cs="Arial"/>
          <w:sz w:val="20"/>
          <w:szCs w:val="20"/>
        </w:rPr>
      </w:pPr>
      <w:r w:rsidRPr="00FA434A">
        <w:rPr>
          <w:rFonts w:asciiTheme="minorHAnsi" w:hAnsiTheme="minorHAnsi" w:cs="Arial"/>
          <w:sz w:val="20"/>
          <w:szCs w:val="20"/>
        </w:rPr>
        <w:lastRenderedPageBreak/>
        <w:t xml:space="preserve">oczywiste omyłki pisarskie, </w:t>
      </w:r>
    </w:p>
    <w:p w:rsidR="00CD66F7" w:rsidRPr="00FA434A" w:rsidRDefault="006060A3" w:rsidP="00960727">
      <w:pPr>
        <w:numPr>
          <w:ilvl w:val="0"/>
          <w:numId w:val="24"/>
        </w:numPr>
        <w:tabs>
          <w:tab w:val="clear" w:pos="1440"/>
          <w:tab w:val="left" w:pos="709"/>
        </w:tabs>
        <w:spacing w:before="120" w:after="0"/>
        <w:ind w:left="709" w:hanging="284"/>
        <w:jc w:val="both"/>
        <w:rPr>
          <w:rFonts w:asciiTheme="minorHAnsi" w:hAnsiTheme="minorHAnsi"/>
          <w:sz w:val="20"/>
          <w:szCs w:val="20"/>
        </w:rPr>
      </w:pPr>
      <w:r w:rsidRPr="00FA434A">
        <w:rPr>
          <w:rFonts w:asciiTheme="minorHAnsi" w:hAnsiTheme="minorHAnsi" w:cs="Arial"/>
          <w:sz w:val="20"/>
          <w:szCs w:val="20"/>
        </w:rPr>
        <w:t>oczywiste</w:t>
      </w:r>
      <w:r w:rsidRPr="00FA434A">
        <w:rPr>
          <w:rFonts w:asciiTheme="minorHAnsi" w:hAnsiTheme="minorHAnsi" w:cs="Arial"/>
          <w:b/>
          <w:sz w:val="20"/>
          <w:szCs w:val="20"/>
        </w:rPr>
        <w:t xml:space="preserve"> </w:t>
      </w:r>
      <w:r w:rsidRPr="00FA434A">
        <w:rPr>
          <w:rFonts w:asciiTheme="minorHAnsi" w:hAnsiTheme="minorHAnsi" w:cs="Arial"/>
          <w:sz w:val="20"/>
          <w:szCs w:val="20"/>
        </w:rPr>
        <w:t>omyłki rachunkowe, z uwzględnieniem konsekwencji rachunkowych dokonanych poprawek</w:t>
      </w:r>
      <w:r w:rsidRPr="00FA434A">
        <w:rPr>
          <w:rFonts w:asciiTheme="minorHAnsi" w:hAnsiTheme="minorHAnsi"/>
          <w:sz w:val="20"/>
          <w:szCs w:val="20"/>
        </w:rPr>
        <w:t xml:space="preserve">.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FA434A">
        <w:rPr>
          <w:rFonts w:asciiTheme="minorHAnsi" w:hAnsiTheme="minorHAnsi"/>
          <w:sz w:val="20"/>
          <w:szCs w:val="20"/>
          <w:u w:val="single"/>
        </w:rPr>
        <w:t xml:space="preserve">W przypadku mnożenia cen jednostkowych i jednostek miar przyjmuje się, że prawidłowo podano cenę jednostkową i liczbę jednostek miar. </w:t>
      </w:r>
    </w:p>
    <w:p w:rsidR="00CD66F7" w:rsidRPr="00FA434A" w:rsidRDefault="006060A3" w:rsidP="00960727">
      <w:pPr>
        <w:numPr>
          <w:ilvl w:val="0"/>
          <w:numId w:val="24"/>
        </w:numPr>
        <w:tabs>
          <w:tab w:val="clear" w:pos="1440"/>
          <w:tab w:val="left" w:pos="709"/>
        </w:tabs>
        <w:spacing w:before="120" w:after="0"/>
        <w:ind w:left="709" w:hanging="284"/>
        <w:jc w:val="both"/>
        <w:rPr>
          <w:rFonts w:asciiTheme="minorHAnsi" w:hAnsiTheme="minorHAnsi" w:cs="Arial"/>
          <w:sz w:val="20"/>
          <w:szCs w:val="20"/>
        </w:rPr>
      </w:pPr>
      <w:r w:rsidRPr="00FA434A">
        <w:rPr>
          <w:rFonts w:asciiTheme="minorHAnsi" w:hAnsiTheme="minorHAnsi" w:cs="Arial"/>
          <w:sz w:val="20"/>
          <w:szCs w:val="20"/>
        </w:rPr>
        <w:t xml:space="preserve">inne omyłki polegające na niezgodności oferty z SIWZ, niepowodujące istotnych zmian w treści oferty. </w:t>
      </w:r>
    </w:p>
    <w:p w:rsidR="00A05B86" w:rsidRPr="00FA434A" w:rsidRDefault="006060A3" w:rsidP="00106EA5">
      <w:pPr>
        <w:tabs>
          <w:tab w:val="num" w:pos="709"/>
        </w:tabs>
        <w:spacing w:after="0"/>
        <w:ind w:left="709" w:hanging="284"/>
        <w:jc w:val="both"/>
        <w:rPr>
          <w:rFonts w:asciiTheme="minorHAnsi" w:hAnsiTheme="minorHAnsi" w:cs="Arial"/>
          <w:sz w:val="20"/>
          <w:szCs w:val="20"/>
        </w:rPr>
      </w:pPr>
      <w:r w:rsidRPr="00FA434A">
        <w:rPr>
          <w:rFonts w:asciiTheme="minorHAnsi" w:hAnsiTheme="minorHAnsi" w:cs="Arial"/>
          <w:sz w:val="20"/>
          <w:szCs w:val="20"/>
        </w:rPr>
        <w:t xml:space="preserve">niezwłocznie zawiadamiając o tym </w:t>
      </w:r>
      <w:r w:rsidR="00AA5234" w:rsidRPr="00FA434A">
        <w:rPr>
          <w:rFonts w:asciiTheme="minorHAnsi" w:hAnsiTheme="minorHAnsi" w:cs="Arial"/>
          <w:sz w:val="20"/>
          <w:szCs w:val="20"/>
        </w:rPr>
        <w:t>W</w:t>
      </w:r>
      <w:r w:rsidRPr="00FA434A">
        <w:rPr>
          <w:rFonts w:asciiTheme="minorHAnsi" w:hAnsiTheme="minorHAnsi" w:cs="Arial"/>
          <w:sz w:val="20"/>
          <w:szCs w:val="20"/>
        </w:rPr>
        <w:t>ykonawcę, którego oferta została poprawiona.</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cs="Arial"/>
          <w:sz w:val="20"/>
          <w:szCs w:val="20"/>
        </w:rPr>
      </w:pPr>
      <w:r w:rsidRPr="00FA434A">
        <w:rPr>
          <w:rFonts w:asciiTheme="minorHAnsi" w:hAnsiTheme="minorHAnsi" w:cs="Arial"/>
          <w:sz w:val="20"/>
          <w:szCs w:val="20"/>
        </w:rPr>
        <w:t xml:space="preserve">Jeżeli w ciągu 3 dni od dnia doręczenia zawiadomienia </w:t>
      </w:r>
      <w:r w:rsidR="00AA5234" w:rsidRPr="00FA434A">
        <w:rPr>
          <w:rFonts w:asciiTheme="minorHAnsi" w:hAnsiTheme="minorHAnsi" w:cs="Arial"/>
          <w:sz w:val="20"/>
          <w:szCs w:val="20"/>
        </w:rPr>
        <w:t>W</w:t>
      </w:r>
      <w:r w:rsidRPr="00FA434A">
        <w:rPr>
          <w:rFonts w:asciiTheme="minorHAnsi" w:hAnsiTheme="minorHAnsi" w:cs="Arial"/>
          <w:sz w:val="20"/>
          <w:szCs w:val="20"/>
        </w:rPr>
        <w:t xml:space="preserve">ykonawca nie zgodzi się na poprawienie omyłki, polegającej na niezgodności oferty z SIWZ, niepowodującej istotnych zmian w treści oferty, jego oferta zostanie przez zamawiającego odrzucona. </w:t>
      </w:r>
    </w:p>
    <w:p w:rsidR="00CD66F7" w:rsidRPr="00FA434A" w:rsidRDefault="006060A3" w:rsidP="00960727">
      <w:pPr>
        <w:pStyle w:val="Akapitzlist"/>
        <w:numPr>
          <w:ilvl w:val="1"/>
          <w:numId w:val="39"/>
        </w:numPr>
        <w:spacing w:before="120" w:line="276" w:lineRule="auto"/>
        <w:ind w:left="426" w:right="34" w:hanging="426"/>
        <w:jc w:val="both"/>
        <w:rPr>
          <w:rFonts w:asciiTheme="minorHAnsi" w:hAnsiTheme="minorHAnsi" w:cs="Arial"/>
          <w:sz w:val="20"/>
          <w:szCs w:val="20"/>
        </w:rPr>
      </w:pPr>
      <w:r w:rsidRPr="00FA434A">
        <w:rPr>
          <w:rFonts w:asciiTheme="minorHAnsi" w:hAnsiTheme="minorHAnsi" w:cstheme="minorHAnsi"/>
          <w:sz w:val="20"/>
          <w:szCs w:val="20"/>
        </w:rPr>
        <w:t xml:space="preserve">Zamawiający odrzuci ofertę, jeżeli wystąpi co najmniej jedna przesłanka unormowana </w:t>
      </w:r>
      <w:r w:rsidRPr="00FA434A">
        <w:rPr>
          <w:rFonts w:asciiTheme="minorHAnsi" w:hAnsiTheme="minorHAnsi" w:cstheme="minorHAnsi"/>
          <w:sz w:val="20"/>
          <w:szCs w:val="20"/>
        </w:rPr>
        <w:br/>
        <w:t>w art. 89 ust. 1 ustawy Pzp.</w:t>
      </w:r>
    </w:p>
    <w:p w:rsidR="00643BB0" w:rsidRPr="0090278E" w:rsidRDefault="006060A3" w:rsidP="00F717A3">
      <w:pPr>
        <w:numPr>
          <w:ilvl w:val="0"/>
          <w:numId w:val="2"/>
        </w:numPr>
        <w:tabs>
          <w:tab w:val="left" w:pos="426"/>
        </w:tabs>
        <w:spacing w:before="240" w:after="120"/>
        <w:ind w:left="425" w:right="34" w:hanging="567"/>
        <w:jc w:val="both"/>
        <w:rPr>
          <w:rFonts w:asciiTheme="minorHAnsi" w:eastAsia="Times New Roman" w:hAnsiTheme="minorHAnsi" w:cs="Arial"/>
          <w:b/>
          <w:color w:val="000000"/>
          <w:sz w:val="20"/>
          <w:szCs w:val="20"/>
          <w:lang w:eastAsia="pl-PL"/>
        </w:rPr>
      </w:pPr>
      <w:r w:rsidRPr="00FA434A">
        <w:rPr>
          <w:rFonts w:asciiTheme="minorHAnsi" w:hAnsiTheme="minorHAnsi" w:cs="Arial"/>
          <w:b/>
          <w:sz w:val="20"/>
          <w:szCs w:val="20"/>
        </w:rPr>
        <w:t>OPIS KRYTERIÓW, KTÓRYMI ZAMAWIAJĄCY BĘDZIE SIĘ KIEROWAŁ PRZY WYBORZE OFERTY WRAZ Z PODANIEM WAG TYCH KRYTERIÓW I SPOSOBU OCENY OFER</w:t>
      </w:r>
    </w:p>
    <w:p w:rsidR="00793661" w:rsidRPr="00FA434A" w:rsidRDefault="00793661" w:rsidP="00960727">
      <w:pPr>
        <w:pStyle w:val="Akapitzlist"/>
        <w:numPr>
          <w:ilvl w:val="0"/>
          <w:numId w:val="28"/>
        </w:numPr>
        <w:suppressAutoHyphens/>
        <w:spacing w:before="120" w:line="276" w:lineRule="auto"/>
        <w:ind w:left="426" w:hanging="426"/>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Ocena ofert dokonana zostanie według następujących kryteriów:</w:t>
      </w:r>
    </w:p>
    <w:tbl>
      <w:tblPr>
        <w:tblStyle w:val="Tabela-Siatka"/>
        <w:tblW w:w="0" w:type="auto"/>
        <w:tblInd w:w="426" w:type="dxa"/>
        <w:tblLook w:val="04A0"/>
      </w:tblPr>
      <w:tblGrid>
        <w:gridCol w:w="1383"/>
        <w:gridCol w:w="4808"/>
        <w:gridCol w:w="3095"/>
      </w:tblGrid>
      <w:tr w:rsidR="00793661" w:rsidRPr="00FA434A" w:rsidTr="00793661">
        <w:tc>
          <w:tcPr>
            <w:tcW w:w="1383"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Lp.</w:t>
            </w:r>
          </w:p>
        </w:tc>
        <w:tc>
          <w:tcPr>
            <w:tcW w:w="4808"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Kryterium:</w:t>
            </w:r>
          </w:p>
        </w:tc>
        <w:tc>
          <w:tcPr>
            <w:tcW w:w="3095"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Waga</w:t>
            </w:r>
          </w:p>
        </w:tc>
      </w:tr>
      <w:tr w:rsidR="00793661" w:rsidRPr="00FA434A" w:rsidTr="00793661">
        <w:tc>
          <w:tcPr>
            <w:tcW w:w="1383" w:type="dxa"/>
          </w:tcPr>
          <w:p w:rsidR="00793661" w:rsidRPr="00FA434A" w:rsidRDefault="00793661"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1</w:t>
            </w:r>
          </w:p>
        </w:tc>
        <w:tc>
          <w:tcPr>
            <w:tcW w:w="4808" w:type="dxa"/>
          </w:tcPr>
          <w:p w:rsidR="00793661" w:rsidRPr="00FA434A" w:rsidRDefault="00752F45"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Cena ofertowa brutto</w:t>
            </w:r>
          </w:p>
        </w:tc>
        <w:tc>
          <w:tcPr>
            <w:tcW w:w="3095" w:type="dxa"/>
          </w:tcPr>
          <w:p w:rsidR="00793661" w:rsidRPr="00FA434A" w:rsidRDefault="00517CA3" w:rsidP="00793661">
            <w:pPr>
              <w:pStyle w:val="Akapitzlist"/>
              <w:suppressAutoHyphens/>
              <w:spacing w:before="120" w:line="276" w:lineRule="auto"/>
              <w:ind w:left="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100</w:t>
            </w:r>
            <w:r w:rsidR="00752F45" w:rsidRPr="00FA434A">
              <w:rPr>
                <w:rFonts w:asciiTheme="minorHAnsi" w:eastAsia="Times New Roman" w:hAnsiTheme="minorHAnsi" w:cs="Arial"/>
                <w:b/>
                <w:color w:val="000000"/>
                <w:sz w:val="20"/>
                <w:szCs w:val="20"/>
              </w:rPr>
              <w:t>%</w:t>
            </w:r>
          </w:p>
        </w:tc>
      </w:tr>
    </w:tbl>
    <w:p w:rsidR="00793661" w:rsidRPr="00FA434A" w:rsidRDefault="00793661" w:rsidP="00C261EA">
      <w:pPr>
        <w:suppressAutoHyphens/>
        <w:spacing w:before="120"/>
        <w:jc w:val="both"/>
        <w:rPr>
          <w:rFonts w:asciiTheme="minorHAnsi" w:eastAsia="Times New Roman" w:hAnsiTheme="minorHAnsi" w:cs="Arial"/>
          <w:b/>
          <w:color w:val="000000"/>
          <w:sz w:val="20"/>
          <w:szCs w:val="20"/>
        </w:rPr>
      </w:pPr>
    </w:p>
    <w:p w:rsidR="00752F45" w:rsidRPr="00FA434A" w:rsidRDefault="00752F45" w:rsidP="00752F45">
      <w:pPr>
        <w:pStyle w:val="Akapitzlist"/>
        <w:numPr>
          <w:ilvl w:val="0"/>
          <w:numId w:val="28"/>
        </w:numPr>
        <w:suppressAutoHyphens/>
        <w:spacing w:before="120" w:line="276" w:lineRule="auto"/>
        <w:ind w:left="426" w:hanging="426"/>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Sposób obliczania wartości punktowej ocenianych kryteriów:</w:t>
      </w:r>
    </w:p>
    <w:p w:rsidR="00752F45" w:rsidRPr="00FA434A" w:rsidRDefault="00752F45" w:rsidP="00861066">
      <w:pPr>
        <w:pStyle w:val="Akapitzlist"/>
        <w:numPr>
          <w:ilvl w:val="1"/>
          <w:numId w:val="2"/>
        </w:numPr>
        <w:suppressAutoHyphens/>
        <w:spacing w:before="120"/>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Kryterium – Cena ofertowa brutto</w:t>
      </w:r>
    </w:p>
    <w:p w:rsidR="009108D9" w:rsidRPr="00FA434A" w:rsidRDefault="009108D9" w:rsidP="00752F45">
      <w:pPr>
        <w:pStyle w:val="Akapitzlist"/>
        <w:suppressAutoHyphens/>
        <w:spacing w:before="120"/>
        <w:ind w:left="1260"/>
        <w:jc w:val="both"/>
        <w:rPr>
          <w:rFonts w:asciiTheme="minorHAnsi" w:eastAsia="Times New Roman" w:hAnsiTheme="minorHAnsi" w:cs="Arial"/>
          <w:b/>
          <w:color w:val="000000"/>
          <w:sz w:val="20"/>
          <w:szCs w:val="20"/>
        </w:rPr>
      </w:pPr>
    </w:p>
    <w:p w:rsidR="00752F45" w:rsidRPr="00FA434A" w:rsidRDefault="00752F45" w:rsidP="00752F45">
      <w:pPr>
        <w:suppressAutoHyphens/>
        <w:spacing w:after="0" w:line="240" w:lineRule="auto"/>
        <w:ind w:left="354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 xml:space="preserve">najniższa cena ofertowa brutto spośród </w:t>
      </w:r>
    </w:p>
    <w:p w:rsidR="00752F45" w:rsidRPr="00FA434A" w:rsidRDefault="00752F45" w:rsidP="00752F45">
      <w:pPr>
        <w:suppressAutoHyphens/>
        <w:spacing w:after="0" w:line="240" w:lineRule="auto"/>
        <w:ind w:left="2832" w:firstLine="708"/>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 xml:space="preserve">wszystkich ofert podlegających ocenie </w:t>
      </w:r>
    </w:p>
    <w:p w:rsidR="00752F45" w:rsidRPr="00FA434A" w:rsidRDefault="00752F45" w:rsidP="00752F45">
      <w:pPr>
        <w:suppressAutoHyphens/>
        <w:spacing w:after="0" w:line="240" w:lineRule="auto"/>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 xml:space="preserve">Liczba punktów oferty ocenianej = ---------------------------------------------------- x </w:t>
      </w:r>
      <w:r w:rsidR="00517CA3" w:rsidRPr="00FA434A">
        <w:rPr>
          <w:rFonts w:asciiTheme="minorHAnsi" w:eastAsia="Times New Roman" w:hAnsiTheme="minorHAnsi" w:cs="Arial"/>
          <w:color w:val="000000"/>
          <w:sz w:val="20"/>
          <w:szCs w:val="20"/>
        </w:rPr>
        <w:t>100</w:t>
      </w:r>
    </w:p>
    <w:p w:rsidR="00752F45" w:rsidRPr="00FA434A" w:rsidRDefault="00752F45" w:rsidP="00752F45">
      <w:pPr>
        <w:suppressAutoHyphens/>
        <w:spacing w:after="0" w:line="240" w:lineRule="auto"/>
        <w:ind w:left="354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 xml:space="preserve">Cena ofertowa brutto zaoferowana </w:t>
      </w:r>
    </w:p>
    <w:p w:rsidR="00752F45" w:rsidRPr="00FA434A" w:rsidRDefault="00752F45" w:rsidP="00752F45">
      <w:pPr>
        <w:suppressAutoHyphens/>
        <w:spacing w:after="0" w:line="240" w:lineRule="auto"/>
        <w:ind w:left="354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w badanej ofercie</w:t>
      </w:r>
    </w:p>
    <w:p w:rsidR="00F717A3" w:rsidRPr="00FA434A" w:rsidRDefault="00F717A3" w:rsidP="001513BE">
      <w:pPr>
        <w:suppressAutoHyphens/>
        <w:spacing w:after="0" w:line="240" w:lineRule="auto"/>
        <w:rPr>
          <w:rFonts w:asciiTheme="minorHAnsi" w:eastAsia="Times New Roman" w:hAnsiTheme="minorHAnsi" w:cs="Arial"/>
          <w:color w:val="000000"/>
          <w:sz w:val="20"/>
          <w:szCs w:val="20"/>
        </w:rPr>
      </w:pPr>
    </w:p>
    <w:p w:rsidR="00856C46" w:rsidRPr="00FA434A" w:rsidRDefault="00856C46" w:rsidP="00960727">
      <w:pPr>
        <w:pStyle w:val="Akapitzlist"/>
        <w:numPr>
          <w:ilvl w:val="0"/>
          <w:numId w:val="28"/>
        </w:numPr>
        <w:suppressAutoHyphens/>
        <w:spacing w:before="120" w:line="276" w:lineRule="auto"/>
        <w:ind w:left="426" w:hanging="426"/>
        <w:jc w:val="both"/>
        <w:rPr>
          <w:rFonts w:asciiTheme="minorHAnsi" w:eastAsia="Times New Roman" w:hAnsiTheme="minorHAnsi" w:cs="Arial"/>
          <w:b/>
          <w:color w:val="000000"/>
          <w:sz w:val="20"/>
          <w:szCs w:val="20"/>
        </w:rPr>
      </w:pPr>
      <w:r w:rsidRPr="00FA434A">
        <w:rPr>
          <w:rFonts w:asciiTheme="minorHAnsi" w:eastAsia="Times New Roman" w:hAnsiTheme="minorHAnsi" w:cs="Arial"/>
          <w:b/>
          <w:color w:val="000000"/>
          <w:sz w:val="20"/>
          <w:szCs w:val="20"/>
        </w:rPr>
        <w:t>Sposób obliczania wartości punktowej ofert i ustalenia oferty najkorzystniejszej.</w:t>
      </w:r>
    </w:p>
    <w:p w:rsidR="00856C46" w:rsidRPr="00FA434A" w:rsidRDefault="00856C46"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W ocenie ofert według kryteriów podanych w pkt. 1, przyjmuje się, że 1% = 1 pkt i tak zostanie przeliczona liczba uzyskanych punktów.</w:t>
      </w:r>
    </w:p>
    <w:p w:rsidR="00856C46" w:rsidRPr="00FA434A" w:rsidRDefault="00856C46"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Maksymalna liczna możliwych do uzyskania punktów jednocześnie we wszystkich kryteriach wynosi 100.</w:t>
      </w:r>
    </w:p>
    <w:p w:rsidR="00856C46" w:rsidRPr="00FA434A" w:rsidRDefault="00856C46"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 xml:space="preserve">Za ofertę najkorzystniejszą uznana zostanie oferta, która uzyska najwyższą liczbę punktów wyliczona jako sumę punktów uzyskanych we wszystkich kryteriach. </w:t>
      </w:r>
    </w:p>
    <w:p w:rsidR="00DC01F5" w:rsidRPr="00FA434A" w:rsidRDefault="00DC01F5" w:rsidP="00960727">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hAnsiTheme="minorHAnsi"/>
          <w:sz w:val="20"/>
          <w:szCs w:val="20"/>
        </w:rPr>
        <w:t xml:space="preserve">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t>
      </w:r>
      <w:r w:rsidR="00AA5234" w:rsidRPr="00FA434A">
        <w:rPr>
          <w:rFonts w:asciiTheme="minorHAnsi" w:hAnsiTheme="minorHAnsi"/>
          <w:sz w:val="20"/>
          <w:szCs w:val="20"/>
        </w:rPr>
        <w:t>W</w:t>
      </w:r>
      <w:r w:rsidRPr="00FA434A">
        <w:rPr>
          <w:rFonts w:asciiTheme="minorHAnsi" w:hAnsiTheme="minorHAnsi"/>
          <w:sz w:val="20"/>
          <w:szCs w:val="20"/>
        </w:rPr>
        <w:t xml:space="preserve">ykonawców, którzy złożyli te oferty, do złożenia w terminie określonym przez </w:t>
      </w:r>
      <w:r w:rsidR="00AA5234" w:rsidRPr="00FA434A">
        <w:rPr>
          <w:rFonts w:asciiTheme="minorHAnsi" w:hAnsiTheme="minorHAnsi"/>
          <w:sz w:val="20"/>
          <w:szCs w:val="20"/>
        </w:rPr>
        <w:t>Z</w:t>
      </w:r>
      <w:r w:rsidRPr="00FA434A">
        <w:rPr>
          <w:rFonts w:asciiTheme="minorHAnsi" w:hAnsiTheme="minorHAnsi"/>
          <w:sz w:val="20"/>
          <w:szCs w:val="20"/>
        </w:rPr>
        <w:t>amawiającego ofert dodatkowych</w:t>
      </w:r>
      <w:r w:rsidR="000D1659" w:rsidRPr="00FA434A">
        <w:rPr>
          <w:rFonts w:asciiTheme="minorHAnsi" w:hAnsiTheme="minorHAnsi"/>
          <w:sz w:val="20"/>
          <w:szCs w:val="20"/>
        </w:rPr>
        <w:t>.</w:t>
      </w:r>
    </w:p>
    <w:p w:rsidR="000D1659" w:rsidRPr="00FA434A" w:rsidRDefault="000D1659" w:rsidP="00960727">
      <w:pPr>
        <w:pStyle w:val="Akapitzlist"/>
        <w:numPr>
          <w:ilvl w:val="0"/>
          <w:numId w:val="55"/>
        </w:numPr>
        <w:suppressAutoHyphens/>
        <w:spacing w:before="120" w:line="276" w:lineRule="auto"/>
        <w:jc w:val="both"/>
        <w:rPr>
          <w:rFonts w:asciiTheme="minorHAnsi" w:hAnsiTheme="minorHAnsi"/>
          <w:sz w:val="20"/>
          <w:szCs w:val="20"/>
        </w:rPr>
      </w:pPr>
      <w:r w:rsidRPr="00FA434A">
        <w:rPr>
          <w:rFonts w:asciiTheme="minorHAnsi" w:hAnsiTheme="minorHAnsi"/>
          <w:sz w:val="20"/>
          <w:szCs w:val="20"/>
        </w:rPr>
        <w:t>Wykonawcy, składając oferty dodatkowe, nie mogą zaoferować cen wyższych niż zaoferowane w złożonych ofertach.</w:t>
      </w:r>
    </w:p>
    <w:p w:rsidR="00F717A3" w:rsidRPr="00FA434A" w:rsidRDefault="00856C46" w:rsidP="00F717A3">
      <w:pPr>
        <w:pStyle w:val="Akapitzlist"/>
        <w:numPr>
          <w:ilvl w:val="0"/>
          <w:numId w:val="55"/>
        </w:numPr>
        <w:suppressAutoHyphens/>
        <w:spacing w:before="120"/>
        <w:jc w:val="both"/>
        <w:rPr>
          <w:rFonts w:asciiTheme="minorHAnsi" w:eastAsia="Times New Roman" w:hAnsiTheme="minorHAnsi" w:cs="Arial"/>
          <w:color w:val="000000"/>
          <w:sz w:val="20"/>
          <w:szCs w:val="20"/>
        </w:rPr>
      </w:pPr>
      <w:r w:rsidRPr="00FA434A">
        <w:rPr>
          <w:rFonts w:asciiTheme="minorHAnsi" w:eastAsia="Times New Roman" w:hAnsiTheme="minorHAnsi" w:cs="Arial"/>
          <w:color w:val="000000"/>
          <w:sz w:val="20"/>
          <w:szCs w:val="20"/>
        </w:rPr>
        <w:t>W celu obliczenia punktów wyniki poszczególnych działań matematycznych będą zaokrąglone do dwóch miejsc po przecinku lub z większą dokładnością, jeśli będzie to konieczne.</w:t>
      </w: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lastRenderedPageBreak/>
        <w:t>INFORMACJA O FORMALNOŚCIACH, JAKIE POWINNY ZOSTAĆ DOPEŁNIONE PO WYBORZE OFERTY W CELU ZAWARCIA UMOWY</w:t>
      </w:r>
    </w:p>
    <w:p w:rsidR="00BD3523" w:rsidRPr="00FA434A" w:rsidRDefault="006060A3" w:rsidP="007309B9">
      <w:pPr>
        <w:numPr>
          <w:ilvl w:val="0"/>
          <w:numId w:val="10"/>
        </w:numPr>
        <w:tabs>
          <w:tab w:val="clear" w:pos="1080"/>
          <w:tab w:val="num" w:pos="426"/>
        </w:tabs>
        <w:spacing w:before="12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informuje niezwłocznie wszystkich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o:</w:t>
      </w:r>
    </w:p>
    <w:p w:rsidR="00BD3523" w:rsidRPr="00FA434A"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 xml:space="preserve">wyborze najkorzystniejszej oferty, podając nazwę albo imię i nazwisko, siedzibę albo miejsce zamieszkania i adres, jeżeli jest miejscem wykonywania działalności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którego ofertę wybrano, oraz nazwy albo imiona i nazwiska, siedziby albo miejsca zamieszkania i adresy, jeżeli są miejscami wykonywania działalności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ykonawców, którzy złożyli oferty, a także punktację przyznaną ofertom</w:t>
      </w:r>
      <w:r w:rsidR="001513BE" w:rsidRPr="00FA434A">
        <w:rPr>
          <w:rFonts w:asciiTheme="minorHAnsi" w:hAnsiTheme="minorHAnsi" w:cstheme="minorHAnsi"/>
          <w:sz w:val="20"/>
          <w:szCs w:val="20"/>
        </w:rPr>
        <w:t xml:space="preserve"> w każdym kryterium oceny ofert</w:t>
      </w:r>
      <w:r w:rsidRPr="00FA434A">
        <w:rPr>
          <w:rFonts w:asciiTheme="minorHAnsi" w:hAnsiTheme="minorHAnsi" w:cstheme="minorHAnsi"/>
          <w:sz w:val="20"/>
          <w:szCs w:val="20"/>
        </w:rPr>
        <w:t xml:space="preserve"> i łączną punktację,</w:t>
      </w:r>
    </w:p>
    <w:p w:rsidR="00BD3523" w:rsidRPr="00FA434A" w:rsidRDefault="00AA5234"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W</w:t>
      </w:r>
      <w:r w:rsidR="006060A3" w:rsidRPr="00FA434A">
        <w:rPr>
          <w:rFonts w:asciiTheme="minorHAnsi" w:hAnsiTheme="minorHAnsi" w:cstheme="minorHAnsi"/>
          <w:sz w:val="20"/>
          <w:szCs w:val="20"/>
        </w:rPr>
        <w:t>ykonawcach, którzy zostali wykluczeni,</w:t>
      </w:r>
    </w:p>
    <w:p w:rsidR="00BD3523" w:rsidRPr="00FA434A" w:rsidRDefault="00AA5234"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W</w:t>
      </w:r>
      <w:r w:rsidR="006060A3" w:rsidRPr="00FA434A">
        <w:rPr>
          <w:rFonts w:asciiTheme="minorHAnsi" w:hAnsiTheme="minorHAnsi" w:cstheme="minorHAnsi"/>
          <w:sz w:val="20"/>
          <w:szCs w:val="20"/>
        </w:rPr>
        <w:t>ykonawcach, których oferty zostały odrzucone, powodach odrzucenia oferty,</w:t>
      </w:r>
    </w:p>
    <w:p w:rsidR="00BD3523" w:rsidRPr="00FA434A" w:rsidRDefault="006060A3" w:rsidP="007309B9">
      <w:pPr>
        <w:numPr>
          <w:ilvl w:val="0"/>
          <w:numId w:val="11"/>
        </w:numPr>
        <w:tabs>
          <w:tab w:val="clear" w:pos="1495"/>
          <w:tab w:val="num" w:pos="709"/>
        </w:tabs>
        <w:spacing w:after="0"/>
        <w:ind w:left="709" w:hanging="283"/>
        <w:jc w:val="both"/>
        <w:rPr>
          <w:rFonts w:asciiTheme="minorHAnsi" w:hAnsiTheme="minorHAnsi" w:cstheme="minorHAnsi"/>
          <w:sz w:val="20"/>
          <w:szCs w:val="20"/>
        </w:rPr>
      </w:pPr>
      <w:r w:rsidRPr="00FA434A">
        <w:rPr>
          <w:rFonts w:asciiTheme="minorHAnsi" w:hAnsiTheme="minorHAnsi" w:cstheme="minorHAnsi"/>
          <w:sz w:val="20"/>
          <w:szCs w:val="20"/>
        </w:rPr>
        <w:t>unieważnieniu postępowania,</w:t>
      </w:r>
    </w:p>
    <w:p w:rsidR="00CD66F7" w:rsidRPr="00FA434A" w:rsidRDefault="006060A3" w:rsidP="00960727">
      <w:pPr>
        <w:numPr>
          <w:ilvl w:val="0"/>
          <w:numId w:val="22"/>
        </w:numPr>
        <w:spacing w:after="0"/>
        <w:ind w:left="851" w:right="-1" w:hanging="425"/>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podając uzasadnienie faktyczne i prawne.</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W przypadkach, o którym mowa w art. 24 ust. 8 ustawy Pzp informacja, o której mowa w ust. 1 lit. b) zawierać będzie również wyjaśnienia powodów, dla których dowody przedstawione przez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ykonawcę zamawiający uznał za niewystarczające.</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Informacje, o których mowa w ust. 1 lit. a) i d), zamawiający zamieści niezwłocznie na stronie internetowej, której adres podany został w rozdziale I ust. 6 niniejszej SIWZ.</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ykonawcą, którego oferta została uznana jako oferta najkorzystniejsza zostanie zawarta umowa zgodnie ze Wzorem umowy, stanowiącym </w:t>
      </w:r>
      <w:r w:rsidRPr="00FA434A">
        <w:rPr>
          <w:rFonts w:asciiTheme="minorHAnsi" w:hAnsiTheme="minorHAnsi" w:cstheme="minorHAnsi"/>
          <w:sz w:val="20"/>
          <w:szCs w:val="20"/>
          <w:u w:val="single"/>
        </w:rPr>
        <w:t>Dodatek nr 4 do SIWZ.</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zawrze umowę w sprawie zamówienia publicznego w terminie nie krótszym  niż 10 dni od dnia przesłania zawiadomienia o wyborze najkorzystniejszej oferty, jeżeli zawiadomienie to zostało przesłane przy użyciu środków komunikacji elektronicznej, albo 15 dni - jeżeli zostało przesłane w inny sposób. </w:t>
      </w:r>
    </w:p>
    <w:p w:rsidR="001E2CD6"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Zamawiający może zawrzeć umowę w sprawie zamówienia publicznego przed upływem terminów, o których mowa w ust. 5, jeżeli:</w:t>
      </w:r>
    </w:p>
    <w:p w:rsidR="001B4898" w:rsidRPr="00FA434A" w:rsidRDefault="006060A3" w:rsidP="007309B9">
      <w:pPr>
        <w:numPr>
          <w:ilvl w:val="0"/>
          <w:numId w:val="15"/>
        </w:numPr>
        <w:tabs>
          <w:tab w:val="left" w:pos="709"/>
        </w:tabs>
        <w:spacing w:after="0"/>
        <w:ind w:left="709" w:right="34" w:hanging="283"/>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w postępowaniu o udzielenie zamówienia została złożona tylko jedna oferta;</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Zamawiający wskaże termin i miejsce zawarcia umowy w zaproszeniu przekazanym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w:t>
      </w:r>
    </w:p>
    <w:p w:rsidR="00BD3523" w:rsidRPr="00FA434A" w:rsidRDefault="006060A3" w:rsidP="007309B9">
      <w:pPr>
        <w:numPr>
          <w:ilvl w:val="0"/>
          <w:numId w:val="10"/>
        </w:numPr>
        <w:tabs>
          <w:tab w:val="clear" w:pos="1080"/>
          <w:tab w:val="num" w:pos="426"/>
        </w:tabs>
        <w:spacing w:before="60" w:after="0"/>
        <w:ind w:left="426"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Przed zawarciem umowy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ykonawca zobowiązany jest do przedłożenia zamawiającemu dokumentów wymaganych przepisami prawa oraz w SIWZ, w szczególności:</w:t>
      </w:r>
    </w:p>
    <w:p w:rsidR="00BD3523" w:rsidRPr="00FA434A" w:rsidRDefault="00BD352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 xml:space="preserve">pełnomocnictw, chyba, że w ofercie znajdują się dokumenty lub pełnomocnictwa upoważniające osoby lub osobę do podpisania umowy w sprawie udzielenia zamówienia publicznego w imieniu Wykonawcy lub w imieniu Wykonawców wspólnie ubiegających się o udzielenie zamówienia </w:t>
      </w:r>
      <w:r w:rsidR="006060A3" w:rsidRPr="00FA434A">
        <w:rPr>
          <w:rFonts w:asciiTheme="minorHAnsi" w:hAnsiTheme="minorHAnsi" w:cstheme="minorHAnsi"/>
          <w:sz w:val="20"/>
          <w:szCs w:val="20"/>
          <w:lang w:eastAsia="pl-PL"/>
        </w:rPr>
        <w:t>publicznego,</w:t>
      </w:r>
    </w:p>
    <w:p w:rsidR="00426EFD" w:rsidRPr="00FA434A" w:rsidRDefault="006060A3" w:rsidP="007309B9">
      <w:pPr>
        <w:numPr>
          <w:ilvl w:val="2"/>
          <w:numId w:val="9"/>
        </w:numPr>
        <w:tabs>
          <w:tab w:val="clear" w:pos="1713"/>
          <w:tab w:val="num" w:pos="709"/>
        </w:tabs>
        <w:spacing w:after="0"/>
        <w:ind w:left="709" w:right="34" w:hanging="283"/>
        <w:jc w:val="both"/>
        <w:rPr>
          <w:rFonts w:asciiTheme="minorHAnsi" w:hAnsiTheme="minorHAnsi" w:cstheme="minorHAnsi"/>
          <w:sz w:val="20"/>
          <w:szCs w:val="20"/>
          <w:lang w:eastAsia="pl-PL"/>
        </w:rPr>
      </w:pPr>
      <w:r w:rsidRPr="00FA434A">
        <w:rPr>
          <w:rFonts w:asciiTheme="minorHAnsi" w:hAnsiTheme="minorHAnsi" w:cstheme="minorHAnsi"/>
          <w:sz w:val="20"/>
          <w:szCs w:val="20"/>
          <w:lang w:eastAsia="pl-PL"/>
        </w:rPr>
        <w:t xml:space="preserve">umów z ewentualnymi aneksami regulujących współpracę między </w:t>
      </w:r>
      <w:r w:rsidR="00AA5234" w:rsidRPr="00FA434A">
        <w:rPr>
          <w:rFonts w:asciiTheme="minorHAnsi" w:hAnsiTheme="minorHAnsi" w:cstheme="minorHAnsi"/>
          <w:sz w:val="20"/>
          <w:szCs w:val="20"/>
          <w:lang w:eastAsia="pl-PL"/>
        </w:rPr>
        <w:t>W</w:t>
      </w:r>
      <w:r w:rsidRPr="00FA434A">
        <w:rPr>
          <w:rFonts w:asciiTheme="minorHAnsi" w:hAnsiTheme="minorHAnsi" w:cstheme="minorHAnsi"/>
          <w:sz w:val="20"/>
          <w:szCs w:val="20"/>
          <w:lang w:eastAsia="pl-PL"/>
        </w:rPr>
        <w:t>ykonawcami występującymi wspólnie.</w:t>
      </w: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ISTOTNE DLA STRON POSTANOWIENIA UMOWY</w:t>
      </w:r>
    </w:p>
    <w:p w:rsidR="00BD3523" w:rsidRPr="00FA434A"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Wzór umowy</w:t>
      </w:r>
      <w:r w:rsidRPr="00FA434A">
        <w:rPr>
          <w:rFonts w:asciiTheme="minorHAnsi" w:hAnsiTheme="minorHAnsi"/>
          <w:sz w:val="20"/>
          <w:szCs w:val="20"/>
        </w:rPr>
        <w:t xml:space="preserve"> </w:t>
      </w:r>
      <w:r w:rsidRPr="00FA434A">
        <w:rPr>
          <w:rFonts w:asciiTheme="minorHAnsi" w:hAnsiTheme="minorHAnsi" w:cstheme="minorHAnsi"/>
          <w:sz w:val="20"/>
          <w:szCs w:val="20"/>
        </w:rPr>
        <w:t xml:space="preserve">stanowi </w:t>
      </w:r>
      <w:r w:rsidRPr="00FA434A">
        <w:rPr>
          <w:rFonts w:asciiTheme="minorHAnsi" w:hAnsiTheme="minorHAnsi" w:cstheme="minorHAnsi"/>
          <w:sz w:val="20"/>
          <w:szCs w:val="20"/>
          <w:u w:val="single"/>
        </w:rPr>
        <w:t>Dodatek nr 4 do SIWZ</w:t>
      </w:r>
      <w:r w:rsidRPr="00FA434A">
        <w:rPr>
          <w:rFonts w:asciiTheme="minorHAnsi" w:hAnsiTheme="minorHAnsi" w:cstheme="minorHAnsi"/>
          <w:sz w:val="20"/>
          <w:szCs w:val="20"/>
        </w:rPr>
        <w:t xml:space="preserve">. Zamawiający wymaga od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ykonawcy, aby zawarł z nim umowę w sprawie udzielenia zamówienia publicznego na zawartych w niej warunkach. </w:t>
      </w:r>
    </w:p>
    <w:p w:rsidR="00BD3523" w:rsidRPr="00FA434A"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 xml:space="preserve">Sposób rozliczeń, wysokość kar umownych, możliwości i warunki zmiany umowy zostały zawarte w w/w wzorze umowy. </w:t>
      </w:r>
    </w:p>
    <w:p w:rsidR="00BD3523" w:rsidRPr="00FA434A" w:rsidRDefault="006060A3" w:rsidP="007309B9">
      <w:pPr>
        <w:numPr>
          <w:ilvl w:val="0"/>
          <w:numId w:val="17"/>
        </w:numPr>
        <w:tabs>
          <w:tab w:val="clear" w:pos="720"/>
          <w:tab w:val="num" w:pos="426"/>
        </w:tabs>
        <w:spacing w:before="60" w:after="0"/>
        <w:ind w:left="426" w:right="34" w:hanging="426"/>
        <w:jc w:val="both"/>
        <w:rPr>
          <w:rFonts w:asciiTheme="minorHAnsi" w:hAnsiTheme="minorHAnsi" w:cstheme="minorHAnsi"/>
          <w:sz w:val="20"/>
          <w:szCs w:val="20"/>
        </w:rPr>
      </w:pPr>
      <w:r w:rsidRPr="00FA434A">
        <w:rPr>
          <w:rFonts w:asciiTheme="minorHAnsi" w:hAnsiTheme="minorHAnsi" w:cstheme="minorHAnsi"/>
          <w:sz w:val="20"/>
          <w:szCs w:val="20"/>
        </w:rPr>
        <w:t>Stosownie do treści art. 144 ust.1 ustawy Pzp, przewiduje się możliwości dokonywania zmian postanowień umowy, zgodnie z postanowieniami zawartymi we wzorze umowy.</w:t>
      </w: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POUCZENIE O ŚRODKACH OCHRONY PRAWNEJ PRZYSŁUGUJĄCYCH WYKONAWCY W TOKU POSTĘPOWANIA O UDZIELENIE ZAMÓWIENIA</w:t>
      </w:r>
    </w:p>
    <w:p w:rsidR="001E2CD6" w:rsidRPr="00FA434A" w:rsidRDefault="006060A3" w:rsidP="004F52CC">
      <w:pPr>
        <w:spacing w:before="120" w:after="0"/>
        <w:jc w:val="both"/>
        <w:rPr>
          <w:rFonts w:asciiTheme="minorHAnsi" w:hAnsiTheme="minorHAnsi" w:cstheme="minorHAnsi"/>
          <w:sz w:val="20"/>
          <w:szCs w:val="20"/>
        </w:rPr>
      </w:pPr>
      <w:r w:rsidRPr="00FA434A">
        <w:rPr>
          <w:rFonts w:asciiTheme="minorHAnsi" w:hAnsiTheme="minorHAnsi" w:cstheme="minorHAnsi"/>
          <w:sz w:val="20"/>
          <w:szCs w:val="20"/>
        </w:rPr>
        <w:t>Środkami ochrony prawnej w niniejszym postępowaniu są odwołanie i skarga do sądu, przewidziane w Dziale VI ustawy Pzp</w:t>
      </w:r>
      <w:r w:rsidRPr="00FA434A">
        <w:rPr>
          <w:rFonts w:asciiTheme="minorHAnsi" w:hAnsiTheme="minorHAnsi" w:cstheme="minorHAnsi"/>
          <w:b/>
          <w:sz w:val="20"/>
          <w:szCs w:val="20"/>
        </w:rPr>
        <w:t xml:space="preserve">, </w:t>
      </w:r>
      <w:r w:rsidRPr="00FA434A">
        <w:rPr>
          <w:rFonts w:asciiTheme="minorHAnsi" w:hAnsiTheme="minorHAnsi" w:cstheme="minorHAnsi"/>
          <w:sz w:val="20"/>
          <w:szCs w:val="20"/>
        </w:rPr>
        <w:t xml:space="preserve">które przysługują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 xml:space="preserve">ykonawcom, a także innemu podmiotowi, jeżeli ma lub miał interes w uzyskaniu zamówienia oraz poniósł lub może ponieść szkodę w wyniku naruszenia przez </w:t>
      </w:r>
      <w:r w:rsidR="00765F35" w:rsidRPr="00FA434A">
        <w:rPr>
          <w:rFonts w:asciiTheme="minorHAnsi" w:hAnsiTheme="minorHAnsi" w:cstheme="minorHAnsi"/>
          <w:sz w:val="20"/>
          <w:szCs w:val="20"/>
        </w:rPr>
        <w:t>Z</w:t>
      </w:r>
      <w:r w:rsidRPr="00FA434A">
        <w:rPr>
          <w:rFonts w:asciiTheme="minorHAnsi" w:hAnsiTheme="minorHAnsi" w:cstheme="minorHAnsi"/>
          <w:sz w:val="20"/>
          <w:szCs w:val="20"/>
        </w:rPr>
        <w:t>amawiającego przepisów ustawy</w:t>
      </w:r>
      <w:r w:rsidR="00765F35" w:rsidRPr="00FA434A">
        <w:rPr>
          <w:rFonts w:asciiTheme="minorHAnsi" w:hAnsiTheme="minorHAnsi" w:cstheme="minorHAnsi"/>
          <w:sz w:val="20"/>
          <w:szCs w:val="20"/>
        </w:rPr>
        <w:t xml:space="preserve"> Pzp</w:t>
      </w:r>
      <w:r w:rsidRPr="00FA434A">
        <w:rPr>
          <w:rFonts w:asciiTheme="minorHAnsi" w:hAnsiTheme="minorHAnsi" w:cstheme="minorHAnsi"/>
          <w:sz w:val="20"/>
          <w:szCs w:val="20"/>
        </w:rPr>
        <w:t xml:space="preserve">. Środki ochrony prawnej wobec ogłoszenia o zamówieniu oraz specyfikacji istotnych warunków zamówienia </w:t>
      </w:r>
      <w:r w:rsidRPr="00FA434A">
        <w:rPr>
          <w:rFonts w:asciiTheme="minorHAnsi" w:hAnsiTheme="minorHAnsi" w:cstheme="minorHAnsi"/>
          <w:sz w:val="20"/>
          <w:szCs w:val="20"/>
        </w:rPr>
        <w:lastRenderedPageBreak/>
        <w:t xml:space="preserve">przysługują również organizacjom wpisanym na listę organizacji uprawnionych do wnoszenia środków ochrony prawnej prowadzoną przez Prezesa Urzędu Zamówień Publicznych. </w:t>
      </w:r>
    </w:p>
    <w:p w:rsidR="00BD3523" w:rsidRPr="00FA434A" w:rsidRDefault="006060A3" w:rsidP="00560FCB">
      <w:pPr>
        <w:pStyle w:val="Akapitzlist"/>
        <w:numPr>
          <w:ilvl w:val="2"/>
          <w:numId w:val="39"/>
        </w:numPr>
        <w:spacing w:before="120"/>
        <w:ind w:left="426"/>
        <w:jc w:val="both"/>
        <w:rPr>
          <w:rFonts w:asciiTheme="minorHAnsi" w:hAnsiTheme="minorHAnsi" w:cstheme="minorHAnsi"/>
          <w:sz w:val="20"/>
          <w:szCs w:val="20"/>
          <w:u w:val="single"/>
        </w:rPr>
      </w:pPr>
      <w:r w:rsidRPr="00FA434A">
        <w:rPr>
          <w:rFonts w:asciiTheme="minorHAnsi" w:hAnsiTheme="minorHAnsi" w:cstheme="minorHAnsi"/>
          <w:sz w:val="20"/>
          <w:szCs w:val="20"/>
          <w:u w:val="single"/>
        </w:rPr>
        <w:t>ODWOŁANIE</w:t>
      </w:r>
    </w:p>
    <w:p w:rsidR="00BD3523" w:rsidRPr="00FA434A"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rPr>
        <w:t xml:space="preserve">Odwołanie przysługuje wyłącznie od niezgodnej z przepisami ustawy Pzp czynności zamawiającego podjętej w postępowaniu o udzielenie zamówienia lub zaniechania czynności, do której jest zobowiązany na podstawie ustawy Pzp. </w:t>
      </w:r>
    </w:p>
    <w:p w:rsidR="00BD3523" w:rsidRPr="00FA434A" w:rsidRDefault="006060A3" w:rsidP="007309B9">
      <w:pPr>
        <w:numPr>
          <w:ilvl w:val="0"/>
          <w:numId w:val="7"/>
        </w:numPr>
        <w:tabs>
          <w:tab w:val="clear" w:pos="1080"/>
        </w:tabs>
        <w:spacing w:before="60" w:after="0"/>
        <w:ind w:left="426" w:right="34" w:hanging="425"/>
        <w:jc w:val="both"/>
        <w:rPr>
          <w:rFonts w:asciiTheme="minorHAnsi" w:hAnsiTheme="minorHAnsi" w:cstheme="minorHAnsi"/>
          <w:sz w:val="20"/>
          <w:szCs w:val="20"/>
          <w:lang w:eastAsia="pl-PL"/>
        </w:rPr>
      </w:pPr>
      <w:r w:rsidRPr="00FA434A">
        <w:rPr>
          <w:rFonts w:asciiTheme="minorHAnsi" w:hAnsiTheme="minorHAnsi" w:cstheme="minorHAnsi"/>
          <w:sz w:val="20"/>
          <w:szCs w:val="20"/>
        </w:rPr>
        <w:t>W niniejszym postępowaniu, zgodnie z art. 180 ust. 2 ustawy</w:t>
      </w:r>
      <w:r w:rsidR="00AA5234" w:rsidRPr="00FA434A">
        <w:rPr>
          <w:rFonts w:asciiTheme="minorHAnsi" w:hAnsiTheme="minorHAnsi" w:cstheme="minorHAnsi"/>
          <w:sz w:val="20"/>
          <w:szCs w:val="20"/>
        </w:rPr>
        <w:t xml:space="preserve"> Pzp</w:t>
      </w:r>
      <w:r w:rsidRPr="00FA434A">
        <w:rPr>
          <w:rFonts w:asciiTheme="minorHAnsi" w:hAnsiTheme="minorHAnsi" w:cstheme="minorHAnsi"/>
          <w:sz w:val="20"/>
          <w:szCs w:val="20"/>
        </w:rPr>
        <w:t xml:space="preserve">, odwołanie przysługuje wyłącznie wobec czynności: </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określenia warunków udziału w postępowaniu;</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wykluczenia odwołującego z postępowania o udzielenie zamówienia;</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odrzucenia oferty odwołującego;</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 xml:space="preserve">opisu przedmiotu zamówienia; </w:t>
      </w:r>
    </w:p>
    <w:p w:rsidR="00BD3523" w:rsidRPr="00FA434A" w:rsidRDefault="006060A3" w:rsidP="007309B9">
      <w:pPr>
        <w:numPr>
          <w:ilvl w:val="0"/>
          <w:numId w:val="16"/>
        </w:numPr>
        <w:tabs>
          <w:tab w:val="clear" w:pos="1353"/>
          <w:tab w:val="num" w:pos="709"/>
        </w:tabs>
        <w:spacing w:after="0"/>
        <w:ind w:left="709" w:right="34" w:hanging="283"/>
        <w:jc w:val="both"/>
        <w:rPr>
          <w:rFonts w:asciiTheme="minorHAnsi" w:hAnsiTheme="minorHAnsi" w:cstheme="minorHAnsi"/>
          <w:sz w:val="20"/>
          <w:szCs w:val="20"/>
        </w:rPr>
      </w:pPr>
      <w:r w:rsidRPr="00FA434A">
        <w:rPr>
          <w:rFonts w:asciiTheme="minorHAnsi" w:hAnsiTheme="minorHAnsi" w:cstheme="minorHAnsi"/>
          <w:sz w:val="20"/>
          <w:szCs w:val="20"/>
        </w:rPr>
        <w:t xml:space="preserve">wyboru najkorzystniejszej oferty. </w:t>
      </w:r>
    </w:p>
    <w:p w:rsidR="00BD3523" w:rsidRPr="00FA434A" w:rsidRDefault="006060A3" w:rsidP="007309B9">
      <w:pPr>
        <w:numPr>
          <w:ilvl w:val="0"/>
          <w:numId w:val="7"/>
        </w:numPr>
        <w:tabs>
          <w:tab w:val="clear" w:pos="1080"/>
          <w:tab w:val="num" w:pos="567"/>
        </w:tabs>
        <w:spacing w:before="60" w:after="0"/>
        <w:ind w:left="567" w:right="34" w:hanging="425"/>
        <w:jc w:val="both"/>
        <w:rPr>
          <w:rFonts w:asciiTheme="minorHAnsi" w:hAnsiTheme="minorHAnsi" w:cstheme="minorHAnsi"/>
          <w:sz w:val="20"/>
          <w:szCs w:val="20"/>
        </w:rPr>
      </w:pPr>
      <w:r w:rsidRPr="00FA434A">
        <w:rPr>
          <w:rFonts w:asciiTheme="minorHAnsi" w:hAnsiTheme="minorHAnsi" w:cstheme="minorHAnsi"/>
          <w:sz w:val="20"/>
          <w:szCs w:val="20"/>
        </w:rPr>
        <w:t>Odwołanie powinno wskazywać czynność lub zaniechanie czynności zamawiającego, której zarzuca się niezgodność z przepisami ustawy Pzp, zawierać zwięzłe przedstawienie zarzutów, określać żądanie oraz wskazywać okoliczności faktyczne i prawne uzasadniające wniesienie odwołania.</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Odwołanie wnosi się do Prezesa Izby (Krajowej Izby Odwoławczej) w formie </w:t>
      </w:r>
      <w:r w:rsidRPr="00FA434A">
        <w:rPr>
          <w:rFonts w:asciiTheme="minorHAnsi" w:hAnsiTheme="minorHAnsi" w:cstheme="minorHAnsi"/>
          <w:sz w:val="20"/>
          <w:szCs w:val="20"/>
        </w:rPr>
        <w:br/>
        <w:t>pisemnej w postaci papierowej lub w postaci elektronicznej, opatrzone odpowiednio własnoręcznym podpisem albo  kwalifikowanym podpisem elektronicznym.</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color w:val="000000"/>
          <w:sz w:val="20"/>
          <w:szCs w:val="20"/>
        </w:rPr>
        <w:t xml:space="preserve">Odwołanie wnosi się w terminie </w:t>
      </w:r>
      <w:r w:rsidRPr="00FA434A">
        <w:rPr>
          <w:rFonts w:asciiTheme="minorHAnsi" w:hAnsiTheme="minorHAnsi" w:cstheme="minorHAnsi"/>
          <w:bCs/>
          <w:color w:val="000000"/>
          <w:sz w:val="20"/>
          <w:szCs w:val="20"/>
        </w:rPr>
        <w:t>10</w:t>
      </w:r>
      <w:r w:rsidRPr="00FA434A">
        <w:rPr>
          <w:rFonts w:asciiTheme="minorHAnsi" w:hAnsiTheme="minorHAnsi" w:cstheme="minorHAnsi"/>
          <w:color w:val="000000"/>
          <w:sz w:val="20"/>
          <w:szCs w:val="20"/>
        </w:rPr>
        <w:t xml:space="preserve"> dni</w:t>
      </w:r>
      <w:r w:rsidRPr="00FA434A">
        <w:rPr>
          <w:rFonts w:asciiTheme="minorHAnsi" w:hAnsiTheme="minorHAnsi" w:cstheme="minorHAnsi"/>
          <w:b/>
          <w:color w:val="000000"/>
          <w:sz w:val="20"/>
          <w:szCs w:val="20"/>
        </w:rPr>
        <w:t xml:space="preserve"> </w:t>
      </w:r>
      <w:r w:rsidRPr="00FA434A">
        <w:rPr>
          <w:rFonts w:asciiTheme="minorHAnsi" w:hAnsiTheme="minorHAnsi" w:cstheme="minorHAnsi"/>
          <w:color w:val="000000"/>
          <w:sz w:val="20"/>
          <w:szCs w:val="20"/>
        </w:rPr>
        <w:t>od dnia przesłania informacji o czynności zamawiającego stanowiącej podstawę jego wniesienia – jeżeli zostały przesłane w sposób określony w art. 180 ust. 5 ustawy Pzp zdanie drugie albo w terminie 15 dni – jeżeli zostały przesłane w inny sposób.</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Odwołanie wobec treści ogłoszenia o zamówieniu, a także wobec postanowień SIWZ wnosi się w terminie 10 dni od dnia publikacji ogłoszenia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lub zamieszczenia SIWZ na stronie internetowej.</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Odwołanie wobec czynności innych niż określone powyżej wnosi się w terminie 10 dni od dnia, w którym powzięto lub przy zachowaniu należytej staranności można było powziąć wiadomość o okolicznościach stanowiących podstawę jego wniesienia.</w:t>
      </w:r>
    </w:p>
    <w:p w:rsidR="00BD3523" w:rsidRPr="00FA434A" w:rsidRDefault="006060A3" w:rsidP="007309B9">
      <w:pPr>
        <w:numPr>
          <w:ilvl w:val="0"/>
          <w:numId w:val="7"/>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Jeżeli </w:t>
      </w:r>
      <w:r w:rsidR="00AA5234" w:rsidRPr="00FA434A">
        <w:rPr>
          <w:rFonts w:asciiTheme="minorHAnsi" w:hAnsiTheme="minorHAnsi" w:cstheme="minorHAnsi"/>
          <w:sz w:val="20"/>
          <w:szCs w:val="20"/>
        </w:rPr>
        <w:t>Z</w:t>
      </w:r>
      <w:r w:rsidRPr="00FA434A">
        <w:rPr>
          <w:rFonts w:asciiTheme="minorHAnsi" w:hAnsiTheme="minorHAnsi" w:cstheme="minorHAnsi"/>
          <w:sz w:val="20"/>
          <w:szCs w:val="20"/>
        </w:rPr>
        <w:t xml:space="preserve">amawiający nie przesłał </w:t>
      </w:r>
      <w:r w:rsidR="00AA5234" w:rsidRPr="00FA434A">
        <w:rPr>
          <w:rFonts w:asciiTheme="minorHAnsi" w:hAnsiTheme="minorHAnsi" w:cstheme="minorHAnsi"/>
          <w:sz w:val="20"/>
          <w:szCs w:val="20"/>
        </w:rPr>
        <w:t>W</w:t>
      </w:r>
      <w:r w:rsidRPr="00FA434A">
        <w:rPr>
          <w:rFonts w:asciiTheme="minorHAnsi" w:hAnsiTheme="minorHAnsi" w:cstheme="minorHAnsi"/>
          <w:sz w:val="20"/>
          <w:szCs w:val="20"/>
        </w:rPr>
        <w:t>ykonawcy zawiadomienia o wyborze oferty najkorzystniejszej, odwołanie wnosi się nie później niż w terminie:</w:t>
      </w:r>
    </w:p>
    <w:p w:rsidR="00CD66F7" w:rsidRPr="00FA434A" w:rsidRDefault="006060A3" w:rsidP="00960727">
      <w:pPr>
        <w:pStyle w:val="Akapitzlist"/>
        <w:numPr>
          <w:ilvl w:val="1"/>
          <w:numId w:val="40"/>
        </w:numPr>
        <w:tabs>
          <w:tab w:val="left" w:pos="993"/>
        </w:tabs>
        <w:ind w:left="851"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30 dni od dnia zamieszczenia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ogłoszenia </w:t>
      </w:r>
      <w:r w:rsidRPr="00FA434A">
        <w:rPr>
          <w:rFonts w:asciiTheme="minorHAnsi" w:hAnsiTheme="minorHAnsi" w:cstheme="minorHAnsi"/>
          <w:sz w:val="20"/>
          <w:szCs w:val="20"/>
        </w:rPr>
        <w:br/>
        <w:t>o udzieleniu zamówienia,</w:t>
      </w:r>
    </w:p>
    <w:p w:rsidR="00CD66F7" w:rsidRPr="00FA434A" w:rsidRDefault="006060A3" w:rsidP="00960727">
      <w:pPr>
        <w:pStyle w:val="Akapitzlist"/>
        <w:numPr>
          <w:ilvl w:val="1"/>
          <w:numId w:val="40"/>
        </w:numPr>
        <w:ind w:left="851" w:hanging="425"/>
        <w:jc w:val="both"/>
        <w:rPr>
          <w:rFonts w:asciiTheme="minorHAnsi" w:hAnsiTheme="minorHAnsi" w:cstheme="minorHAnsi"/>
          <w:sz w:val="20"/>
          <w:szCs w:val="20"/>
        </w:rPr>
      </w:pPr>
      <w:r w:rsidRPr="00FA434A">
        <w:rPr>
          <w:rFonts w:asciiTheme="minorHAnsi" w:hAnsiTheme="minorHAnsi" w:cstheme="minorHAnsi"/>
          <w:sz w:val="20"/>
          <w:szCs w:val="20"/>
        </w:rPr>
        <w:t>6 miesięcy od dnia zawarcia umowy, jeżeli zamawiający nie opublikował w </w:t>
      </w:r>
      <w:r w:rsidRPr="00FA434A">
        <w:rPr>
          <w:rFonts w:asciiTheme="minorHAnsi" w:hAnsiTheme="minorHAnsi"/>
          <w:sz w:val="20"/>
          <w:szCs w:val="20"/>
        </w:rPr>
        <w:t>Dzienniku Urzędowym Unii Europejskiej</w:t>
      </w:r>
      <w:r w:rsidRPr="00FA434A">
        <w:rPr>
          <w:rFonts w:asciiTheme="minorHAnsi" w:hAnsiTheme="minorHAnsi" w:cstheme="minorHAnsi"/>
          <w:sz w:val="20"/>
          <w:szCs w:val="20"/>
        </w:rPr>
        <w:t xml:space="preserve"> ogłoszenia o udzieleniu zamówienia.</w:t>
      </w:r>
    </w:p>
    <w:p w:rsidR="001E2CD6" w:rsidRPr="00FA434A" w:rsidRDefault="006060A3" w:rsidP="007309B9">
      <w:pPr>
        <w:numPr>
          <w:ilvl w:val="0"/>
          <w:numId w:val="7"/>
        </w:numPr>
        <w:tabs>
          <w:tab w:val="clear" w:pos="1080"/>
          <w:tab w:val="num" w:pos="426"/>
        </w:tabs>
        <w:spacing w:before="120" w:after="0"/>
        <w:ind w:left="426" w:right="34" w:hanging="425"/>
        <w:jc w:val="both"/>
        <w:rPr>
          <w:rFonts w:asciiTheme="minorHAnsi" w:hAnsiTheme="minorHAnsi" w:cstheme="minorHAnsi"/>
          <w:b/>
          <w:sz w:val="20"/>
          <w:szCs w:val="20"/>
        </w:rPr>
      </w:pPr>
      <w:r w:rsidRPr="00FA434A">
        <w:rPr>
          <w:rFonts w:asciiTheme="minorHAnsi" w:hAnsiTheme="minorHAnsi" w:cstheme="minorHAnsi"/>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r w:rsidRPr="00FA434A">
        <w:rPr>
          <w:rFonts w:asciiTheme="minorHAnsi" w:hAnsiTheme="minorHAnsi" w:cstheme="minorHAnsi"/>
          <w:b/>
          <w:sz w:val="20"/>
          <w:szCs w:val="20"/>
        </w:rPr>
        <w:t>.</w:t>
      </w:r>
    </w:p>
    <w:p w:rsidR="00CD66F7" w:rsidRPr="00FA434A" w:rsidRDefault="006060A3" w:rsidP="00560FCB">
      <w:pPr>
        <w:pStyle w:val="Akapitzlist"/>
        <w:numPr>
          <w:ilvl w:val="2"/>
          <w:numId w:val="39"/>
        </w:numPr>
        <w:spacing w:before="120"/>
        <w:jc w:val="both"/>
        <w:rPr>
          <w:rFonts w:asciiTheme="minorHAnsi" w:hAnsiTheme="minorHAnsi" w:cstheme="minorHAnsi"/>
          <w:sz w:val="20"/>
          <w:szCs w:val="20"/>
          <w:u w:val="single"/>
        </w:rPr>
      </w:pPr>
      <w:r w:rsidRPr="00FA434A">
        <w:rPr>
          <w:rFonts w:asciiTheme="minorHAnsi" w:hAnsiTheme="minorHAnsi" w:cstheme="minorHAnsi"/>
          <w:sz w:val="20"/>
          <w:szCs w:val="20"/>
          <w:u w:val="single"/>
        </w:rPr>
        <w:t>SKARGA</w:t>
      </w:r>
    </w:p>
    <w:p w:rsidR="00BD3523" w:rsidRPr="00FA434A"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Na orzeczenie Izby stronom oraz uczestnikom postępowania odwoławczego przysługuje skarga do sądu, którą wnosi się do sądu okręgowego właściwego dla siedziby zamawiającego. Skargę może wnieść również zamawiający.</w:t>
      </w:r>
    </w:p>
    <w:p w:rsidR="00BD3523" w:rsidRPr="00FA434A"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Skargę wnosi się za pośrednictwem Prezesa Izby w terminie 7 dni od dnia doręczenia orzeczenia Izby, przesyłając jednocześnie jej odpis przeciwnikowi skargi. Prezes Izby przekazuje skargę wraz z aktami postępowania odwoławczego sądowi w terminie 7 dni od dnia jej otrzymania.</w:t>
      </w:r>
    </w:p>
    <w:p w:rsidR="00BD3523" w:rsidRDefault="006060A3" w:rsidP="007309B9">
      <w:pPr>
        <w:numPr>
          <w:ilvl w:val="0"/>
          <w:numId w:val="14"/>
        </w:numPr>
        <w:tabs>
          <w:tab w:val="clear" w:pos="1080"/>
          <w:tab w:val="num" w:pos="426"/>
        </w:tabs>
        <w:spacing w:before="60" w:after="0"/>
        <w:ind w:left="426" w:right="34" w:hanging="425"/>
        <w:jc w:val="both"/>
        <w:rPr>
          <w:rFonts w:asciiTheme="minorHAnsi" w:hAnsiTheme="minorHAnsi" w:cstheme="minorHAnsi"/>
          <w:sz w:val="20"/>
          <w:szCs w:val="20"/>
        </w:rPr>
      </w:pPr>
      <w:r w:rsidRPr="00FA434A">
        <w:rPr>
          <w:rFonts w:asciiTheme="minorHAnsi" w:hAnsiTheme="minorHAnsi" w:cstheme="minorHAnsi"/>
          <w:sz w:val="20"/>
          <w:szCs w:val="20"/>
        </w:rPr>
        <w:t xml:space="preserve">W terminie 21 dni od dnia wydania orzeczenia skargę może wnieść także Prezes Urzędu Zamówień Publicznych. Prezes Urzędu może także przystąpić do o toczącego się postępowania. Do czynności </w:t>
      </w:r>
      <w:r w:rsidRPr="00FA434A">
        <w:rPr>
          <w:rFonts w:asciiTheme="minorHAnsi" w:hAnsiTheme="minorHAnsi" w:cstheme="minorHAnsi"/>
          <w:sz w:val="20"/>
          <w:szCs w:val="20"/>
        </w:rPr>
        <w:lastRenderedPageBreak/>
        <w:t xml:space="preserve">podejmowanych przez Prezesa Urzędu stosuje się odpowiednio przepisy ustawy </w:t>
      </w:r>
      <w:r w:rsidR="00765F35" w:rsidRPr="00FA434A">
        <w:rPr>
          <w:rFonts w:asciiTheme="minorHAnsi" w:hAnsiTheme="minorHAnsi" w:cstheme="minorHAnsi"/>
          <w:sz w:val="20"/>
          <w:szCs w:val="20"/>
        </w:rPr>
        <w:t>z</w:t>
      </w:r>
      <w:r w:rsidRPr="00FA434A">
        <w:rPr>
          <w:rFonts w:asciiTheme="minorHAnsi" w:hAnsiTheme="minorHAnsi" w:cstheme="minorHAnsi"/>
          <w:sz w:val="20"/>
          <w:szCs w:val="20"/>
        </w:rPr>
        <w:t xml:space="preserve"> dnia 17 listopada 1964</w:t>
      </w:r>
      <w:r w:rsidR="00DF1E7A" w:rsidRPr="00FA434A">
        <w:rPr>
          <w:rFonts w:asciiTheme="minorHAnsi" w:hAnsiTheme="minorHAnsi" w:cstheme="minorHAnsi"/>
          <w:sz w:val="20"/>
          <w:szCs w:val="20"/>
        </w:rPr>
        <w:t xml:space="preserve"> </w:t>
      </w:r>
      <w:r w:rsidRPr="00FA434A">
        <w:rPr>
          <w:rFonts w:asciiTheme="minorHAnsi" w:hAnsiTheme="minorHAnsi" w:cstheme="minorHAnsi"/>
          <w:sz w:val="20"/>
          <w:szCs w:val="20"/>
        </w:rPr>
        <w:t xml:space="preserve">r. – </w:t>
      </w:r>
      <w:r w:rsidR="001513BE" w:rsidRPr="00FA434A">
        <w:rPr>
          <w:rFonts w:asciiTheme="minorHAnsi" w:hAnsiTheme="minorHAnsi" w:cstheme="minorHAnsi"/>
          <w:sz w:val="20"/>
          <w:szCs w:val="20"/>
        </w:rPr>
        <w:t xml:space="preserve">Kodeks postępowania cywilnego  </w:t>
      </w:r>
      <w:r w:rsidRPr="00FA434A">
        <w:rPr>
          <w:rFonts w:asciiTheme="minorHAnsi" w:hAnsiTheme="minorHAnsi" w:cstheme="minorHAnsi"/>
          <w:sz w:val="20"/>
          <w:szCs w:val="20"/>
        </w:rPr>
        <w:t>o prokuratorze.</w:t>
      </w:r>
    </w:p>
    <w:p w:rsidR="0088337D" w:rsidRPr="00FA434A" w:rsidRDefault="0088337D" w:rsidP="0088337D">
      <w:pPr>
        <w:spacing w:before="60" w:after="0"/>
        <w:ind w:left="426" w:right="34"/>
        <w:jc w:val="both"/>
        <w:rPr>
          <w:rFonts w:asciiTheme="minorHAnsi" w:hAnsiTheme="minorHAnsi" w:cstheme="minorHAnsi"/>
          <w:sz w:val="20"/>
          <w:szCs w:val="20"/>
        </w:rPr>
      </w:pP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 xml:space="preserve">WYKAZ ZAŁĄCZNIKÓW DO SIWZ </w:t>
      </w:r>
    </w:p>
    <w:p w:rsidR="00EA64AC" w:rsidRPr="00391612" w:rsidRDefault="006060A3" w:rsidP="00391612">
      <w:pPr>
        <w:numPr>
          <w:ilvl w:val="0"/>
          <w:numId w:val="8"/>
        </w:numPr>
        <w:tabs>
          <w:tab w:val="clear" w:pos="720"/>
          <w:tab w:val="num" w:pos="426"/>
        </w:tabs>
        <w:spacing w:before="120" w:after="0"/>
        <w:ind w:left="426" w:hanging="426"/>
        <w:jc w:val="both"/>
        <w:rPr>
          <w:rFonts w:asciiTheme="minorHAnsi" w:hAnsiTheme="minorHAnsi" w:cstheme="minorHAnsi"/>
          <w:sz w:val="20"/>
          <w:szCs w:val="20"/>
          <w:lang w:eastAsia="pl-PL"/>
        </w:rPr>
      </w:pPr>
      <w:r w:rsidRPr="00FA434A">
        <w:rPr>
          <w:rFonts w:asciiTheme="minorHAnsi" w:hAnsiTheme="minorHAnsi" w:cstheme="minorHAnsi"/>
          <w:sz w:val="20"/>
          <w:szCs w:val="20"/>
          <w:u w:val="single"/>
          <w:lang w:eastAsia="pl-PL"/>
        </w:rPr>
        <w:t>Załącznik Nr 1</w:t>
      </w:r>
      <w:r w:rsidRPr="00FA434A">
        <w:rPr>
          <w:rFonts w:asciiTheme="minorHAnsi" w:hAnsiTheme="minorHAnsi" w:cstheme="minorHAnsi"/>
          <w:b/>
          <w:sz w:val="20"/>
          <w:szCs w:val="20"/>
          <w:lang w:eastAsia="pl-PL"/>
        </w:rPr>
        <w:t xml:space="preserve"> </w:t>
      </w:r>
      <w:r w:rsidRPr="00FA434A">
        <w:rPr>
          <w:rFonts w:asciiTheme="minorHAnsi" w:hAnsiTheme="minorHAnsi" w:cstheme="minorHAnsi"/>
          <w:sz w:val="20"/>
          <w:szCs w:val="20"/>
          <w:lang w:eastAsia="pl-PL"/>
        </w:rPr>
        <w:t>–</w:t>
      </w:r>
      <w:r w:rsidR="003713E4" w:rsidRPr="00FA434A">
        <w:rPr>
          <w:rFonts w:asciiTheme="minorHAnsi" w:hAnsiTheme="minorHAnsi" w:cstheme="minorHAnsi"/>
          <w:sz w:val="20"/>
          <w:szCs w:val="20"/>
          <w:lang w:eastAsia="pl-PL"/>
        </w:rPr>
        <w:t xml:space="preserve"> </w:t>
      </w:r>
      <w:r w:rsidR="00E63D60" w:rsidRPr="00FA434A">
        <w:rPr>
          <w:rFonts w:asciiTheme="minorHAnsi" w:hAnsiTheme="minorHAnsi" w:cstheme="minorHAnsi"/>
          <w:sz w:val="20"/>
          <w:szCs w:val="20"/>
          <w:lang w:eastAsia="pl-PL"/>
        </w:rPr>
        <w:t xml:space="preserve">Formularz </w:t>
      </w:r>
      <w:r w:rsidR="003713E4" w:rsidRPr="00FA434A">
        <w:rPr>
          <w:rFonts w:asciiTheme="minorHAnsi" w:hAnsiTheme="minorHAnsi" w:cstheme="minorHAnsi"/>
          <w:sz w:val="20"/>
          <w:szCs w:val="20"/>
          <w:lang w:eastAsia="pl-PL"/>
        </w:rPr>
        <w:t>asortymentowo-</w:t>
      </w:r>
      <w:r w:rsidR="00E63D60" w:rsidRPr="00FA434A">
        <w:rPr>
          <w:rFonts w:asciiTheme="minorHAnsi" w:hAnsiTheme="minorHAnsi" w:cstheme="minorHAnsi"/>
          <w:sz w:val="20"/>
          <w:szCs w:val="20"/>
          <w:lang w:eastAsia="pl-PL"/>
        </w:rPr>
        <w:t>cenowy</w:t>
      </w:r>
    </w:p>
    <w:p w:rsidR="00643BB0" w:rsidRPr="00FA434A" w:rsidRDefault="006060A3" w:rsidP="004F52CC">
      <w:pPr>
        <w:numPr>
          <w:ilvl w:val="0"/>
          <w:numId w:val="2"/>
        </w:numPr>
        <w:tabs>
          <w:tab w:val="left" w:pos="426"/>
        </w:tabs>
        <w:spacing w:before="240" w:after="120"/>
        <w:ind w:left="425" w:right="34" w:hanging="567"/>
        <w:jc w:val="both"/>
        <w:rPr>
          <w:rFonts w:asciiTheme="minorHAnsi" w:hAnsiTheme="minorHAnsi" w:cs="Arial"/>
          <w:b/>
          <w:sz w:val="20"/>
          <w:szCs w:val="20"/>
        </w:rPr>
      </w:pPr>
      <w:r w:rsidRPr="00FA434A">
        <w:rPr>
          <w:rFonts w:asciiTheme="minorHAnsi" w:hAnsiTheme="minorHAnsi" w:cs="Arial"/>
          <w:b/>
          <w:sz w:val="20"/>
          <w:szCs w:val="20"/>
        </w:rPr>
        <w:t>WYKAZ DODATKÓW DO SIWZ (WZORY)</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lang w:eastAsia="pl-PL"/>
        </w:rPr>
      </w:pPr>
      <w:r w:rsidRPr="00FA434A">
        <w:rPr>
          <w:rFonts w:asciiTheme="minorHAnsi" w:hAnsiTheme="minorHAnsi" w:cstheme="minorHAnsi"/>
          <w:bCs/>
          <w:iCs/>
          <w:sz w:val="20"/>
          <w:szCs w:val="20"/>
          <w:u w:val="single"/>
          <w:lang w:eastAsia="pl-PL"/>
        </w:rPr>
        <w:t xml:space="preserve">Dodatek nr 1 – </w:t>
      </w:r>
      <w:r w:rsidRPr="00FA434A">
        <w:rPr>
          <w:rFonts w:asciiTheme="minorHAnsi" w:hAnsiTheme="minorHAnsi" w:cstheme="minorHAnsi"/>
          <w:bCs/>
          <w:iCs/>
          <w:sz w:val="20"/>
          <w:szCs w:val="20"/>
          <w:lang w:eastAsia="pl-PL"/>
        </w:rPr>
        <w:t>Druk Oferta</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 xml:space="preserve">Dodatek nr 2 – </w:t>
      </w:r>
      <w:r w:rsidRPr="00FA434A">
        <w:rPr>
          <w:rFonts w:asciiTheme="minorHAnsi" w:hAnsiTheme="minorHAnsi" w:cstheme="minorHAnsi"/>
          <w:bCs/>
          <w:iCs/>
          <w:sz w:val="20"/>
          <w:szCs w:val="20"/>
        </w:rPr>
        <w:t>Jednolity Europejski Dokument Zamówienia (JEDZ)</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3 –</w:t>
      </w:r>
      <w:r w:rsidRPr="00FA434A">
        <w:rPr>
          <w:rFonts w:asciiTheme="minorHAnsi" w:hAnsiTheme="minorHAnsi" w:cstheme="minorHAnsi"/>
          <w:bCs/>
          <w:iCs/>
          <w:sz w:val="20"/>
          <w:szCs w:val="20"/>
        </w:rPr>
        <w:t xml:space="preserve"> Oświadczenie o grupie kapitałowej</w:t>
      </w:r>
      <w:r w:rsidRPr="00FA434A">
        <w:rPr>
          <w:rFonts w:asciiTheme="minorHAnsi" w:hAnsiTheme="minorHAnsi" w:cstheme="minorHAnsi"/>
          <w:bCs/>
          <w:iCs/>
          <w:sz w:val="20"/>
          <w:szCs w:val="20"/>
          <w:u w:val="single"/>
        </w:rPr>
        <w:t xml:space="preserve"> </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4 –</w:t>
      </w:r>
      <w:r w:rsidRPr="00FA434A">
        <w:rPr>
          <w:rFonts w:asciiTheme="minorHAnsi" w:hAnsiTheme="minorHAnsi" w:cstheme="minorHAnsi"/>
          <w:b/>
          <w:bCs/>
          <w:iCs/>
          <w:sz w:val="20"/>
          <w:szCs w:val="20"/>
        </w:rPr>
        <w:t xml:space="preserve"> </w:t>
      </w:r>
      <w:r w:rsidRPr="00FA434A">
        <w:rPr>
          <w:rFonts w:asciiTheme="minorHAnsi" w:hAnsiTheme="minorHAnsi" w:cstheme="minorHAnsi"/>
          <w:bCs/>
          <w:iCs/>
          <w:sz w:val="20"/>
          <w:szCs w:val="20"/>
        </w:rPr>
        <w:t>Wzór umowy</w:t>
      </w:r>
      <w:r w:rsidR="008E41DF" w:rsidRPr="00FA434A">
        <w:rPr>
          <w:rFonts w:asciiTheme="minorHAnsi" w:hAnsiTheme="minorHAnsi" w:cstheme="minorHAnsi"/>
          <w:bCs/>
          <w:iCs/>
          <w:sz w:val="20"/>
          <w:szCs w:val="20"/>
        </w:rPr>
        <w:t xml:space="preserve"> </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5 –</w:t>
      </w:r>
      <w:r w:rsidRPr="00FA434A">
        <w:rPr>
          <w:rFonts w:asciiTheme="minorHAnsi" w:hAnsiTheme="minorHAnsi" w:cstheme="minorHAnsi"/>
          <w:b/>
          <w:bCs/>
          <w:iCs/>
          <w:sz w:val="20"/>
          <w:szCs w:val="20"/>
        </w:rPr>
        <w:t xml:space="preserve"> </w:t>
      </w:r>
      <w:r w:rsidRPr="00FA434A">
        <w:rPr>
          <w:rFonts w:asciiTheme="minorHAnsi" w:hAnsiTheme="minorHAnsi" w:cstheme="minorHAnsi"/>
          <w:bCs/>
          <w:iCs/>
          <w:sz w:val="20"/>
          <w:szCs w:val="20"/>
        </w:rPr>
        <w:t xml:space="preserve">Oświadczenie </w:t>
      </w:r>
      <w:r w:rsidR="00AA5234" w:rsidRPr="00FA434A">
        <w:rPr>
          <w:rFonts w:asciiTheme="minorHAnsi" w:hAnsiTheme="minorHAnsi" w:cstheme="minorHAnsi"/>
          <w:bCs/>
          <w:iCs/>
          <w:sz w:val="20"/>
          <w:szCs w:val="20"/>
        </w:rPr>
        <w:t>W</w:t>
      </w:r>
      <w:r w:rsidRPr="00FA434A">
        <w:rPr>
          <w:rFonts w:asciiTheme="minorHAnsi" w:hAnsiTheme="minorHAnsi" w:cstheme="minorHAnsi"/>
          <w:bCs/>
          <w:iCs/>
          <w:sz w:val="20"/>
          <w:szCs w:val="20"/>
        </w:rPr>
        <w:t>ykonawcy</w:t>
      </w:r>
    </w:p>
    <w:p w:rsidR="00CD66F7" w:rsidRPr="00FA434A" w:rsidRDefault="006060A3"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6-</w:t>
      </w:r>
      <w:r w:rsidRPr="00FA434A">
        <w:rPr>
          <w:rFonts w:asciiTheme="minorHAnsi" w:hAnsiTheme="minorHAnsi" w:cstheme="minorHAnsi"/>
          <w:iCs/>
          <w:sz w:val="20"/>
          <w:szCs w:val="20"/>
        </w:rPr>
        <w:t xml:space="preserve"> Wykaz </w:t>
      </w:r>
      <w:r w:rsidR="005D2BE2" w:rsidRPr="00FA434A">
        <w:rPr>
          <w:rFonts w:asciiTheme="minorHAnsi" w:hAnsiTheme="minorHAnsi" w:cstheme="minorHAnsi"/>
          <w:iCs/>
          <w:sz w:val="20"/>
          <w:szCs w:val="20"/>
        </w:rPr>
        <w:t>dosta</w:t>
      </w:r>
      <w:r w:rsidR="000C07CC" w:rsidRPr="00FA434A">
        <w:rPr>
          <w:rFonts w:asciiTheme="minorHAnsi" w:hAnsiTheme="minorHAnsi" w:cstheme="minorHAnsi"/>
          <w:iCs/>
          <w:sz w:val="20"/>
          <w:szCs w:val="20"/>
        </w:rPr>
        <w:t>w</w:t>
      </w:r>
      <w:r w:rsidR="00BA7F2F" w:rsidRPr="00FA434A">
        <w:rPr>
          <w:rFonts w:asciiTheme="minorHAnsi" w:hAnsiTheme="minorHAnsi" w:cstheme="minorHAnsi"/>
          <w:iCs/>
          <w:sz w:val="20"/>
          <w:szCs w:val="20"/>
        </w:rPr>
        <w:t xml:space="preserve">  </w:t>
      </w:r>
    </w:p>
    <w:p w:rsidR="002D441C" w:rsidRPr="00FA434A" w:rsidRDefault="002D441C" w:rsidP="00960727">
      <w:pPr>
        <w:numPr>
          <w:ilvl w:val="0"/>
          <w:numId w:val="23"/>
        </w:numPr>
        <w:tabs>
          <w:tab w:val="clear" w:pos="720"/>
          <w:tab w:val="num" w:pos="426"/>
        </w:tabs>
        <w:spacing w:before="40" w:after="0"/>
        <w:ind w:left="426" w:hanging="426"/>
        <w:jc w:val="both"/>
        <w:rPr>
          <w:rFonts w:asciiTheme="minorHAnsi" w:hAnsiTheme="minorHAnsi" w:cstheme="minorHAnsi"/>
          <w:iCs/>
          <w:sz w:val="20"/>
          <w:szCs w:val="20"/>
        </w:rPr>
      </w:pPr>
      <w:r w:rsidRPr="00FA434A">
        <w:rPr>
          <w:rFonts w:asciiTheme="minorHAnsi" w:hAnsiTheme="minorHAnsi" w:cstheme="minorHAnsi"/>
          <w:bCs/>
          <w:iCs/>
          <w:sz w:val="20"/>
          <w:szCs w:val="20"/>
          <w:u w:val="single"/>
        </w:rPr>
        <w:t>Dodatek nr 7-</w:t>
      </w:r>
      <w:r w:rsidRPr="00FA434A">
        <w:rPr>
          <w:rFonts w:asciiTheme="minorHAnsi" w:hAnsiTheme="minorHAnsi" w:cstheme="minorHAnsi"/>
          <w:iCs/>
          <w:sz w:val="20"/>
          <w:szCs w:val="20"/>
        </w:rPr>
        <w:t xml:space="preserve"> Oświadczenie </w:t>
      </w:r>
    </w:p>
    <w:p w:rsidR="005E7D14" w:rsidRPr="00FA434A" w:rsidRDefault="005E7D14" w:rsidP="006B28E6">
      <w:pPr>
        <w:spacing w:after="0"/>
        <w:ind w:left="5664"/>
        <w:rPr>
          <w:rFonts w:asciiTheme="minorHAnsi" w:hAnsiTheme="minorHAnsi" w:cstheme="minorHAnsi"/>
          <w:b/>
          <w:bCs/>
          <w:iCs/>
          <w:sz w:val="20"/>
          <w:szCs w:val="20"/>
        </w:rPr>
      </w:pPr>
    </w:p>
    <w:p w:rsidR="00BA7F2F" w:rsidRPr="00FA434A" w:rsidRDefault="00BA7F2F" w:rsidP="006B28E6">
      <w:pPr>
        <w:spacing w:after="0"/>
        <w:ind w:left="5664"/>
        <w:rPr>
          <w:rFonts w:asciiTheme="minorHAnsi" w:hAnsiTheme="minorHAnsi" w:cstheme="minorHAnsi"/>
          <w:b/>
          <w:bCs/>
          <w:iCs/>
          <w:sz w:val="20"/>
          <w:szCs w:val="20"/>
        </w:rPr>
      </w:pPr>
    </w:p>
    <w:p w:rsidR="00645E02" w:rsidRPr="00FA434A" w:rsidRDefault="006060A3" w:rsidP="006B28E6">
      <w:pPr>
        <w:spacing w:after="0"/>
        <w:ind w:left="5664"/>
        <w:rPr>
          <w:rFonts w:asciiTheme="minorHAnsi" w:hAnsiTheme="minorHAnsi" w:cstheme="minorHAnsi"/>
          <w:b/>
          <w:bCs/>
          <w:iCs/>
          <w:color w:val="000000" w:themeColor="text1"/>
          <w:sz w:val="20"/>
          <w:szCs w:val="20"/>
        </w:rPr>
      </w:pPr>
      <w:bookmarkStart w:id="4" w:name="_GoBack"/>
      <w:bookmarkEnd w:id="4"/>
      <w:r w:rsidRPr="00FA434A">
        <w:rPr>
          <w:rFonts w:asciiTheme="minorHAnsi" w:hAnsiTheme="minorHAnsi" w:cstheme="minorHAnsi"/>
          <w:b/>
          <w:bCs/>
          <w:iCs/>
          <w:color w:val="000000" w:themeColor="text1"/>
          <w:sz w:val="20"/>
          <w:szCs w:val="20"/>
        </w:rPr>
        <w:t>ZATWIERDZAM</w:t>
      </w:r>
    </w:p>
    <w:p w:rsidR="00E46A9A" w:rsidRPr="0077538E" w:rsidRDefault="00E46A9A" w:rsidP="00E46A9A">
      <w:pPr>
        <w:spacing w:after="0"/>
        <w:ind w:left="3540"/>
        <w:rPr>
          <w:rFonts w:asciiTheme="minorHAnsi" w:hAnsiTheme="minorHAnsi" w:cstheme="minorHAnsi"/>
          <w:b/>
          <w:bCs/>
          <w:iCs/>
          <w:color w:val="FFFFFF" w:themeColor="background1"/>
          <w:sz w:val="20"/>
          <w:szCs w:val="20"/>
        </w:rPr>
      </w:pPr>
      <w:r w:rsidRPr="0077538E">
        <w:rPr>
          <w:rFonts w:asciiTheme="minorHAnsi" w:hAnsiTheme="minorHAnsi" w:cstheme="minorHAnsi"/>
          <w:b/>
          <w:bCs/>
          <w:iCs/>
          <w:color w:val="FFFFFF" w:themeColor="background1"/>
          <w:sz w:val="20"/>
          <w:szCs w:val="20"/>
        </w:rPr>
        <w:t>Z-ca Dyrektora ds. Finansowo-Administracyjnych</w:t>
      </w:r>
    </w:p>
    <w:p w:rsidR="00E46A9A" w:rsidRPr="0077538E" w:rsidRDefault="00E46A9A" w:rsidP="00E46A9A">
      <w:pPr>
        <w:spacing w:after="0"/>
        <w:ind w:left="4248" w:firstLine="708"/>
        <w:rPr>
          <w:rFonts w:asciiTheme="minorHAnsi" w:hAnsiTheme="minorHAnsi" w:cstheme="minorHAnsi"/>
          <w:bCs/>
          <w:color w:val="FFFFFF" w:themeColor="background1"/>
          <w:sz w:val="20"/>
          <w:szCs w:val="20"/>
        </w:rPr>
      </w:pPr>
      <w:r w:rsidRPr="0077538E">
        <w:rPr>
          <w:rFonts w:asciiTheme="minorHAnsi" w:hAnsiTheme="minorHAnsi" w:cstheme="minorHAnsi"/>
          <w:b/>
          <w:bCs/>
          <w:iCs/>
          <w:color w:val="FFFFFF" w:themeColor="background1"/>
          <w:sz w:val="20"/>
          <w:szCs w:val="20"/>
        </w:rPr>
        <w:t xml:space="preserve">mgr Teresa Czernecka  </w:t>
      </w:r>
    </w:p>
    <w:p w:rsidR="00F16FD5" w:rsidRPr="00FA434A" w:rsidRDefault="006060A3" w:rsidP="001005F5">
      <w:pPr>
        <w:spacing w:after="0"/>
        <w:ind w:left="714"/>
        <w:jc w:val="center"/>
        <w:rPr>
          <w:rFonts w:asciiTheme="minorHAnsi" w:hAnsiTheme="minorHAnsi" w:cstheme="minorHAnsi"/>
          <w:b/>
          <w:bCs/>
          <w:iCs/>
          <w:color w:val="000000" w:themeColor="text1"/>
          <w:sz w:val="20"/>
          <w:szCs w:val="20"/>
        </w:rPr>
      </w:pPr>
      <w:r w:rsidRPr="00FA434A">
        <w:rPr>
          <w:rFonts w:asciiTheme="minorHAnsi" w:hAnsiTheme="minorHAnsi" w:cstheme="minorHAnsi"/>
          <w:b/>
          <w:bCs/>
          <w:iCs/>
          <w:color w:val="000000" w:themeColor="text1"/>
          <w:sz w:val="20"/>
          <w:szCs w:val="20"/>
        </w:rPr>
        <w:t xml:space="preserve">                                                          </w:t>
      </w:r>
    </w:p>
    <w:sectPr w:rsidR="00F16FD5" w:rsidRPr="00FA434A" w:rsidSect="006B17D3">
      <w:headerReference w:type="default" r:id="rId22"/>
      <w:footerReference w:type="default" r:id="rId23"/>
      <w:footerReference w:type="first" r:id="rId24"/>
      <w:pgSz w:w="11906" w:h="16838"/>
      <w:pgMar w:top="1063" w:right="1134" w:bottom="1134" w:left="1276" w:header="567"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4A6652" w15:done="0"/>
  <w15:commentEx w15:paraId="784419F3" w15:done="0"/>
  <w15:commentEx w15:paraId="67A46806" w15:done="0"/>
  <w15:commentEx w15:paraId="2937ABFC" w15:done="0"/>
  <w15:commentEx w15:paraId="75B4ED1B" w15:done="0"/>
  <w15:commentEx w15:paraId="57CDBB69" w15:done="0"/>
  <w15:commentEx w15:paraId="0A9B95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A6652" w16cid:durableId="20433400"/>
  <w16cid:commentId w16cid:paraId="784419F3" w16cid:durableId="20433401"/>
  <w16cid:commentId w16cid:paraId="67A46806" w16cid:durableId="20433402"/>
  <w16cid:commentId w16cid:paraId="2937ABFC" w16cid:durableId="20433441"/>
  <w16cid:commentId w16cid:paraId="75B4ED1B" w16cid:durableId="204358A8"/>
  <w16cid:commentId w16cid:paraId="57CDBB69" w16cid:durableId="20433403"/>
  <w16cid:commentId w16cid:paraId="0A9B9552" w16cid:durableId="2043340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E3E" w:rsidRDefault="002C2E3E" w:rsidP="00C2668F">
      <w:pPr>
        <w:spacing w:after="0" w:line="240" w:lineRule="auto"/>
      </w:pPr>
      <w:r>
        <w:separator/>
      </w:r>
    </w:p>
  </w:endnote>
  <w:endnote w:type="continuationSeparator" w:id="0">
    <w:p w:rsidR="002C2E3E" w:rsidRDefault="002C2E3E" w:rsidP="00C2668F">
      <w:pPr>
        <w:spacing w:after="0" w:line="240" w:lineRule="auto"/>
      </w:pPr>
      <w:r>
        <w:continuationSeparator/>
      </w:r>
    </w:p>
  </w:endnote>
  <w:endnote w:type="continuationNotice" w:id="1">
    <w:p w:rsidR="002C2E3E" w:rsidRDefault="002C2E3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Cambria">
    <w:altName w:val="Arial"/>
    <w:charset w:val="00"/>
    <w:family w:val="swiss"/>
    <w:pitch w:val="default"/>
    <w:sig w:usb0="00000000" w:usb1="00000000" w:usb2="00000000" w:usb3="00000000" w:csb0="00000000" w:csb1="00000000"/>
  </w:font>
  <w:font w:name="Calibri,BoldItalic">
    <w:panose1 w:val="00000000000000000000"/>
    <w:charset w:val="EE"/>
    <w:family w:val="auto"/>
    <w:notTrueType/>
    <w:pitch w:val="default"/>
    <w:sig w:usb0="00000005" w:usb1="00000000" w:usb2="00000000" w:usb3="00000000" w:csb0="00000002" w:csb1="00000000"/>
  </w:font>
  <w:font w:name="A">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imes New Roman"/>
        <w:sz w:val="24"/>
        <w:szCs w:val="24"/>
      </w:rPr>
      <w:id w:val="-1690825474"/>
      <w:docPartObj>
        <w:docPartGallery w:val="Page Numbers (Bottom of Page)"/>
        <w:docPartUnique/>
      </w:docPartObj>
    </w:sdtPr>
    <w:sdtContent>
      <w:p w:rsidR="00DB3981" w:rsidRDefault="00DB3981" w:rsidP="00E569D3">
        <w:pPr>
          <w:pStyle w:val="Stopka"/>
          <w:tabs>
            <w:tab w:val="left" w:pos="3375"/>
            <w:tab w:val="right" w:pos="9638"/>
          </w:tabs>
          <w:jc w:val="right"/>
          <w:rPr>
            <w:noProof/>
          </w:rPr>
        </w:pPr>
        <w:r>
          <w:t xml:space="preserve"> </w:t>
        </w:r>
        <w:r>
          <w:rPr>
            <w:noProof/>
          </w:rPr>
          <w:fldChar w:fldCharType="begin"/>
        </w:r>
        <w:r>
          <w:rPr>
            <w:noProof/>
          </w:rPr>
          <w:instrText>PAGE   \* MERGEFORMAT</w:instrText>
        </w:r>
        <w:r>
          <w:rPr>
            <w:noProof/>
          </w:rPr>
          <w:fldChar w:fldCharType="separate"/>
        </w:r>
        <w:r w:rsidR="007D0DD8">
          <w:rPr>
            <w:noProof/>
          </w:rPr>
          <w:t>9</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Calibri" w:hAnsi="Times New Roman" w:cs="Times New Roman"/>
        <w:i/>
        <w:kern w:val="0"/>
        <w:sz w:val="24"/>
        <w:szCs w:val="22"/>
        <w:lang w:eastAsia="en-US"/>
      </w:rPr>
      <w:id w:val="1222093506"/>
      <w:docPartObj>
        <w:docPartGallery w:val="Page Numbers (Bottom of Page)"/>
        <w:docPartUnique/>
      </w:docPartObj>
    </w:sdtPr>
    <w:sdtEndPr>
      <w:rPr>
        <w:rFonts w:eastAsia="Times New Roman"/>
        <w:sz w:val="20"/>
        <w:szCs w:val="20"/>
      </w:rPr>
    </w:sdtEndPr>
    <w:sdtContent>
      <w:p w:rsidR="00DB3981" w:rsidRPr="00DE1C19" w:rsidRDefault="00DB3981" w:rsidP="001174BE">
        <w:pPr>
          <w:pStyle w:val="Standard"/>
          <w:spacing w:line="240" w:lineRule="auto"/>
          <w:jc w:val="center"/>
          <w:rPr>
            <w:rFonts w:asciiTheme="minorHAnsi" w:hAnsiTheme="minorHAnsi"/>
            <w:szCs w:val="22"/>
          </w:rPr>
        </w:pPr>
      </w:p>
      <w:p w:rsidR="00DB3981" w:rsidRPr="00DE1C19" w:rsidRDefault="00DB3981" w:rsidP="00DE1C19">
        <w:pPr>
          <w:pStyle w:val="Standard"/>
          <w:tabs>
            <w:tab w:val="left" w:pos="5295"/>
          </w:tabs>
          <w:spacing w:line="240" w:lineRule="auto"/>
          <w:jc w:val="center"/>
          <w:rPr>
            <w:rFonts w:asciiTheme="minorHAnsi" w:hAnsiTheme="minorHAnsi"/>
            <w:szCs w:val="22"/>
          </w:rPr>
        </w:pPr>
      </w:p>
      <w:p w:rsidR="00DB3981" w:rsidRPr="00E569D3" w:rsidRDefault="00DB3981" w:rsidP="00DE1C19">
        <w:pPr>
          <w:pStyle w:val="Tekstpodstawowywcity"/>
          <w:ind w:left="0"/>
          <w:jc w:val="center"/>
          <w:rPr>
            <w:rFonts w:ascii="Times New Roman" w:hAnsi="Times New Roman"/>
            <w:i/>
            <w:sz w:val="20"/>
            <w:szCs w:val="20"/>
          </w:rP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E3E" w:rsidRDefault="002C2E3E" w:rsidP="00C2668F">
      <w:pPr>
        <w:spacing w:after="0" w:line="240" w:lineRule="auto"/>
      </w:pPr>
      <w:r>
        <w:separator/>
      </w:r>
    </w:p>
  </w:footnote>
  <w:footnote w:type="continuationSeparator" w:id="0">
    <w:p w:rsidR="002C2E3E" w:rsidRDefault="002C2E3E" w:rsidP="00C2668F">
      <w:pPr>
        <w:spacing w:after="0" w:line="240" w:lineRule="auto"/>
      </w:pPr>
      <w:r>
        <w:continuationSeparator/>
      </w:r>
    </w:p>
  </w:footnote>
  <w:footnote w:type="continuationNotice" w:id="1">
    <w:p w:rsidR="002C2E3E" w:rsidRDefault="002C2E3E">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981" w:rsidRDefault="00DB3981">
    <w:pPr>
      <w:pStyle w:val="Nagwek"/>
    </w:pPr>
    <w:r>
      <w:rPr>
        <w:noProof/>
        <w:lang w:eastAsia="pl-PL"/>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17A9C2E"/>
    <w:name w:val="WW8Num1"/>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6"/>
    <w:multiLevelType w:val="multilevel"/>
    <w:tmpl w:val="00000006"/>
    <w:name w:val="WW8Num6"/>
    <w:lvl w:ilvl="0">
      <w:start w:val="1"/>
      <w:numFmt w:val="decimal"/>
      <w:lvlText w:val="%1)"/>
      <w:lvlJc w:val="left"/>
      <w:pPr>
        <w:tabs>
          <w:tab w:val="num" w:pos="1080"/>
        </w:tabs>
        <w:ind w:left="1080" w:hanging="360"/>
      </w:pPr>
    </w:lvl>
    <w:lvl w:ilvl="1">
      <w:start w:val="1"/>
      <w:numFmt w:val="lowerLetter"/>
      <w:lvlText w:val="%2."/>
      <w:lvlJc w:val="left"/>
      <w:pPr>
        <w:tabs>
          <w:tab w:val="num" w:pos="1905"/>
        </w:tabs>
        <w:ind w:left="1905" w:hanging="465"/>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nsid w:val="00A90714"/>
    <w:multiLevelType w:val="hybridMultilevel"/>
    <w:tmpl w:val="2EB42D3E"/>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
    <w:nsid w:val="0519374E"/>
    <w:multiLevelType w:val="hybridMultilevel"/>
    <w:tmpl w:val="DAD0EA1E"/>
    <w:lvl w:ilvl="0" w:tplc="ABB851CE">
      <w:start w:val="1"/>
      <w:numFmt w:val="lowerLetter"/>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08183486"/>
    <w:multiLevelType w:val="hybridMultilevel"/>
    <w:tmpl w:val="688AFA3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
    <w:nsid w:val="0880403A"/>
    <w:multiLevelType w:val="multilevel"/>
    <w:tmpl w:val="1C46F7AA"/>
    <w:lvl w:ilvl="0">
      <w:start w:val="1"/>
      <w:numFmt w:val="decimal"/>
      <w:lvlText w:val="%1."/>
      <w:lvlJc w:val="left"/>
      <w:pPr>
        <w:ind w:left="360" w:hanging="360"/>
      </w:pPr>
      <w:rPr>
        <w:b w:val="0"/>
        <w:i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8C0643C"/>
    <w:multiLevelType w:val="hybridMultilevel"/>
    <w:tmpl w:val="4C40C63A"/>
    <w:lvl w:ilvl="0" w:tplc="43B83C3A">
      <w:start w:val="1"/>
      <w:numFmt w:val="lowerLetter"/>
      <w:lvlText w:val="%1)"/>
      <w:lvlJc w:val="left"/>
      <w:pPr>
        <w:tabs>
          <w:tab w:val="num" w:pos="1440"/>
        </w:tabs>
        <w:ind w:left="1440" w:hanging="360"/>
      </w:pPr>
      <w:rPr>
        <w:rFonts w:ascii="Calibri" w:eastAsia="Times New Roman" w:hAnsi="Calibri" w:cs="Arial"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98F75FE"/>
    <w:multiLevelType w:val="hybridMultilevel"/>
    <w:tmpl w:val="A1E8DB52"/>
    <w:lvl w:ilvl="0" w:tplc="4CA81E56">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9">
    <w:nsid w:val="0C23542F"/>
    <w:multiLevelType w:val="hybridMultilevel"/>
    <w:tmpl w:val="E28A8C62"/>
    <w:lvl w:ilvl="0" w:tplc="CA301FDE">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C2A5D29"/>
    <w:multiLevelType w:val="hybridMultilevel"/>
    <w:tmpl w:val="94F04B48"/>
    <w:lvl w:ilvl="0" w:tplc="9CDAF8FC">
      <w:start w:val="1"/>
      <w:numFmt w:val="decimal"/>
      <w:lvlText w:val="%1."/>
      <w:lvlJc w:val="left"/>
      <w:pPr>
        <w:tabs>
          <w:tab w:val="num" w:pos="2346"/>
        </w:tabs>
        <w:ind w:left="2346" w:hanging="360"/>
      </w:pPr>
      <w:rPr>
        <w:rFonts w:ascii="Calibri" w:hAnsi="Calibri" w:hint="default"/>
        <w:b w:val="0"/>
        <w:i w:val="0"/>
        <w:sz w:val="24"/>
      </w:rPr>
    </w:lvl>
    <w:lvl w:ilvl="1" w:tplc="04150011">
      <w:start w:val="1"/>
      <w:numFmt w:val="decimal"/>
      <w:lvlText w:val="%2)"/>
      <w:lvlJc w:val="left"/>
      <w:pPr>
        <w:tabs>
          <w:tab w:val="num" w:pos="2989"/>
        </w:tabs>
        <w:ind w:left="2989" w:hanging="283"/>
      </w:pPr>
      <w:rPr>
        <w:rFonts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11">
    <w:nsid w:val="0D134A3D"/>
    <w:multiLevelType w:val="hybridMultilevel"/>
    <w:tmpl w:val="7C74D5EA"/>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2">
    <w:nsid w:val="1075194B"/>
    <w:multiLevelType w:val="hybridMultilevel"/>
    <w:tmpl w:val="047C8862"/>
    <w:lvl w:ilvl="0" w:tplc="F23C66FA">
      <w:start w:val="1"/>
      <w:numFmt w:val="lowerLetter"/>
      <w:lvlText w:val="%1)"/>
      <w:lvlJc w:val="left"/>
      <w:pPr>
        <w:tabs>
          <w:tab w:val="num" w:pos="1353"/>
        </w:tabs>
        <w:ind w:left="1353" w:hanging="360"/>
      </w:pPr>
      <w:rPr>
        <w:rFonts w:ascii="Calibri" w:eastAsia="Times New Roman" w:hAnsi="Calibr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3D500F7"/>
    <w:multiLevelType w:val="multilevel"/>
    <w:tmpl w:val="58AAF954"/>
    <w:lvl w:ilvl="0">
      <w:start w:val="1"/>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2)"/>
      <w:lvlJc w:val="left"/>
      <w:pPr>
        <w:tabs>
          <w:tab w:val="num" w:pos="1117"/>
        </w:tabs>
        <w:ind w:left="1117" w:hanging="720"/>
      </w:pPr>
      <w:rPr>
        <w:rFonts w:hint="default"/>
      </w:rPr>
    </w:lvl>
    <w:lvl w:ilvl="2">
      <w:start w:val="1"/>
      <w:numFmt w:val="lowerLetter"/>
      <w:lvlText w:val="%3)"/>
      <w:lvlJc w:val="left"/>
      <w:pPr>
        <w:tabs>
          <w:tab w:val="num" w:pos="1713"/>
        </w:tabs>
        <w:ind w:left="1713" w:hanging="720"/>
      </w:pPr>
      <w:rPr>
        <w:rFonts w:cs="Times New Roman" w:hint="default"/>
        <w:b w:val="0"/>
        <w:i w:val="0"/>
        <w:sz w:val="24"/>
        <w:szCs w:val="24"/>
      </w:rPr>
    </w:lvl>
    <w:lvl w:ilvl="3">
      <w:start w:val="1"/>
      <w:numFmt w:val="decimal"/>
      <w:lvlText w:val="%1.%2.%3.%4."/>
      <w:lvlJc w:val="left"/>
      <w:pPr>
        <w:tabs>
          <w:tab w:val="num" w:pos="2271"/>
        </w:tabs>
        <w:ind w:left="2271" w:hanging="1080"/>
      </w:pPr>
      <w:rPr>
        <w:rFonts w:ascii="Times New Roman" w:hAnsi="Times New Roman" w:cs="Times New Roman" w:hint="default"/>
      </w:rPr>
    </w:lvl>
    <w:lvl w:ilvl="4">
      <w:start w:val="1"/>
      <w:numFmt w:val="decimal"/>
      <w:lvlText w:val="%1.%2.%3.%4.%5."/>
      <w:lvlJc w:val="left"/>
      <w:pPr>
        <w:tabs>
          <w:tab w:val="num" w:pos="2668"/>
        </w:tabs>
        <w:ind w:left="2668" w:hanging="1080"/>
      </w:pPr>
      <w:rPr>
        <w:rFonts w:ascii="Times New Roman" w:hAnsi="Times New Roman" w:cs="Times New Roman" w:hint="default"/>
      </w:rPr>
    </w:lvl>
    <w:lvl w:ilvl="5">
      <w:start w:val="1"/>
      <w:numFmt w:val="decimal"/>
      <w:lvlText w:val="%1.%2.%3.%4.%5.%6."/>
      <w:lvlJc w:val="left"/>
      <w:pPr>
        <w:tabs>
          <w:tab w:val="num" w:pos="3425"/>
        </w:tabs>
        <w:ind w:left="3425" w:hanging="1440"/>
      </w:pPr>
      <w:rPr>
        <w:rFonts w:ascii="Times New Roman" w:hAnsi="Times New Roman" w:cs="Times New Roman" w:hint="default"/>
      </w:rPr>
    </w:lvl>
    <w:lvl w:ilvl="6">
      <w:start w:val="1"/>
      <w:numFmt w:val="decimal"/>
      <w:lvlText w:val="%1.%2.%3.%4.%5.%6.%7."/>
      <w:lvlJc w:val="left"/>
      <w:pPr>
        <w:tabs>
          <w:tab w:val="num" w:pos="3822"/>
        </w:tabs>
        <w:ind w:left="3822" w:hanging="1440"/>
      </w:pPr>
      <w:rPr>
        <w:rFonts w:ascii="Times New Roman" w:hAnsi="Times New Roman" w:cs="Times New Roman" w:hint="default"/>
      </w:rPr>
    </w:lvl>
    <w:lvl w:ilvl="7">
      <w:start w:val="1"/>
      <w:numFmt w:val="decimal"/>
      <w:lvlText w:val="%1.%2.%3.%4.%5.%6.%7.%8."/>
      <w:lvlJc w:val="left"/>
      <w:pPr>
        <w:tabs>
          <w:tab w:val="num" w:pos="4579"/>
        </w:tabs>
        <w:ind w:left="4579" w:hanging="1800"/>
      </w:pPr>
      <w:rPr>
        <w:rFonts w:ascii="Times New Roman" w:hAnsi="Times New Roman" w:cs="Times New Roman" w:hint="default"/>
      </w:rPr>
    </w:lvl>
    <w:lvl w:ilvl="8">
      <w:start w:val="1"/>
      <w:numFmt w:val="decimal"/>
      <w:lvlText w:val="%1.%2.%3.%4.%5.%6.%7.%8.%9."/>
      <w:lvlJc w:val="left"/>
      <w:pPr>
        <w:tabs>
          <w:tab w:val="num" w:pos="5336"/>
        </w:tabs>
        <w:ind w:left="5336" w:hanging="2160"/>
      </w:pPr>
      <w:rPr>
        <w:rFonts w:ascii="Times New Roman" w:hAnsi="Times New Roman" w:cs="Times New Roman" w:hint="default"/>
      </w:rPr>
    </w:lvl>
  </w:abstractNum>
  <w:abstractNum w:abstractNumId="14">
    <w:nsid w:val="14A81A71"/>
    <w:multiLevelType w:val="multilevel"/>
    <w:tmpl w:val="974A9B4A"/>
    <w:lvl w:ilvl="0">
      <w:start w:val="1"/>
      <w:numFmt w:val="decimal"/>
      <w:lvlText w:val="%1."/>
      <w:lvlJc w:val="left"/>
      <w:pPr>
        <w:ind w:left="786" w:hanging="360"/>
      </w:pPr>
      <w:rPr>
        <w:rFonts w:hint="default"/>
      </w:rPr>
    </w:lvl>
    <w:lvl w:ilvl="1">
      <w:start w:val="1"/>
      <w:numFmt w:val="decimal"/>
      <w:isLgl/>
      <w:lvlText w:val="%1.%2."/>
      <w:lvlJc w:val="left"/>
      <w:pPr>
        <w:ind w:left="840" w:hanging="360"/>
      </w:pPr>
      <w:rPr>
        <w:rFonts w:hint="default"/>
        <w:b w:val="0"/>
      </w:rPr>
    </w:lvl>
    <w:lvl w:ilvl="2">
      <w:start w:val="1"/>
      <w:numFmt w:val="decimal"/>
      <w:isLgl/>
      <w:lvlText w:val="%1.%2.%3."/>
      <w:lvlJc w:val="left"/>
      <w:pPr>
        <w:ind w:left="1254" w:hanging="720"/>
      </w:pPr>
      <w:rPr>
        <w:rFonts w:hint="default"/>
        <w:b w:val="0"/>
      </w:rPr>
    </w:lvl>
    <w:lvl w:ilvl="3">
      <w:start w:val="1"/>
      <w:numFmt w:val="decimal"/>
      <w:isLgl/>
      <w:lvlText w:val="%1.%2.%3.%4."/>
      <w:lvlJc w:val="left"/>
      <w:pPr>
        <w:ind w:left="1308" w:hanging="720"/>
      </w:pPr>
      <w:rPr>
        <w:rFonts w:hint="default"/>
        <w:b w:val="0"/>
      </w:rPr>
    </w:lvl>
    <w:lvl w:ilvl="4">
      <w:start w:val="1"/>
      <w:numFmt w:val="decimal"/>
      <w:isLgl/>
      <w:lvlText w:val="%1.%2.%3.%4.%5."/>
      <w:lvlJc w:val="left"/>
      <w:pPr>
        <w:ind w:left="1722" w:hanging="1080"/>
      </w:pPr>
      <w:rPr>
        <w:rFonts w:hint="default"/>
        <w:b w:val="0"/>
      </w:rPr>
    </w:lvl>
    <w:lvl w:ilvl="5">
      <w:start w:val="1"/>
      <w:numFmt w:val="decimal"/>
      <w:isLgl/>
      <w:lvlText w:val="%1.%2.%3.%4.%5.%6."/>
      <w:lvlJc w:val="left"/>
      <w:pPr>
        <w:ind w:left="1776" w:hanging="1080"/>
      </w:pPr>
      <w:rPr>
        <w:rFonts w:hint="default"/>
        <w:b w:val="0"/>
      </w:rPr>
    </w:lvl>
    <w:lvl w:ilvl="6">
      <w:start w:val="1"/>
      <w:numFmt w:val="decimal"/>
      <w:isLgl/>
      <w:lvlText w:val="%1.%2.%3.%4.%5.%6.%7."/>
      <w:lvlJc w:val="left"/>
      <w:pPr>
        <w:ind w:left="2190" w:hanging="1440"/>
      </w:pPr>
      <w:rPr>
        <w:rFonts w:hint="default"/>
        <w:b w:val="0"/>
      </w:rPr>
    </w:lvl>
    <w:lvl w:ilvl="7">
      <w:start w:val="1"/>
      <w:numFmt w:val="decimal"/>
      <w:isLgl/>
      <w:lvlText w:val="%1.%2.%3.%4.%5.%6.%7.%8."/>
      <w:lvlJc w:val="left"/>
      <w:pPr>
        <w:ind w:left="2244" w:hanging="1440"/>
      </w:pPr>
      <w:rPr>
        <w:rFonts w:hint="default"/>
        <w:b w:val="0"/>
      </w:rPr>
    </w:lvl>
    <w:lvl w:ilvl="8">
      <w:start w:val="1"/>
      <w:numFmt w:val="decimal"/>
      <w:isLgl/>
      <w:lvlText w:val="%1.%2.%3.%4.%5.%6.%7.%8.%9."/>
      <w:lvlJc w:val="left"/>
      <w:pPr>
        <w:ind w:left="2658" w:hanging="1800"/>
      </w:pPr>
      <w:rPr>
        <w:rFonts w:hint="default"/>
        <w:b w:val="0"/>
      </w:rPr>
    </w:lvl>
  </w:abstractNum>
  <w:abstractNum w:abstractNumId="15">
    <w:nsid w:val="153C472E"/>
    <w:multiLevelType w:val="hybridMultilevel"/>
    <w:tmpl w:val="0AE2E398"/>
    <w:lvl w:ilvl="0" w:tplc="F98ABF82">
      <w:start w:val="1"/>
      <w:numFmt w:val="lowerLetter"/>
      <w:lvlText w:val="%1)"/>
      <w:lvlJc w:val="left"/>
      <w:pPr>
        <w:ind w:left="1145" w:hanging="360"/>
      </w:pPr>
      <w:rPr>
        <w:rFonts w:ascii="Calibri" w:hAnsi="Calibri" w:cs="Arial" w:hint="default"/>
        <w:b w:val="0"/>
        <w:i w:val="0"/>
        <w:color w:val="auto"/>
        <w:sz w:val="20"/>
        <w:szCs w:val="2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6">
    <w:nsid w:val="157A1E92"/>
    <w:multiLevelType w:val="hybridMultilevel"/>
    <w:tmpl w:val="16308C86"/>
    <w:lvl w:ilvl="0" w:tplc="70248466">
      <w:start w:val="1"/>
      <w:numFmt w:val="lowerLetter"/>
      <w:lvlText w:val="%1)"/>
      <w:lvlJc w:val="left"/>
      <w:pPr>
        <w:ind w:left="1353" w:hanging="360"/>
      </w:pPr>
      <w:rPr>
        <w:i w:val="0"/>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7">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7076F9D"/>
    <w:multiLevelType w:val="hybridMultilevel"/>
    <w:tmpl w:val="D6C86CEE"/>
    <w:lvl w:ilvl="0" w:tplc="7B0AB5F2">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nsid w:val="27B32DFD"/>
    <w:multiLevelType w:val="hybridMultilevel"/>
    <w:tmpl w:val="E056E5F2"/>
    <w:lvl w:ilvl="0" w:tplc="1AE8BE5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nsid w:val="289D4F77"/>
    <w:multiLevelType w:val="hybridMultilevel"/>
    <w:tmpl w:val="9E3A8DBC"/>
    <w:lvl w:ilvl="0" w:tplc="B83665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9501417"/>
    <w:multiLevelType w:val="multilevel"/>
    <w:tmpl w:val="29E21288"/>
    <w:lvl w:ilvl="0">
      <w:start w:val="9"/>
      <w:numFmt w:val="decimal"/>
      <w:lvlText w:val="%1."/>
      <w:lvlJc w:val="left"/>
      <w:pPr>
        <w:tabs>
          <w:tab w:val="num" w:pos="720"/>
        </w:tabs>
        <w:ind w:left="720" w:hanging="360"/>
      </w:pPr>
      <w:rPr>
        <w:rFonts w:hint="default"/>
        <w:b w:val="0"/>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CEC265E"/>
    <w:multiLevelType w:val="hybridMultilevel"/>
    <w:tmpl w:val="194E3A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A17566"/>
    <w:multiLevelType w:val="hybridMultilevel"/>
    <w:tmpl w:val="AC6A0B58"/>
    <w:lvl w:ilvl="0" w:tplc="826264DE">
      <w:start w:val="1"/>
      <w:numFmt w:val="decimal"/>
      <w:lvlText w:val="%1."/>
      <w:lvlJc w:val="left"/>
      <w:pPr>
        <w:ind w:left="1080" w:hanging="360"/>
      </w:pPr>
      <w:rPr>
        <w:rFonts w:cs="Times New Roman" w:hint="default"/>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4">
    <w:nsid w:val="32890143"/>
    <w:multiLevelType w:val="hybridMultilevel"/>
    <w:tmpl w:val="6748CEC4"/>
    <w:lvl w:ilvl="0" w:tplc="9F48274E">
      <w:start w:val="1"/>
      <w:numFmt w:val="upperRoman"/>
      <w:lvlText w:val="%1."/>
      <w:lvlJc w:val="right"/>
      <w:pPr>
        <w:ind w:left="502" w:hanging="360"/>
      </w:pPr>
      <w:rPr>
        <w:rFonts w:cs="Times New Roman"/>
        <w:b/>
      </w:rPr>
    </w:lvl>
    <w:lvl w:ilvl="1" w:tplc="04150011">
      <w:start w:val="1"/>
      <w:numFmt w:val="decimal"/>
      <w:lvlText w:val="%2)"/>
      <w:lvlJc w:val="left"/>
      <w:pPr>
        <w:tabs>
          <w:tab w:val="num" w:pos="1260"/>
        </w:tabs>
        <w:ind w:left="1260" w:hanging="360"/>
      </w:pPr>
      <w:rPr>
        <w:b w:val="0"/>
        <w:i w:val="0"/>
        <w:strike w:val="0"/>
        <w:color w:val="auto"/>
      </w:rPr>
    </w:lvl>
    <w:lvl w:ilvl="2" w:tplc="675C9168">
      <w:start w:val="1"/>
      <w:numFmt w:val="lowerRoman"/>
      <w:lvlText w:val="%3."/>
      <w:lvlJc w:val="right"/>
      <w:pPr>
        <w:ind w:left="1980" w:hanging="180"/>
      </w:pPr>
      <w:rPr>
        <w:rFonts w:cs="Times New Roman"/>
      </w:rPr>
    </w:lvl>
    <w:lvl w:ilvl="3" w:tplc="04150011">
      <w:start w:val="1"/>
      <w:numFmt w:val="decimal"/>
      <w:lvlText w:val="%4)"/>
      <w:lvlJc w:val="left"/>
      <w:pPr>
        <w:ind w:left="2629" w:hanging="360"/>
      </w:pPr>
    </w:lvl>
    <w:lvl w:ilvl="4" w:tplc="1D4E84CE">
      <w:start w:val="1"/>
      <w:numFmt w:val="lowerLetter"/>
      <w:lvlText w:val="%5."/>
      <w:lvlJc w:val="left"/>
      <w:pPr>
        <w:ind w:left="3420" w:hanging="360"/>
      </w:pPr>
      <w:rPr>
        <w:rFonts w:cs="Times New Roman"/>
      </w:rPr>
    </w:lvl>
    <w:lvl w:ilvl="5" w:tplc="339E8612">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5">
    <w:nsid w:val="34487D0E"/>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5D7A33"/>
    <w:multiLevelType w:val="hybridMultilevel"/>
    <w:tmpl w:val="C3BA4C6C"/>
    <w:lvl w:ilvl="0" w:tplc="D3169B92">
      <w:start w:val="1"/>
      <w:numFmt w:val="decimal"/>
      <w:lvlText w:val="%1)"/>
      <w:lvlJc w:val="left"/>
      <w:pPr>
        <w:ind w:left="644" w:hanging="360"/>
      </w:pPr>
      <w:rPr>
        <w:rFonts w:eastAsia="Times New Roman"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39AB11AE"/>
    <w:multiLevelType w:val="hybridMultilevel"/>
    <w:tmpl w:val="E54ADBCC"/>
    <w:lvl w:ilvl="0" w:tplc="37A64064">
      <w:start w:val="1"/>
      <w:numFmt w:val="bullet"/>
      <w:lvlText w:val=""/>
      <w:lvlJc w:val="left"/>
      <w:pPr>
        <w:ind w:left="1770" w:hanging="360"/>
      </w:pPr>
      <w:rPr>
        <w:rFonts w:ascii="Symbol" w:hAnsi="Symbol" w:hint="default"/>
        <w:strike w:val="0"/>
        <w:dstrike w:val="0"/>
        <w:u w:val="none"/>
        <w:effect w:val="none"/>
        <w:vertAlign w:val="baseline"/>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8">
    <w:nsid w:val="3AE223AE"/>
    <w:multiLevelType w:val="hybridMultilevel"/>
    <w:tmpl w:val="AA005C88"/>
    <w:lvl w:ilvl="0" w:tplc="52028B4A">
      <w:start w:val="1"/>
      <w:numFmt w:val="decimal"/>
      <w:lvlText w:val="%1."/>
      <w:lvlJc w:val="left"/>
      <w:pPr>
        <w:tabs>
          <w:tab w:val="num" w:pos="785"/>
        </w:tabs>
        <w:ind w:left="785"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7A4D0EC">
      <w:start w:val="1"/>
      <w:numFmt w:val="lowerLetter"/>
      <w:lvlText w:val="%4)"/>
      <w:lvlJc w:val="left"/>
      <w:pPr>
        <w:ind w:left="360" w:hanging="360"/>
      </w:pPr>
      <w:rPr>
        <w:rFonts w:ascii="Calibri" w:hAnsi="Calibri" w:cs="Times New Roman" w:hint="default"/>
        <w:b w:val="0"/>
        <w:i w:val="0"/>
        <w:color w:val="auto"/>
        <w:sz w:val="20"/>
        <w:szCs w:val="2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3F5F652A"/>
    <w:multiLevelType w:val="hybridMultilevel"/>
    <w:tmpl w:val="E2706C2E"/>
    <w:lvl w:ilvl="0" w:tplc="809C6556">
      <w:start w:val="1"/>
      <w:numFmt w:val="decimal"/>
      <w:pStyle w:val="Listanumerowana"/>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FB668C6"/>
    <w:multiLevelType w:val="hybridMultilevel"/>
    <w:tmpl w:val="7AA48974"/>
    <w:lvl w:ilvl="0" w:tplc="7C02F1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8F74D022">
      <w:start w:val="1"/>
      <w:numFmt w:val="lowerLetter"/>
      <w:lvlText w:val="%4)"/>
      <w:lvlJc w:val="left"/>
      <w:pPr>
        <w:ind w:left="2880" w:hanging="360"/>
      </w:pPr>
      <w:rPr>
        <w:rFonts w:asciiTheme="minorHAnsi" w:eastAsia="Calibri" w:hAnsiTheme="minorHAnsi" w:cs="Calibri,Bold"/>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842582B"/>
    <w:multiLevelType w:val="hybridMultilevel"/>
    <w:tmpl w:val="1E90E834"/>
    <w:lvl w:ilvl="0" w:tplc="F7D68C42">
      <w:start w:val="1"/>
      <w:numFmt w:val="decimal"/>
      <w:lvlText w:val="%1."/>
      <w:lvlJc w:val="left"/>
      <w:pPr>
        <w:tabs>
          <w:tab w:val="num" w:pos="720"/>
        </w:tabs>
        <w:ind w:left="720" w:hanging="360"/>
      </w:pPr>
      <w:rPr>
        <w:rFonts w:ascii="Calibri" w:eastAsia="Calibri" w:hAnsi="Calibri" w:cs="Arial" w:hint="default"/>
        <w:b w:val="0"/>
        <w:color w:val="auto"/>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32">
    <w:nsid w:val="4AAB47CE"/>
    <w:multiLevelType w:val="hybridMultilevel"/>
    <w:tmpl w:val="E8D4CEB4"/>
    <w:lvl w:ilvl="0" w:tplc="5F2A33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C4A6524"/>
    <w:multiLevelType w:val="hybridMultilevel"/>
    <w:tmpl w:val="220C9186"/>
    <w:lvl w:ilvl="0" w:tplc="B60C8F48">
      <w:start w:val="1"/>
      <w:numFmt w:val="lowerLetter"/>
      <w:lvlText w:val="%1)"/>
      <w:lvlJc w:val="left"/>
      <w:pPr>
        <w:ind w:left="720" w:hanging="360"/>
      </w:pPr>
      <w:rPr>
        <w:rFonts w:eastAsia="Calibri" w:cs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C8F4950"/>
    <w:multiLevelType w:val="hybridMultilevel"/>
    <w:tmpl w:val="9C608EBA"/>
    <w:lvl w:ilvl="0" w:tplc="1FA4581C">
      <w:start w:val="1"/>
      <w:numFmt w:val="decimal"/>
      <w:lvlText w:val="%1."/>
      <w:lvlJc w:val="left"/>
      <w:pPr>
        <w:tabs>
          <w:tab w:val="num" w:pos="1080"/>
        </w:tabs>
        <w:ind w:left="1080" w:hanging="360"/>
      </w:pPr>
      <w:rPr>
        <w:rFonts w:ascii="Calibri" w:hAnsi="Calibri" w:cs="Arial"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nsid w:val="4F8D0F51"/>
    <w:multiLevelType w:val="hybridMultilevel"/>
    <w:tmpl w:val="8F74EC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12826A9"/>
    <w:multiLevelType w:val="hybridMultilevel"/>
    <w:tmpl w:val="BD9A5186"/>
    <w:lvl w:ilvl="0" w:tplc="66E49BAC">
      <w:start w:val="1"/>
      <w:numFmt w:val="upperLetter"/>
      <w:lvlText w:val="%1."/>
      <w:lvlJc w:val="left"/>
      <w:pPr>
        <w:ind w:left="786"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nsid w:val="535E7287"/>
    <w:multiLevelType w:val="hybridMultilevel"/>
    <w:tmpl w:val="34FC2E66"/>
    <w:lvl w:ilvl="0" w:tplc="6E68E36E">
      <w:start w:val="1"/>
      <w:numFmt w:val="decimal"/>
      <w:lvlText w:val="%1."/>
      <w:lvlJc w:val="left"/>
      <w:pPr>
        <w:tabs>
          <w:tab w:val="num" w:pos="1080"/>
        </w:tabs>
        <w:ind w:left="1080" w:hanging="360"/>
      </w:pPr>
      <w:rPr>
        <w:rFonts w:ascii="Calibri" w:hAnsi="Calibri" w:cs="Times New Roman" w:hint="default"/>
        <w:b w:val="0"/>
        <w:i w:val="0"/>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582E3025"/>
    <w:multiLevelType w:val="hybridMultilevel"/>
    <w:tmpl w:val="F6E2EF72"/>
    <w:lvl w:ilvl="0" w:tplc="9B50CEE2">
      <w:start w:val="1"/>
      <w:numFmt w:val="decimal"/>
      <w:lvlText w:val="%1)"/>
      <w:lvlJc w:val="left"/>
      <w:pPr>
        <w:tabs>
          <w:tab w:val="num" w:pos="786"/>
        </w:tabs>
        <w:ind w:left="786" w:hanging="360"/>
      </w:pPr>
      <w:rPr>
        <w:rFonts w:ascii="Calibri" w:hAnsi="Calibri" w:cs="Times New Roman" w:hint="default"/>
        <w:b w:val="0"/>
        <w:bCs w:val="0"/>
        <w:i w:val="0"/>
        <w:color w:val="auto"/>
        <w:sz w:val="20"/>
        <w:szCs w:val="2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9">
    <w:nsid w:val="5BC61691"/>
    <w:multiLevelType w:val="singleLevel"/>
    <w:tmpl w:val="C5CEFF94"/>
    <w:lvl w:ilvl="0">
      <w:start w:val="1"/>
      <w:numFmt w:val="decimal"/>
      <w:lvlText w:val="%1."/>
      <w:lvlJc w:val="left"/>
      <w:pPr>
        <w:tabs>
          <w:tab w:val="num" w:pos="644"/>
        </w:tabs>
        <w:ind w:left="644" w:hanging="360"/>
      </w:pPr>
      <w:rPr>
        <w:rFonts w:cs="Times New Roman"/>
        <w:b w:val="0"/>
        <w:color w:val="auto"/>
        <w:sz w:val="24"/>
        <w:szCs w:val="24"/>
      </w:rPr>
    </w:lvl>
  </w:abstractNum>
  <w:abstractNum w:abstractNumId="40">
    <w:nsid w:val="5C1A14AC"/>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A61CA3"/>
    <w:multiLevelType w:val="hybridMultilevel"/>
    <w:tmpl w:val="C668FCFC"/>
    <w:lvl w:ilvl="0" w:tplc="EB6057EC">
      <w:start w:val="1"/>
      <w:numFmt w:val="decimal"/>
      <w:lvlText w:val="%1."/>
      <w:lvlJc w:val="left"/>
      <w:pPr>
        <w:tabs>
          <w:tab w:val="num" w:pos="720"/>
        </w:tabs>
        <w:ind w:left="720" w:hanging="360"/>
      </w:pPr>
      <w:rPr>
        <w:b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nsid w:val="5D8A3619"/>
    <w:multiLevelType w:val="hybridMultilevel"/>
    <w:tmpl w:val="C87A7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E7337B2"/>
    <w:multiLevelType w:val="hybridMultilevel"/>
    <w:tmpl w:val="2D96391E"/>
    <w:lvl w:ilvl="0" w:tplc="04150013">
      <w:start w:val="1"/>
      <w:numFmt w:val="upperRoman"/>
      <w:lvlText w:val="%1."/>
      <w:lvlJc w:val="righ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nsid w:val="5F615669"/>
    <w:multiLevelType w:val="hybridMultilevel"/>
    <w:tmpl w:val="684A64AE"/>
    <w:lvl w:ilvl="0" w:tplc="2BD86960">
      <w:start w:val="1"/>
      <w:numFmt w:val="bullet"/>
      <w:lvlText w:val="­"/>
      <w:lvlJc w:val="left"/>
      <w:pPr>
        <w:ind w:left="1287" w:hanging="360"/>
      </w:pPr>
      <w:rPr>
        <w:rFonts w:ascii="Vrinda" w:hAnsi="Vrinda"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60753504"/>
    <w:multiLevelType w:val="hybridMultilevel"/>
    <w:tmpl w:val="52E8F2D2"/>
    <w:lvl w:ilvl="0" w:tplc="081C74EE">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6">
    <w:nsid w:val="635321EE"/>
    <w:multiLevelType w:val="hybridMultilevel"/>
    <w:tmpl w:val="CCD24444"/>
    <w:lvl w:ilvl="0" w:tplc="04150001">
      <w:start w:val="2"/>
      <w:numFmt w:val="bullet"/>
      <w:lvlText w:val=""/>
      <w:lvlJc w:val="left"/>
      <w:pPr>
        <w:tabs>
          <w:tab w:val="num" w:pos="2143"/>
        </w:tabs>
        <w:ind w:left="2143" w:hanging="283"/>
      </w:pPr>
      <w:rPr>
        <w:rFonts w:ascii="Symbol" w:hAnsi="Symbol" w:hint="default"/>
      </w:rPr>
    </w:lvl>
    <w:lvl w:ilvl="1" w:tplc="04150003">
      <w:start w:val="1"/>
      <w:numFmt w:val="bullet"/>
      <w:lvlText w:val="o"/>
      <w:lvlJc w:val="left"/>
      <w:pPr>
        <w:tabs>
          <w:tab w:val="num" w:pos="1500"/>
        </w:tabs>
        <w:ind w:left="1500" w:hanging="360"/>
      </w:pPr>
      <w:rPr>
        <w:rFonts w:ascii="Courier New" w:hAnsi="Courier New" w:hint="default"/>
      </w:rPr>
    </w:lvl>
    <w:lvl w:ilvl="2" w:tplc="04150005">
      <w:start w:val="1"/>
      <w:numFmt w:val="bullet"/>
      <w:lvlText w:val=""/>
      <w:lvlJc w:val="left"/>
      <w:pPr>
        <w:tabs>
          <w:tab w:val="num" w:pos="2220"/>
        </w:tabs>
        <w:ind w:left="2220" w:hanging="360"/>
      </w:pPr>
      <w:rPr>
        <w:rFonts w:ascii="Wingdings" w:hAnsi="Wingdings" w:hint="default"/>
      </w:rPr>
    </w:lvl>
    <w:lvl w:ilvl="3" w:tplc="04150001">
      <w:start w:val="1"/>
      <w:numFmt w:val="bullet"/>
      <w:lvlText w:val=""/>
      <w:lvlJc w:val="left"/>
      <w:pPr>
        <w:tabs>
          <w:tab w:val="num" w:pos="2940"/>
        </w:tabs>
        <w:ind w:left="2940" w:hanging="360"/>
      </w:pPr>
      <w:rPr>
        <w:rFonts w:ascii="Symbol" w:hAnsi="Symbol" w:hint="default"/>
      </w:rPr>
    </w:lvl>
    <w:lvl w:ilvl="4" w:tplc="04150003">
      <w:start w:val="1"/>
      <w:numFmt w:val="bullet"/>
      <w:lvlText w:val="o"/>
      <w:lvlJc w:val="left"/>
      <w:pPr>
        <w:tabs>
          <w:tab w:val="num" w:pos="3660"/>
        </w:tabs>
        <w:ind w:left="3660" w:hanging="360"/>
      </w:pPr>
      <w:rPr>
        <w:rFonts w:ascii="Courier New" w:hAnsi="Courier New" w:hint="default"/>
      </w:rPr>
    </w:lvl>
    <w:lvl w:ilvl="5" w:tplc="04150005">
      <w:start w:val="1"/>
      <w:numFmt w:val="bullet"/>
      <w:lvlText w:val=""/>
      <w:lvlJc w:val="left"/>
      <w:pPr>
        <w:tabs>
          <w:tab w:val="num" w:pos="4380"/>
        </w:tabs>
        <w:ind w:left="4380" w:hanging="360"/>
      </w:pPr>
      <w:rPr>
        <w:rFonts w:ascii="Wingdings" w:hAnsi="Wingdings" w:hint="default"/>
      </w:rPr>
    </w:lvl>
    <w:lvl w:ilvl="6" w:tplc="04150001">
      <w:start w:val="1"/>
      <w:numFmt w:val="bullet"/>
      <w:lvlText w:val=""/>
      <w:lvlJc w:val="left"/>
      <w:pPr>
        <w:tabs>
          <w:tab w:val="num" w:pos="5100"/>
        </w:tabs>
        <w:ind w:left="5100" w:hanging="360"/>
      </w:pPr>
      <w:rPr>
        <w:rFonts w:ascii="Symbol" w:hAnsi="Symbol" w:hint="default"/>
      </w:rPr>
    </w:lvl>
    <w:lvl w:ilvl="7" w:tplc="04150003">
      <w:start w:val="1"/>
      <w:numFmt w:val="bullet"/>
      <w:lvlText w:val="o"/>
      <w:lvlJc w:val="left"/>
      <w:pPr>
        <w:tabs>
          <w:tab w:val="num" w:pos="5820"/>
        </w:tabs>
        <w:ind w:left="5820" w:hanging="360"/>
      </w:pPr>
      <w:rPr>
        <w:rFonts w:ascii="Courier New" w:hAnsi="Courier New" w:hint="default"/>
      </w:rPr>
    </w:lvl>
    <w:lvl w:ilvl="8" w:tplc="04150005">
      <w:start w:val="1"/>
      <w:numFmt w:val="bullet"/>
      <w:lvlText w:val=""/>
      <w:lvlJc w:val="left"/>
      <w:pPr>
        <w:tabs>
          <w:tab w:val="num" w:pos="6540"/>
        </w:tabs>
        <w:ind w:left="6540" w:hanging="360"/>
      </w:pPr>
      <w:rPr>
        <w:rFonts w:ascii="Wingdings" w:hAnsi="Wingdings" w:hint="default"/>
      </w:rPr>
    </w:lvl>
  </w:abstractNum>
  <w:abstractNum w:abstractNumId="47">
    <w:nsid w:val="640D120A"/>
    <w:multiLevelType w:val="hybridMultilevel"/>
    <w:tmpl w:val="1BAABB8A"/>
    <w:lvl w:ilvl="0" w:tplc="50926EF2">
      <w:start w:val="3"/>
      <w:numFmt w:val="decimal"/>
      <w:lvlText w:val="%1."/>
      <w:lvlJc w:val="left"/>
      <w:pPr>
        <w:ind w:left="502" w:hanging="360"/>
      </w:pPr>
      <w:rPr>
        <w:rFonts w:hint="default"/>
        <w:b w:val="0"/>
        <w:i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nsid w:val="64584023"/>
    <w:multiLevelType w:val="hybridMultilevel"/>
    <w:tmpl w:val="075255A2"/>
    <w:lvl w:ilvl="0" w:tplc="E0E42DCC">
      <w:start w:val="1"/>
      <w:numFmt w:val="decimal"/>
      <w:lvlText w:val="%1."/>
      <w:lvlJc w:val="left"/>
      <w:pPr>
        <w:ind w:left="1713" w:hanging="360"/>
      </w:pPr>
      <w:rPr>
        <w:rFonts w:hint="default"/>
      </w:rPr>
    </w:lvl>
    <w:lvl w:ilvl="1" w:tplc="D48A4EEA">
      <w:start w:val="1"/>
      <w:numFmt w:val="decimal"/>
      <w:lvlText w:val="%2."/>
      <w:lvlJc w:val="left"/>
      <w:pPr>
        <w:ind w:left="1440" w:hanging="360"/>
      </w:pPr>
      <w:rPr>
        <w:rFonts w:cs="Times New Roman"/>
        <w:b w:val="0"/>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50E0C14"/>
    <w:multiLevelType w:val="hybridMultilevel"/>
    <w:tmpl w:val="71C65A12"/>
    <w:lvl w:ilvl="0" w:tplc="D3026BA6">
      <w:start w:val="1"/>
      <w:numFmt w:val="decimal"/>
      <w:lvlText w:val="%1."/>
      <w:lvlJc w:val="left"/>
      <w:pPr>
        <w:tabs>
          <w:tab w:val="num" w:pos="928"/>
        </w:tabs>
        <w:ind w:left="928" w:hanging="360"/>
      </w:pPr>
      <w:rPr>
        <w:rFonts w:ascii="Calibri" w:hAnsi="Calibri" w:cs="Times New Roman" w:hint="default"/>
        <w:b w:val="0"/>
        <w:i w:val="0"/>
        <w:color w:val="auto"/>
        <w:sz w:val="20"/>
        <w:szCs w:val="20"/>
      </w:rPr>
    </w:lvl>
    <w:lvl w:ilvl="1" w:tplc="89DAD7A8">
      <w:start w:val="1"/>
      <w:numFmt w:val="bullet"/>
      <w:lvlText w:val=""/>
      <w:lvlJc w:val="left"/>
      <w:pPr>
        <w:tabs>
          <w:tab w:val="num" w:pos="1288"/>
        </w:tabs>
        <w:ind w:left="1288" w:hanging="360"/>
      </w:pPr>
      <w:rPr>
        <w:rFonts w:ascii="Symbol" w:hAnsi="Symbol" w:hint="default"/>
        <w:b w:val="0"/>
        <w:i w:val="0"/>
        <w:color w:val="auto"/>
        <w:sz w:val="24"/>
      </w:rPr>
    </w:lvl>
    <w:lvl w:ilvl="2" w:tplc="0415001B">
      <w:start w:val="1"/>
      <w:numFmt w:val="lowerRoman"/>
      <w:lvlText w:val="%3."/>
      <w:lvlJc w:val="right"/>
      <w:pPr>
        <w:ind w:left="2008" w:hanging="180"/>
      </w:pPr>
      <w:rPr>
        <w:rFonts w:cs="Times New Roman"/>
      </w:rPr>
    </w:lvl>
    <w:lvl w:ilvl="3" w:tplc="0415000F">
      <w:start w:val="1"/>
      <w:numFmt w:val="decimal"/>
      <w:lvlText w:val="%4."/>
      <w:lvlJc w:val="left"/>
      <w:pPr>
        <w:ind w:left="2728" w:hanging="360"/>
      </w:pPr>
      <w:rPr>
        <w:rFonts w:cs="Times New Roman"/>
      </w:rPr>
    </w:lvl>
    <w:lvl w:ilvl="4" w:tplc="04150019">
      <w:start w:val="1"/>
      <w:numFmt w:val="lowerLetter"/>
      <w:lvlText w:val="%5."/>
      <w:lvlJc w:val="left"/>
      <w:pPr>
        <w:ind w:left="3448" w:hanging="360"/>
      </w:pPr>
      <w:rPr>
        <w:rFonts w:cs="Times New Roman"/>
      </w:rPr>
    </w:lvl>
    <w:lvl w:ilvl="5" w:tplc="0415001B" w:tentative="1">
      <w:start w:val="1"/>
      <w:numFmt w:val="lowerRoman"/>
      <w:lvlText w:val="%6."/>
      <w:lvlJc w:val="right"/>
      <w:pPr>
        <w:ind w:left="4168" w:hanging="180"/>
      </w:pPr>
      <w:rPr>
        <w:rFonts w:cs="Times New Roman"/>
      </w:rPr>
    </w:lvl>
    <w:lvl w:ilvl="6" w:tplc="0415000F" w:tentative="1">
      <w:start w:val="1"/>
      <w:numFmt w:val="decimal"/>
      <w:lvlText w:val="%7."/>
      <w:lvlJc w:val="left"/>
      <w:pPr>
        <w:ind w:left="4888" w:hanging="360"/>
      </w:pPr>
      <w:rPr>
        <w:rFonts w:cs="Times New Roman"/>
      </w:rPr>
    </w:lvl>
    <w:lvl w:ilvl="7" w:tplc="04150019" w:tentative="1">
      <w:start w:val="1"/>
      <w:numFmt w:val="lowerLetter"/>
      <w:lvlText w:val="%8."/>
      <w:lvlJc w:val="left"/>
      <w:pPr>
        <w:ind w:left="5608" w:hanging="360"/>
      </w:pPr>
      <w:rPr>
        <w:rFonts w:cs="Times New Roman"/>
      </w:rPr>
    </w:lvl>
    <w:lvl w:ilvl="8" w:tplc="0415001B" w:tentative="1">
      <w:start w:val="1"/>
      <w:numFmt w:val="lowerRoman"/>
      <w:lvlText w:val="%9."/>
      <w:lvlJc w:val="right"/>
      <w:pPr>
        <w:ind w:left="6328" w:hanging="180"/>
      </w:pPr>
      <w:rPr>
        <w:rFonts w:cs="Times New Roman"/>
      </w:rPr>
    </w:lvl>
  </w:abstractNum>
  <w:abstractNum w:abstractNumId="50">
    <w:nsid w:val="675875B3"/>
    <w:multiLevelType w:val="hybridMultilevel"/>
    <w:tmpl w:val="AFB8D4C4"/>
    <w:lvl w:ilvl="0" w:tplc="46407A18">
      <w:start w:val="1"/>
      <w:numFmt w:val="decimal"/>
      <w:lvlText w:val="%1."/>
      <w:lvlJc w:val="left"/>
      <w:pPr>
        <w:ind w:left="5464"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77F3797"/>
    <w:multiLevelType w:val="multilevel"/>
    <w:tmpl w:val="CB26F882"/>
    <w:lvl w:ilvl="0">
      <w:start w:val="1"/>
      <w:numFmt w:val="decimal"/>
      <w:lvlText w:val="%1."/>
      <w:lvlJc w:val="left"/>
      <w:pPr>
        <w:ind w:left="360" w:hanging="360"/>
      </w:pPr>
      <w:rPr>
        <w:b w:val="0"/>
        <w:i w:val="0"/>
        <w:color w:val="auto"/>
        <w:sz w:val="24"/>
        <w:szCs w:val="24"/>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79F17C6"/>
    <w:multiLevelType w:val="hybridMultilevel"/>
    <w:tmpl w:val="9C2482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7F332CC"/>
    <w:multiLevelType w:val="hybridMultilevel"/>
    <w:tmpl w:val="63E60E9A"/>
    <w:lvl w:ilvl="0" w:tplc="8CE4A6E8">
      <w:start w:val="1"/>
      <w:numFmt w:val="decimal"/>
      <w:lvlText w:val="%1."/>
      <w:lvlJc w:val="right"/>
      <w:pPr>
        <w:ind w:left="960" w:hanging="360"/>
      </w:pPr>
      <w:rPr>
        <w:b w:val="0"/>
        <w:i w:val="0"/>
      </w:rPr>
    </w:lvl>
    <w:lvl w:ilvl="1" w:tplc="04150019">
      <w:start w:val="1"/>
      <w:numFmt w:val="lowerLetter"/>
      <w:lvlText w:val="%2."/>
      <w:lvlJc w:val="left"/>
      <w:pPr>
        <w:ind w:left="1680" w:hanging="360"/>
      </w:pPr>
    </w:lvl>
    <w:lvl w:ilvl="2" w:tplc="0415001B">
      <w:start w:val="1"/>
      <w:numFmt w:val="lowerRoman"/>
      <w:lvlText w:val="%3."/>
      <w:lvlJc w:val="right"/>
      <w:pPr>
        <w:ind w:left="2400" w:hanging="180"/>
      </w:pPr>
    </w:lvl>
    <w:lvl w:ilvl="3" w:tplc="0415000F">
      <w:start w:val="1"/>
      <w:numFmt w:val="decimal"/>
      <w:lvlText w:val="%4."/>
      <w:lvlJc w:val="left"/>
      <w:pPr>
        <w:ind w:left="3120" w:hanging="360"/>
      </w:pPr>
    </w:lvl>
    <w:lvl w:ilvl="4" w:tplc="04150019">
      <w:start w:val="1"/>
      <w:numFmt w:val="lowerLetter"/>
      <w:lvlText w:val="%5."/>
      <w:lvlJc w:val="left"/>
      <w:pPr>
        <w:ind w:left="3840" w:hanging="360"/>
      </w:pPr>
    </w:lvl>
    <w:lvl w:ilvl="5" w:tplc="0415001B">
      <w:start w:val="1"/>
      <w:numFmt w:val="lowerRoman"/>
      <w:lvlText w:val="%6."/>
      <w:lvlJc w:val="right"/>
      <w:pPr>
        <w:ind w:left="4560" w:hanging="180"/>
      </w:pPr>
    </w:lvl>
    <w:lvl w:ilvl="6" w:tplc="0415000F">
      <w:start w:val="1"/>
      <w:numFmt w:val="decimal"/>
      <w:lvlText w:val="%7."/>
      <w:lvlJc w:val="left"/>
      <w:pPr>
        <w:ind w:left="5280" w:hanging="360"/>
      </w:pPr>
    </w:lvl>
    <w:lvl w:ilvl="7" w:tplc="04150019">
      <w:start w:val="1"/>
      <w:numFmt w:val="lowerLetter"/>
      <w:lvlText w:val="%8."/>
      <w:lvlJc w:val="left"/>
      <w:pPr>
        <w:ind w:left="6000" w:hanging="360"/>
      </w:pPr>
    </w:lvl>
    <w:lvl w:ilvl="8" w:tplc="0415001B">
      <w:start w:val="1"/>
      <w:numFmt w:val="lowerRoman"/>
      <w:lvlText w:val="%9."/>
      <w:lvlJc w:val="right"/>
      <w:pPr>
        <w:ind w:left="6720" w:hanging="180"/>
      </w:pPr>
    </w:lvl>
  </w:abstractNum>
  <w:abstractNum w:abstractNumId="54">
    <w:nsid w:val="6931494C"/>
    <w:multiLevelType w:val="hybridMultilevel"/>
    <w:tmpl w:val="F3824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56">
    <w:nsid w:val="6BAB5547"/>
    <w:multiLevelType w:val="hybridMultilevel"/>
    <w:tmpl w:val="9FC4C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2B19B1"/>
    <w:multiLevelType w:val="multilevel"/>
    <w:tmpl w:val="B100F61A"/>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F9578E8"/>
    <w:multiLevelType w:val="hybridMultilevel"/>
    <w:tmpl w:val="38D4964A"/>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9">
    <w:nsid w:val="703B4FAE"/>
    <w:multiLevelType w:val="hybridMultilevel"/>
    <w:tmpl w:val="31283052"/>
    <w:lvl w:ilvl="0" w:tplc="2BD86960">
      <w:start w:val="1"/>
      <w:numFmt w:val="bullet"/>
      <w:lvlText w:val="­"/>
      <w:lvlJc w:val="left"/>
      <w:pPr>
        <w:ind w:left="1502" w:hanging="360"/>
      </w:pPr>
      <w:rPr>
        <w:rFonts w:ascii="Vrinda" w:hAnsi="Vrinda" w:hint="default"/>
      </w:rPr>
    </w:lvl>
    <w:lvl w:ilvl="1" w:tplc="04150003">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60">
    <w:nsid w:val="757B5084"/>
    <w:multiLevelType w:val="hybridMultilevel"/>
    <w:tmpl w:val="D1569120"/>
    <w:lvl w:ilvl="0" w:tplc="1194CEE0">
      <w:start w:val="1"/>
      <w:numFmt w:val="decimal"/>
      <w:lvlText w:val="%1."/>
      <w:lvlJc w:val="left"/>
      <w:pPr>
        <w:tabs>
          <w:tab w:val="num" w:pos="2346"/>
        </w:tabs>
        <w:ind w:left="2346" w:hanging="360"/>
      </w:pPr>
      <w:rPr>
        <w:rFonts w:ascii="Calibri" w:hAnsi="Calibri" w:hint="default"/>
        <w:b w:val="0"/>
        <w:i w:val="0"/>
        <w:sz w:val="20"/>
        <w:szCs w:val="20"/>
      </w:rPr>
    </w:lvl>
    <w:lvl w:ilvl="1" w:tplc="F1BC7F30">
      <w:start w:val="2"/>
      <w:numFmt w:val="bullet"/>
      <w:lvlText w:val=""/>
      <w:lvlJc w:val="left"/>
      <w:pPr>
        <w:tabs>
          <w:tab w:val="num" w:pos="2989"/>
        </w:tabs>
        <w:ind w:left="2989" w:hanging="283"/>
      </w:pPr>
      <w:rPr>
        <w:rFonts w:ascii="Symbol" w:hAnsi="Symbol" w:hint="default"/>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61">
    <w:nsid w:val="75807B00"/>
    <w:multiLevelType w:val="hybridMultilevel"/>
    <w:tmpl w:val="FB184C8E"/>
    <w:lvl w:ilvl="0" w:tplc="B83665F2">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2">
    <w:nsid w:val="7E5F54C0"/>
    <w:multiLevelType w:val="hybridMultilevel"/>
    <w:tmpl w:val="258E370C"/>
    <w:lvl w:ilvl="0" w:tplc="04462D6A">
      <w:start w:val="1"/>
      <w:numFmt w:val="lowerLetter"/>
      <w:lvlText w:val="%1)"/>
      <w:lvlJc w:val="left"/>
      <w:pPr>
        <w:tabs>
          <w:tab w:val="num" w:pos="1495"/>
        </w:tabs>
        <w:ind w:left="1495" w:hanging="360"/>
      </w:pPr>
      <w:rPr>
        <w:rFonts w:ascii="Calibri" w:eastAsia="Times New Roman" w:hAnsi="Calibri" w:cs="Arial" w:hint="default"/>
        <w:b w:val="0"/>
        <w:i w:val="0"/>
      </w:rPr>
    </w:lvl>
    <w:lvl w:ilvl="1" w:tplc="5372C994">
      <w:start w:val="1"/>
      <w:numFmt w:val="lowerLetter"/>
      <w:lvlText w:val="%2)"/>
      <w:lvlJc w:val="left"/>
      <w:pPr>
        <w:ind w:left="1495" w:hanging="360"/>
      </w:pPr>
      <w:rPr>
        <w:rFonts w:hint="default"/>
      </w:rPr>
    </w:lvl>
    <w:lvl w:ilvl="2" w:tplc="0415001B" w:tentative="1">
      <w:start w:val="1"/>
      <w:numFmt w:val="lowerRoman"/>
      <w:lvlText w:val="%3."/>
      <w:lvlJc w:val="right"/>
      <w:pPr>
        <w:ind w:left="2215" w:hanging="180"/>
      </w:pPr>
    </w:lvl>
    <w:lvl w:ilvl="3" w:tplc="0415000F" w:tentative="1">
      <w:start w:val="1"/>
      <w:numFmt w:val="decimal"/>
      <w:lvlText w:val="%4."/>
      <w:lvlJc w:val="left"/>
      <w:pPr>
        <w:ind w:left="2935" w:hanging="360"/>
      </w:pPr>
    </w:lvl>
    <w:lvl w:ilvl="4" w:tplc="04150019" w:tentative="1">
      <w:start w:val="1"/>
      <w:numFmt w:val="lowerLetter"/>
      <w:lvlText w:val="%5."/>
      <w:lvlJc w:val="left"/>
      <w:pPr>
        <w:ind w:left="3655" w:hanging="360"/>
      </w:pPr>
    </w:lvl>
    <w:lvl w:ilvl="5" w:tplc="0415001B" w:tentative="1">
      <w:start w:val="1"/>
      <w:numFmt w:val="lowerRoman"/>
      <w:lvlText w:val="%6."/>
      <w:lvlJc w:val="right"/>
      <w:pPr>
        <w:ind w:left="4375" w:hanging="180"/>
      </w:pPr>
    </w:lvl>
    <w:lvl w:ilvl="6" w:tplc="0415000F" w:tentative="1">
      <w:start w:val="1"/>
      <w:numFmt w:val="decimal"/>
      <w:lvlText w:val="%7."/>
      <w:lvlJc w:val="left"/>
      <w:pPr>
        <w:ind w:left="5095" w:hanging="360"/>
      </w:pPr>
    </w:lvl>
    <w:lvl w:ilvl="7" w:tplc="04150019" w:tentative="1">
      <w:start w:val="1"/>
      <w:numFmt w:val="lowerLetter"/>
      <w:lvlText w:val="%8."/>
      <w:lvlJc w:val="left"/>
      <w:pPr>
        <w:ind w:left="5815" w:hanging="360"/>
      </w:pPr>
    </w:lvl>
    <w:lvl w:ilvl="8" w:tplc="0415001B" w:tentative="1">
      <w:start w:val="1"/>
      <w:numFmt w:val="lowerRoman"/>
      <w:lvlText w:val="%9."/>
      <w:lvlJc w:val="right"/>
      <w:pPr>
        <w:ind w:left="6535" w:hanging="180"/>
      </w:pPr>
    </w:lvl>
  </w:abstractNum>
  <w:abstractNum w:abstractNumId="63">
    <w:nsid w:val="7F216F26"/>
    <w:multiLevelType w:val="multilevel"/>
    <w:tmpl w:val="A880A2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3"/>
  </w:num>
  <w:num w:numId="10">
    <w:abstractNumId w:val="9"/>
  </w:num>
  <w:num w:numId="11">
    <w:abstractNumId w:val="62"/>
  </w:num>
  <w:num w:numId="12">
    <w:abstractNumId w:val="36"/>
  </w:num>
  <w:num w:numId="13">
    <w:abstractNumId w:val="23"/>
  </w:num>
  <w:num w:numId="14">
    <w:abstractNumId w:val="18"/>
  </w:num>
  <w:num w:numId="15">
    <w:abstractNumId w:val="4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49"/>
  </w:num>
  <w:num w:numId="19">
    <w:abstractNumId w:val="46"/>
  </w:num>
  <w:num w:numId="20">
    <w:abstractNumId w:val="11"/>
  </w:num>
  <w:num w:numId="21">
    <w:abstractNumId w:val="17"/>
  </w:num>
  <w:num w:numId="22">
    <w:abstractNumId w:val="27"/>
  </w:num>
  <w:num w:numId="23">
    <w:abstractNumId w:val="8"/>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6"/>
  </w:num>
  <w:num w:numId="27">
    <w:abstractNumId w:val="60"/>
  </w:num>
  <w:num w:numId="28">
    <w:abstractNumId w:val="50"/>
  </w:num>
  <w:num w:numId="29">
    <w:abstractNumId w:val="21"/>
  </w:num>
  <w:num w:numId="30">
    <w:abstractNumId w:val="63"/>
  </w:num>
  <w:num w:numId="31">
    <w:abstractNumId w:val="57"/>
  </w:num>
  <w:num w:numId="32">
    <w:abstractNumId w:val="32"/>
  </w:num>
  <w:num w:numId="33">
    <w:abstractNumId w:val="15"/>
  </w:num>
  <w:num w:numId="34">
    <w:abstractNumId w:val="26"/>
  </w:num>
  <w:num w:numId="35">
    <w:abstractNumId w:val="56"/>
  </w:num>
  <w:num w:numId="36">
    <w:abstractNumId w:val="30"/>
  </w:num>
  <w:num w:numId="37">
    <w:abstractNumId w:val="35"/>
  </w:num>
  <w:num w:numId="38">
    <w:abstractNumId w:val="44"/>
  </w:num>
  <w:num w:numId="39">
    <w:abstractNumId w:val="48"/>
  </w:num>
  <w:num w:numId="40">
    <w:abstractNumId w:val="5"/>
  </w:num>
  <w:num w:numId="41">
    <w:abstractNumId w:val="10"/>
  </w:num>
  <w:num w:numId="42">
    <w:abstractNumId w:val="61"/>
  </w:num>
  <w:num w:numId="43">
    <w:abstractNumId w:val="20"/>
  </w:num>
  <w:num w:numId="44">
    <w:abstractNumId w:val="51"/>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 w:numId="47">
    <w:abstractNumId w:val="59"/>
  </w:num>
  <w:num w:numId="48">
    <w:abstractNumId w:val="47"/>
  </w:num>
  <w:num w:numId="49">
    <w:abstractNumId w:val="43"/>
  </w:num>
  <w:num w:numId="50">
    <w:abstractNumId w:val="25"/>
  </w:num>
  <w:num w:numId="51">
    <w:abstractNumId w:val="52"/>
  </w:num>
  <w:num w:numId="52">
    <w:abstractNumId w:val="40"/>
  </w:num>
  <w:num w:numId="53">
    <w:abstractNumId w:val="22"/>
  </w:num>
  <w:num w:numId="54">
    <w:abstractNumId w:val="33"/>
  </w:num>
  <w:num w:numId="55">
    <w:abstractNumId w:val="58"/>
  </w:num>
  <w:num w:numId="56">
    <w:abstractNumId w:val="19"/>
  </w:num>
  <w:num w:numId="57">
    <w:abstractNumId w:val="14"/>
  </w:num>
  <w:num w:numId="58">
    <w:abstractNumId w:val="3"/>
  </w:num>
  <w:num w:numId="59">
    <w:abstractNumId w:val="39"/>
  </w:num>
  <w:num w:numId="60">
    <w:abstractNumId w:val="42"/>
  </w:num>
  <w:num w:numId="61">
    <w:abstractNumId w:val="54"/>
  </w:num>
  <w:num w:numId="62">
    <w:abstractNumId w:val="55"/>
    <w:lvlOverride w:ilvl="0">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amczyk, Marzena">
    <w15:presenceInfo w15:providerId="AD" w15:userId="S-1-5-21-215249604-2136417950-460311963-2976"/>
  </w15:person>
  <w15:person w15:author="Świercz, Monika">
    <w15:presenceInfo w15:providerId="AD" w15:userId="S-1-5-21-215249604-2136417950-460311963-469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030389"/>
    <w:rsid w:val="000003A0"/>
    <w:rsid w:val="00001608"/>
    <w:rsid w:val="00001914"/>
    <w:rsid w:val="00001E7F"/>
    <w:rsid w:val="0000245F"/>
    <w:rsid w:val="00003377"/>
    <w:rsid w:val="000037E0"/>
    <w:rsid w:val="000040CE"/>
    <w:rsid w:val="00004412"/>
    <w:rsid w:val="00005E6F"/>
    <w:rsid w:val="000061D8"/>
    <w:rsid w:val="0000679D"/>
    <w:rsid w:val="00006FDE"/>
    <w:rsid w:val="00007290"/>
    <w:rsid w:val="00007809"/>
    <w:rsid w:val="000105CD"/>
    <w:rsid w:val="000113CD"/>
    <w:rsid w:val="00011F13"/>
    <w:rsid w:val="00012AB2"/>
    <w:rsid w:val="0001309B"/>
    <w:rsid w:val="00013144"/>
    <w:rsid w:val="00013A15"/>
    <w:rsid w:val="00013FF2"/>
    <w:rsid w:val="0001435B"/>
    <w:rsid w:val="0001552C"/>
    <w:rsid w:val="00015A44"/>
    <w:rsid w:val="00015A62"/>
    <w:rsid w:val="00015AE4"/>
    <w:rsid w:val="00016000"/>
    <w:rsid w:val="00016028"/>
    <w:rsid w:val="00016624"/>
    <w:rsid w:val="000175D9"/>
    <w:rsid w:val="000219F2"/>
    <w:rsid w:val="00021E6D"/>
    <w:rsid w:val="00021FA9"/>
    <w:rsid w:val="000220DE"/>
    <w:rsid w:val="000229B7"/>
    <w:rsid w:val="000239C8"/>
    <w:rsid w:val="00024422"/>
    <w:rsid w:val="00024597"/>
    <w:rsid w:val="000249E4"/>
    <w:rsid w:val="00024DB0"/>
    <w:rsid w:val="0002503A"/>
    <w:rsid w:val="000250DD"/>
    <w:rsid w:val="0002583E"/>
    <w:rsid w:val="0002796E"/>
    <w:rsid w:val="00027C64"/>
    <w:rsid w:val="00027D29"/>
    <w:rsid w:val="00030389"/>
    <w:rsid w:val="000307EC"/>
    <w:rsid w:val="00030A68"/>
    <w:rsid w:val="00030C4F"/>
    <w:rsid w:val="00030F49"/>
    <w:rsid w:val="00030FBE"/>
    <w:rsid w:val="00031451"/>
    <w:rsid w:val="000324E8"/>
    <w:rsid w:val="00032595"/>
    <w:rsid w:val="00032A82"/>
    <w:rsid w:val="0003352C"/>
    <w:rsid w:val="00033693"/>
    <w:rsid w:val="00033FC4"/>
    <w:rsid w:val="0003403E"/>
    <w:rsid w:val="00034225"/>
    <w:rsid w:val="0003451F"/>
    <w:rsid w:val="00034D1D"/>
    <w:rsid w:val="000352C7"/>
    <w:rsid w:val="000355EA"/>
    <w:rsid w:val="00035A58"/>
    <w:rsid w:val="00035AF1"/>
    <w:rsid w:val="00035C22"/>
    <w:rsid w:val="00035D0B"/>
    <w:rsid w:val="00037AB0"/>
    <w:rsid w:val="00037FBF"/>
    <w:rsid w:val="00040150"/>
    <w:rsid w:val="00040391"/>
    <w:rsid w:val="00040730"/>
    <w:rsid w:val="00040C82"/>
    <w:rsid w:val="00042CAB"/>
    <w:rsid w:val="00043450"/>
    <w:rsid w:val="000436FB"/>
    <w:rsid w:val="0004374C"/>
    <w:rsid w:val="00043DCE"/>
    <w:rsid w:val="00044052"/>
    <w:rsid w:val="000453F0"/>
    <w:rsid w:val="000457C1"/>
    <w:rsid w:val="00045A3F"/>
    <w:rsid w:val="0004657A"/>
    <w:rsid w:val="00046BC8"/>
    <w:rsid w:val="00047362"/>
    <w:rsid w:val="000502D9"/>
    <w:rsid w:val="00050F2F"/>
    <w:rsid w:val="0005102E"/>
    <w:rsid w:val="00051731"/>
    <w:rsid w:val="00051F5C"/>
    <w:rsid w:val="0005280A"/>
    <w:rsid w:val="000528AD"/>
    <w:rsid w:val="000536E4"/>
    <w:rsid w:val="00053FD0"/>
    <w:rsid w:val="00054532"/>
    <w:rsid w:val="00055A67"/>
    <w:rsid w:val="00056B89"/>
    <w:rsid w:val="00056D01"/>
    <w:rsid w:val="00057223"/>
    <w:rsid w:val="000574DD"/>
    <w:rsid w:val="00057C9C"/>
    <w:rsid w:val="00057D6D"/>
    <w:rsid w:val="00060408"/>
    <w:rsid w:val="000614D8"/>
    <w:rsid w:val="00061BF2"/>
    <w:rsid w:val="00062404"/>
    <w:rsid w:val="000638A7"/>
    <w:rsid w:val="00064454"/>
    <w:rsid w:val="00064672"/>
    <w:rsid w:val="000647F4"/>
    <w:rsid w:val="0006487F"/>
    <w:rsid w:val="00065599"/>
    <w:rsid w:val="000655D3"/>
    <w:rsid w:val="00066CCA"/>
    <w:rsid w:val="00066CDB"/>
    <w:rsid w:val="000672AC"/>
    <w:rsid w:val="00067993"/>
    <w:rsid w:val="00070E85"/>
    <w:rsid w:val="00071A1D"/>
    <w:rsid w:val="00072840"/>
    <w:rsid w:val="00072ADE"/>
    <w:rsid w:val="00072E43"/>
    <w:rsid w:val="00072F6B"/>
    <w:rsid w:val="00073002"/>
    <w:rsid w:val="00073CB1"/>
    <w:rsid w:val="000745A3"/>
    <w:rsid w:val="000753D2"/>
    <w:rsid w:val="00075902"/>
    <w:rsid w:val="00075D8D"/>
    <w:rsid w:val="00075F05"/>
    <w:rsid w:val="00076334"/>
    <w:rsid w:val="0007743E"/>
    <w:rsid w:val="00077479"/>
    <w:rsid w:val="000774B8"/>
    <w:rsid w:val="00077645"/>
    <w:rsid w:val="00080E50"/>
    <w:rsid w:val="00081357"/>
    <w:rsid w:val="000814A7"/>
    <w:rsid w:val="00081AFC"/>
    <w:rsid w:val="000824A8"/>
    <w:rsid w:val="00083125"/>
    <w:rsid w:val="00083D24"/>
    <w:rsid w:val="00084387"/>
    <w:rsid w:val="00084E74"/>
    <w:rsid w:val="0008521C"/>
    <w:rsid w:val="000868EA"/>
    <w:rsid w:val="00086AE1"/>
    <w:rsid w:val="000875F6"/>
    <w:rsid w:val="00087603"/>
    <w:rsid w:val="00087719"/>
    <w:rsid w:val="00090591"/>
    <w:rsid w:val="000917A5"/>
    <w:rsid w:val="0009193F"/>
    <w:rsid w:val="00091EA2"/>
    <w:rsid w:val="00091FF3"/>
    <w:rsid w:val="00092878"/>
    <w:rsid w:val="00092DDB"/>
    <w:rsid w:val="00093BC2"/>
    <w:rsid w:val="00095F6E"/>
    <w:rsid w:val="000961BE"/>
    <w:rsid w:val="00096BAF"/>
    <w:rsid w:val="000A0253"/>
    <w:rsid w:val="000A1CD8"/>
    <w:rsid w:val="000A2181"/>
    <w:rsid w:val="000A2677"/>
    <w:rsid w:val="000A27B6"/>
    <w:rsid w:val="000A3968"/>
    <w:rsid w:val="000A3C53"/>
    <w:rsid w:val="000A3E4C"/>
    <w:rsid w:val="000A48DB"/>
    <w:rsid w:val="000A4BC9"/>
    <w:rsid w:val="000A57C6"/>
    <w:rsid w:val="000A6011"/>
    <w:rsid w:val="000A607E"/>
    <w:rsid w:val="000A6D47"/>
    <w:rsid w:val="000A6FF7"/>
    <w:rsid w:val="000A7085"/>
    <w:rsid w:val="000A7A56"/>
    <w:rsid w:val="000B0017"/>
    <w:rsid w:val="000B07F0"/>
    <w:rsid w:val="000B0DF6"/>
    <w:rsid w:val="000B161F"/>
    <w:rsid w:val="000B2028"/>
    <w:rsid w:val="000B31D7"/>
    <w:rsid w:val="000B3CC9"/>
    <w:rsid w:val="000B49E5"/>
    <w:rsid w:val="000B4EF0"/>
    <w:rsid w:val="000B5BD8"/>
    <w:rsid w:val="000B5E4B"/>
    <w:rsid w:val="000B64C8"/>
    <w:rsid w:val="000B6E5E"/>
    <w:rsid w:val="000B7698"/>
    <w:rsid w:val="000C07CC"/>
    <w:rsid w:val="000C0874"/>
    <w:rsid w:val="000C0BCD"/>
    <w:rsid w:val="000C0D7C"/>
    <w:rsid w:val="000C1B46"/>
    <w:rsid w:val="000C401C"/>
    <w:rsid w:val="000C490F"/>
    <w:rsid w:val="000C4DB1"/>
    <w:rsid w:val="000D0B29"/>
    <w:rsid w:val="000D0E66"/>
    <w:rsid w:val="000D12B5"/>
    <w:rsid w:val="000D1659"/>
    <w:rsid w:val="000D1B39"/>
    <w:rsid w:val="000D24A0"/>
    <w:rsid w:val="000D2F41"/>
    <w:rsid w:val="000D3DDB"/>
    <w:rsid w:val="000D4677"/>
    <w:rsid w:val="000D4FDB"/>
    <w:rsid w:val="000D6062"/>
    <w:rsid w:val="000D77DF"/>
    <w:rsid w:val="000D7D4E"/>
    <w:rsid w:val="000D7EEE"/>
    <w:rsid w:val="000E00E5"/>
    <w:rsid w:val="000E0B05"/>
    <w:rsid w:val="000E0FE0"/>
    <w:rsid w:val="000E1107"/>
    <w:rsid w:val="000E17BA"/>
    <w:rsid w:val="000E1F8C"/>
    <w:rsid w:val="000E244F"/>
    <w:rsid w:val="000E2C4A"/>
    <w:rsid w:val="000E4B0E"/>
    <w:rsid w:val="000E4C69"/>
    <w:rsid w:val="000E62C6"/>
    <w:rsid w:val="000E6CED"/>
    <w:rsid w:val="000E7478"/>
    <w:rsid w:val="000E7D94"/>
    <w:rsid w:val="000E7FFA"/>
    <w:rsid w:val="000F02FD"/>
    <w:rsid w:val="000F05D8"/>
    <w:rsid w:val="000F0B65"/>
    <w:rsid w:val="000F0C95"/>
    <w:rsid w:val="000F0F76"/>
    <w:rsid w:val="000F1FD8"/>
    <w:rsid w:val="000F25DA"/>
    <w:rsid w:val="000F381D"/>
    <w:rsid w:val="000F3BC7"/>
    <w:rsid w:val="000F3C04"/>
    <w:rsid w:val="000F5118"/>
    <w:rsid w:val="000F5326"/>
    <w:rsid w:val="000F53F5"/>
    <w:rsid w:val="000F5B85"/>
    <w:rsid w:val="000F7207"/>
    <w:rsid w:val="001005F5"/>
    <w:rsid w:val="0010092A"/>
    <w:rsid w:val="00100D09"/>
    <w:rsid w:val="00100F24"/>
    <w:rsid w:val="001012AD"/>
    <w:rsid w:val="0010148A"/>
    <w:rsid w:val="001019EC"/>
    <w:rsid w:val="00101B96"/>
    <w:rsid w:val="00101B9D"/>
    <w:rsid w:val="00101C93"/>
    <w:rsid w:val="00104AF9"/>
    <w:rsid w:val="00104CB9"/>
    <w:rsid w:val="00105A6B"/>
    <w:rsid w:val="00106CEA"/>
    <w:rsid w:val="00106E3A"/>
    <w:rsid w:val="00106EA5"/>
    <w:rsid w:val="00107356"/>
    <w:rsid w:val="0010752A"/>
    <w:rsid w:val="00107641"/>
    <w:rsid w:val="001103E5"/>
    <w:rsid w:val="00111AC6"/>
    <w:rsid w:val="00111E33"/>
    <w:rsid w:val="001127EA"/>
    <w:rsid w:val="00113CFD"/>
    <w:rsid w:val="00113FFA"/>
    <w:rsid w:val="001145AF"/>
    <w:rsid w:val="00115446"/>
    <w:rsid w:val="001159D9"/>
    <w:rsid w:val="00116486"/>
    <w:rsid w:val="0011722E"/>
    <w:rsid w:val="001172B3"/>
    <w:rsid w:val="001174BE"/>
    <w:rsid w:val="00120836"/>
    <w:rsid w:val="00121CB7"/>
    <w:rsid w:val="0012334E"/>
    <w:rsid w:val="00123A67"/>
    <w:rsid w:val="00123C18"/>
    <w:rsid w:val="00123D74"/>
    <w:rsid w:val="00124885"/>
    <w:rsid w:val="001248D8"/>
    <w:rsid w:val="00124E00"/>
    <w:rsid w:val="00125376"/>
    <w:rsid w:val="00126199"/>
    <w:rsid w:val="00126B58"/>
    <w:rsid w:val="001278C3"/>
    <w:rsid w:val="001301CE"/>
    <w:rsid w:val="001306DA"/>
    <w:rsid w:val="00130DFA"/>
    <w:rsid w:val="0013120F"/>
    <w:rsid w:val="001314E2"/>
    <w:rsid w:val="001316F2"/>
    <w:rsid w:val="00131CF1"/>
    <w:rsid w:val="00131E69"/>
    <w:rsid w:val="0013216F"/>
    <w:rsid w:val="00133C51"/>
    <w:rsid w:val="00135B1F"/>
    <w:rsid w:val="00136735"/>
    <w:rsid w:val="0013742A"/>
    <w:rsid w:val="00137D5E"/>
    <w:rsid w:val="00140914"/>
    <w:rsid w:val="0014093E"/>
    <w:rsid w:val="00140D54"/>
    <w:rsid w:val="00141300"/>
    <w:rsid w:val="00142002"/>
    <w:rsid w:val="0014200F"/>
    <w:rsid w:val="00142ED5"/>
    <w:rsid w:val="00142F40"/>
    <w:rsid w:val="00142FE3"/>
    <w:rsid w:val="00143788"/>
    <w:rsid w:val="00144A8A"/>
    <w:rsid w:val="00144F4F"/>
    <w:rsid w:val="00146291"/>
    <w:rsid w:val="0014756F"/>
    <w:rsid w:val="00147BCB"/>
    <w:rsid w:val="00150020"/>
    <w:rsid w:val="0015080A"/>
    <w:rsid w:val="00150E4D"/>
    <w:rsid w:val="001513BE"/>
    <w:rsid w:val="001514B2"/>
    <w:rsid w:val="00152709"/>
    <w:rsid w:val="00152BAD"/>
    <w:rsid w:val="001533A5"/>
    <w:rsid w:val="001534A5"/>
    <w:rsid w:val="00153FC3"/>
    <w:rsid w:val="0015451B"/>
    <w:rsid w:val="00155ABB"/>
    <w:rsid w:val="00155CF9"/>
    <w:rsid w:val="00155D5C"/>
    <w:rsid w:val="0015652C"/>
    <w:rsid w:val="001568E8"/>
    <w:rsid w:val="001571D5"/>
    <w:rsid w:val="00157395"/>
    <w:rsid w:val="00160B3F"/>
    <w:rsid w:val="00161825"/>
    <w:rsid w:val="00161D00"/>
    <w:rsid w:val="00163422"/>
    <w:rsid w:val="0016387A"/>
    <w:rsid w:val="00164562"/>
    <w:rsid w:val="001645AE"/>
    <w:rsid w:val="001653CD"/>
    <w:rsid w:val="001654F0"/>
    <w:rsid w:val="00165542"/>
    <w:rsid w:val="00165645"/>
    <w:rsid w:val="001666CC"/>
    <w:rsid w:val="0016672B"/>
    <w:rsid w:val="00166E4F"/>
    <w:rsid w:val="001675A5"/>
    <w:rsid w:val="001705C1"/>
    <w:rsid w:val="0017220C"/>
    <w:rsid w:val="00172456"/>
    <w:rsid w:val="00173378"/>
    <w:rsid w:val="00173FC2"/>
    <w:rsid w:val="0017416B"/>
    <w:rsid w:val="0017431F"/>
    <w:rsid w:val="00174A36"/>
    <w:rsid w:val="00174A56"/>
    <w:rsid w:val="0017663A"/>
    <w:rsid w:val="00177578"/>
    <w:rsid w:val="00177687"/>
    <w:rsid w:val="0018038F"/>
    <w:rsid w:val="0018044D"/>
    <w:rsid w:val="00182162"/>
    <w:rsid w:val="00182338"/>
    <w:rsid w:val="0018332F"/>
    <w:rsid w:val="00184001"/>
    <w:rsid w:val="00184095"/>
    <w:rsid w:val="00184C5A"/>
    <w:rsid w:val="001853DD"/>
    <w:rsid w:val="001858BD"/>
    <w:rsid w:val="00185C58"/>
    <w:rsid w:val="00186815"/>
    <w:rsid w:val="00186B92"/>
    <w:rsid w:val="001879B5"/>
    <w:rsid w:val="00187EF2"/>
    <w:rsid w:val="00190F00"/>
    <w:rsid w:val="00191A02"/>
    <w:rsid w:val="00191C43"/>
    <w:rsid w:val="001921C3"/>
    <w:rsid w:val="00193852"/>
    <w:rsid w:val="00193B8F"/>
    <w:rsid w:val="00194110"/>
    <w:rsid w:val="00194902"/>
    <w:rsid w:val="001961D7"/>
    <w:rsid w:val="00197693"/>
    <w:rsid w:val="00197749"/>
    <w:rsid w:val="001A0A71"/>
    <w:rsid w:val="001A0EB3"/>
    <w:rsid w:val="001A10DA"/>
    <w:rsid w:val="001A2A4A"/>
    <w:rsid w:val="001A2B18"/>
    <w:rsid w:val="001A35DD"/>
    <w:rsid w:val="001A3F09"/>
    <w:rsid w:val="001A48E2"/>
    <w:rsid w:val="001A495A"/>
    <w:rsid w:val="001A4FCC"/>
    <w:rsid w:val="001A52CA"/>
    <w:rsid w:val="001A6B14"/>
    <w:rsid w:val="001A6CA6"/>
    <w:rsid w:val="001A714D"/>
    <w:rsid w:val="001A7380"/>
    <w:rsid w:val="001A7937"/>
    <w:rsid w:val="001A7D81"/>
    <w:rsid w:val="001B0345"/>
    <w:rsid w:val="001B0926"/>
    <w:rsid w:val="001B09E0"/>
    <w:rsid w:val="001B145C"/>
    <w:rsid w:val="001B16B8"/>
    <w:rsid w:val="001B2334"/>
    <w:rsid w:val="001B2BF8"/>
    <w:rsid w:val="001B2C26"/>
    <w:rsid w:val="001B33AC"/>
    <w:rsid w:val="001B35D3"/>
    <w:rsid w:val="001B4063"/>
    <w:rsid w:val="001B4898"/>
    <w:rsid w:val="001B4936"/>
    <w:rsid w:val="001B4A6E"/>
    <w:rsid w:val="001B4B80"/>
    <w:rsid w:val="001B4CB9"/>
    <w:rsid w:val="001B54FF"/>
    <w:rsid w:val="001B55EE"/>
    <w:rsid w:val="001B6493"/>
    <w:rsid w:val="001B6693"/>
    <w:rsid w:val="001B66C7"/>
    <w:rsid w:val="001B6853"/>
    <w:rsid w:val="001B69D7"/>
    <w:rsid w:val="001B739E"/>
    <w:rsid w:val="001B7407"/>
    <w:rsid w:val="001B7591"/>
    <w:rsid w:val="001B7757"/>
    <w:rsid w:val="001B7923"/>
    <w:rsid w:val="001C0A54"/>
    <w:rsid w:val="001C0E83"/>
    <w:rsid w:val="001C0EB5"/>
    <w:rsid w:val="001C1740"/>
    <w:rsid w:val="001C2838"/>
    <w:rsid w:val="001C31A3"/>
    <w:rsid w:val="001C4604"/>
    <w:rsid w:val="001C53DA"/>
    <w:rsid w:val="001C576B"/>
    <w:rsid w:val="001C7284"/>
    <w:rsid w:val="001C728E"/>
    <w:rsid w:val="001D169D"/>
    <w:rsid w:val="001D1A0F"/>
    <w:rsid w:val="001D3154"/>
    <w:rsid w:val="001D34E5"/>
    <w:rsid w:val="001D3885"/>
    <w:rsid w:val="001D3AD4"/>
    <w:rsid w:val="001D3B5F"/>
    <w:rsid w:val="001D54AA"/>
    <w:rsid w:val="001D5789"/>
    <w:rsid w:val="001D5AA9"/>
    <w:rsid w:val="001D63A1"/>
    <w:rsid w:val="001D6759"/>
    <w:rsid w:val="001D69B5"/>
    <w:rsid w:val="001D7091"/>
    <w:rsid w:val="001E027B"/>
    <w:rsid w:val="001E1876"/>
    <w:rsid w:val="001E263B"/>
    <w:rsid w:val="001E2929"/>
    <w:rsid w:val="001E2CD6"/>
    <w:rsid w:val="001E3919"/>
    <w:rsid w:val="001E3BF3"/>
    <w:rsid w:val="001E3D7B"/>
    <w:rsid w:val="001E3DEE"/>
    <w:rsid w:val="001E3E88"/>
    <w:rsid w:val="001E5487"/>
    <w:rsid w:val="001E688D"/>
    <w:rsid w:val="001E749F"/>
    <w:rsid w:val="001E7A04"/>
    <w:rsid w:val="001E7AFF"/>
    <w:rsid w:val="001E7C08"/>
    <w:rsid w:val="001F01EB"/>
    <w:rsid w:val="001F0C6F"/>
    <w:rsid w:val="001F10CE"/>
    <w:rsid w:val="001F1281"/>
    <w:rsid w:val="001F136E"/>
    <w:rsid w:val="001F1AE0"/>
    <w:rsid w:val="001F2EF2"/>
    <w:rsid w:val="001F484D"/>
    <w:rsid w:val="001F52E4"/>
    <w:rsid w:val="001F5AA9"/>
    <w:rsid w:val="001F7024"/>
    <w:rsid w:val="001F7295"/>
    <w:rsid w:val="001F779E"/>
    <w:rsid w:val="001F794E"/>
    <w:rsid w:val="0020021C"/>
    <w:rsid w:val="00201A0C"/>
    <w:rsid w:val="0020240E"/>
    <w:rsid w:val="002025C5"/>
    <w:rsid w:val="00203025"/>
    <w:rsid w:val="0020344C"/>
    <w:rsid w:val="002043BA"/>
    <w:rsid w:val="002044D6"/>
    <w:rsid w:val="00204EC3"/>
    <w:rsid w:val="00206330"/>
    <w:rsid w:val="0020699F"/>
    <w:rsid w:val="00206AE2"/>
    <w:rsid w:val="00207182"/>
    <w:rsid w:val="002100A6"/>
    <w:rsid w:val="00210184"/>
    <w:rsid w:val="002106EE"/>
    <w:rsid w:val="00210EBF"/>
    <w:rsid w:val="00210EDF"/>
    <w:rsid w:val="0021112C"/>
    <w:rsid w:val="0021119D"/>
    <w:rsid w:val="00211B4B"/>
    <w:rsid w:val="00211B99"/>
    <w:rsid w:val="00212405"/>
    <w:rsid w:val="002133AE"/>
    <w:rsid w:val="002137A2"/>
    <w:rsid w:val="0021391F"/>
    <w:rsid w:val="00214307"/>
    <w:rsid w:val="00214466"/>
    <w:rsid w:val="002145F5"/>
    <w:rsid w:val="00214C20"/>
    <w:rsid w:val="00215BC9"/>
    <w:rsid w:val="00215D8B"/>
    <w:rsid w:val="00216574"/>
    <w:rsid w:val="00216D84"/>
    <w:rsid w:val="00217125"/>
    <w:rsid w:val="002171CE"/>
    <w:rsid w:val="00217AE7"/>
    <w:rsid w:val="00217CE3"/>
    <w:rsid w:val="002202AC"/>
    <w:rsid w:val="00220738"/>
    <w:rsid w:val="00220FB3"/>
    <w:rsid w:val="00221448"/>
    <w:rsid w:val="00221A57"/>
    <w:rsid w:val="00222D99"/>
    <w:rsid w:val="00223AC0"/>
    <w:rsid w:val="00223E55"/>
    <w:rsid w:val="00224E31"/>
    <w:rsid w:val="002251F9"/>
    <w:rsid w:val="002253E6"/>
    <w:rsid w:val="00225860"/>
    <w:rsid w:val="002259FD"/>
    <w:rsid w:val="00225ABE"/>
    <w:rsid w:val="00226041"/>
    <w:rsid w:val="00226230"/>
    <w:rsid w:val="0022661A"/>
    <w:rsid w:val="002266DB"/>
    <w:rsid w:val="00226D5C"/>
    <w:rsid w:val="00227698"/>
    <w:rsid w:val="00227708"/>
    <w:rsid w:val="00227F9C"/>
    <w:rsid w:val="0023020F"/>
    <w:rsid w:val="00230B19"/>
    <w:rsid w:val="00230E98"/>
    <w:rsid w:val="002313FB"/>
    <w:rsid w:val="00232A03"/>
    <w:rsid w:val="00232BF9"/>
    <w:rsid w:val="002330C6"/>
    <w:rsid w:val="002337C5"/>
    <w:rsid w:val="00233EED"/>
    <w:rsid w:val="002342F6"/>
    <w:rsid w:val="002344D9"/>
    <w:rsid w:val="002345CF"/>
    <w:rsid w:val="00237A24"/>
    <w:rsid w:val="00241595"/>
    <w:rsid w:val="00241ED3"/>
    <w:rsid w:val="00242D96"/>
    <w:rsid w:val="00244BEB"/>
    <w:rsid w:val="00245053"/>
    <w:rsid w:val="00245300"/>
    <w:rsid w:val="0024544B"/>
    <w:rsid w:val="002463E8"/>
    <w:rsid w:val="00246CD9"/>
    <w:rsid w:val="002471C2"/>
    <w:rsid w:val="00247409"/>
    <w:rsid w:val="002479CB"/>
    <w:rsid w:val="00247DAF"/>
    <w:rsid w:val="00247F06"/>
    <w:rsid w:val="00250A8E"/>
    <w:rsid w:val="00251742"/>
    <w:rsid w:val="002517A0"/>
    <w:rsid w:val="0025269A"/>
    <w:rsid w:val="00252D6E"/>
    <w:rsid w:val="00253F7D"/>
    <w:rsid w:val="002543FF"/>
    <w:rsid w:val="00255108"/>
    <w:rsid w:val="002554DE"/>
    <w:rsid w:val="0025579E"/>
    <w:rsid w:val="002562D3"/>
    <w:rsid w:val="002574BB"/>
    <w:rsid w:val="00257678"/>
    <w:rsid w:val="00257681"/>
    <w:rsid w:val="00261093"/>
    <w:rsid w:val="002615D0"/>
    <w:rsid w:val="00261EC8"/>
    <w:rsid w:val="00262233"/>
    <w:rsid w:val="002635F7"/>
    <w:rsid w:val="00264141"/>
    <w:rsid w:val="00264EE2"/>
    <w:rsid w:val="00264FB7"/>
    <w:rsid w:val="00266248"/>
    <w:rsid w:val="002703B7"/>
    <w:rsid w:val="00270643"/>
    <w:rsid w:val="002706A4"/>
    <w:rsid w:val="00270BF8"/>
    <w:rsid w:val="002714F1"/>
    <w:rsid w:val="002719D2"/>
    <w:rsid w:val="00271C6D"/>
    <w:rsid w:val="00272686"/>
    <w:rsid w:val="002726D2"/>
    <w:rsid w:val="00272B87"/>
    <w:rsid w:val="00273427"/>
    <w:rsid w:val="0027473D"/>
    <w:rsid w:val="002754CF"/>
    <w:rsid w:val="00276BF7"/>
    <w:rsid w:val="002770E2"/>
    <w:rsid w:val="002773B8"/>
    <w:rsid w:val="00277AD9"/>
    <w:rsid w:val="00277B4E"/>
    <w:rsid w:val="00277D60"/>
    <w:rsid w:val="00280D63"/>
    <w:rsid w:val="00281311"/>
    <w:rsid w:val="0028211D"/>
    <w:rsid w:val="00282922"/>
    <w:rsid w:val="00282FBB"/>
    <w:rsid w:val="00283F20"/>
    <w:rsid w:val="0028454E"/>
    <w:rsid w:val="002848AD"/>
    <w:rsid w:val="00284D9F"/>
    <w:rsid w:val="00285BF6"/>
    <w:rsid w:val="00285DF8"/>
    <w:rsid w:val="002864C8"/>
    <w:rsid w:val="002868A3"/>
    <w:rsid w:val="00290940"/>
    <w:rsid w:val="00290CA6"/>
    <w:rsid w:val="00291500"/>
    <w:rsid w:val="00291BAB"/>
    <w:rsid w:val="0029259D"/>
    <w:rsid w:val="00293326"/>
    <w:rsid w:val="002941EC"/>
    <w:rsid w:val="002943E0"/>
    <w:rsid w:val="002947A5"/>
    <w:rsid w:val="0029590B"/>
    <w:rsid w:val="002959C5"/>
    <w:rsid w:val="00296729"/>
    <w:rsid w:val="00296E0A"/>
    <w:rsid w:val="002A11BC"/>
    <w:rsid w:val="002A129C"/>
    <w:rsid w:val="002A53E8"/>
    <w:rsid w:val="002A57E3"/>
    <w:rsid w:val="002A619E"/>
    <w:rsid w:val="002B0029"/>
    <w:rsid w:val="002B00D7"/>
    <w:rsid w:val="002B0440"/>
    <w:rsid w:val="002B0A20"/>
    <w:rsid w:val="002B0E3E"/>
    <w:rsid w:val="002B185E"/>
    <w:rsid w:val="002B1D0C"/>
    <w:rsid w:val="002B1EAA"/>
    <w:rsid w:val="002B210E"/>
    <w:rsid w:val="002B24BB"/>
    <w:rsid w:val="002B2C20"/>
    <w:rsid w:val="002B338A"/>
    <w:rsid w:val="002B45E1"/>
    <w:rsid w:val="002B52ED"/>
    <w:rsid w:val="002B6D10"/>
    <w:rsid w:val="002B7348"/>
    <w:rsid w:val="002C12ED"/>
    <w:rsid w:val="002C1863"/>
    <w:rsid w:val="002C2451"/>
    <w:rsid w:val="002C2720"/>
    <w:rsid w:val="002C2C40"/>
    <w:rsid w:val="002C2D13"/>
    <w:rsid w:val="002C2E3E"/>
    <w:rsid w:val="002C3861"/>
    <w:rsid w:val="002C40F3"/>
    <w:rsid w:val="002C43A3"/>
    <w:rsid w:val="002C485C"/>
    <w:rsid w:val="002C487E"/>
    <w:rsid w:val="002C4963"/>
    <w:rsid w:val="002C4BC7"/>
    <w:rsid w:val="002C4D50"/>
    <w:rsid w:val="002C4F6E"/>
    <w:rsid w:val="002C640A"/>
    <w:rsid w:val="002C6E0E"/>
    <w:rsid w:val="002C6EF4"/>
    <w:rsid w:val="002C734C"/>
    <w:rsid w:val="002C7A13"/>
    <w:rsid w:val="002D04B0"/>
    <w:rsid w:val="002D0AD6"/>
    <w:rsid w:val="002D0E40"/>
    <w:rsid w:val="002D19DB"/>
    <w:rsid w:val="002D20C9"/>
    <w:rsid w:val="002D2B46"/>
    <w:rsid w:val="002D2C5C"/>
    <w:rsid w:val="002D441C"/>
    <w:rsid w:val="002D4420"/>
    <w:rsid w:val="002D4B60"/>
    <w:rsid w:val="002D4B8E"/>
    <w:rsid w:val="002D4FA0"/>
    <w:rsid w:val="002D57AB"/>
    <w:rsid w:val="002D710D"/>
    <w:rsid w:val="002E0CEA"/>
    <w:rsid w:val="002E1093"/>
    <w:rsid w:val="002E1425"/>
    <w:rsid w:val="002E1578"/>
    <w:rsid w:val="002E35EE"/>
    <w:rsid w:val="002E3C3C"/>
    <w:rsid w:val="002E4C90"/>
    <w:rsid w:val="002E5D95"/>
    <w:rsid w:val="002E5FDD"/>
    <w:rsid w:val="002E6299"/>
    <w:rsid w:val="002E62A7"/>
    <w:rsid w:val="002E6D5C"/>
    <w:rsid w:val="002F15ED"/>
    <w:rsid w:val="002F1753"/>
    <w:rsid w:val="002F18A5"/>
    <w:rsid w:val="002F1AD7"/>
    <w:rsid w:val="002F278B"/>
    <w:rsid w:val="002F4159"/>
    <w:rsid w:val="002F67FF"/>
    <w:rsid w:val="002F6ECB"/>
    <w:rsid w:val="002F738C"/>
    <w:rsid w:val="002F7526"/>
    <w:rsid w:val="00300689"/>
    <w:rsid w:val="003012D6"/>
    <w:rsid w:val="00301870"/>
    <w:rsid w:val="00303374"/>
    <w:rsid w:val="0030354C"/>
    <w:rsid w:val="0030399C"/>
    <w:rsid w:val="003052F3"/>
    <w:rsid w:val="003069FC"/>
    <w:rsid w:val="00306CB6"/>
    <w:rsid w:val="00306ED9"/>
    <w:rsid w:val="00307593"/>
    <w:rsid w:val="003079D4"/>
    <w:rsid w:val="00307C5B"/>
    <w:rsid w:val="00307DD4"/>
    <w:rsid w:val="003101F9"/>
    <w:rsid w:val="003103C3"/>
    <w:rsid w:val="00310E77"/>
    <w:rsid w:val="00311C96"/>
    <w:rsid w:val="00311F49"/>
    <w:rsid w:val="00312EB0"/>
    <w:rsid w:val="00312EE7"/>
    <w:rsid w:val="00315121"/>
    <w:rsid w:val="00315B82"/>
    <w:rsid w:val="00316994"/>
    <w:rsid w:val="00316E51"/>
    <w:rsid w:val="00317A82"/>
    <w:rsid w:val="00317F5B"/>
    <w:rsid w:val="003215BE"/>
    <w:rsid w:val="00321B8B"/>
    <w:rsid w:val="00322548"/>
    <w:rsid w:val="00322941"/>
    <w:rsid w:val="00322C87"/>
    <w:rsid w:val="00322CD7"/>
    <w:rsid w:val="00322CE2"/>
    <w:rsid w:val="00323552"/>
    <w:rsid w:val="00324EEA"/>
    <w:rsid w:val="00325828"/>
    <w:rsid w:val="00326892"/>
    <w:rsid w:val="003268BD"/>
    <w:rsid w:val="003269E6"/>
    <w:rsid w:val="00326DD6"/>
    <w:rsid w:val="00327209"/>
    <w:rsid w:val="00330891"/>
    <w:rsid w:val="00332A51"/>
    <w:rsid w:val="00332FBC"/>
    <w:rsid w:val="0033414B"/>
    <w:rsid w:val="00336D48"/>
    <w:rsid w:val="00336F16"/>
    <w:rsid w:val="00337528"/>
    <w:rsid w:val="003376BA"/>
    <w:rsid w:val="0033788B"/>
    <w:rsid w:val="003400D9"/>
    <w:rsid w:val="00340200"/>
    <w:rsid w:val="00340CAF"/>
    <w:rsid w:val="00340CD9"/>
    <w:rsid w:val="00341250"/>
    <w:rsid w:val="00341995"/>
    <w:rsid w:val="00341B31"/>
    <w:rsid w:val="00342824"/>
    <w:rsid w:val="00344AA6"/>
    <w:rsid w:val="00344D3D"/>
    <w:rsid w:val="00344F0D"/>
    <w:rsid w:val="00345A08"/>
    <w:rsid w:val="003474F6"/>
    <w:rsid w:val="0034794D"/>
    <w:rsid w:val="00350176"/>
    <w:rsid w:val="00350654"/>
    <w:rsid w:val="003507FB"/>
    <w:rsid w:val="003510D2"/>
    <w:rsid w:val="00351815"/>
    <w:rsid w:val="00351ACE"/>
    <w:rsid w:val="00351C73"/>
    <w:rsid w:val="00352470"/>
    <w:rsid w:val="0035249E"/>
    <w:rsid w:val="00352603"/>
    <w:rsid w:val="00352A52"/>
    <w:rsid w:val="00354D75"/>
    <w:rsid w:val="00355E0C"/>
    <w:rsid w:val="003564FA"/>
    <w:rsid w:val="00356801"/>
    <w:rsid w:val="00357A3B"/>
    <w:rsid w:val="00357E5B"/>
    <w:rsid w:val="003602B7"/>
    <w:rsid w:val="003612B7"/>
    <w:rsid w:val="00362527"/>
    <w:rsid w:val="00362BA6"/>
    <w:rsid w:val="00362FDD"/>
    <w:rsid w:val="003632D8"/>
    <w:rsid w:val="0036427F"/>
    <w:rsid w:val="0036514A"/>
    <w:rsid w:val="00365591"/>
    <w:rsid w:val="0036598F"/>
    <w:rsid w:val="00365ECB"/>
    <w:rsid w:val="00365FBB"/>
    <w:rsid w:val="003660EA"/>
    <w:rsid w:val="00367157"/>
    <w:rsid w:val="003675E3"/>
    <w:rsid w:val="0036797B"/>
    <w:rsid w:val="0037011D"/>
    <w:rsid w:val="003706E7"/>
    <w:rsid w:val="00371071"/>
    <w:rsid w:val="003710B8"/>
    <w:rsid w:val="003713E4"/>
    <w:rsid w:val="0037170A"/>
    <w:rsid w:val="00372234"/>
    <w:rsid w:val="0037234F"/>
    <w:rsid w:val="003723E4"/>
    <w:rsid w:val="0037272E"/>
    <w:rsid w:val="00372B33"/>
    <w:rsid w:val="00372C63"/>
    <w:rsid w:val="00372E96"/>
    <w:rsid w:val="00373C96"/>
    <w:rsid w:val="00374526"/>
    <w:rsid w:val="00374E5A"/>
    <w:rsid w:val="00374E83"/>
    <w:rsid w:val="00375177"/>
    <w:rsid w:val="0037558E"/>
    <w:rsid w:val="00375CFC"/>
    <w:rsid w:val="00375D80"/>
    <w:rsid w:val="00376010"/>
    <w:rsid w:val="00376804"/>
    <w:rsid w:val="00377A75"/>
    <w:rsid w:val="00380632"/>
    <w:rsid w:val="003807D1"/>
    <w:rsid w:val="00380F51"/>
    <w:rsid w:val="003811E7"/>
    <w:rsid w:val="00381B6B"/>
    <w:rsid w:val="00385C68"/>
    <w:rsid w:val="00385EA9"/>
    <w:rsid w:val="00386258"/>
    <w:rsid w:val="00387036"/>
    <w:rsid w:val="003871A5"/>
    <w:rsid w:val="00390480"/>
    <w:rsid w:val="00391612"/>
    <w:rsid w:val="00392E22"/>
    <w:rsid w:val="00392F70"/>
    <w:rsid w:val="00393092"/>
    <w:rsid w:val="00394630"/>
    <w:rsid w:val="00394D4D"/>
    <w:rsid w:val="0039547E"/>
    <w:rsid w:val="00395652"/>
    <w:rsid w:val="00395924"/>
    <w:rsid w:val="00395A8B"/>
    <w:rsid w:val="00396136"/>
    <w:rsid w:val="003968EB"/>
    <w:rsid w:val="00396B85"/>
    <w:rsid w:val="00397373"/>
    <w:rsid w:val="00397F83"/>
    <w:rsid w:val="003A18D3"/>
    <w:rsid w:val="003A2308"/>
    <w:rsid w:val="003A238B"/>
    <w:rsid w:val="003A2784"/>
    <w:rsid w:val="003A3655"/>
    <w:rsid w:val="003A4193"/>
    <w:rsid w:val="003A449B"/>
    <w:rsid w:val="003A45C7"/>
    <w:rsid w:val="003A4C6F"/>
    <w:rsid w:val="003A4E9B"/>
    <w:rsid w:val="003A5BEB"/>
    <w:rsid w:val="003A6085"/>
    <w:rsid w:val="003A65C1"/>
    <w:rsid w:val="003A68C1"/>
    <w:rsid w:val="003A6C7B"/>
    <w:rsid w:val="003A7233"/>
    <w:rsid w:val="003B0DF5"/>
    <w:rsid w:val="003B150C"/>
    <w:rsid w:val="003B1824"/>
    <w:rsid w:val="003B2366"/>
    <w:rsid w:val="003B291C"/>
    <w:rsid w:val="003B29B5"/>
    <w:rsid w:val="003B3371"/>
    <w:rsid w:val="003B375C"/>
    <w:rsid w:val="003B3B96"/>
    <w:rsid w:val="003B3C16"/>
    <w:rsid w:val="003B4885"/>
    <w:rsid w:val="003B5797"/>
    <w:rsid w:val="003B5AFE"/>
    <w:rsid w:val="003B5EDB"/>
    <w:rsid w:val="003B74B3"/>
    <w:rsid w:val="003B7A4F"/>
    <w:rsid w:val="003C0B6C"/>
    <w:rsid w:val="003C0E5C"/>
    <w:rsid w:val="003C1A87"/>
    <w:rsid w:val="003C20C5"/>
    <w:rsid w:val="003C246D"/>
    <w:rsid w:val="003C362B"/>
    <w:rsid w:val="003C363A"/>
    <w:rsid w:val="003C3F19"/>
    <w:rsid w:val="003C42CD"/>
    <w:rsid w:val="003C581E"/>
    <w:rsid w:val="003C62FB"/>
    <w:rsid w:val="003C648A"/>
    <w:rsid w:val="003C6621"/>
    <w:rsid w:val="003C73A1"/>
    <w:rsid w:val="003C79C8"/>
    <w:rsid w:val="003C7C68"/>
    <w:rsid w:val="003D08D4"/>
    <w:rsid w:val="003D1CFC"/>
    <w:rsid w:val="003D21F7"/>
    <w:rsid w:val="003D2E3C"/>
    <w:rsid w:val="003D3EBE"/>
    <w:rsid w:val="003D4622"/>
    <w:rsid w:val="003D48A0"/>
    <w:rsid w:val="003D4999"/>
    <w:rsid w:val="003D5A06"/>
    <w:rsid w:val="003D5E48"/>
    <w:rsid w:val="003D6597"/>
    <w:rsid w:val="003D6677"/>
    <w:rsid w:val="003D6B90"/>
    <w:rsid w:val="003D7366"/>
    <w:rsid w:val="003E03C2"/>
    <w:rsid w:val="003E0775"/>
    <w:rsid w:val="003E142D"/>
    <w:rsid w:val="003E207B"/>
    <w:rsid w:val="003E23FE"/>
    <w:rsid w:val="003E364E"/>
    <w:rsid w:val="003E4741"/>
    <w:rsid w:val="003E50B3"/>
    <w:rsid w:val="003E52AB"/>
    <w:rsid w:val="003E53EA"/>
    <w:rsid w:val="003E551D"/>
    <w:rsid w:val="003E5694"/>
    <w:rsid w:val="003E57CE"/>
    <w:rsid w:val="003E644A"/>
    <w:rsid w:val="003E7EF7"/>
    <w:rsid w:val="003E7F5A"/>
    <w:rsid w:val="003F04D0"/>
    <w:rsid w:val="003F10DB"/>
    <w:rsid w:val="003F21E3"/>
    <w:rsid w:val="003F38D6"/>
    <w:rsid w:val="003F3DB2"/>
    <w:rsid w:val="003F4156"/>
    <w:rsid w:val="003F455D"/>
    <w:rsid w:val="003F492B"/>
    <w:rsid w:val="003F593B"/>
    <w:rsid w:val="003F61CF"/>
    <w:rsid w:val="003F74C4"/>
    <w:rsid w:val="003F792B"/>
    <w:rsid w:val="003F7AE0"/>
    <w:rsid w:val="003F7E97"/>
    <w:rsid w:val="0040056D"/>
    <w:rsid w:val="0040071A"/>
    <w:rsid w:val="00401040"/>
    <w:rsid w:val="00401748"/>
    <w:rsid w:val="004022CA"/>
    <w:rsid w:val="004022FA"/>
    <w:rsid w:val="004032AE"/>
    <w:rsid w:val="00404494"/>
    <w:rsid w:val="004045B7"/>
    <w:rsid w:val="00404ED8"/>
    <w:rsid w:val="0040543B"/>
    <w:rsid w:val="00410F49"/>
    <w:rsid w:val="00411622"/>
    <w:rsid w:val="00412495"/>
    <w:rsid w:val="0041250B"/>
    <w:rsid w:val="0041268D"/>
    <w:rsid w:val="004126CE"/>
    <w:rsid w:val="00412822"/>
    <w:rsid w:val="0041327C"/>
    <w:rsid w:val="00413E7C"/>
    <w:rsid w:val="004147E7"/>
    <w:rsid w:val="0041566C"/>
    <w:rsid w:val="00415E90"/>
    <w:rsid w:val="00416047"/>
    <w:rsid w:val="00416887"/>
    <w:rsid w:val="00416C46"/>
    <w:rsid w:val="00417438"/>
    <w:rsid w:val="00417DB4"/>
    <w:rsid w:val="00420032"/>
    <w:rsid w:val="00420EAF"/>
    <w:rsid w:val="0042171F"/>
    <w:rsid w:val="00422247"/>
    <w:rsid w:val="0042317A"/>
    <w:rsid w:val="00423561"/>
    <w:rsid w:val="004238D0"/>
    <w:rsid w:val="00423E39"/>
    <w:rsid w:val="00426430"/>
    <w:rsid w:val="004269D4"/>
    <w:rsid w:val="00426EFD"/>
    <w:rsid w:val="00427880"/>
    <w:rsid w:val="00427A9A"/>
    <w:rsid w:val="00432328"/>
    <w:rsid w:val="00432F83"/>
    <w:rsid w:val="00434AAA"/>
    <w:rsid w:val="004350F0"/>
    <w:rsid w:val="00435F85"/>
    <w:rsid w:val="0043667A"/>
    <w:rsid w:val="00436A9C"/>
    <w:rsid w:val="00437C50"/>
    <w:rsid w:val="00440670"/>
    <w:rsid w:val="00440BC4"/>
    <w:rsid w:val="00441D10"/>
    <w:rsid w:val="0044276A"/>
    <w:rsid w:val="00443424"/>
    <w:rsid w:val="00443763"/>
    <w:rsid w:val="004448A5"/>
    <w:rsid w:val="00445761"/>
    <w:rsid w:val="00446ACC"/>
    <w:rsid w:val="00446D79"/>
    <w:rsid w:val="00450D79"/>
    <w:rsid w:val="004515D1"/>
    <w:rsid w:val="00451A84"/>
    <w:rsid w:val="00452272"/>
    <w:rsid w:val="00453E01"/>
    <w:rsid w:val="004543B6"/>
    <w:rsid w:val="004543BB"/>
    <w:rsid w:val="00454454"/>
    <w:rsid w:val="004550E5"/>
    <w:rsid w:val="00456094"/>
    <w:rsid w:val="00456CE4"/>
    <w:rsid w:val="00457C5A"/>
    <w:rsid w:val="00457DB1"/>
    <w:rsid w:val="00460551"/>
    <w:rsid w:val="00460B2F"/>
    <w:rsid w:val="004613C1"/>
    <w:rsid w:val="004614AD"/>
    <w:rsid w:val="0046472A"/>
    <w:rsid w:val="00464B7D"/>
    <w:rsid w:val="00465A56"/>
    <w:rsid w:val="0046634E"/>
    <w:rsid w:val="004664C8"/>
    <w:rsid w:val="0046659D"/>
    <w:rsid w:val="0047090B"/>
    <w:rsid w:val="00470F6C"/>
    <w:rsid w:val="00472F2E"/>
    <w:rsid w:val="00473B6E"/>
    <w:rsid w:val="00474B8F"/>
    <w:rsid w:val="00475B0F"/>
    <w:rsid w:val="00475D22"/>
    <w:rsid w:val="004765A7"/>
    <w:rsid w:val="0047677E"/>
    <w:rsid w:val="0047680B"/>
    <w:rsid w:val="004777DC"/>
    <w:rsid w:val="00480915"/>
    <w:rsid w:val="00480EB1"/>
    <w:rsid w:val="0048112C"/>
    <w:rsid w:val="00481A23"/>
    <w:rsid w:val="0048277C"/>
    <w:rsid w:val="00482792"/>
    <w:rsid w:val="00482A96"/>
    <w:rsid w:val="00483161"/>
    <w:rsid w:val="004838DF"/>
    <w:rsid w:val="00484643"/>
    <w:rsid w:val="00484684"/>
    <w:rsid w:val="00484A56"/>
    <w:rsid w:val="00484F76"/>
    <w:rsid w:val="00485A60"/>
    <w:rsid w:val="00485DC8"/>
    <w:rsid w:val="0048745B"/>
    <w:rsid w:val="00487A96"/>
    <w:rsid w:val="004903D6"/>
    <w:rsid w:val="004911AB"/>
    <w:rsid w:val="00491E72"/>
    <w:rsid w:val="00492EFE"/>
    <w:rsid w:val="00493A0C"/>
    <w:rsid w:val="00494152"/>
    <w:rsid w:val="00494378"/>
    <w:rsid w:val="00495637"/>
    <w:rsid w:val="00495FE2"/>
    <w:rsid w:val="00497BC1"/>
    <w:rsid w:val="00497CB7"/>
    <w:rsid w:val="004A095E"/>
    <w:rsid w:val="004A2E61"/>
    <w:rsid w:val="004A3259"/>
    <w:rsid w:val="004A34F6"/>
    <w:rsid w:val="004A525E"/>
    <w:rsid w:val="004A5329"/>
    <w:rsid w:val="004A6F01"/>
    <w:rsid w:val="004A79BA"/>
    <w:rsid w:val="004A7BB2"/>
    <w:rsid w:val="004B0FBF"/>
    <w:rsid w:val="004B11AC"/>
    <w:rsid w:val="004B1E7C"/>
    <w:rsid w:val="004B20BA"/>
    <w:rsid w:val="004B37E6"/>
    <w:rsid w:val="004B38BE"/>
    <w:rsid w:val="004B3BF2"/>
    <w:rsid w:val="004B3FEF"/>
    <w:rsid w:val="004B45A8"/>
    <w:rsid w:val="004B4707"/>
    <w:rsid w:val="004B5763"/>
    <w:rsid w:val="004B5A82"/>
    <w:rsid w:val="004B6151"/>
    <w:rsid w:val="004B663C"/>
    <w:rsid w:val="004B7377"/>
    <w:rsid w:val="004B7B27"/>
    <w:rsid w:val="004B7DAA"/>
    <w:rsid w:val="004B7F05"/>
    <w:rsid w:val="004C2AB7"/>
    <w:rsid w:val="004C4BF3"/>
    <w:rsid w:val="004C4C7C"/>
    <w:rsid w:val="004C5086"/>
    <w:rsid w:val="004C657F"/>
    <w:rsid w:val="004D0400"/>
    <w:rsid w:val="004D058B"/>
    <w:rsid w:val="004D16D5"/>
    <w:rsid w:val="004D2746"/>
    <w:rsid w:val="004D3046"/>
    <w:rsid w:val="004D3A9B"/>
    <w:rsid w:val="004D4AE2"/>
    <w:rsid w:val="004D59F2"/>
    <w:rsid w:val="004D7230"/>
    <w:rsid w:val="004D72A4"/>
    <w:rsid w:val="004D74CB"/>
    <w:rsid w:val="004E0C9C"/>
    <w:rsid w:val="004E0FFD"/>
    <w:rsid w:val="004E25B2"/>
    <w:rsid w:val="004E2C78"/>
    <w:rsid w:val="004E3977"/>
    <w:rsid w:val="004E57B2"/>
    <w:rsid w:val="004E5FC5"/>
    <w:rsid w:val="004E647D"/>
    <w:rsid w:val="004E6623"/>
    <w:rsid w:val="004E69EB"/>
    <w:rsid w:val="004E70C4"/>
    <w:rsid w:val="004F010D"/>
    <w:rsid w:val="004F08B2"/>
    <w:rsid w:val="004F0987"/>
    <w:rsid w:val="004F0E38"/>
    <w:rsid w:val="004F1876"/>
    <w:rsid w:val="004F2455"/>
    <w:rsid w:val="004F2538"/>
    <w:rsid w:val="004F2794"/>
    <w:rsid w:val="004F29B3"/>
    <w:rsid w:val="004F2D0E"/>
    <w:rsid w:val="004F2F88"/>
    <w:rsid w:val="004F3CF7"/>
    <w:rsid w:val="004F3E6C"/>
    <w:rsid w:val="004F3ECE"/>
    <w:rsid w:val="004F4CBE"/>
    <w:rsid w:val="004F4DE1"/>
    <w:rsid w:val="004F5272"/>
    <w:rsid w:val="004F52CC"/>
    <w:rsid w:val="004F54FA"/>
    <w:rsid w:val="004F58E4"/>
    <w:rsid w:val="004F5C68"/>
    <w:rsid w:val="004F64EE"/>
    <w:rsid w:val="004F6863"/>
    <w:rsid w:val="004F6E86"/>
    <w:rsid w:val="004F7015"/>
    <w:rsid w:val="004F7CE9"/>
    <w:rsid w:val="00500126"/>
    <w:rsid w:val="0050066A"/>
    <w:rsid w:val="00502388"/>
    <w:rsid w:val="00502D04"/>
    <w:rsid w:val="005033C0"/>
    <w:rsid w:val="00503AC0"/>
    <w:rsid w:val="00503C07"/>
    <w:rsid w:val="00503FA0"/>
    <w:rsid w:val="00504809"/>
    <w:rsid w:val="00505449"/>
    <w:rsid w:val="00505CC8"/>
    <w:rsid w:val="0050626E"/>
    <w:rsid w:val="005067B8"/>
    <w:rsid w:val="00506B11"/>
    <w:rsid w:val="00506E92"/>
    <w:rsid w:val="00506E9A"/>
    <w:rsid w:val="00507709"/>
    <w:rsid w:val="00507C2B"/>
    <w:rsid w:val="00510C7A"/>
    <w:rsid w:val="00511CC0"/>
    <w:rsid w:val="00513500"/>
    <w:rsid w:val="005136D9"/>
    <w:rsid w:val="00513802"/>
    <w:rsid w:val="00513804"/>
    <w:rsid w:val="00513BC9"/>
    <w:rsid w:val="00513F9E"/>
    <w:rsid w:val="005142C6"/>
    <w:rsid w:val="005145FC"/>
    <w:rsid w:val="00514B34"/>
    <w:rsid w:val="00514BA2"/>
    <w:rsid w:val="00514D20"/>
    <w:rsid w:val="00515627"/>
    <w:rsid w:val="005157C6"/>
    <w:rsid w:val="00515884"/>
    <w:rsid w:val="00517CA3"/>
    <w:rsid w:val="00521869"/>
    <w:rsid w:val="00521A34"/>
    <w:rsid w:val="00521EE5"/>
    <w:rsid w:val="00522A2C"/>
    <w:rsid w:val="00523B30"/>
    <w:rsid w:val="005246F2"/>
    <w:rsid w:val="005263E7"/>
    <w:rsid w:val="0052652D"/>
    <w:rsid w:val="0052679C"/>
    <w:rsid w:val="005275C4"/>
    <w:rsid w:val="005276A3"/>
    <w:rsid w:val="00527DC8"/>
    <w:rsid w:val="00527F6B"/>
    <w:rsid w:val="00530059"/>
    <w:rsid w:val="00530991"/>
    <w:rsid w:val="00530BB6"/>
    <w:rsid w:val="005314EF"/>
    <w:rsid w:val="005323BB"/>
    <w:rsid w:val="00532EFD"/>
    <w:rsid w:val="00532F37"/>
    <w:rsid w:val="00533BE1"/>
    <w:rsid w:val="005350A8"/>
    <w:rsid w:val="0053526A"/>
    <w:rsid w:val="00535659"/>
    <w:rsid w:val="00535768"/>
    <w:rsid w:val="00535F5C"/>
    <w:rsid w:val="005363DF"/>
    <w:rsid w:val="00536E7B"/>
    <w:rsid w:val="00537590"/>
    <w:rsid w:val="00540164"/>
    <w:rsid w:val="00540A78"/>
    <w:rsid w:val="00541541"/>
    <w:rsid w:val="005418AB"/>
    <w:rsid w:val="00542427"/>
    <w:rsid w:val="00542719"/>
    <w:rsid w:val="005427EE"/>
    <w:rsid w:val="00542A66"/>
    <w:rsid w:val="00543360"/>
    <w:rsid w:val="00544BA9"/>
    <w:rsid w:val="005459CA"/>
    <w:rsid w:val="005459E9"/>
    <w:rsid w:val="00546AC8"/>
    <w:rsid w:val="00546C33"/>
    <w:rsid w:val="00546C9B"/>
    <w:rsid w:val="005478BB"/>
    <w:rsid w:val="005478EE"/>
    <w:rsid w:val="00547935"/>
    <w:rsid w:val="0055010D"/>
    <w:rsid w:val="00550D2D"/>
    <w:rsid w:val="00551999"/>
    <w:rsid w:val="00553824"/>
    <w:rsid w:val="00553957"/>
    <w:rsid w:val="00553E02"/>
    <w:rsid w:val="005543D6"/>
    <w:rsid w:val="00554643"/>
    <w:rsid w:val="00555D2C"/>
    <w:rsid w:val="00557068"/>
    <w:rsid w:val="0055798B"/>
    <w:rsid w:val="00557A7D"/>
    <w:rsid w:val="00560722"/>
    <w:rsid w:val="0056089E"/>
    <w:rsid w:val="00560FCB"/>
    <w:rsid w:val="00561092"/>
    <w:rsid w:val="005614E6"/>
    <w:rsid w:val="00561A2F"/>
    <w:rsid w:val="00561C51"/>
    <w:rsid w:val="00562024"/>
    <w:rsid w:val="00562E36"/>
    <w:rsid w:val="00563660"/>
    <w:rsid w:val="0056492D"/>
    <w:rsid w:val="0056586D"/>
    <w:rsid w:val="00566262"/>
    <w:rsid w:val="005663C7"/>
    <w:rsid w:val="0056677A"/>
    <w:rsid w:val="00570A72"/>
    <w:rsid w:val="0057165C"/>
    <w:rsid w:val="005723F1"/>
    <w:rsid w:val="0057284B"/>
    <w:rsid w:val="00572BE9"/>
    <w:rsid w:val="005730EB"/>
    <w:rsid w:val="00573518"/>
    <w:rsid w:val="00573678"/>
    <w:rsid w:val="005736D6"/>
    <w:rsid w:val="005748EA"/>
    <w:rsid w:val="005768CE"/>
    <w:rsid w:val="00576EAE"/>
    <w:rsid w:val="00576FC2"/>
    <w:rsid w:val="005778BD"/>
    <w:rsid w:val="00580E41"/>
    <w:rsid w:val="00581730"/>
    <w:rsid w:val="005823F3"/>
    <w:rsid w:val="005833C4"/>
    <w:rsid w:val="00584337"/>
    <w:rsid w:val="00584356"/>
    <w:rsid w:val="005861AB"/>
    <w:rsid w:val="00586416"/>
    <w:rsid w:val="00586BAF"/>
    <w:rsid w:val="00586E4E"/>
    <w:rsid w:val="005873BF"/>
    <w:rsid w:val="00587588"/>
    <w:rsid w:val="005878F6"/>
    <w:rsid w:val="00587C82"/>
    <w:rsid w:val="00587F20"/>
    <w:rsid w:val="00590557"/>
    <w:rsid w:val="00590895"/>
    <w:rsid w:val="00590AEC"/>
    <w:rsid w:val="00590E2E"/>
    <w:rsid w:val="0059318D"/>
    <w:rsid w:val="00593982"/>
    <w:rsid w:val="00593CDB"/>
    <w:rsid w:val="00594151"/>
    <w:rsid w:val="0059416C"/>
    <w:rsid w:val="00594772"/>
    <w:rsid w:val="00595400"/>
    <w:rsid w:val="00595736"/>
    <w:rsid w:val="00596A7E"/>
    <w:rsid w:val="0059713E"/>
    <w:rsid w:val="005A1446"/>
    <w:rsid w:val="005A190E"/>
    <w:rsid w:val="005A1963"/>
    <w:rsid w:val="005A1C43"/>
    <w:rsid w:val="005A2930"/>
    <w:rsid w:val="005A2A06"/>
    <w:rsid w:val="005A3291"/>
    <w:rsid w:val="005A3F56"/>
    <w:rsid w:val="005A4B3F"/>
    <w:rsid w:val="005A5A7C"/>
    <w:rsid w:val="005A6292"/>
    <w:rsid w:val="005A6821"/>
    <w:rsid w:val="005A761E"/>
    <w:rsid w:val="005A78A5"/>
    <w:rsid w:val="005A796B"/>
    <w:rsid w:val="005A7E6C"/>
    <w:rsid w:val="005B2A00"/>
    <w:rsid w:val="005B39C4"/>
    <w:rsid w:val="005B4259"/>
    <w:rsid w:val="005B46FB"/>
    <w:rsid w:val="005B536A"/>
    <w:rsid w:val="005B53BF"/>
    <w:rsid w:val="005B6548"/>
    <w:rsid w:val="005B6E5A"/>
    <w:rsid w:val="005C0130"/>
    <w:rsid w:val="005C02C1"/>
    <w:rsid w:val="005C1CD4"/>
    <w:rsid w:val="005C215B"/>
    <w:rsid w:val="005C2AB1"/>
    <w:rsid w:val="005C3179"/>
    <w:rsid w:val="005C31EC"/>
    <w:rsid w:val="005C42C1"/>
    <w:rsid w:val="005C42C5"/>
    <w:rsid w:val="005C5582"/>
    <w:rsid w:val="005C5EB8"/>
    <w:rsid w:val="005C6080"/>
    <w:rsid w:val="005C60DB"/>
    <w:rsid w:val="005C61A4"/>
    <w:rsid w:val="005C70C2"/>
    <w:rsid w:val="005C72BE"/>
    <w:rsid w:val="005C7F68"/>
    <w:rsid w:val="005D09B4"/>
    <w:rsid w:val="005D09E5"/>
    <w:rsid w:val="005D0A15"/>
    <w:rsid w:val="005D18D4"/>
    <w:rsid w:val="005D1B47"/>
    <w:rsid w:val="005D1CD9"/>
    <w:rsid w:val="005D1D33"/>
    <w:rsid w:val="005D1D63"/>
    <w:rsid w:val="005D2BE2"/>
    <w:rsid w:val="005D2CC1"/>
    <w:rsid w:val="005D47E6"/>
    <w:rsid w:val="005D498B"/>
    <w:rsid w:val="005D4BF2"/>
    <w:rsid w:val="005D501E"/>
    <w:rsid w:val="005D5281"/>
    <w:rsid w:val="005D5B85"/>
    <w:rsid w:val="005D5CB3"/>
    <w:rsid w:val="005D65CE"/>
    <w:rsid w:val="005D6C2E"/>
    <w:rsid w:val="005D77AC"/>
    <w:rsid w:val="005E0FAE"/>
    <w:rsid w:val="005E2893"/>
    <w:rsid w:val="005E3CF1"/>
    <w:rsid w:val="005E53A8"/>
    <w:rsid w:val="005E5432"/>
    <w:rsid w:val="005E5528"/>
    <w:rsid w:val="005E5B4E"/>
    <w:rsid w:val="005E63E9"/>
    <w:rsid w:val="005E6586"/>
    <w:rsid w:val="005E6640"/>
    <w:rsid w:val="005E69F2"/>
    <w:rsid w:val="005E6AC5"/>
    <w:rsid w:val="005E6FA1"/>
    <w:rsid w:val="005E724D"/>
    <w:rsid w:val="005E7337"/>
    <w:rsid w:val="005E78F8"/>
    <w:rsid w:val="005E7D14"/>
    <w:rsid w:val="005E7FB8"/>
    <w:rsid w:val="005F0235"/>
    <w:rsid w:val="005F1C77"/>
    <w:rsid w:val="005F2068"/>
    <w:rsid w:val="005F21DA"/>
    <w:rsid w:val="005F22E8"/>
    <w:rsid w:val="005F2361"/>
    <w:rsid w:val="005F280A"/>
    <w:rsid w:val="005F2815"/>
    <w:rsid w:val="005F39ED"/>
    <w:rsid w:val="005F4F49"/>
    <w:rsid w:val="005F51E9"/>
    <w:rsid w:val="005F5646"/>
    <w:rsid w:val="005F5EC6"/>
    <w:rsid w:val="005F66F9"/>
    <w:rsid w:val="005F6765"/>
    <w:rsid w:val="005F6E25"/>
    <w:rsid w:val="005F737F"/>
    <w:rsid w:val="00600008"/>
    <w:rsid w:val="0060068D"/>
    <w:rsid w:val="00600726"/>
    <w:rsid w:val="00600D85"/>
    <w:rsid w:val="00600DA4"/>
    <w:rsid w:val="00601467"/>
    <w:rsid w:val="00601D77"/>
    <w:rsid w:val="00603E5E"/>
    <w:rsid w:val="006045FD"/>
    <w:rsid w:val="00604DC6"/>
    <w:rsid w:val="0060532B"/>
    <w:rsid w:val="006060A3"/>
    <w:rsid w:val="00606492"/>
    <w:rsid w:val="00606529"/>
    <w:rsid w:val="00606715"/>
    <w:rsid w:val="0060688B"/>
    <w:rsid w:val="00606ECD"/>
    <w:rsid w:val="006079B2"/>
    <w:rsid w:val="00607D8F"/>
    <w:rsid w:val="00610453"/>
    <w:rsid w:val="006112C3"/>
    <w:rsid w:val="00612E47"/>
    <w:rsid w:val="00613AA3"/>
    <w:rsid w:val="0061557F"/>
    <w:rsid w:val="006157CB"/>
    <w:rsid w:val="00615EE9"/>
    <w:rsid w:val="00616383"/>
    <w:rsid w:val="00616694"/>
    <w:rsid w:val="0061699D"/>
    <w:rsid w:val="006169F7"/>
    <w:rsid w:val="00616FA5"/>
    <w:rsid w:val="006171FC"/>
    <w:rsid w:val="0062004A"/>
    <w:rsid w:val="00620086"/>
    <w:rsid w:val="0062053F"/>
    <w:rsid w:val="0062196E"/>
    <w:rsid w:val="00621CE0"/>
    <w:rsid w:val="006220C5"/>
    <w:rsid w:val="00623E2F"/>
    <w:rsid w:val="00626371"/>
    <w:rsid w:val="00626891"/>
    <w:rsid w:val="00627C2C"/>
    <w:rsid w:val="00627E6C"/>
    <w:rsid w:val="006301D4"/>
    <w:rsid w:val="00630C6D"/>
    <w:rsid w:val="00631493"/>
    <w:rsid w:val="006314BA"/>
    <w:rsid w:val="00631E9F"/>
    <w:rsid w:val="00633B57"/>
    <w:rsid w:val="00633CE6"/>
    <w:rsid w:val="0063489B"/>
    <w:rsid w:val="006349B0"/>
    <w:rsid w:val="00634C37"/>
    <w:rsid w:val="00635283"/>
    <w:rsid w:val="00635532"/>
    <w:rsid w:val="00635F95"/>
    <w:rsid w:val="00636362"/>
    <w:rsid w:val="00636743"/>
    <w:rsid w:val="00636E6D"/>
    <w:rsid w:val="00637A11"/>
    <w:rsid w:val="00641592"/>
    <w:rsid w:val="00641E60"/>
    <w:rsid w:val="00642044"/>
    <w:rsid w:val="00642800"/>
    <w:rsid w:val="006429A0"/>
    <w:rsid w:val="00642AB9"/>
    <w:rsid w:val="00642C35"/>
    <w:rsid w:val="0064357F"/>
    <w:rsid w:val="00643BB0"/>
    <w:rsid w:val="0064431D"/>
    <w:rsid w:val="006445DE"/>
    <w:rsid w:val="0064562D"/>
    <w:rsid w:val="00645E02"/>
    <w:rsid w:val="00646046"/>
    <w:rsid w:val="006460C0"/>
    <w:rsid w:val="00646E7D"/>
    <w:rsid w:val="006477FD"/>
    <w:rsid w:val="006509AA"/>
    <w:rsid w:val="00650AB9"/>
    <w:rsid w:val="006514D2"/>
    <w:rsid w:val="006516CB"/>
    <w:rsid w:val="00651B1F"/>
    <w:rsid w:val="006523CA"/>
    <w:rsid w:val="00652FB9"/>
    <w:rsid w:val="00653592"/>
    <w:rsid w:val="00654390"/>
    <w:rsid w:val="00655AAC"/>
    <w:rsid w:val="00656E4C"/>
    <w:rsid w:val="006570B4"/>
    <w:rsid w:val="00657715"/>
    <w:rsid w:val="00657A93"/>
    <w:rsid w:val="006602B6"/>
    <w:rsid w:val="00660641"/>
    <w:rsid w:val="00660870"/>
    <w:rsid w:val="00661127"/>
    <w:rsid w:val="00661821"/>
    <w:rsid w:val="0066199B"/>
    <w:rsid w:val="00664A33"/>
    <w:rsid w:val="00665321"/>
    <w:rsid w:val="00665899"/>
    <w:rsid w:val="0066601E"/>
    <w:rsid w:val="006661E2"/>
    <w:rsid w:val="006673FE"/>
    <w:rsid w:val="00670208"/>
    <w:rsid w:val="0067033D"/>
    <w:rsid w:val="00670A99"/>
    <w:rsid w:val="00670BD3"/>
    <w:rsid w:val="00670C3E"/>
    <w:rsid w:val="006710A0"/>
    <w:rsid w:val="006710FB"/>
    <w:rsid w:val="006716B1"/>
    <w:rsid w:val="00671A59"/>
    <w:rsid w:val="006724F5"/>
    <w:rsid w:val="006726BF"/>
    <w:rsid w:val="0067313F"/>
    <w:rsid w:val="00673EB4"/>
    <w:rsid w:val="0067468D"/>
    <w:rsid w:val="00674789"/>
    <w:rsid w:val="00674DB5"/>
    <w:rsid w:val="00674E08"/>
    <w:rsid w:val="00675951"/>
    <w:rsid w:val="00676966"/>
    <w:rsid w:val="00677926"/>
    <w:rsid w:val="00677ADF"/>
    <w:rsid w:val="0068016E"/>
    <w:rsid w:val="00681D7F"/>
    <w:rsid w:val="00682A90"/>
    <w:rsid w:val="00682C3D"/>
    <w:rsid w:val="00683029"/>
    <w:rsid w:val="006839E1"/>
    <w:rsid w:val="00683C2A"/>
    <w:rsid w:val="00684044"/>
    <w:rsid w:val="006843DA"/>
    <w:rsid w:val="006855A7"/>
    <w:rsid w:val="00685D45"/>
    <w:rsid w:val="00686169"/>
    <w:rsid w:val="0068740B"/>
    <w:rsid w:val="00687425"/>
    <w:rsid w:val="00687B81"/>
    <w:rsid w:val="0069108B"/>
    <w:rsid w:val="00692B43"/>
    <w:rsid w:val="00693C14"/>
    <w:rsid w:val="00693FBE"/>
    <w:rsid w:val="00693FE9"/>
    <w:rsid w:val="0069458F"/>
    <w:rsid w:val="006953CC"/>
    <w:rsid w:val="00696195"/>
    <w:rsid w:val="00696A2B"/>
    <w:rsid w:val="00697109"/>
    <w:rsid w:val="00697132"/>
    <w:rsid w:val="006A0D76"/>
    <w:rsid w:val="006A130B"/>
    <w:rsid w:val="006A2012"/>
    <w:rsid w:val="006A3F3F"/>
    <w:rsid w:val="006A4611"/>
    <w:rsid w:val="006A4893"/>
    <w:rsid w:val="006A50DE"/>
    <w:rsid w:val="006A52F2"/>
    <w:rsid w:val="006A5FCF"/>
    <w:rsid w:val="006A600B"/>
    <w:rsid w:val="006A7C8A"/>
    <w:rsid w:val="006A7DA3"/>
    <w:rsid w:val="006B0F12"/>
    <w:rsid w:val="006B17D3"/>
    <w:rsid w:val="006B28E6"/>
    <w:rsid w:val="006B29B3"/>
    <w:rsid w:val="006B3371"/>
    <w:rsid w:val="006B3708"/>
    <w:rsid w:val="006B5B47"/>
    <w:rsid w:val="006B61E5"/>
    <w:rsid w:val="006B6BB8"/>
    <w:rsid w:val="006B6E07"/>
    <w:rsid w:val="006B732F"/>
    <w:rsid w:val="006B75C4"/>
    <w:rsid w:val="006B7F56"/>
    <w:rsid w:val="006C19DB"/>
    <w:rsid w:val="006C240F"/>
    <w:rsid w:val="006C388E"/>
    <w:rsid w:val="006C5152"/>
    <w:rsid w:val="006C5E0D"/>
    <w:rsid w:val="006C5E25"/>
    <w:rsid w:val="006C6065"/>
    <w:rsid w:val="006C60FF"/>
    <w:rsid w:val="006C658E"/>
    <w:rsid w:val="006C6A1F"/>
    <w:rsid w:val="006C7EE9"/>
    <w:rsid w:val="006D08B5"/>
    <w:rsid w:val="006D2519"/>
    <w:rsid w:val="006D265B"/>
    <w:rsid w:val="006D345D"/>
    <w:rsid w:val="006D34BB"/>
    <w:rsid w:val="006D3DF2"/>
    <w:rsid w:val="006D4110"/>
    <w:rsid w:val="006D4409"/>
    <w:rsid w:val="006D47E0"/>
    <w:rsid w:val="006D5BB3"/>
    <w:rsid w:val="006D671F"/>
    <w:rsid w:val="006D694F"/>
    <w:rsid w:val="006D6D4E"/>
    <w:rsid w:val="006D7773"/>
    <w:rsid w:val="006D782E"/>
    <w:rsid w:val="006E0803"/>
    <w:rsid w:val="006E0AE4"/>
    <w:rsid w:val="006E13DC"/>
    <w:rsid w:val="006E180F"/>
    <w:rsid w:val="006E1E0A"/>
    <w:rsid w:val="006E2529"/>
    <w:rsid w:val="006E2A7E"/>
    <w:rsid w:val="006E3798"/>
    <w:rsid w:val="006E38BB"/>
    <w:rsid w:val="006E3A3A"/>
    <w:rsid w:val="006E462A"/>
    <w:rsid w:val="006E5CF9"/>
    <w:rsid w:val="006E6F5D"/>
    <w:rsid w:val="006E70A4"/>
    <w:rsid w:val="006E7124"/>
    <w:rsid w:val="006E730B"/>
    <w:rsid w:val="006E7486"/>
    <w:rsid w:val="006E76DB"/>
    <w:rsid w:val="006F05AC"/>
    <w:rsid w:val="006F06F3"/>
    <w:rsid w:val="006F0A94"/>
    <w:rsid w:val="006F1550"/>
    <w:rsid w:val="006F1767"/>
    <w:rsid w:val="006F1A64"/>
    <w:rsid w:val="006F2297"/>
    <w:rsid w:val="006F3578"/>
    <w:rsid w:val="006F4E7F"/>
    <w:rsid w:val="006F520C"/>
    <w:rsid w:val="006F5469"/>
    <w:rsid w:val="006F564C"/>
    <w:rsid w:val="006F7AC1"/>
    <w:rsid w:val="006F7AE1"/>
    <w:rsid w:val="007002C5"/>
    <w:rsid w:val="007026DD"/>
    <w:rsid w:val="0070349B"/>
    <w:rsid w:val="00703845"/>
    <w:rsid w:val="007042AB"/>
    <w:rsid w:val="0070492B"/>
    <w:rsid w:val="007050BD"/>
    <w:rsid w:val="00705CF0"/>
    <w:rsid w:val="00706CBD"/>
    <w:rsid w:val="00706F72"/>
    <w:rsid w:val="00707BEF"/>
    <w:rsid w:val="00710027"/>
    <w:rsid w:val="0071033F"/>
    <w:rsid w:val="00710652"/>
    <w:rsid w:val="00711738"/>
    <w:rsid w:val="007118F3"/>
    <w:rsid w:val="00713520"/>
    <w:rsid w:val="007135D6"/>
    <w:rsid w:val="00713A12"/>
    <w:rsid w:val="00714125"/>
    <w:rsid w:val="00714A61"/>
    <w:rsid w:val="00715DD3"/>
    <w:rsid w:val="00717E56"/>
    <w:rsid w:val="00717EFC"/>
    <w:rsid w:val="007205CF"/>
    <w:rsid w:val="00720D6F"/>
    <w:rsid w:val="00721133"/>
    <w:rsid w:val="00721416"/>
    <w:rsid w:val="00721D93"/>
    <w:rsid w:val="00721DE9"/>
    <w:rsid w:val="00722044"/>
    <w:rsid w:val="00722E05"/>
    <w:rsid w:val="0072353C"/>
    <w:rsid w:val="00724032"/>
    <w:rsid w:val="00724765"/>
    <w:rsid w:val="00724AF6"/>
    <w:rsid w:val="00725823"/>
    <w:rsid w:val="0072595F"/>
    <w:rsid w:val="007307F1"/>
    <w:rsid w:val="007309B9"/>
    <w:rsid w:val="007318D4"/>
    <w:rsid w:val="00731FE7"/>
    <w:rsid w:val="00732AC1"/>
    <w:rsid w:val="00733C98"/>
    <w:rsid w:val="007345A7"/>
    <w:rsid w:val="00734642"/>
    <w:rsid w:val="00734B82"/>
    <w:rsid w:val="00734D6C"/>
    <w:rsid w:val="00735A74"/>
    <w:rsid w:val="00735C6D"/>
    <w:rsid w:val="00736EA6"/>
    <w:rsid w:val="00737B13"/>
    <w:rsid w:val="00740025"/>
    <w:rsid w:val="007402A3"/>
    <w:rsid w:val="00740B76"/>
    <w:rsid w:val="00741563"/>
    <w:rsid w:val="007440DF"/>
    <w:rsid w:val="00744AEC"/>
    <w:rsid w:val="00747441"/>
    <w:rsid w:val="007479B8"/>
    <w:rsid w:val="00747B0D"/>
    <w:rsid w:val="0075084B"/>
    <w:rsid w:val="00750C3C"/>
    <w:rsid w:val="00750CF8"/>
    <w:rsid w:val="00750EE0"/>
    <w:rsid w:val="00750F77"/>
    <w:rsid w:val="00751867"/>
    <w:rsid w:val="00751A8B"/>
    <w:rsid w:val="00752869"/>
    <w:rsid w:val="00752F45"/>
    <w:rsid w:val="007531EF"/>
    <w:rsid w:val="00753C86"/>
    <w:rsid w:val="00753F17"/>
    <w:rsid w:val="0075407C"/>
    <w:rsid w:val="007540FE"/>
    <w:rsid w:val="007542D5"/>
    <w:rsid w:val="007553B4"/>
    <w:rsid w:val="00756098"/>
    <w:rsid w:val="00756D19"/>
    <w:rsid w:val="00757075"/>
    <w:rsid w:val="00757881"/>
    <w:rsid w:val="00760025"/>
    <w:rsid w:val="0076014E"/>
    <w:rsid w:val="007606AE"/>
    <w:rsid w:val="00760B36"/>
    <w:rsid w:val="007614E0"/>
    <w:rsid w:val="007615F7"/>
    <w:rsid w:val="0076167F"/>
    <w:rsid w:val="00761899"/>
    <w:rsid w:val="00762654"/>
    <w:rsid w:val="007629EB"/>
    <w:rsid w:val="00762EB4"/>
    <w:rsid w:val="00762EF7"/>
    <w:rsid w:val="00763081"/>
    <w:rsid w:val="007637E8"/>
    <w:rsid w:val="00763A7A"/>
    <w:rsid w:val="007641E2"/>
    <w:rsid w:val="00764437"/>
    <w:rsid w:val="00764A59"/>
    <w:rsid w:val="00765F35"/>
    <w:rsid w:val="007663B8"/>
    <w:rsid w:val="007665D1"/>
    <w:rsid w:val="00767B67"/>
    <w:rsid w:val="00770635"/>
    <w:rsid w:val="0077089D"/>
    <w:rsid w:val="00771454"/>
    <w:rsid w:val="007717C5"/>
    <w:rsid w:val="0077199E"/>
    <w:rsid w:val="00771BA5"/>
    <w:rsid w:val="00772342"/>
    <w:rsid w:val="0077538E"/>
    <w:rsid w:val="0077703F"/>
    <w:rsid w:val="00777157"/>
    <w:rsid w:val="00777405"/>
    <w:rsid w:val="00780D94"/>
    <w:rsid w:val="00781D63"/>
    <w:rsid w:val="00782B4A"/>
    <w:rsid w:val="00784882"/>
    <w:rsid w:val="007858F8"/>
    <w:rsid w:val="00785B5F"/>
    <w:rsid w:val="00785C89"/>
    <w:rsid w:val="00785EF8"/>
    <w:rsid w:val="00786648"/>
    <w:rsid w:val="00786F0E"/>
    <w:rsid w:val="00787640"/>
    <w:rsid w:val="007906B2"/>
    <w:rsid w:val="007918DB"/>
    <w:rsid w:val="0079242D"/>
    <w:rsid w:val="00792EBB"/>
    <w:rsid w:val="00793661"/>
    <w:rsid w:val="00794795"/>
    <w:rsid w:val="00795071"/>
    <w:rsid w:val="007951B0"/>
    <w:rsid w:val="00795BD6"/>
    <w:rsid w:val="00796083"/>
    <w:rsid w:val="007963EF"/>
    <w:rsid w:val="007A140C"/>
    <w:rsid w:val="007A15FB"/>
    <w:rsid w:val="007A1933"/>
    <w:rsid w:val="007A1D92"/>
    <w:rsid w:val="007A26A6"/>
    <w:rsid w:val="007A2C67"/>
    <w:rsid w:val="007A2FFC"/>
    <w:rsid w:val="007A34A9"/>
    <w:rsid w:val="007A3DCD"/>
    <w:rsid w:val="007A48E4"/>
    <w:rsid w:val="007A5110"/>
    <w:rsid w:val="007A5306"/>
    <w:rsid w:val="007A616B"/>
    <w:rsid w:val="007A6572"/>
    <w:rsid w:val="007A7A5F"/>
    <w:rsid w:val="007B2638"/>
    <w:rsid w:val="007B2767"/>
    <w:rsid w:val="007B2A48"/>
    <w:rsid w:val="007B30FA"/>
    <w:rsid w:val="007B31EA"/>
    <w:rsid w:val="007B35A9"/>
    <w:rsid w:val="007B3ABE"/>
    <w:rsid w:val="007B4279"/>
    <w:rsid w:val="007B4555"/>
    <w:rsid w:val="007B549C"/>
    <w:rsid w:val="007B54E0"/>
    <w:rsid w:val="007B575D"/>
    <w:rsid w:val="007B58D6"/>
    <w:rsid w:val="007B5BA5"/>
    <w:rsid w:val="007B5DEE"/>
    <w:rsid w:val="007B6605"/>
    <w:rsid w:val="007B7EEF"/>
    <w:rsid w:val="007B7F52"/>
    <w:rsid w:val="007C00C7"/>
    <w:rsid w:val="007C0BFB"/>
    <w:rsid w:val="007C11C5"/>
    <w:rsid w:val="007C14AD"/>
    <w:rsid w:val="007C17FD"/>
    <w:rsid w:val="007C2BA5"/>
    <w:rsid w:val="007C2DDD"/>
    <w:rsid w:val="007C2F12"/>
    <w:rsid w:val="007C3B1F"/>
    <w:rsid w:val="007C57B7"/>
    <w:rsid w:val="007C64FB"/>
    <w:rsid w:val="007C690C"/>
    <w:rsid w:val="007C6ABD"/>
    <w:rsid w:val="007C6AC7"/>
    <w:rsid w:val="007C6BB1"/>
    <w:rsid w:val="007C7A73"/>
    <w:rsid w:val="007D0281"/>
    <w:rsid w:val="007D0A01"/>
    <w:rsid w:val="007D0DD8"/>
    <w:rsid w:val="007D126B"/>
    <w:rsid w:val="007D1402"/>
    <w:rsid w:val="007D1904"/>
    <w:rsid w:val="007D1F86"/>
    <w:rsid w:val="007D473C"/>
    <w:rsid w:val="007D734C"/>
    <w:rsid w:val="007D7AAF"/>
    <w:rsid w:val="007E0002"/>
    <w:rsid w:val="007E0391"/>
    <w:rsid w:val="007E086D"/>
    <w:rsid w:val="007E1761"/>
    <w:rsid w:val="007E27BF"/>
    <w:rsid w:val="007E2BC4"/>
    <w:rsid w:val="007E39E3"/>
    <w:rsid w:val="007E4202"/>
    <w:rsid w:val="007E4E06"/>
    <w:rsid w:val="007E5C23"/>
    <w:rsid w:val="007E5CF3"/>
    <w:rsid w:val="007E6546"/>
    <w:rsid w:val="007E6927"/>
    <w:rsid w:val="007E6D17"/>
    <w:rsid w:val="007E6F60"/>
    <w:rsid w:val="007E71DA"/>
    <w:rsid w:val="007E72A7"/>
    <w:rsid w:val="007E7FD1"/>
    <w:rsid w:val="007F125A"/>
    <w:rsid w:val="007F13F8"/>
    <w:rsid w:val="007F1763"/>
    <w:rsid w:val="007F3D10"/>
    <w:rsid w:val="007F402E"/>
    <w:rsid w:val="007F4D7E"/>
    <w:rsid w:val="007F54B0"/>
    <w:rsid w:val="007F580B"/>
    <w:rsid w:val="007F5CF2"/>
    <w:rsid w:val="007F6EC9"/>
    <w:rsid w:val="007F74E6"/>
    <w:rsid w:val="008010EC"/>
    <w:rsid w:val="008014C5"/>
    <w:rsid w:val="00801EBB"/>
    <w:rsid w:val="0080332A"/>
    <w:rsid w:val="00803481"/>
    <w:rsid w:val="008034D8"/>
    <w:rsid w:val="00803829"/>
    <w:rsid w:val="008050E8"/>
    <w:rsid w:val="00805B95"/>
    <w:rsid w:val="00806F68"/>
    <w:rsid w:val="00807512"/>
    <w:rsid w:val="00807A3B"/>
    <w:rsid w:val="00810226"/>
    <w:rsid w:val="008108D0"/>
    <w:rsid w:val="00810A45"/>
    <w:rsid w:val="0081110D"/>
    <w:rsid w:val="008114A8"/>
    <w:rsid w:val="00811ED8"/>
    <w:rsid w:val="008124CF"/>
    <w:rsid w:val="00812A30"/>
    <w:rsid w:val="00812D71"/>
    <w:rsid w:val="00814473"/>
    <w:rsid w:val="00815A50"/>
    <w:rsid w:val="0081603D"/>
    <w:rsid w:val="00817ADC"/>
    <w:rsid w:val="00820D5F"/>
    <w:rsid w:val="00821772"/>
    <w:rsid w:val="00821BF1"/>
    <w:rsid w:val="00821F74"/>
    <w:rsid w:val="008220C5"/>
    <w:rsid w:val="008228A9"/>
    <w:rsid w:val="00822DBB"/>
    <w:rsid w:val="0082362B"/>
    <w:rsid w:val="0082381B"/>
    <w:rsid w:val="00823E6A"/>
    <w:rsid w:val="00824404"/>
    <w:rsid w:val="008259E0"/>
    <w:rsid w:val="0082712F"/>
    <w:rsid w:val="008300D4"/>
    <w:rsid w:val="00830E4B"/>
    <w:rsid w:val="0083103F"/>
    <w:rsid w:val="0083107A"/>
    <w:rsid w:val="008315D2"/>
    <w:rsid w:val="008316A7"/>
    <w:rsid w:val="00831789"/>
    <w:rsid w:val="00831DB4"/>
    <w:rsid w:val="00832846"/>
    <w:rsid w:val="00832A4B"/>
    <w:rsid w:val="00833001"/>
    <w:rsid w:val="00833A72"/>
    <w:rsid w:val="0083498F"/>
    <w:rsid w:val="00835898"/>
    <w:rsid w:val="00836253"/>
    <w:rsid w:val="008372E3"/>
    <w:rsid w:val="00837967"/>
    <w:rsid w:val="00840264"/>
    <w:rsid w:val="00842020"/>
    <w:rsid w:val="00843028"/>
    <w:rsid w:val="008436FD"/>
    <w:rsid w:val="00843E8D"/>
    <w:rsid w:val="00844E1F"/>
    <w:rsid w:val="00845BFA"/>
    <w:rsid w:val="00845C0A"/>
    <w:rsid w:val="00847025"/>
    <w:rsid w:val="0084736D"/>
    <w:rsid w:val="008502A5"/>
    <w:rsid w:val="008507FE"/>
    <w:rsid w:val="00850FFA"/>
    <w:rsid w:val="00854150"/>
    <w:rsid w:val="0085423D"/>
    <w:rsid w:val="00854C88"/>
    <w:rsid w:val="00854F3C"/>
    <w:rsid w:val="00855055"/>
    <w:rsid w:val="00856554"/>
    <w:rsid w:val="008565EA"/>
    <w:rsid w:val="00856C46"/>
    <w:rsid w:val="00856F69"/>
    <w:rsid w:val="00857586"/>
    <w:rsid w:val="008576BE"/>
    <w:rsid w:val="00857ACE"/>
    <w:rsid w:val="00857C6C"/>
    <w:rsid w:val="0086011B"/>
    <w:rsid w:val="0086035C"/>
    <w:rsid w:val="00860C30"/>
    <w:rsid w:val="00861066"/>
    <w:rsid w:val="00862891"/>
    <w:rsid w:val="00862F72"/>
    <w:rsid w:val="00864954"/>
    <w:rsid w:val="008653B9"/>
    <w:rsid w:val="00865AC8"/>
    <w:rsid w:val="0086742B"/>
    <w:rsid w:val="00867A13"/>
    <w:rsid w:val="00870485"/>
    <w:rsid w:val="00871C3F"/>
    <w:rsid w:val="00871CD4"/>
    <w:rsid w:val="008729C0"/>
    <w:rsid w:val="00872DC7"/>
    <w:rsid w:val="00874EEF"/>
    <w:rsid w:val="00876106"/>
    <w:rsid w:val="008768BA"/>
    <w:rsid w:val="0087708C"/>
    <w:rsid w:val="008777F5"/>
    <w:rsid w:val="0087789E"/>
    <w:rsid w:val="0088031C"/>
    <w:rsid w:val="0088099D"/>
    <w:rsid w:val="00881427"/>
    <w:rsid w:val="008814D1"/>
    <w:rsid w:val="008816AC"/>
    <w:rsid w:val="008831DA"/>
    <w:rsid w:val="0088337D"/>
    <w:rsid w:val="00883572"/>
    <w:rsid w:val="00883B35"/>
    <w:rsid w:val="008859BB"/>
    <w:rsid w:val="00891B5A"/>
    <w:rsid w:val="00891CB5"/>
    <w:rsid w:val="00891D01"/>
    <w:rsid w:val="008920A8"/>
    <w:rsid w:val="00892496"/>
    <w:rsid w:val="00892732"/>
    <w:rsid w:val="00892736"/>
    <w:rsid w:val="008928AB"/>
    <w:rsid w:val="008929E5"/>
    <w:rsid w:val="00893904"/>
    <w:rsid w:val="00894505"/>
    <w:rsid w:val="008959E5"/>
    <w:rsid w:val="00895E0D"/>
    <w:rsid w:val="008969E0"/>
    <w:rsid w:val="008975BC"/>
    <w:rsid w:val="00897B29"/>
    <w:rsid w:val="00897DC0"/>
    <w:rsid w:val="008A15FB"/>
    <w:rsid w:val="008A2D47"/>
    <w:rsid w:val="008A4DEB"/>
    <w:rsid w:val="008A51C4"/>
    <w:rsid w:val="008A55C8"/>
    <w:rsid w:val="008A6034"/>
    <w:rsid w:val="008A6514"/>
    <w:rsid w:val="008A6703"/>
    <w:rsid w:val="008A6A0B"/>
    <w:rsid w:val="008A6EBC"/>
    <w:rsid w:val="008A7899"/>
    <w:rsid w:val="008B0982"/>
    <w:rsid w:val="008B1224"/>
    <w:rsid w:val="008B1AD9"/>
    <w:rsid w:val="008B2957"/>
    <w:rsid w:val="008B46B4"/>
    <w:rsid w:val="008B46CE"/>
    <w:rsid w:val="008B4B49"/>
    <w:rsid w:val="008B5A18"/>
    <w:rsid w:val="008B75B6"/>
    <w:rsid w:val="008B7760"/>
    <w:rsid w:val="008B794F"/>
    <w:rsid w:val="008C03B0"/>
    <w:rsid w:val="008C075C"/>
    <w:rsid w:val="008C182A"/>
    <w:rsid w:val="008C23A2"/>
    <w:rsid w:val="008C2D42"/>
    <w:rsid w:val="008C310F"/>
    <w:rsid w:val="008C41B6"/>
    <w:rsid w:val="008C4EE9"/>
    <w:rsid w:val="008C5A6F"/>
    <w:rsid w:val="008C67EA"/>
    <w:rsid w:val="008C6991"/>
    <w:rsid w:val="008C6D75"/>
    <w:rsid w:val="008C7288"/>
    <w:rsid w:val="008C7F83"/>
    <w:rsid w:val="008D04AA"/>
    <w:rsid w:val="008D056F"/>
    <w:rsid w:val="008D081E"/>
    <w:rsid w:val="008D0ECB"/>
    <w:rsid w:val="008D2068"/>
    <w:rsid w:val="008D27DB"/>
    <w:rsid w:val="008D28E9"/>
    <w:rsid w:val="008D2CAE"/>
    <w:rsid w:val="008D3175"/>
    <w:rsid w:val="008D3348"/>
    <w:rsid w:val="008D33B3"/>
    <w:rsid w:val="008D3E76"/>
    <w:rsid w:val="008D4562"/>
    <w:rsid w:val="008D4F88"/>
    <w:rsid w:val="008D5153"/>
    <w:rsid w:val="008D52A9"/>
    <w:rsid w:val="008D6085"/>
    <w:rsid w:val="008D7368"/>
    <w:rsid w:val="008E0399"/>
    <w:rsid w:val="008E0552"/>
    <w:rsid w:val="008E0DFC"/>
    <w:rsid w:val="008E24E6"/>
    <w:rsid w:val="008E2607"/>
    <w:rsid w:val="008E30C6"/>
    <w:rsid w:val="008E3402"/>
    <w:rsid w:val="008E3523"/>
    <w:rsid w:val="008E3A3E"/>
    <w:rsid w:val="008E3C9E"/>
    <w:rsid w:val="008E40DE"/>
    <w:rsid w:val="008E41DF"/>
    <w:rsid w:val="008E43F0"/>
    <w:rsid w:val="008E534E"/>
    <w:rsid w:val="008E54D9"/>
    <w:rsid w:val="008E5ED7"/>
    <w:rsid w:val="008E6669"/>
    <w:rsid w:val="008E6BD9"/>
    <w:rsid w:val="008E73D9"/>
    <w:rsid w:val="008E74D1"/>
    <w:rsid w:val="008F2096"/>
    <w:rsid w:val="008F2920"/>
    <w:rsid w:val="008F349E"/>
    <w:rsid w:val="008F4033"/>
    <w:rsid w:val="008F436F"/>
    <w:rsid w:val="008F43F9"/>
    <w:rsid w:val="008F4DE0"/>
    <w:rsid w:val="008F4E79"/>
    <w:rsid w:val="008F6BDB"/>
    <w:rsid w:val="008F71C4"/>
    <w:rsid w:val="008F7411"/>
    <w:rsid w:val="008F7839"/>
    <w:rsid w:val="00900089"/>
    <w:rsid w:val="00902366"/>
    <w:rsid w:val="00902416"/>
    <w:rsid w:val="0090278E"/>
    <w:rsid w:val="009027E6"/>
    <w:rsid w:val="00904829"/>
    <w:rsid w:val="009052F5"/>
    <w:rsid w:val="00905B79"/>
    <w:rsid w:val="00906337"/>
    <w:rsid w:val="00906D48"/>
    <w:rsid w:val="00906EDC"/>
    <w:rsid w:val="0090721B"/>
    <w:rsid w:val="0090773A"/>
    <w:rsid w:val="009108D9"/>
    <w:rsid w:val="00910B0C"/>
    <w:rsid w:val="00910EA5"/>
    <w:rsid w:val="00910F48"/>
    <w:rsid w:val="009113B4"/>
    <w:rsid w:val="009114CE"/>
    <w:rsid w:val="00911FEA"/>
    <w:rsid w:val="00912374"/>
    <w:rsid w:val="00912850"/>
    <w:rsid w:val="00912F29"/>
    <w:rsid w:val="00913B21"/>
    <w:rsid w:val="009149CE"/>
    <w:rsid w:val="00914D99"/>
    <w:rsid w:val="00914F47"/>
    <w:rsid w:val="00914F56"/>
    <w:rsid w:val="00915018"/>
    <w:rsid w:val="00915135"/>
    <w:rsid w:val="00915894"/>
    <w:rsid w:val="00916140"/>
    <w:rsid w:val="00916D8F"/>
    <w:rsid w:val="00917008"/>
    <w:rsid w:val="009209DF"/>
    <w:rsid w:val="00921B2F"/>
    <w:rsid w:val="009221B2"/>
    <w:rsid w:val="0092268B"/>
    <w:rsid w:val="00923285"/>
    <w:rsid w:val="0092337F"/>
    <w:rsid w:val="0092388C"/>
    <w:rsid w:val="00924392"/>
    <w:rsid w:val="009245A1"/>
    <w:rsid w:val="009246C7"/>
    <w:rsid w:val="00925476"/>
    <w:rsid w:val="00927547"/>
    <w:rsid w:val="00927CA1"/>
    <w:rsid w:val="009307E7"/>
    <w:rsid w:val="00930CD7"/>
    <w:rsid w:val="009310C7"/>
    <w:rsid w:val="00931A31"/>
    <w:rsid w:val="00931F89"/>
    <w:rsid w:val="0093206C"/>
    <w:rsid w:val="009321E8"/>
    <w:rsid w:val="00932FB9"/>
    <w:rsid w:val="00934127"/>
    <w:rsid w:val="00935980"/>
    <w:rsid w:val="00935B68"/>
    <w:rsid w:val="009376D6"/>
    <w:rsid w:val="00937F88"/>
    <w:rsid w:val="009406C5"/>
    <w:rsid w:val="00940B4D"/>
    <w:rsid w:val="0094104C"/>
    <w:rsid w:val="009418FF"/>
    <w:rsid w:val="00941AC3"/>
    <w:rsid w:val="009425AD"/>
    <w:rsid w:val="00943928"/>
    <w:rsid w:val="009449AC"/>
    <w:rsid w:val="00944DE3"/>
    <w:rsid w:val="009453A5"/>
    <w:rsid w:val="00946535"/>
    <w:rsid w:val="00946649"/>
    <w:rsid w:val="00946CC8"/>
    <w:rsid w:val="00946D23"/>
    <w:rsid w:val="009476B7"/>
    <w:rsid w:val="00947A2D"/>
    <w:rsid w:val="0095015A"/>
    <w:rsid w:val="009501B5"/>
    <w:rsid w:val="0095038A"/>
    <w:rsid w:val="00950D02"/>
    <w:rsid w:val="009515C5"/>
    <w:rsid w:val="00952CBE"/>
    <w:rsid w:val="00953C79"/>
    <w:rsid w:val="00954322"/>
    <w:rsid w:val="00954338"/>
    <w:rsid w:val="00954F7D"/>
    <w:rsid w:val="0095608D"/>
    <w:rsid w:val="0095665A"/>
    <w:rsid w:val="00956903"/>
    <w:rsid w:val="0096038F"/>
    <w:rsid w:val="009604FF"/>
    <w:rsid w:val="0096053B"/>
    <w:rsid w:val="00960727"/>
    <w:rsid w:val="0096076E"/>
    <w:rsid w:val="00960979"/>
    <w:rsid w:val="00960E60"/>
    <w:rsid w:val="00961F41"/>
    <w:rsid w:val="00963018"/>
    <w:rsid w:val="00963985"/>
    <w:rsid w:val="00964399"/>
    <w:rsid w:val="00965259"/>
    <w:rsid w:val="00965798"/>
    <w:rsid w:val="0096641B"/>
    <w:rsid w:val="009671BD"/>
    <w:rsid w:val="009672D9"/>
    <w:rsid w:val="00967DCB"/>
    <w:rsid w:val="00967FA9"/>
    <w:rsid w:val="00970B70"/>
    <w:rsid w:val="00971D41"/>
    <w:rsid w:val="009726EB"/>
    <w:rsid w:val="009726F2"/>
    <w:rsid w:val="00973A39"/>
    <w:rsid w:val="00974685"/>
    <w:rsid w:val="0097468C"/>
    <w:rsid w:val="009758A3"/>
    <w:rsid w:val="00976410"/>
    <w:rsid w:val="0097775B"/>
    <w:rsid w:val="00977ABD"/>
    <w:rsid w:val="00980577"/>
    <w:rsid w:val="00981FD2"/>
    <w:rsid w:val="00982C9E"/>
    <w:rsid w:val="009838FF"/>
    <w:rsid w:val="00983E70"/>
    <w:rsid w:val="00983F67"/>
    <w:rsid w:val="00985112"/>
    <w:rsid w:val="0098638C"/>
    <w:rsid w:val="0098673A"/>
    <w:rsid w:val="009902B8"/>
    <w:rsid w:val="00990997"/>
    <w:rsid w:val="00990CFA"/>
    <w:rsid w:val="00991BED"/>
    <w:rsid w:val="00991C9D"/>
    <w:rsid w:val="009925DA"/>
    <w:rsid w:val="0099386B"/>
    <w:rsid w:val="00993E43"/>
    <w:rsid w:val="009956FB"/>
    <w:rsid w:val="0099620F"/>
    <w:rsid w:val="009962F2"/>
    <w:rsid w:val="00996805"/>
    <w:rsid w:val="0099720F"/>
    <w:rsid w:val="00997E47"/>
    <w:rsid w:val="009A0096"/>
    <w:rsid w:val="009A0A79"/>
    <w:rsid w:val="009A0EFA"/>
    <w:rsid w:val="009A12DC"/>
    <w:rsid w:val="009A1F27"/>
    <w:rsid w:val="009A1F59"/>
    <w:rsid w:val="009A20AD"/>
    <w:rsid w:val="009A264F"/>
    <w:rsid w:val="009A30AC"/>
    <w:rsid w:val="009A3B7B"/>
    <w:rsid w:val="009A3C57"/>
    <w:rsid w:val="009A3CE2"/>
    <w:rsid w:val="009A3EA0"/>
    <w:rsid w:val="009A4501"/>
    <w:rsid w:val="009A4531"/>
    <w:rsid w:val="009A4584"/>
    <w:rsid w:val="009A4636"/>
    <w:rsid w:val="009A59CA"/>
    <w:rsid w:val="009A5B7A"/>
    <w:rsid w:val="009A6FDB"/>
    <w:rsid w:val="009B0595"/>
    <w:rsid w:val="009B08F4"/>
    <w:rsid w:val="009B111E"/>
    <w:rsid w:val="009B138B"/>
    <w:rsid w:val="009B4683"/>
    <w:rsid w:val="009B6DE3"/>
    <w:rsid w:val="009B7B5B"/>
    <w:rsid w:val="009C0C2B"/>
    <w:rsid w:val="009C18C9"/>
    <w:rsid w:val="009C1B18"/>
    <w:rsid w:val="009C248A"/>
    <w:rsid w:val="009C282B"/>
    <w:rsid w:val="009C52A6"/>
    <w:rsid w:val="009C7A93"/>
    <w:rsid w:val="009D02EA"/>
    <w:rsid w:val="009D0524"/>
    <w:rsid w:val="009D0A80"/>
    <w:rsid w:val="009D0F1A"/>
    <w:rsid w:val="009D1B21"/>
    <w:rsid w:val="009D22ED"/>
    <w:rsid w:val="009D2361"/>
    <w:rsid w:val="009D2A7A"/>
    <w:rsid w:val="009D3316"/>
    <w:rsid w:val="009D546C"/>
    <w:rsid w:val="009D5840"/>
    <w:rsid w:val="009D5B29"/>
    <w:rsid w:val="009D6316"/>
    <w:rsid w:val="009D6524"/>
    <w:rsid w:val="009D68EC"/>
    <w:rsid w:val="009D6D0A"/>
    <w:rsid w:val="009D6FC8"/>
    <w:rsid w:val="009D7792"/>
    <w:rsid w:val="009E0AC9"/>
    <w:rsid w:val="009E0BAD"/>
    <w:rsid w:val="009E137F"/>
    <w:rsid w:val="009E1664"/>
    <w:rsid w:val="009E27F8"/>
    <w:rsid w:val="009E2880"/>
    <w:rsid w:val="009E3946"/>
    <w:rsid w:val="009E434D"/>
    <w:rsid w:val="009E43F1"/>
    <w:rsid w:val="009E5551"/>
    <w:rsid w:val="009E55D1"/>
    <w:rsid w:val="009E574C"/>
    <w:rsid w:val="009E649A"/>
    <w:rsid w:val="009E6DA1"/>
    <w:rsid w:val="009E6DAC"/>
    <w:rsid w:val="009E7B6F"/>
    <w:rsid w:val="009F003C"/>
    <w:rsid w:val="009F3697"/>
    <w:rsid w:val="009F52E8"/>
    <w:rsid w:val="009F5885"/>
    <w:rsid w:val="009F6024"/>
    <w:rsid w:val="009F65CF"/>
    <w:rsid w:val="009F7CD8"/>
    <w:rsid w:val="00A0076D"/>
    <w:rsid w:val="00A00C87"/>
    <w:rsid w:val="00A013AA"/>
    <w:rsid w:val="00A019AF"/>
    <w:rsid w:val="00A0230D"/>
    <w:rsid w:val="00A03A32"/>
    <w:rsid w:val="00A03EF8"/>
    <w:rsid w:val="00A04283"/>
    <w:rsid w:val="00A04C6F"/>
    <w:rsid w:val="00A05776"/>
    <w:rsid w:val="00A05B86"/>
    <w:rsid w:val="00A05C94"/>
    <w:rsid w:val="00A06204"/>
    <w:rsid w:val="00A06657"/>
    <w:rsid w:val="00A067B2"/>
    <w:rsid w:val="00A06D2C"/>
    <w:rsid w:val="00A07B99"/>
    <w:rsid w:val="00A1008D"/>
    <w:rsid w:val="00A10424"/>
    <w:rsid w:val="00A10A47"/>
    <w:rsid w:val="00A11472"/>
    <w:rsid w:val="00A11FA1"/>
    <w:rsid w:val="00A121B7"/>
    <w:rsid w:val="00A132E0"/>
    <w:rsid w:val="00A138D9"/>
    <w:rsid w:val="00A13D29"/>
    <w:rsid w:val="00A16163"/>
    <w:rsid w:val="00A16413"/>
    <w:rsid w:val="00A173CA"/>
    <w:rsid w:val="00A17A55"/>
    <w:rsid w:val="00A17F29"/>
    <w:rsid w:val="00A21A2B"/>
    <w:rsid w:val="00A2254E"/>
    <w:rsid w:val="00A22950"/>
    <w:rsid w:val="00A22D72"/>
    <w:rsid w:val="00A234FC"/>
    <w:rsid w:val="00A24E79"/>
    <w:rsid w:val="00A24F77"/>
    <w:rsid w:val="00A2554C"/>
    <w:rsid w:val="00A263A2"/>
    <w:rsid w:val="00A27CE3"/>
    <w:rsid w:val="00A30BB3"/>
    <w:rsid w:val="00A30D13"/>
    <w:rsid w:val="00A31684"/>
    <w:rsid w:val="00A319BE"/>
    <w:rsid w:val="00A33059"/>
    <w:rsid w:val="00A333AA"/>
    <w:rsid w:val="00A33BA5"/>
    <w:rsid w:val="00A34689"/>
    <w:rsid w:val="00A35126"/>
    <w:rsid w:val="00A352D9"/>
    <w:rsid w:val="00A37056"/>
    <w:rsid w:val="00A4020D"/>
    <w:rsid w:val="00A411C7"/>
    <w:rsid w:val="00A41F92"/>
    <w:rsid w:val="00A429FD"/>
    <w:rsid w:val="00A42DC3"/>
    <w:rsid w:val="00A42E9A"/>
    <w:rsid w:val="00A439AB"/>
    <w:rsid w:val="00A44F54"/>
    <w:rsid w:val="00A457EC"/>
    <w:rsid w:val="00A464F5"/>
    <w:rsid w:val="00A46C0E"/>
    <w:rsid w:val="00A475F5"/>
    <w:rsid w:val="00A478DB"/>
    <w:rsid w:val="00A47E6A"/>
    <w:rsid w:val="00A50424"/>
    <w:rsid w:val="00A50A66"/>
    <w:rsid w:val="00A50B9B"/>
    <w:rsid w:val="00A50BCB"/>
    <w:rsid w:val="00A51273"/>
    <w:rsid w:val="00A515CA"/>
    <w:rsid w:val="00A53248"/>
    <w:rsid w:val="00A53F20"/>
    <w:rsid w:val="00A5442A"/>
    <w:rsid w:val="00A5480D"/>
    <w:rsid w:val="00A55A79"/>
    <w:rsid w:val="00A55AFC"/>
    <w:rsid w:val="00A56D11"/>
    <w:rsid w:val="00A609FE"/>
    <w:rsid w:val="00A60D6E"/>
    <w:rsid w:val="00A60E4F"/>
    <w:rsid w:val="00A63139"/>
    <w:rsid w:val="00A63819"/>
    <w:rsid w:val="00A63F44"/>
    <w:rsid w:val="00A64296"/>
    <w:rsid w:val="00A64874"/>
    <w:rsid w:val="00A64F52"/>
    <w:rsid w:val="00A65009"/>
    <w:rsid w:val="00A6797A"/>
    <w:rsid w:val="00A70627"/>
    <w:rsid w:val="00A73D4F"/>
    <w:rsid w:val="00A74238"/>
    <w:rsid w:val="00A76B28"/>
    <w:rsid w:val="00A77A64"/>
    <w:rsid w:val="00A77BA0"/>
    <w:rsid w:val="00A80CB6"/>
    <w:rsid w:val="00A833A4"/>
    <w:rsid w:val="00A833C9"/>
    <w:rsid w:val="00A84A51"/>
    <w:rsid w:val="00A84CAD"/>
    <w:rsid w:val="00A85CDC"/>
    <w:rsid w:val="00A8664B"/>
    <w:rsid w:val="00A86B3C"/>
    <w:rsid w:val="00A86B9C"/>
    <w:rsid w:val="00A86D1E"/>
    <w:rsid w:val="00A8796C"/>
    <w:rsid w:val="00A87BB7"/>
    <w:rsid w:val="00A90721"/>
    <w:rsid w:val="00A90D6C"/>
    <w:rsid w:val="00A91788"/>
    <w:rsid w:val="00A919B4"/>
    <w:rsid w:val="00A92012"/>
    <w:rsid w:val="00A94146"/>
    <w:rsid w:val="00A941A7"/>
    <w:rsid w:val="00A94C1C"/>
    <w:rsid w:val="00A94E73"/>
    <w:rsid w:val="00A9507E"/>
    <w:rsid w:val="00A955F8"/>
    <w:rsid w:val="00A965DC"/>
    <w:rsid w:val="00A968E9"/>
    <w:rsid w:val="00A9701F"/>
    <w:rsid w:val="00A9765C"/>
    <w:rsid w:val="00A97727"/>
    <w:rsid w:val="00AA0D6E"/>
    <w:rsid w:val="00AA2A88"/>
    <w:rsid w:val="00AA3036"/>
    <w:rsid w:val="00AA36B2"/>
    <w:rsid w:val="00AA5234"/>
    <w:rsid w:val="00AA5E71"/>
    <w:rsid w:val="00AA5F03"/>
    <w:rsid w:val="00AA64B8"/>
    <w:rsid w:val="00AB04E0"/>
    <w:rsid w:val="00AB0719"/>
    <w:rsid w:val="00AB1B77"/>
    <w:rsid w:val="00AB1F0A"/>
    <w:rsid w:val="00AB21C2"/>
    <w:rsid w:val="00AB320E"/>
    <w:rsid w:val="00AB3B27"/>
    <w:rsid w:val="00AB407B"/>
    <w:rsid w:val="00AB4531"/>
    <w:rsid w:val="00AB520C"/>
    <w:rsid w:val="00AB5DF9"/>
    <w:rsid w:val="00AB7F4A"/>
    <w:rsid w:val="00AC1492"/>
    <w:rsid w:val="00AC176D"/>
    <w:rsid w:val="00AC1933"/>
    <w:rsid w:val="00AC1C4D"/>
    <w:rsid w:val="00AC21EA"/>
    <w:rsid w:val="00AC5C7A"/>
    <w:rsid w:val="00AC6BB9"/>
    <w:rsid w:val="00AC7758"/>
    <w:rsid w:val="00AD1238"/>
    <w:rsid w:val="00AD233D"/>
    <w:rsid w:val="00AD3834"/>
    <w:rsid w:val="00AD3DFF"/>
    <w:rsid w:val="00AD426B"/>
    <w:rsid w:val="00AD5617"/>
    <w:rsid w:val="00AD5BC1"/>
    <w:rsid w:val="00AD65EA"/>
    <w:rsid w:val="00AD6BA0"/>
    <w:rsid w:val="00AD6F74"/>
    <w:rsid w:val="00AE064C"/>
    <w:rsid w:val="00AE0E36"/>
    <w:rsid w:val="00AE153E"/>
    <w:rsid w:val="00AE1929"/>
    <w:rsid w:val="00AE1B99"/>
    <w:rsid w:val="00AE276C"/>
    <w:rsid w:val="00AE2AD8"/>
    <w:rsid w:val="00AE3B6B"/>
    <w:rsid w:val="00AE4164"/>
    <w:rsid w:val="00AE5104"/>
    <w:rsid w:val="00AE6127"/>
    <w:rsid w:val="00AE77A7"/>
    <w:rsid w:val="00AE7970"/>
    <w:rsid w:val="00AE7F27"/>
    <w:rsid w:val="00AF041C"/>
    <w:rsid w:val="00AF1596"/>
    <w:rsid w:val="00AF1BA2"/>
    <w:rsid w:val="00AF2341"/>
    <w:rsid w:val="00AF2854"/>
    <w:rsid w:val="00AF34D1"/>
    <w:rsid w:val="00AF3A34"/>
    <w:rsid w:val="00AF3B7A"/>
    <w:rsid w:val="00AF3DDB"/>
    <w:rsid w:val="00AF532D"/>
    <w:rsid w:val="00AF5863"/>
    <w:rsid w:val="00AF652C"/>
    <w:rsid w:val="00AF7E97"/>
    <w:rsid w:val="00AF7F01"/>
    <w:rsid w:val="00B0005D"/>
    <w:rsid w:val="00B0031B"/>
    <w:rsid w:val="00B011D3"/>
    <w:rsid w:val="00B02AEA"/>
    <w:rsid w:val="00B02E1E"/>
    <w:rsid w:val="00B03BE3"/>
    <w:rsid w:val="00B04643"/>
    <w:rsid w:val="00B054ED"/>
    <w:rsid w:val="00B05829"/>
    <w:rsid w:val="00B065F4"/>
    <w:rsid w:val="00B06B7F"/>
    <w:rsid w:val="00B11033"/>
    <w:rsid w:val="00B116F1"/>
    <w:rsid w:val="00B11AEB"/>
    <w:rsid w:val="00B1206C"/>
    <w:rsid w:val="00B121C3"/>
    <w:rsid w:val="00B13328"/>
    <w:rsid w:val="00B137E3"/>
    <w:rsid w:val="00B14BDC"/>
    <w:rsid w:val="00B14FC9"/>
    <w:rsid w:val="00B15389"/>
    <w:rsid w:val="00B15397"/>
    <w:rsid w:val="00B15D77"/>
    <w:rsid w:val="00B15EDE"/>
    <w:rsid w:val="00B1796E"/>
    <w:rsid w:val="00B200B5"/>
    <w:rsid w:val="00B200F7"/>
    <w:rsid w:val="00B20179"/>
    <w:rsid w:val="00B202C6"/>
    <w:rsid w:val="00B20CFC"/>
    <w:rsid w:val="00B21C46"/>
    <w:rsid w:val="00B22ABF"/>
    <w:rsid w:val="00B22AEE"/>
    <w:rsid w:val="00B23E8F"/>
    <w:rsid w:val="00B23FC2"/>
    <w:rsid w:val="00B2403B"/>
    <w:rsid w:val="00B246A4"/>
    <w:rsid w:val="00B24A47"/>
    <w:rsid w:val="00B25B92"/>
    <w:rsid w:val="00B26BD2"/>
    <w:rsid w:val="00B26BE0"/>
    <w:rsid w:val="00B26EFB"/>
    <w:rsid w:val="00B271AF"/>
    <w:rsid w:val="00B30061"/>
    <w:rsid w:val="00B30691"/>
    <w:rsid w:val="00B30712"/>
    <w:rsid w:val="00B31144"/>
    <w:rsid w:val="00B32400"/>
    <w:rsid w:val="00B328EB"/>
    <w:rsid w:val="00B32B79"/>
    <w:rsid w:val="00B32CF4"/>
    <w:rsid w:val="00B33F0F"/>
    <w:rsid w:val="00B34ECD"/>
    <w:rsid w:val="00B352E7"/>
    <w:rsid w:val="00B35310"/>
    <w:rsid w:val="00B3556D"/>
    <w:rsid w:val="00B36D4C"/>
    <w:rsid w:val="00B40157"/>
    <w:rsid w:val="00B409B6"/>
    <w:rsid w:val="00B40AF1"/>
    <w:rsid w:val="00B4212D"/>
    <w:rsid w:val="00B42EBB"/>
    <w:rsid w:val="00B44AB0"/>
    <w:rsid w:val="00B45809"/>
    <w:rsid w:val="00B45C56"/>
    <w:rsid w:val="00B467A8"/>
    <w:rsid w:val="00B46A97"/>
    <w:rsid w:val="00B50850"/>
    <w:rsid w:val="00B50A56"/>
    <w:rsid w:val="00B517EA"/>
    <w:rsid w:val="00B51821"/>
    <w:rsid w:val="00B52007"/>
    <w:rsid w:val="00B520BF"/>
    <w:rsid w:val="00B527D1"/>
    <w:rsid w:val="00B53E8A"/>
    <w:rsid w:val="00B546B7"/>
    <w:rsid w:val="00B55464"/>
    <w:rsid w:val="00B55D3C"/>
    <w:rsid w:val="00B55F67"/>
    <w:rsid w:val="00B5767B"/>
    <w:rsid w:val="00B5782A"/>
    <w:rsid w:val="00B60940"/>
    <w:rsid w:val="00B61265"/>
    <w:rsid w:val="00B61756"/>
    <w:rsid w:val="00B624F1"/>
    <w:rsid w:val="00B6409E"/>
    <w:rsid w:val="00B64F17"/>
    <w:rsid w:val="00B65C57"/>
    <w:rsid w:val="00B672B5"/>
    <w:rsid w:val="00B67C46"/>
    <w:rsid w:val="00B70BAF"/>
    <w:rsid w:val="00B70FB6"/>
    <w:rsid w:val="00B71769"/>
    <w:rsid w:val="00B717B9"/>
    <w:rsid w:val="00B72344"/>
    <w:rsid w:val="00B72A01"/>
    <w:rsid w:val="00B7412D"/>
    <w:rsid w:val="00B74A3C"/>
    <w:rsid w:val="00B750DD"/>
    <w:rsid w:val="00B76DD9"/>
    <w:rsid w:val="00B77696"/>
    <w:rsid w:val="00B77701"/>
    <w:rsid w:val="00B77B7F"/>
    <w:rsid w:val="00B8067C"/>
    <w:rsid w:val="00B80F6B"/>
    <w:rsid w:val="00B81718"/>
    <w:rsid w:val="00B81D01"/>
    <w:rsid w:val="00B81D67"/>
    <w:rsid w:val="00B825CB"/>
    <w:rsid w:val="00B82804"/>
    <w:rsid w:val="00B82AE0"/>
    <w:rsid w:val="00B82FF3"/>
    <w:rsid w:val="00B83533"/>
    <w:rsid w:val="00B83E06"/>
    <w:rsid w:val="00B84042"/>
    <w:rsid w:val="00B84443"/>
    <w:rsid w:val="00B844A4"/>
    <w:rsid w:val="00B844C4"/>
    <w:rsid w:val="00B8478A"/>
    <w:rsid w:val="00B8481E"/>
    <w:rsid w:val="00B84E2B"/>
    <w:rsid w:val="00B8551B"/>
    <w:rsid w:val="00B85963"/>
    <w:rsid w:val="00B85B6F"/>
    <w:rsid w:val="00B876AB"/>
    <w:rsid w:val="00B87727"/>
    <w:rsid w:val="00B914B9"/>
    <w:rsid w:val="00B91AB8"/>
    <w:rsid w:val="00B91C59"/>
    <w:rsid w:val="00B92395"/>
    <w:rsid w:val="00B927B3"/>
    <w:rsid w:val="00B92934"/>
    <w:rsid w:val="00B929A2"/>
    <w:rsid w:val="00B93064"/>
    <w:rsid w:val="00B93746"/>
    <w:rsid w:val="00B95E0E"/>
    <w:rsid w:val="00B96A82"/>
    <w:rsid w:val="00B9722C"/>
    <w:rsid w:val="00B97803"/>
    <w:rsid w:val="00B97E1A"/>
    <w:rsid w:val="00BA0C99"/>
    <w:rsid w:val="00BA17A5"/>
    <w:rsid w:val="00BA2323"/>
    <w:rsid w:val="00BA28FD"/>
    <w:rsid w:val="00BA48D1"/>
    <w:rsid w:val="00BA52CF"/>
    <w:rsid w:val="00BA7117"/>
    <w:rsid w:val="00BA7459"/>
    <w:rsid w:val="00BA7706"/>
    <w:rsid w:val="00BA7F2F"/>
    <w:rsid w:val="00BB01C0"/>
    <w:rsid w:val="00BB08A7"/>
    <w:rsid w:val="00BB14CE"/>
    <w:rsid w:val="00BB29CC"/>
    <w:rsid w:val="00BB2E8C"/>
    <w:rsid w:val="00BB45D9"/>
    <w:rsid w:val="00BB5E36"/>
    <w:rsid w:val="00BB6FBB"/>
    <w:rsid w:val="00BB74AB"/>
    <w:rsid w:val="00BC170C"/>
    <w:rsid w:val="00BC196B"/>
    <w:rsid w:val="00BC2024"/>
    <w:rsid w:val="00BC2501"/>
    <w:rsid w:val="00BC4F5E"/>
    <w:rsid w:val="00BC6791"/>
    <w:rsid w:val="00BC6B69"/>
    <w:rsid w:val="00BC709B"/>
    <w:rsid w:val="00BC7419"/>
    <w:rsid w:val="00BC78DD"/>
    <w:rsid w:val="00BC7D05"/>
    <w:rsid w:val="00BC7EA9"/>
    <w:rsid w:val="00BC7F27"/>
    <w:rsid w:val="00BD1323"/>
    <w:rsid w:val="00BD1729"/>
    <w:rsid w:val="00BD1E4E"/>
    <w:rsid w:val="00BD2486"/>
    <w:rsid w:val="00BD3523"/>
    <w:rsid w:val="00BD4D3D"/>
    <w:rsid w:val="00BD6C8D"/>
    <w:rsid w:val="00BD77EF"/>
    <w:rsid w:val="00BD79D0"/>
    <w:rsid w:val="00BE2280"/>
    <w:rsid w:val="00BE2871"/>
    <w:rsid w:val="00BE2A7F"/>
    <w:rsid w:val="00BE342B"/>
    <w:rsid w:val="00BE4864"/>
    <w:rsid w:val="00BE764C"/>
    <w:rsid w:val="00BE773D"/>
    <w:rsid w:val="00BE7773"/>
    <w:rsid w:val="00BF16C2"/>
    <w:rsid w:val="00BF170B"/>
    <w:rsid w:val="00BF209A"/>
    <w:rsid w:val="00BF2717"/>
    <w:rsid w:val="00BF3C57"/>
    <w:rsid w:val="00BF47E2"/>
    <w:rsid w:val="00BF573B"/>
    <w:rsid w:val="00BF5A08"/>
    <w:rsid w:val="00C00DBA"/>
    <w:rsid w:val="00C0129F"/>
    <w:rsid w:val="00C02751"/>
    <w:rsid w:val="00C0303B"/>
    <w:rsid w:val="00C03BA2"/>
    <w:rsid w:val="00C03DCF"/>
    <w:rsid w:val="00C03F0A"/>
    <w:rsid w:val="00C042F6"/>
    <w:rsid w:val="00C0434F"/>
    <w:rsid w:val="00C04581"/>
    <w:rsid w:val="00C04A83"/>
    <w:rsid w:val="00C04DD6"/>
    <w:rsid w:val="00C0505D"/>
    <w:rsid w:val="00C05B81"/>
    <w:rsid w:val="00C0673F"/>
    <w:rsid w:val="00C06EA2"/>
    <w:rsid w:val="00C07811"/>
    <w:rsid w:val="00C0789F"/>
    <w:rsid w:val="00C07F10"/>
    <w:rsid w:val="00C10EFD"/>
    <w:rsid w:val="00C11CDC"/>
    <w:rsid w:val="00C1213B"/>
    <w:rsid w:val="00C12F88"/>
    <w:rsid w:val="00C142C8"/>
    <w:rsid w:val="00C14F95"/>
    <w:rsid w:val="00C163C3"/>
    <w:rsid w:val="00C16AD0"/>
    <w:rsid w:val="00C16B3F"/>
    <w:rsid w:val="00C174CB"/>
    <w:rsid w:val="00C17A77"/>
    <w:rsid w:val="00C17E54"/>
    <w:rsid w:val="00C17FFB"/>
    <w:rsid w:val="00C20134"/>
    <w:rsid w:val="00C204F1"/>
    <w:rsid w:val="00C21A13"/>
    <w:rsid w:val="00C223CB"/>
    <w:rsid w:val="00C23353"/>
    <w:rsid w:val="00C23C8A"/>
    <w:rsid w:val="00C24B3A"/>
    <w:rsid w:val="00C25CC2"/>
    <w:rsid w:val="00C25D1B"/>
    <w:rsid w:val="00C25F1F"/>
    <w:rsid w:val="00C260EB"/>
    <w:rsid w:val="00C261EA"/>
    <w:rsid w:val="00C2668F"/>
    <w:rsid w:val="00C26FFC"/>
    <w:rsid w:val="00C2754B"/>
    <w:rsid w:val="00C30021"/>
    <w:rsid w:val="00C30C64"/>
    <w:rsid w:val="00C30E48"/>
    <w:rsid w:val="00C31EAB"/>
    <w:rsid w:val="00C32E7D"/>
    <w:rsid w:val="00C32F66"/>
    <w:rsid w:val="00C33BB8"/>
    <w:rsid w:val="00C3428F"/>
    <w:rsid w:val="00C34B8D"/>
    <w:rsid w:val="00C35623"/>
    <w:rsid w:val="00C35E56"/>
    <w:rsid w:val="00C3719D"/>
    <w:rsid w:val="00C374F5"/>
    <w:rsid w:val="00C4041B"/>
    <w:rsid w:val="00C405AF"/>
    <w:rsid w:val="00C406E2"/>
    <w:rsid w:val="00C40B9C"/>
    <w:rsid w:val="00C40C0F"/>
    <w:rsid w:val="00C41CA6"/>
    <w:rsid w:val="00C422FF"/>
    <w:rsid w:val="00C43459"/>
    <w:rsid w:val="00C44ABE"/>
    <w:rsid w:val="00C44F2B"/>
    <w:rsid w:val="00C459D8"/>
    <w:rsid w:val="00C464EA"/>
    <w:rsid w:val="00C468D7"/>
    <w:rsid w:val="00C476BB"/>
    <w:rsid w:val="00C505F7"/>
    <w:rsid w:val="00C5138B"/>
    <w:rsid w:val="00C5187C"/>
    <w:rsid w:val="00C5190A"/>
    <w:rsid w:val="00C530D0"/>
    <w:rsid w:val="00C5387E"/>
    <w:rsid w:val="00C53C60"/>
    <w:rsid w:val="00C54739"/>
    <w:rsid w:val="00C54B0C"/>
    <w:rsid w:val="00C54B13"/>
    <w:rsid w:val="00C5612F"/>
    <w:rsid w:val="00C56978"/>
    <w:rsid w:val="00C5742F"/>
    <w:rsid w:val="00C574FB"/>
    <w:rsid w:val="00C618D1"/>
    <w:rsid w:val="00C61A73"/>
    <w:rsid w:val="00C61E44"/>
    <w:rsid w:val="00C62B40"/>
    <w:rsid w:val="00C63F40"/>
    <w:rsid w:val="00C64056"/>
    <w:rsid w:val="00C64369"/>
    <w:rsid w:val="00C65E41"/>
    <w:rsid w:val="00C66367"/>
    <w:rsid w:val="00C67093"/>
    <w:rsid w:val="00C704C7"/>
    <w:rsid w:val="00C70520"/>
    <w:rsid w:val="00C7058E"/>
    <w:rsid w:val="00C717D7"/>
    <w:rsid w:val="00C718BC"/>
    <w:rsid w:val="00C72838"/>
    <w:rsid w:val="00C73A22"/>
    <w:rsid w:val="00C74C15"/>
    <w:rsid w:val="00C759CF"/>
    <w:rsid w:val="00C766D1"/>
    <w:rsid w:val="00C76D87"/>
    <w:rsid w:val="00C76DCD"/>
    <w:rsid w:val="00C811FE"/>
    <w:rsid w:val="00C839E1"/>
    <w:rsid w:val="00C853FB"/>
    <w:rsid w:val="00C85542"/>
    <w:rsid w:val="00C859F7"/>
    <w:rsid w:val="00C87104"/>
    <w:rsid w:val="00C8755D"/>
    <w:rsid w:val="00C87E59"/>
    <w:rsid w:val="00C911DF"/>
    <w:rsid w:val="00C91346"/>
    <w:rsid w:val="00C92DA1"/>
    <w:rsid w:val="00C9416C"/>
    <w:rsid w:val="00C94819"/>
    <w:rsid w:val="00C94DD4"/>
    <w:rsid w:val="00C95774"/>
    <w:rsid w:val="00C960A6"/>
    <w:rsid w:val="00C967D9"/>
    <w:rsid w:val="00C96C86"/>
    <w:rsid w:val="00C9776E"/>
    <w:rsid w:val="00C97AC9"/>
    <w:rsid w:val="00CA0338"/>
    <w:rsid w:val="00CA0620"/>
    <w:rsid w:val="00CA074C"/>
    <w:rsid w:val="00CA13F8"/>
    <w:rsid w:val="00CA1CE3"/>
    <w:rsid w:val="00CA1D05"/>
    <w:rsid w:val="00CA21FE"/>
    <w:rsid w:val="00CA2FFE"/>
    <w:rsid w:val="00CA33F6"/>
    <w:rsid w:val="00CA361C"/>
    <w:rsid w:val="00CA3846"/>
    <w:rsid w:val="00CA4890"/>
    <w:rsid w:val="00CA4F0C"/>
    <w:rsid w:val="00CA5596"/>
    <w:rsid w:val="00CA594D"/>
    <w:rsid w:val="00CA5B95"/>
    <w:rsid w:val="00CA6355"/>
    <w:rsid w:val="00CA78E3"/>
    <w:rsid w:val="00CA7E3A"/>
    <w:rsid w:val="00CB1399"/>
    <w:rsid w:val="00CB1D39"/>
    <w:rsid w:val="00CB1D8E"/>
    <w:rsid w:val="00CB222C"/>
    <w:rsid w:val="00CB294C"/>
    <w:rsid w:val="00CB3339"/>
    <w:rsid w:val="00CB4730"/>
    <w:rsid w:val="00CB4A6F"/>
    <w:rsid w:val="00CB536C"/>
    <w:rsid w:val="00CB564F"/>
    <w:rsid w:val="00CB5731"/>
    <w:rsid w:val="00CB5946"/>
    <w:rsid w:val="00CB5964"/>
    <w:rsid w:val="00CB5CE4"/>
    <w:rsid w:val="00CB6055"/>
    <w:rsid w:val="00CC03A1"/>
    <w:rsid w:val="00CC2FA6"/>
    <w:rsid w:val="00CC3B6C"/>
    <w:rsid w:val="00CC4C67"/>
    <w:rsid w:val="00CC4CBF"/>
    <w:rsid w:val="00CC516C"/>
    <w:rsid w:val="00CC5FBA"/>
    <w:rsid w:val="00CC6446"/>
    <w:rsid w:val="00CC651F"/>
    <w:rsid w:val="00CC66DD"/>
    <w:rsid w:val="00CC74A1"/>
    <w:rsid w:val="00CD08C1"/>
    <w:rsid w:val="00CD0958"/>
    <w:rsid w:val="00CD1250"/>
    <w:rsid w:val="00CD18B2"/>
    <w:rsid w:val="00CD1C3B"/>
    <w:rsid w:val="00CD1F8A"/>
    <w:rsid w:val="00CD2DAE"/>
    <w:rsid w:val="00CD32C2"/>
    <w:rsid w:val="00CD3C3F"/>
    <w:rsid w:val="00CD40A8"/>
    <w:rsid w:val="00CD4D1B"/>
    <w:rsid w:val="00CD54FA"/>
    <w:rsid w:val="00CD5733"/>
    <w:rsid w:val="00CD61DF"/>
    <w:rsid w:val="00CD66F7"/>
    <w:rsid w:val="00CE06F7"/>
    <w:rsid w:val="00CE2CE9"/>
    <w:rsid w:val="00CE2E49"/>
    <w:rsid w:val="00CE3D72"/>
    <w:rsid w:val="00CE436C"/>
    <w:rsid w:val="00CE44C5"/>
    <w:rsid w:val="00CE5100"/>
    <w:rsid w:val="00CE696C"/>
    <w:rsid w:val="00CE6B12"/>
    <w:rsid w:val="00CE7586"/>
    <w:rsid w:val="00CF038C"/>
    <w:rsid w:val="00CF0695"/>
    <w:rsid w:val="00CF079E"/>
    <w:rsid w:val="00CF219C"/>
    <w:rsid w:val="00CF24CA"/>
    <w:rsid w:val="00CF2CE6"/>
    <w:rsid w:val="00CF32FD"/>
    <w:rsid w:val="00CF5B28"/>
    <w:rsid w:val="00CF6475"/>
    <w:rsid w:val="00CF6DBE"/>
    <w:rsid w:val="00CF78FB"/>
    <w:rsid w:val="00CF790C"/>
    <w:rsid w:val="00CF7DBF"/>
    <w:rsid w:val="00D0016F"/>
    <w:rsid w:val="00D00802"/>
    <w:rsid w:val="00D00E54"/>
    <w:rsid w:val="00D00EB8"/>
    <w:rsid w:val="00D01101"/>
    <w:rsid w:val="00D01A87"/>
    <w:rsid w:val="00D03C22"/>
    <w:rsid w:val="00D03CA2"/>
    <w:rsid w:val="00D040D7"/>
    <w:rsid w:val="00D0430D"/>
    <w:rsid w:val="00D0489F"/>
    <w:rsid w:val="00D05338"/>
    <w:rsid w:val="00D056AD"/>
    <w:rsid w:val="00D06357"/>
    <w:rsid w:val="00D06E64"/>
    <w:rsid w:val="00D06EC5"/>
    <w:rsid w:val="00D100BF"/>
    <w:rsid w:val="00D10CE1"/>
    <w:rsid w:val="00D11367"/>
    <w:rsid w:val="00D116C9"/>
    <w:rsid w:val="00D1230B"/>
    <w:rsid w:val="00D1283E"/>
    <w:rsid w:val="00D14379"/>
    <w:rsid w:val="00D14478"/>
    <w:rsid w:val="00D148D6"/>
    <w:rsid w:val="00D14C18"/>
    <w:rsid w:val="00D1541E"/>
    <w:rsid w:val="00D158D9"/>
    <w:rsid w:val="00D159BA"/>
    <w:rsid w:val="00D15B50"/>
    <w:rsid w:val="00D16453"/>
    <w:rsid w:val="00D16B0F"/>
    <w:rsid w:val="00D16BAC"/>
    <w:rsid w:val="00D16E48"/>
    <w:rsid w:val="00D2018A"/>
    <w:rsid w:val="00D20EC6"/>
    <w:rsid w:val="00D2156D"/>
    <w:rsid w:val="00D239FD"/>
    <w:rsid w:val="00D24DCC"/>
    <w:rsid w:val="00D25EA9"/>
    <w:rsid w:val="00D2668F"/>
    <w:rsid w:val="00D26F72"/>
    <w:rsid w:val="00D2727B"/>
    <w:rsid w:val="00D275B2"/>
    <w:rsid w:val="00D27B3C"/>
    <w:rsid w:val="00D27F08"/>
    <w:rsid w:val="00D30913"/>
    <w:rsid w:val="00D3137E"/>
    <w:rsid w:val="00D31E2C"/>
    <w:rsid w:val="00D33428"/>
    <w:rsid w:val="00D347B4"/>
    <w:rsid w:val="00D34ACB"/>
    <w:rsid w:val="00D355A1"/>
    <w:rsid w:val="00D36B8D"/>
    <w:rsid w:val="00D36BC0"/>
    <w:rsid w:val="00D376BE"/>
    <w:rsid w:val="00D40A78"/>
    <w:rsid w:val="00D4300F"/>
    <w:rsid w:val="00D4447D"/>
    <w:rsid w:val="00D45FF1"/>
    <w:rsid w:val="00D46A17"/>
    <w:rsid w:val="00D4733D"/>
    <w:rsid w:val="00D47352"/>
    <w:rsid w:val="00D479F9"/>
    <w:rsid w:val="00D5167A"/>
    <w:rsid w:val="00D526A1"/>
    <w:rsid w:val="00D5347E"/>
    <w:rsid w:val="00D53DB3"/>
    <w:rsid w:val="00D54080"/>
    <w:rsid w:val="00D544EA"/>
    <w:rsid w:val="00D54734"/>
    <w:rsid w:val="00D54A6D"/>
    <w:rsid w:val="00D54EAD"/>
    <w:rsid w:val="00D5616A"/>
    <w:rsid w:val="00D56D94"/>
    <w:rsid w:val="00D5726A"/>
    <w:rsid w:val="00D5760E"/>
    <w:rsid w:val="00D57E0E"/>
    <w:rsid w:val="00D61541"/>
    <w:rsid w:val="00D61F85"/>
    <w:rsid w:val="00D620DD"/>
    <w:rsid w:val="00D62A86"/>
    <w:rsid w:val="00D62D86"/>
    <w:rsid w:val="00D62DBA"/>
    <w:rsid w:val="00D63001"/>
    <w:rsid w:val="00D63379"/>
    <w:rsid w:val="00D63665"/>
    <w:rsid w:val="00D643EE"/>
    <w:rsid w:val="00D662C5"/>
    <w:rsid w:val="00D6672F"/>
    <w:rsid w:val="00D70114"/>
    <w:rsid w:val="00D70BC9"/>
    <w:rsid w:val="00D71FD5"/>
    <w:rsid w:val="00D7294D"/>
    <w:rsid w:val="00D72D86"/>
    <w:rsid w:val="00D73761"/>
    <w:rsid w:val="00D73F22"/>
    <w:rsid w:val="00D740C7"/>
    <w:rsid w:val="00D751AA"/>
    <w:rsid w:val="00D75685"/>
    <w:rsid w:val="00D77D73"/>
    <w:rsid w:val="00D8041E"/>
    <w:rsid w:val="00D81622"/>
    <w:rsid w:val="00D8163F"/>
    <w:rsid w:val="00D82431"/>
    <w:rsid w:val="00D828DA"/>
    <w:rsid w:val="00D82BB5"/>
    <w:rsid w:val="00D836C8"/>
    <w:rsid w:val="00D83CFB"/>
    <w:rsid w:val="00D85023"/>
    <w:rsid w:val="00D85AB6"/>
    <w:rsid w:val="00D86CBA"/>
    <w:rsid w:val="00D8702F"/>
    <w:rsid w:val="00D879EB"/>
    <w:rsid w:val="00D87DE3"/>
    <w:rsid w:val="00D91F93"/>
    <w:rsid w:val="00D92A50"/>
    <w:rsid w:val="00D93343"/>
    <w:rsid w:val="00D937F6"/>
    <w:rsid w:val="00D95121"/>
    <w:rsid w:val="00D953AD"/>
    <w:rsid w:val="00D960D8"/>
    <w:rsid w:val="00D96EC8"/>
    <w:rsid w:val="00D976FE"/>
    <w:rsid w:val="00DA13F5"/>
    <w:rsid w:val="00DA29EE"/>
    <w:rsid w:val="00DA3CAB"/>
    <w:rsid w:val="00DA5372"/>
    <w:rsid w:val="00DA5C23"/>
    <w:rsid w:val="00DA67FE"/>
    <w:rsid w:val="00DA6CBA"/>
    <w:rsid w:val="00DA6D29"/>
    <w:rsid w:val="00DA799A"/>
    <w:rsid w:val="00DB02A0"/>
    <w:rsid w:val="00DB0728"/>
    <w:rsid w:val="00DB12FC"/>
    <w:rsid w:val="00DB18F2"/>
    <w:rsid w:val="00DB1F1A"/>
    <w:rsid w:val="00DB2481"/>
    <w:rsid w:val="00DB259D"/>
    <w:rsid w:val="00DB2B71"/>
    <w:rsid w:val="00DB361C"/>
    <w:rsid w:val="00DB384C"/>
    <w:rsid w:val="00DB3948"/>
    <w:rsid w:val="00DB3981"/>
    <w:rsid w:val="00DB4707"/>
    <w:rsid w:val="00DB4A77"/>
    <w:rsid w:val="00DB67F3"/>
    <w:rsid w:val="00DB7044"/>
    <w:rsid w:val="00DB72D4"/>
    <w:rsid w:val="00DC01F5"/>
    <w:rsid w:val="00DC11CA"/>
    <w:rsid w:val="00DC19D1"/>
    <w:rsid w:val="00DC1A10"/>
    <w:rsid w:val="00DC22BF"/>
    <w:rsid w:val="00DC3143"/>
    <w:rsid w:val="00DC3FC6"/>
    <w:rsid w:val="00DC5B65"/>
    <w:rsid w:val="00DC603C"/>
    <w:rsid w:val="00DC6402"/>
    <w:rsid w:val="00DC666B"/>
    <w:rsid w:val="00DC6996"/>
    <w:rsid w:val="00DC6F54"/>
    <w:rsid w:val="00DC71E7"/>
    <w:rsid w:val="00DC720B"/>
    <w:rsid w:val="00DC7CE0"/>
    <w:rsid w:val="00DD02FE"/>
    <w:rsid w:val="00DD032A"/>
    <w:rsid w:val="00DD0D4C"/>
    <w:rsid w:val="00DD2820"/>
    <w:rsid w:val="00DD2FBD"/>
    <w:rsid w:val="00DD301B"/>
    <w:rsid w:val="00DD3032"/>
    <w:rsid w:val="00DD43AD"/>
    <w:rsid w:val="00DD4E29"/>
    <w:rsid w:val="00DD55FA"/>
    <w:rsid w:val="00DD5F37"/>
    <w:rsid w:val="00DD71EB"/>
    <w:rsid w:val="00DD7394"/>
    <w:rsid w:val="00DD780F"/>
    <w:rsid w:val="00DD79C6"/>
    <w:rsid w:val="00DD7CEB"/>
    <w:rsid w:val="00DD7CED"/>
    <w:rsid w:val="00DE0FAC"/>
    <w:rsid w:val="00DE14BB"/>
    <w:rsid w:val="00DE19A1"/>
    <w:rsid w:val="00DE1C19"/>
    <w:rsid w:val="00DE3043"/>
    <w:rsid w:val="00DE3505"/>
    <w:rsid w:val="00DE396C"/>
    <w:rsid w:val="00DE3C66"/>
    <w:rsid w:val="00DE4FD7"/>
    <w:rsid w:val="00DE5D18"/>
    <w:rsid w:val="00DE6563"/>
    <w:rsid w:val="00DE6830"/>
    <w:rsid w:val="00DE6B54"/>
    <w:rsid w:val="00DE719F"/>
    <w:rsid w:val="00DE721C"/>
    <w:rsid w:val="00DE762B"/>
    <w:rsid w:val="00DE7F42"/>
    <w:rsid w:val="00DE7F84"/>
    <w:rsid w:val="00DF052B"/>
    <w:rsid w:val="00DF1E7A"/>
    <w:rsid w:val="00DF2DFA"/>
    <w:rsid w:val="00DF336F"/>
    <w:rsid w:val="00DF4753"/>
    <w:rsid w:val="00DF4C76"/>
    <w:rsid w:val="00DF535B"/>
    <w:rsid w:val="00DF5520"/>
    <w:rsid w:val="00DF5D6D"/>
    <w:rsid w:val="00DF5EEE"/>
    <w:rsid w:val="00DF7C72"/>
    <w:rsid w:val="00E017EB"/>
    <w:rsid w:val="00E01CC9"/>
    <w:rsid w:val="00E01CD7"/>
    <w:rsid w:val="00E02E25"/>
    <w:rsid w:val="00E03515"/>
    <w:rsid w:val="00E040CE"/>
    <w:rsid w:val="00E04265"/>
    <w:rsid w:val="00E04380"/>
    <w:rsid w:val="00E055CB"/>
    <w:rsid w:val="00E05AE4"/>
    <w:rsid w:val="00E0654A"/>
    <w:rsid w:val="00E07613"/>
    <w:rsid w:val="00E10837"/>
    <w:rsid w:val="00E10E5D"/>
    <w:rsid w:val="00E11122"/>
    <w:rsid w:val="00E1213C"/>
    <w:rsid w:val="00E123BF"/>
    <w:rsid w:val="00E1449B"/>
    <w:rsid w:val="00E14715"/>
    <w:rsid w:val="00E14D20"/>
    <w:rsid w:val="00E169E6"/>
    <w:rsid w:val="00E2014D"/>
    <w:rsid w:val="00E20748"/>
    <w:rsid w:val="00E20B43"/>
    <w:rsid w:val="00E210F7"/>
    <w:rsid w:val="00E21A44"/>
    <w:rsid w:val="00E22158"/>
    <w:rsid w:val="00E23125"/>
    <w:rsid w:val="00E24001"/>
    <w:rsid w:val="00E243C8"/>
    <w:rsid w:val="00E24760"/>
    <w:rsid w:val="00E24B31"/>
    <w:rsid w:val="00E24E03"/>
    <w:rsid w:val="00E2522E"/>
    <w:rsid w:val="00E25910"/>
    <w:rsid w:val="00E25AEC"/>
    <w:rsid w:val="00E25D74"/>
    <w:rsid w:val="00E25EC9"/>
    <w:rsid w:val="00E2699B"/>
    <w:rsid w:val="00E26CFD"/>
    <w:rsid w:val="00E274A5"/>
    <w:rsid w:val="00E30E0D"/>
    <w:rsid w:val="00E30F4D"/>
    <w:rsid w:val="00E3103F"/>
    <w:rsid w:val="00E320B8"/>
    <w:rsid w:val="00E325ED"/>
    <w:rsid w:val="00E32EBE"/>
    <w:rsid w:val="00E33984"/>
    <w:rsid w:val="00E34B51"/>
    <w:rsid w:val="00E40BC2"/>
    <w:rsid w:val="00E40DFA"/>
    <w:rsid w:val="00E41519"/>
    <w:rsid w:val="00E41C0B"/>
    <w:rsid w:val="00E41F9D"/>
    <w:rsid w:val="00E42806"/>
    <w:rsid w:val="00E42C87"/>
    <w:rsid w:val="00E42DDB"/>
    <w:rsid w:val="00E43DC1"/>
    <w:rsid w:val="00E448A0"/>
    <w:rsid w:val="00E451A8"/>
    <w:rsid w:val="00E45569"/>
    <w:rsid w:val="00E457E4"/>
    <w:rsid w:val="00E46275"/>
    <w:rsid w:val="00E46430"/>
    <w:rsid w:val="00E468A2"/>
    <w:rsid w:val="00E46A9A"/>
    <w:rsid w:val="00E472C5"/>
    <w:rsid w:val="00E47350"/>
    <w:rsid w:val="00E47CC3"/>
    <w:rsid w:val="00E5057F"/>
    <w:rsid w:val="00E50651"/>
    <w:rsid w:val="00E518DC"/>
    <w:rsid w:val="00E5194E"/>
    <w:rsid w:val="00E524F9"/>
    <w:rsid w:val="00E544EA"/>
    <w:rsid w:val="00E54A33"/>
    <w:rsid w:val="00E54A6E"/>
    <w:rsid w:val="00E54C22"/>
    <w:rsid w:val="00E54DDA"/>
    <w:rsid w:val="00E55177"/>
    <w:rsid w:val="00E55CE0"/>
    <w:rsid w:val="00E55E2F"/>
    <w:rsid w:val="00E569D3"/>
    <w:rsid w:val="00E5738B"/>
    <w:rsid w:val="00E57576"/>
    <w:rsid w:val="00E57AB3"/>
    <w:rsid w:val="00E57C7B"/>
    <w:rsid w:val="00E57F4C"/>
    <w:rsid w:val="00E6062E"/>
    <w:rsid w:val="00E60F7F"/>
    <w:rsid w:val="00E61ADF"/>
    <w:rsid w:val="00E622E9"/>
    <w:rsid w:val="00E62BC3"/>
    <w:rsid w:val="00E63B2A"/>
    <w:rsid w:val="00E63D60"/>
    <w:rsid w:val="00E6406D"/>
    <w:rsid w:val="00E641DA"/>
    <w:rsid w:val="00E642EE"/>
    <w:rsid w:val="00E65075"/>
    <w:rsid w:val="00E6511D"/>
    <w:rsid w:val="00E6555B"/>
    <w:rsid w:val="00E658B4"/>
    <w:rsid w:val="00E6616D"/>
    <w:rsid w:val="00E66321"/>
    <w:rsid w:val="00E672B1"/>
    <w:rsid w:val="00E67705"/>
    <w:rsid w:val="00E67CDA"/>
    <w:rsid w:val="00E67D40"/>
    <w:rsid w:val="00E72C55"/>
    <w:rsid w:val="00E72E35"/>
    <w:rsid w:val="00E72F1B"/>
    <w:rsid w:val="00E72F33"/>
    <w:rsid w:val="00E73942"/>
    <w:rsid w:val="00E7420D"/>
    <w:rsid w:val="00E76721"/>
    <w:rsid w:val="00E76E71"/>
    <w:rsid w:val="00E806BE"/>
    <w:rsid w:val="00E80C61"/>
    <w:rsid w:val="00E80DE3"/>
    <w:rsid w:val="00E81302"/>
    <w:rsid w:val="00E814ED"/>
    <w:rsid w:val="00E8165F"/>
    <w:rsid w:val="00E81E56"/>
    <w:rsid w:val="00E8376C"/>
    <w:rsid w:val="00E83871"/>
    <w:rsid w:val="00E83B90"/>
    <w:rsid w:val="00E844A8"/>
    <w:rsid w:val="00E85CA0"/>
    <w:rsid w:val="00E8644B"/>
    <w:rsid w:val="00E86E36"/>
    <w:rsid w:val="00E87240"/>
    <w:rsid w:val="00E87A0F"/>
    <w:rsid w:val="00E87C19"/>
    <w:rsid w:val="00E90939"/>
    <w:rsid w:val="00E90987"/>
    <w:rsid w:val="00E9104E"/>
    <w:rsid w:val="00E914AF"/>
    <w:rsid w:val="00E915C5"/>
    <w:rsid w:val="00E92635"/>
    <w:rsid w:val="00E929FE"/>
    <w:rsid w:val="00E93782"/>
    <w:rsid w:val="00E9527F"/>
    <w:rsid w:val="00E95352"/>
    <w:rsid w:val="00E956B5"/>
    <w:rsid w:val="00EA08C7"/>
    <w:rsid w:val="00EA1E9A"/>
    <w:rsid w:val="00EA1F96"/>
    <w:rsid w:val="00EA3164"/>
    <w:rsid w:val="00EA3E53"/>
    <w:rsid w:val="00EA42EB"/>
    <w:rsid w:val="00EA42F5"/>
    <w:rsid w:val="00EA444A"/>
    <w:rsid w:val="00EA4743"/>
    <w:rsid w:val="00EA5903"/>
    <w:rsid w:val="00EA63BA"/>
    <w:rsid w:val="00EA64AC"/>
    <w:rsid w:val="00EA7065"/>
    <w:rsid w:val="00EA7EEE"/>
    <w:rsid w:val="00EB00E8"/>
    <w:rsid w:val="00EB05E5"/>
    <w:rsid w:val="00EB29E1"/>
    <w:rsid w:val="00EB2A0C"/>
    <w:rsid w:val="00EB641D"/>
    <w:rsid w:val="00EB66A1"/>
    <w:rsid w:val="00EB6D16"/>
    <w:rsid w:val="00EB6F23"/>
    <w:rsid w:val="00EB7DD1"/>
    <w:rsid w:val="00EC0ED0"/>
    <w:rsid w:val="00EC0EF4"/>
    <w:rsid w:val="00EC145D"/>
    <w:rsid w:val="00EC1593"/>
    <w:rsid w:val="00EC1A0E"/>
    <w:rsid w:val="00EC2264"/>
    <w:rsid w:val="00EC2755"/>
    <w:rsid w:val="00EC31B1"/>
    <w:rsid w:val="00EC3771"/>
    <w:rsid w:val="00EC39F6"/>
    <w:rsid w:val="00EC3A6C"/>
    <w:rsid w:val="00EC3E38"/>
    <w:rsid w:val="00EC3F7C"/>
    <w:rsid w:val="00EC40B3"/>
    <w:rsid w:val="00EC42F2"/>
    <w:rsid w:val="00EC4A69"/>
    <w:rsid w:val="00EC514F"/>
    <w:rsid w:val="00EC5462"/>
    <w:rsid w:val="00EC6AD9"/>
    <w:rsid w:val="00EC7983"/>
    <w:rsid w:val="00ED20E1"/>
    <w:rsid w:val="00ED259D"/>
    <w:rsid w:val="00ED3DAB"/>
    <w:rsid w:val="00ED3E81"/>
    <w:rsid w:val="00ED40A7"/>
    <w:rsid w:val="00ED4474"/>
    <w:rsid w:val="00ED4546"/>
    <w:rsid w:val="00ED4EA5"/>
    <w:rsid w:val="00ED4F68"/>
    <w:rsid w:val="00ED569C"/>
    <w:rsid w:val="00ED5EF2"/>
    <w:rsid w:val="00ED6346"/>
    <w:rsid w:val="00ED6BB3"/>
    <w:rsid w:val="00ED728B"/>
    <w:rsid w:val="00EE0B62"/>
    <w:rsid w:val="00EE0E0D"/>
    <w:rsid w:val="00EE0E80"/>
    <w:rsid w:val="00EE1572"/>
    <w:rsid w:val="00EE15AF"/>
    <w:rsid w:val="00EE183F"/>
    <w:rsid w:val="00EE2049"/>
    <w:rsid w:val="00EE2552"/>
    <w:rsid w:val="00EE2731"/>
    <w:rsid w:val="00EE2F5E"/>
    <w:rsid w:val="00EE3AEC"/>
    <w:rsid w:val="00EE3C29"/>
    <w:rsid w:val="00EE4363"/>
    <w:rsid w:val="00EE4A38"/>
    <w:rsid w:val="00EE61C3"/>
    <w:rsid w:val="00EE63A4"/>
    <w:rsid w:val="00EE6BF6"/>
    <w:rsid w:val="00EE6E1B"/>
    <w:rsid w:val="00EE71DC"/>
    <w:rsid w:val="00EF0724"/>
    <w:rsid w:val="00EF121D"/>
    <w:rsid w:val="00EF1A77"/>
    <w:rsid w:val="00EF1D43"/>
    <w:rsid w:val="00EF1D8F"/>
    <w:rsid w:val="00EF2A3A"/>
    <w:rsid w:val="00EF458D"/>
    <w:rsid w:val="00EF464B"/>
    <w:rsid w:val="00EF4785"/>
    <w:rsid w:val="00EF657B"/>
    <w:rsid w:val="00EF7C1F"/>
    <w:rsid w:val="00F005D9"/>
    <w:rsid w:val="00F023B4"/>
    <w:rsid w:val="00F0351E"/>
    <w:rsid w:val="00F04827"/>
    <w:rsid w:val="00F049A5"/>
    <w:rsid w:val="00F053E4"/>
    <w:rsid w:val="00F056CE"/>
    <w:rsid w:val="00F06DD4"/>
    <w:rsid w:val="00F07C0D"/>
    <w:rsid w:val="00F101BC"/>
    <w:rsid w:val="00F10C8B"/>
    <w:rsid w:val="00F1239E"/>
    <w:rsid w:val="00F12511"/>
    <w:rsid w:val="00F13A73"/>
    <w:rsid w:val="00F14502"/>
    <w:rsid w:val="00F14716"/>
    <w:rsid w:val="00F15069"/>
    <w:rsid w:val="00F1531B"/>
    <w:rsid w:val="00F15C13"/>
    <w:rsid w:val="00F1622B"/>
    <w:rsid w:val="00F162C0"/>
    <w:rsid w:val="00F16B54"/>
    <w:rsid w:val="00F16D0D"/>
    <w:rsid w:val="00F16D9F"/>
    <w:rsid w:val="00F16FD5"/>
    <w:rsid w:val="00F20087"/>
    <w:rsid w:val="00F210F9"/>
    <w:rsid w:val="00F21178"/>
    <w:rsid w:val="00F219C6"/>
    <w:rsid w:val="00F22AB3"/>
    <w:rsid w:val="00F2337E"/>
    <w:rsid w:val="00F23DE8"/>
    <w:rsid w:val="00F24E9D"/>
    <w:rsid w:val="00F26C40"/>
    <w:rsid w:val="00F2740D"/>
    <w:rsid w:val="00F276D5"/>
    <w:rsid w:val="00F30732"/>
    <w:rsid w:val="00F31014"/>
    <w:rsid w:val="00F31778"/>
    <w:rsid w:val="00F33958"/>
    <w:rsid w:val="00F34162"/>
    <w:rsid w:val="00F34B67"/>
    <w:rsid w:val="00F35715"/>
    <w:rsid w:val="00F363B2"/>
    <w:rsid w:val="00F364A5"/>
    <w:rsid w:val="00F37146"/>
    <w:rsid w:val="00F37293"/>
    <w:rsid w:val="00F37E1B"/>
    <w:rsid w:val="00F4111E"/>
    <w:rsid w:val="00F411C6"/>
    <w:rsid w:val="00F4209D"/>
    <w:rsid w:val="00F4231D"/>
    <w:rsid w:val="00F4234A"/>
    <w:rsid w:val="00F42A09"/>
    <w:rsid w:val="00F4319B"/>
    <w:rsid w:val="00F43B41"/>
    <w:rsid w:val="00F45429"/>
    <w:rsid w:val="00F454C6"/>
    <w:rsid w:val="00F45B9E"/>
    <w:rsid w:val="00F46BFA"/>
    <w:rsid w:val="00F47A08"/>
    <w:rsid w:val="00F47F51"/>
    <w:rsid w:val="00F50CF0"/>
    <w:rsid w:val="00F51175"/>
    <w:rsid w:val="00F51A0C"/>
    <w:rsid w:val="00F5265D"/>
    <w:rsid w:val="00F53BF0"/>
    <w:rsid w:val="00F54E34"/>
    <w:rsid w:val="00F55094"/>
    <w:rsid w:val="00F55A77"/>
    <w:rsid w:val="00F60A43"/>
    <w:rsid w:val="00F60CFB"/>
    <w:rsid w:val="00F61A03"/>
    <w:rsid w:val="00F61EBE"/>
    <w:rsid w:val="00F62D92"/>
    <w:rsid w:val="00F632CC"/>
    <w:rsid w:val="00F63D6B"/>
    <w:rsid w:val="00F6505C"/>
    <w:rsid w:val="00F656BD"/>
    <w:rsid w:val="00F659D7"/>
    <w:rsid w:val="00F66896"/>
    <w:rsid w:val="00F66F14"/>
    <w:rsid w:val="00F67254"/>
    <w:rsid w:val="00F702F4"/>
    <w:rsid w:val="00F70437"/>
    <w:rsid w:val="00F706AC"/>
    <w:rsid w:val="00F717A3"/>
    <w:rsid w:val="00F72661"/>
    <w:rsid w:val="00F7477F"/>
    <w:rsid w:val="00F7488F"/>
    <w:rsid w:val="00F74C91"/>
    <w:rsid w:val="00F7521E"/>
    <w:rsid w:val="00F753B2"/>
    <w:rsid w:val="00F7548F"/>
    <w:rsid w:val="00F75F0A"/>
    <w:rsid w:val="00F763D2"/>
    <w:rsid w:val="00F765CD"/>
    <w:rsid w:val="00F7660F"/>
    <w:rsid w:val="00F7677C"/>
    <w:rsid w:val="00F76AB5"/>
    <w:rsid w:val="00F76B84"/>
    <w:rsid w:val="00F77942"/>
    <w:rsid w:val="00F77F53"/>
    <w:rsid w:val="00F800D5"/>
    <w:rsid w:val="00F8024E"/>
    <w:rsid w:val="00F81502"/>
    <w:rsid w:val="00F81F0D"/>
    <w:rsid w:val="00F82136"/>
    <w:rsid w:val="00F82F0D"/>
    <w:rsid w:val="00F8328F"/>
    <w:rsid w:val="00F835A9"/>
    <w:rsid w:val="00F837F4"/>
    <w:rsid w:val="00F83DCD"/>
    <w:rsid w:val="00F83E75"/>
    <w:rsid w:val="00F83F38"/>
    <w:rsid w:val="00F8432B"/>
    <w:rsid w:val="00F84569"/>
    <w:rsid w:val="00F8458A"/>
    <w:rsid w:val="00F84796"/>
    <w:rsid w:val="00F84DE9"/>
    <w:rsid w:val="00F85DDF"/>
    <w:rsid w:val="00F860D1"/>
    <w:rsid w:val="00F86209"/>
    <w:rsid w:val="00F87212"/>
    <w:rsid w:val="00F87629"/>
    <w:rsid w:val="00F918A9"/>
    <w:rsid w:val="00F91AA5"/>
    <w:rsid w:val="00F9238B"/>
    <w:rsid w:val="00F935DE"/>
    <w:rsid w:val="00F93CDE"/>
    <w:rsid w:val="00F94534"/>
    <w:rsid w:val="00F95652"/>
    <w:rsid w:val="00F95E7B"/>
    <w:rsid w:val="00F969BB"/>
    <w:rsid w:val="00FA09C8"/>
    <w:rsid w:val="00FA2392"/>
    <w:rsid w:val="00FA25A9"/>
    <w:rsid w:val="00FA2AA2"/>
    <w:rsid w:val="00FA392C"/>
    <w:rsid w:val="00FA434A"/>
    <w:rsid w:val="00FA4714"/>
    <w:rsid w:val="00FA4D11"/>
    <w:rsid w:val="00FA567A"/>
    <w:rsid w:val="00FA5A15"/>
    <w:rsid w:val="00FA5FEC"/>
    <w:rsid w:val="00FA6124"/>
    <w:rsid w:val="00FA63CD"/>
    <w:rsid w:val="00FA6F10"/>
    <w:rsid w:val="00FA7085"/>
    <w:rsid w:val="00FA75A2"/>
    <w:rsid w:val="00FB0170"/>
    <w:rsid w:val="00FB04B1"/>
    <w:rsid w:val="00FB0524"/>
    <w:rsid w:val="00FB2D50"/>
    <w:rsid w:val="00FB3328"/>
    <w:rsid w:val="00FB3505"/>
    <w:rsid w:val="00FB37B9"/>
    <w:rsid w:val="00FB3EFC"/>
    <w:rsid w:val="00FB4974"/>
    <w:rsid w:val="00FB4B33"/>
    <w:rsid w:val="00FB4B54"/>
    <w:rsid w:val="00FB51CE"/>
    <w:rsid w:val="00FB57D6"/>
    <w:rsid w:val="00FB665D"/>
    <w:rsid w:val="00FB6F32"/>
    <w:rsid w:val="00FC051F"/>
    <w:rsid w:val="00FC16AC"/>
    <w:rsid w:val="00FC1FA7"/>
    <w:rsid w:val="00FC26C1"/>
    <w:rsid w:val="00FC29BA"/>
    <w:rsid w:val="00FC3417"/>
    <w:rsid w:val="00FC354E"/>
    <w:rsid w:val="00FC4546"/>
    <w:rsid w:val="00FC5C5B"/>
    <w:rsid w:val="00FC629E"/>
    <w:rsid w:val="00FC6312"/>
    <w:rsid w:val="00FC689F"/>
    <w:rsid w:val="00FC705F"/>
    <w:rsid w:val="00FC71F9"/>
    <w:rsid w:val="00FC7616"/>
    <w:rsid w:val="00FC7724"/>
    <w:rsid w:val="00FC77E7"/>
    <w:rsid w:val="00FD0842"/>
    <w:rsid w:val="00FD1313"/>
    <w:rsid w:val="00FD132E"/>
    <w:rsid w:val="00FD54D6"/>
    <w:rsid w:val="00FD620F"/>
    <w:rsid w:val="00FD6D0F"/>
    <w:rsid w:val="00FD7388"/>
    <w:rsid w:val="00FD738B"/>
    <w:rsid w:val="00FD73F4"/>
    <w:rsid w:val="00FD77B7"/>
    <w:rsid w:val="00FD7D97"/>
    <w:rsid w:val="00FE0B83"/>
    <w:rsid w:val="00FE1A0C"/>
    <w:rsid w:val="00FE1E22"/>
    <w:rsid w:val="00FE1FDB"/>
    <w:rsid w:val="00FE238E"/>
    <w:rsid w:val="00FE2413"/>
    <w:rsid w:val="00FE3C0D"/>
    <w:rsid w:val="00FE50A0"/>
    <w:rsid w:val="00FE5222"/>
    <w:rsid w:val="00FE538B"/>
    <w:rsid w:val="00FE5B32"/>
    <w:rsid w:val="00FE5FAB"/>
    <w:rsid w:val="00FE639F"/>
    <w:rsid w:val="00FE6A0B"/>
    <w:rsid w:val="00FE6BDE"/>
    <w:rsid w:val="00FE7A3F"/>
    <w:rsid w:val="00FE7AF6"/>
    <w:rsid w:val="00FF0DF8"/>
    <w:rsid w:val="00FF3C2C"/>
    <w:rsid w:val="00FF4383"/>
    <w:rsid w:val="00FF58BD"/>
    <w:rsid w:val="00FF5AA4"/>
    <w:rsid w:val="00FF5BB8"/>
    <w:rsid w:val="00FF6013"/>
    <w:rsid w:val="00FF7B8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99"/>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99"/>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uiPriority w:val="99"/>
    <w:rsid w:val="00220FB3"/>
    <w:pPr>
      <w:keepNext/>
      <w:keepLines/>
      <w:suppressAutoHyphens w:val="0"/>
      <w:spacing w:after="0" w:line="240" w:lineRule="atLeast"/>
    </w:pPr>
    <w:rPr>
      <w:rFonts w:ascii="Times New Roman" w:hAnsi="Times New Roman"/>
      <w:kern w:val="20"/>
      <w:sz w:val="2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67FE"/>
    <w:pPr>
      <w:spacing w:after="200" w:line="276" w:lineRule="auto"/>
    </w:pPr>
    <w:rPr>
      <w:sz w:val="22"/>
      <w:szCs w:val="22"/>
      <w:lang w:eastAsia="en-US"/>
    </w:rPr>
  </w:style>
  <w:style w:type="paragraph" w:styleId="Nagwek1">
    <w:name w:val="heading 1"/>
    <w:basedOn w:val="Normalny"/>
    <w:next w:val="Normalny"/>
    <w:link w:val="Nagwek1Znak"/>
    <w:uiPriority w:val="9"/>
    <w:qFormat/>
    <w:rsid w:val="00E929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9"/>
    <w:qFormat/>
    <w:rsid w:val="00643BB0"/>
    <w:pPr>
      <w:keepNext/>
      <w:spacing w:after="0" w:line="240" w:lineRule="auto"/>
      <w:jc w:val="center"/>
      <w:outlineLvl w:val="1"/>
    </w:pPr>
    <w:rPr>
      <w:rFonts w:ascii="Times New Roman" w:eastAsia="Times New Roman" w:hAnsi="Times New Roman"/>
      <w:b/>
      <w:sz w:val="24"/>
      <w:szCs w:val="24"/>
    </w:rPr>
  </w:style>
  <w:style w:type="paragraph" w:styleId="Nagwek3">
    <w:name w:val="heading 3"/>
    <w:basedOn w:val="Normalny"/>
    <w:next w:val="Normalny"/>
    <w:link w:val="Nagwek3Znak"/>
    <w:uiPriority w:val="9"/>
    <w:unhideWhenUsed/>
    <w:qFormat/>
    <w:rsid w:val="008814D1"/>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uiPriority w:val="9"/>
    <w:semiHidden/>
    <w:unhideWhenUsed/>
    <w:qFormat/>
    <w:rsid w:val="00EF121D"/>
    <w:pPr>
      <w:keepNext/>
      <w:spacing w:before="240" w:after="60"/>
      <w:outlineLvl w:val="3"/>
    </w:pPr>
    <w:rPr>
      <w:rFonts w:eastAsia="Times New Roman"/>
      <w:b/>
      <w:bCs/>
      <w:sz w:val="28"/>
      <w:szCs w:val="28"/>
    </w:rPr>
  </w:style>
  <w:style w:type="paragraph" w:styleId="Nagwek7">
    <w:name w:val="heading 7"/>
    <w:basedOn w:val="Normalny"/>
    <w:next w:val="Normalny"/>
    <w:link w:val="Nagwek7Znak"/>
    <w:uiPriority w:val="9"/>
    <w:semiHidden/>
    <w:unhideWhenUsed/>
    <w:qFormat/>
    <w:rsid w:val="001571D5"/>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66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68F"/>
  </w:style>
  <w:style w:type="paragraph" w:styleId="Stopka">
    <w:name w:val="footer"/>
    <w:basedOn w:val="Normalny"/>
    <w:link w:val="StopkaZnak"/>
    <w:uiPriority w:val="99"/>
    <w:unhideWhenUsed/>
    <w:rsid w:val="00C266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68F"/>
  </w:style>
  <w:style w:type="table" w:styleId="Tabela-Siatka">
    <w:name w:val="Table Grid"/>
    <w:basedOn w:val="Standardowy"/>
    <w:uiPriority w:val="59"/>
    <w:rsid w:val="00C2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nhideWhenUsed/>
    <w:rsid w:val="00C2668F"/>
    <w:rPr>
      <w:color w:val="0000FF"/>
      <w:u w:val="single"/>
    </w:rPr>
  </w:style>
  <w:style w:type="paragraph" w:styleId="Akapitzlist">
    <w:name w:val="List Paragraph"/>
    <w:aliases w:val="Bulleted list,Akapit z listą BS,Numerowanie,List Paragraph,L1,Akapit z listą5,Odstavec,Kolorowa lista — akcent 11,CW_Lista"/>
    <w:basedOn w:val="Normalny"/>
    <w:link w:val="AkapitzlistZnak"/>
    <w:uiPriority w:val="99"/>
    <w:qFormat/>
    <w:rsid w:val="00457DB1"/>
    <w:pPr>
      <w:spacing w:after="0" w:line="240" w:lineRule="auto"/>
      <w:ind w:left="720"/>
    </w:pPr>
    <w:rPr>
      <w:rFonts w:cs="Calibri"/>
      <w:lang w:eastAsia="pl-PL"/>
    </w:rPr>
  </w:style>
  <w:style w:type="paragraph" w:styleId="Bezodstpw">
    <w:name w:val="No Spacing"/>
    <w:uiPriority w:val="99"/>
    <w:qFormat/>
    <w:rsid w:val="00161825"/>
    <w:rPr>
      <w:sz w:val="22"/>
      <w:szCs w:val="22"/>
      <w:lang w:eastAsia="en-US"/>
    </w:rPr>
  </w:style>
  <w:style w:type="paragraph" w:styleId="Zwykytekst">
    <w:name w:val="Plain Text"/>
    <w:basedOn w:val="Normalny"/>
    <w:link w:val="ZwykytekstZnak"/>
    <w:semiHidden/>
    <w:unhideWhenUsed/>
    <w:rsid w:val="00876106"/>
    <w:pPr>
      <w:spacing w:after="0" w:line="240" w:lineRule="auto"/>
    </w:pPr>
    <w:rPr>
      <w:rFonts w:ascii="Consolas" w:hAnsi="Consolas"/>
      <w:sz w:val="21"/>
      <w:szCs w:val="21"/>
    </w:rPr>
  </w:style>
  <w:style w:type="character" w:customStyle="1" w:styleId="ZwykytekstZnak">
    <w:name w:val="Zwykły tekst Znak"/>
    <w:link w:val="Zwykytekst"/>
    <w:semiHidden/>
    <w:rsid w:val="00876106"/>
    <w:rPr>
      <w:rFonts w:ascii="Consolas" w:eastAsia="Calibri" w:hAnsi="Consolas" w:cs="Times New Roman"/>
      <w:sz w:val="21"/>
      <w:szCs w:val="21"/>
      <w:lang w:eastAsia="en-US"/>
    </w:rPr>
  </w:style>
  <w:style w:type="paragraph" w:styleId="Tekstdymka">
    <w:name w:val="Balloon Text"/>
    <w:basedOn w:val="Normalny"/>
    <w:link w:val="TekstdymkaZnak"/>
    <w:uiPriority w:val="99"/>
    <w:semiHidden/>
    <w:unhideWhenUsed/>
    <w:rsid w:val="00740B76"/>
    <w:pPr>
      <w:spacing w:after="0" w:line="240" w:lineRule="auto"/>
    </w:pPr>
    <w:rPr>
      <w:rFonts w:ascii="Tahoma" w:hAnsi="Tahoma"/>
      <w:sz w:val="16"/>
      <w:szCs w:val="16"/>
    </w:rPr>
  </w:style>
  <w:style w:type="character" w:customStyle="1" w:styleId="TekstdymkaZnak">
    <w:name w:val="Tekst dymka Znak"/>
    <w:link w:val="Tekstdymka"/>
    <w:uiPriority w:val="99"/>
    <w:semiHidden/>
    <w:rsid w:val="00740B76"/>
    <w:rPr>
      <w:rFonts w:ascii="Tahoma" w:hAnsi="Tahoma" w:cs="Tahoma"/>
      <w:sz w:val="16"/>
      <w:szCs w:val="16"/>
      <w:lang w:eastAsia="en-US"/>
    </w:rPr>
  </w:style>
  <w:style w:type="character" w:styleId="Odwoaniedokomentarza">
    <w:name w:val="annotation reference"/>
    <w:uiPriority w:val="99"/>
    <w:semiHidden/>
    <w:unhideWhenUsed/>
    <w:rsid w:val="00165645"/>
    <w:rPr>
      <w:sz w:val="16"/>
      <w:szCs w:val="16"/>
    </w:rPr>
  </w:style>
  <w:style w:type="paragraph" w:styleId="Tekstkomentarza">
    <w:name w:val="annotation text"/>
    <w:basedOn w:val="Normalny"/>
    <w:link w:val="TekstkomentarzaZnak"/>
    <w:uiPriority w:val="99"/>
    <w:unhideWhenUsed/>
    <w:qFormat/>
    <w:rsid w:val="00165645"/>
    <w:rPr>
      <w:sz w:val="20"/>
      <w:szCs w:val="20"/>
    </w:rPr>
  </w:style>
  <w:style w:type="character" w:customStyle="1" w:styleId="TekstkomentarzaZnak">
    <w:name w:val="Tekst komentarza Znak"/>
    <w:link w:val="Tekstkomentarza"/>
    <w:uiPriority w:val="99"/>
    <w:qFormat/>
    <w:rsid w:val="00165645"/>
    <w:rPr>
      <w:lang w:eastAsia="en-US"/>
    </w:rPr>
  </w:style>
  <w:style w:type="paragraph" w:styleId="Tematkomentarza">
    <w:name w:val="annotation subject"/>
    <w:basedOn w:val="Tekstkomentarza"/>
    <w:next w:val="Tekstkomentarza"/>
    <w:link w:val="TematkomentarzaZnak"/>
    <w:uiPriority w:val="99"/>
    <w:semiHidden/>
    <w:unhideWhenUsed/>
    <w:rsid w:val="00165645"/>
    <w:rPr>
      <w:b/>
      <w:bCs/>
    </w:rPr>
  </w:style>
  <w:style w:type="character" w:customStyle="1" w:styleId="TematkomentarzaZnak">
    <w:name w:val="Temat komentarza Znak"/>
    <w:link w:val="Tematkomentarza"/>
    <w:uiPriority w:val="99"/>
    <w:semiHidden/>
    <w:rsid w:val="00165645"/>
    <w:rPr>
      <w:b/>
      <w:bCs/>
      <w:lang w:eastAsia="en-US"/>
    </w:rPr>
  </w:style>
  <w:style w:type="character" w:styleId="Pogrubienie">
    <w:name w:val="Strong"/>
    <w:uiPriority w:val="22"/>
    <w:qFormat/>
    <w:rsid w:val="00494152"/>
    <w:rPr>
      <w:rFonts w:cs="Times New Roman"/>
      <w:b/>
      <w:bCs/>
    </w:rPr>
  </w:style>
  <w:style w:type="paragraph" w:customStyle="1" w:styleId="Default">
    <w:name w:val="Default"/>
    <w:rsid w:val="00D828DA"/>
    <w:pPr>
      <w:autoSpaceDE w:val="0"/>
      <w:autoSpaceDN w:val="0"/>
      <w:adjustRightInd w:val="0"/>
    </w:pPr>
    <w:rPr>
      <w:rFonts w:ascii="Times New Roman" w:eastAsia="Times New Roman" w:hAnsi="Times New Roman"/>
      <w:color w:val="000000"/>
      <w:sz w:val="24"/>
      <w:szCs w:val="24"/>
    </w:rPr>
  </w:style>
  <w:style w:type="character" w:customStyle="1" w:styleId="Nagwek2Znak">
    <w:name w:val="Nagłówek 2 Znak"/>
    <w:link w:val="Nagwek2"/>
    <w:uiPriority w:val="99"/>
    <w:rsid w:val="00643BB0"/>
    <w:rPr>
      <w:rFonts w:ascii="Times New Roman" w:eastAsia="Times New Roman" w:hAnsi="Times New Roman"/>
      <w:b/>
      <w:sz w:val="24"/>
      <w:szCs w:val="24"/>
    </w:rPr>
  </w:style>
  <w:style w:type="paragraph" w:styleId="Listanumerowana">
    <w:name w:val="List Number"/>
    <w:basedOn w:val="Normalny"/>
    <w:unhideWhenUsed/>
    <w:rsid w:val="00643BB0"/>
    <w:pPr>
      <w:numPr>
        <w:numId w:val="1"/>
      </w:numPr>
      <w:suppressAutoHyphens/>
      <w:spacing w:after="0" w:line="240" w:lineRule="auto"/>
      <w:ind w:left="360"/>
    </w:pPr>
    <w:rPr>
      <w:rFonts w:ascii="Times New Roman" w:eastAsia="Times New Roman" w:hAnsi="Times New Roman" w:cs="Trebuchet MS"/>
      <w:sz w:val="24"/>
      <w:szCs w:val="24"/>
      <w:lang w:eastAsia="pl-PL"/>
    </w:rPr>
  </w:style>
  <w:style w:type="paragraph" w:styleId="Tekstpodstawowy2">
    <w:name w:val="Body Text 2"/>
    <w:basedOn w:val="Normalny"/>
    <w:link w:val="Tekstpodstawowy2Znak"/>
    <w:uiPriority w:val="99"/>
    <w:unhideWhenUsed/>
    <w:rsid w:val="00643BB0"/>
    <w:pPr>
      <w:spacing w:after="120" w:line="480" w:lineRule="auto"/>
    </w:pPr>
  </w:style>
  <w:style w:type="character" w:customStyle="1" w:styleId="Tekstpodstawowy2Znak">
    <w:name w:val="Tekst podstawowy 2 Znak"/>
    <w:link w:val="Tekstpodstawowy2"/>
    <w:uiPriority w:val="99"/>
    <w:rsid w:val="00643BB0"/>
    <w:rPr>
      <w:sz w:val="22"/>
      <w:szCs w:val="22"/>
      <w:lang w:eastAsia="en-US"/>
    </w:rPr>
  </w:style>
  <w:style w:type="character" w:customStyle="1" w:styleId="Teksttreci">
    <w:name w:val="Tekst treści_"/>
    <w:link w:val="Teksttreci0"/>
    <w:rsid w:val="00643BB0"/>
    <w:rPr>
      <w:rFonts w:ascii="Garamond" w:eastAsia="Garamond" w:hAnsi="Garamond" w:cs="Garamond"/>
      <w:sz w:val="23"/>
      <w:szCs w:val="23"/>
      <w:shd w:val="clear" w:color="auto" w:fill="FFFFFF"/>
    </w:rPr>
  </w:style>
  <w:style w:type="paragraph" w:customStyle="1" w:styleId="Teksttreci0">
    <w:name w:val="Tekst treści"/>
    <w:basedOn w:val="Normalny"/>
    <w:link w:val="Teksttreci"/>
    <w:rsid w:val="00643BB0"/>
    <w:pPr>
      <w:shd w:val="clear" w:color="auto" w:fill="FFFFFF"/>
      <w:spacing w:before="180" w:after="540" w:line="0" w:lineRule="atLeast"/>
      <w:ind w:hanging="1280"/>
      <w:jc w:val="center"/>
    </w:pPr>
    <w:rPr>
      <w:rFonts w:ascii="Garamond" w:eastAsia="Garamond" w:hAnsi="Garamond"/>
      <w:sz w:val="23"/>
      <w:szCs w:val="23"/>
    </w:rPr>
  </w:style>
  <w:style w:type="paragraph" w:styleId="Tekstpodstawowy">
    <w:name w:val="Body Text"/>
    <w:basedOn w:val="Normalny"/>
    <w:link w:val="TekstpodstawowyZnak"/>
    <w:uiPriority w:val="99"/>
    <w:rsid w:val="00643BB0"/>
    <w:pPr>
      <w:suppressAutoHyphens/>
      <w:spacing w:after="120" w:line="240" w:lineRule="auto"/>
    </w:pPr>
    <w:rPr>
      <w:rFonts w:eastAsia="Times New Roman"/>
      <w:sz w:val="24"/>
      <w:szCs w:val="24"/>
    </w:rPr>
  </w:style>
  <w:style w:type="character" w:customStyle="1" w:styleId="TekstpodstawowyZnak">
    <w:name w:val="Tekst podstawowy Znak"/>
    <w:link w:val="Tekstpodstawowy"/>
    <w:uiPriority w:val="99"/>
    <w:rsid w:val="00643BB0"/>
    <w:rPr>
      <w:rFonts w:eastAsia="Times New Roman" w:cs="Trebuchet MS"/>
      <w:sz w:val="24"/>
      <w:szCs w:val="24"/>
    </w:rPr>
  </w:style>
  <w:style w:type="paragraph" w:styleId="Tekstpodstawowywcity">
    <w:name w:val="Body Text Indent"/>
    <w:basedOn w:val="Normalny"/>
    <w:link w:val="TekstpodstawowywcityZnak"/>
    <w:uiPriority w:val="99"/>
    <w:unhideWhenUsed/>
    <w:rsid w:val="00643BB0"/>
    <w:pPr>
      <w:suppressAutoHyphens/>
      <w:spacing w:after="120" w:line="240" w:lineRule="auto"/>
      <w:ind w:left="283"/>
    </w:pPr>
    <w:rPr>
      <w:rFonts w:eastAsia="Times New Roman"/>
      <w:sz w:val="24"/>
      <w:szCs w:val="24"/>
    </w:rPr>
  </w:style>
  <w:style w:type="character" w:customStyle="1" w:styleId="TekstpodstawowywcityZnak">
    <w:name w:val="Tekst podstawowy wcięty Znak"/>
    <w:link w:val="Tekstpodstawowywcity"/>
    <w:uiPriority w:val="99"/>
    <w:rsid w:val="00643BB0"/>
    <w:rPr>
      <w:rFonts w:eastAsia="Times New Roman" w:cs="Trebuchet MS"/>
      <w:sz w:val="24"/>
      <w:szCs w:val="24"/>
    </w:rPr>
  </w:style>
  <w:style w:type="paragraph" w:customStyle="1" w:styleId="BodyTextIndentCharZnak">
    <w:name w:val="Body Text Indent Char Znak"/>
    <w:basedOn w:val="Normalny"/>
    <w:link w:val="BodyTextIndentCharZnakZnak"/>
    <w:uiPriority w:val="99"/>
    <w:semiHidden/>
    <w:rsid w:val="00643BB0"/>
    <w:pPr>
      <w:spacing w:after="0" w:line="240" w:lineRule="auto"/>
      <w:ind w:left="360"/>
      <w:jc w:val="both"/>
    </w:pPr>
    <w:rPr>
      <w:rFonts w:ascii="Times New Roman" w:eastAsia="Times New Roman" w:hAnsi="Times New Roman"/>
      <w:sz w:val="24"/>
      <w:szCs w:val="24"/>
    </w:rPr>
  </w:style>
  <w:style w:type="character" w:customStyle="1" w:styleId="BodyTextIndentCharZnakZnak">
    <w:name w:val="Body Text Indent Char Znak Znak"/>
    <w:link w:val="BodyTextIndentCharZnak"/>
    <w:uiPriority w:val="99"/>
    <w:semiHidden/>
    <w:rsid w:val="00643BB0"/>
    <w:rPr>
      <w:rFonts w:ascii="Times New Roman" w:eastAsia="Times New Roman" w:hAnsi="Times New Roman"/>
      <w:sz w:val="24"/>
      <w:szCs w:val="24"/>
    </w:rPr>
  </w:style>
  <w:style w:type="paragraph" w:styleId="Podtytu">
    <w:name w:val="Subtitle"/>
    <w:aliases w:val=" Znak,Znak"/>
    <w:basedOn w:val="Normalny"/>
    <w:link w:val="PodtytuZnak"/>
    <w:uiPriority w:val="99"/>
    <w:qFormat/>
    <w:rsid w:val="00643BB0"/>
    <w:pPr>
      <w:spacing w:after="0" w:line="240" w:lineRule="auto"/>
      <w:jc w:val="center"/>
    </w:pPr>
    <w:rPr>
      <w:rFonts w:ascii="Times New Roman" w:eastAsia="Times New Roman" w:hAnsi="Times New Roman"/>
      <w:b/>
      <w:bCs/>
      <w:sz w:val="24"/>
      <w:szCs w:val="24"/>
    </w:rPr>
  </w:style>
  <w:style w:type="character" w:customStyle="1" w:styleId="PodtytuZnak">
    <w:name w:val="Podtytuł Znak"/>
    <w:aliases w:val=" Znak Znak,Znak Znak"/>
    <w:link w:val="Podtytu"/>
    <w:uiPriority w:val="99"/>
    <w:rsid w:val="00643BB0"/>
    <w:rPr>
      <w:rFonts w:ascii="Times New Roman" w:eastAsia="Times New Roman" w:hAnsi="Times New Roman"/>
      <w:b/>
      <w:bCs/>
      <w:sz w:val="24"/>
      <w:szCs w:val="24"/>
    </w:rPr>
  </w:style>
  <w:style w:type="character" w:customStyle="1" w:styleId="nomark">
    <w:name w:val="nomark"/>
    <w:uiPriority w:val="99"/>
    <w:rsid w:val="00643BB0"/>
    <w:rPr>
      <w:rFonts w:cs="Times New Roman"/>
    </w:rPr>
  </w:style>
  <w:style w:type="paragraph" w:styleId="NormalnyWeb">
    <w:name w:val="Normal (Web)"/>
    <w:basedOn w:val="Normalny"/>
    <w:uiPriority w:val="99"/>
    <w:rsid w:val="00643BB0"/>
    <w:pPr>
      <w:spacing w:before="100" w:beforeAutospacing="1" w:after="100" w:afterAutospacing="1" w:line="240" w:lineRule="auto"/>
    </w:pPr>
    <w:rPr>
      <w:rFonts w:ascii="Times New Roman" w:eastAsia="Times New Roman" w:hAnsi="Times New Roman"/>
      <w:sz w:val="24"/>
      <w:szCs w:val="24"/>
      <w:lang w:eastAsia="pl-PL"/>
    </w:rPr>
  </w:style>
  <w:style w:type="paragraph" w:styleId="Tytu">
    <w:name w:val="Title"/>
    <w:basedOn w:val="Normalny"/>
    <w:link w:val="TytuZnak"/>
    <w:uiPriority w:val="99"/>
    <w:qFormat/>
    <w:rsid w:val="002266DB"/>
    <w:pPr>
      <w:spacing w:after="0" w:line="271" w:lineRule="auto"/>
      <w:jc w:val="center"/>
    </w:pPr>
    <w:rPr>
      <w:rFonts w:ascii="Arial Narrow" w:eastAsia="Times New Roman" w:hAnsi="Arial Narrow"/>
      <w:b/>
      <w:bCs/>
      <w:color w:val="000000"/>
      <w:kern w:val="28"/>
      <w:sz w:val="108"/>
      <w:szCs w:val="108"/>
    </w:rPr>
  </w:style>
  <w:style w:type="character" w:customStyle="1" w:styleId="TytuZnak">
    <w:name w:val="Tytuł Znak"/>
    <w:link w:val="Tytu"/>
    <w:uiPriority w:val="99"/>
    <w:rsid w:val="002266DB"/>
    <w:rPr>
      <w:rFonts w:ascii="Arial Narrow" w:eastAsia="Times New Roman" w:hAnsi="Arial Narrow"/>
      <w:b/>
      <w:bCs/>
      <w:color w:val="000000"/>
      <w:kern w:val="28"/>
      <w:sz w:val="108"/>
      <w:szCs w:val="108"/>
    </w:rPr>
  </w:style>
  <w:style w:type="character" w:styleId="Numerstrony">
    <w:name w:val="page number"/>
    <w:rsid w:val="00D56D94"/>
    <w:rPr>
      <w:rFonts w:ascii="Times New Roman" w:hAnsi="Times New Roman" w:cs="Times New Roman"/>
    </w:rPr>
  </w:style>
  <w:style w:type="character" w:customStyle="1" w:styleId="Nagwek3Znak">
    <w:name w:val="Nagłówek 3 Znak"/>
    <w:link w:val="Nagwek3"/>
    <w:uiPriority w:val="9"/>
    <w:rsid w:val="008814D1"/>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EF121D"/>
    <w:rPr>
      <w:rFonts w:ascii="Calibri" w:eastAsia="Times New Roman" w:hAnsi="Calibri" w:cs="Times New Roman"/>
      <w:b/>
      <w:bCs/>
      <w:sz w:val="28"/>
      <w:szCs w:val="28"/>
      <w:lang w:eastAsia="en-US"/>
    </w:rPr>
  </w:style>
  <w:style w:type="paragraph" w:styleId="Poprawka">
    <w:name w:val="Revision"/>
    <w:hidden/>
    <w:uiPriority w:val="99"/>
    <w:semiHidden/>
    <w:rsid w:val="007F125A"/>
    <w:rPr>
      <w:sz w:val="22"/>
      <w:szCs w:val="22"/>
      <w:lang w:eastAsia="en-US"/>
    </w:rPr>
  </w:style>
  <w:style w:type="paragraph" w:customStyle="1" w:styleId="Akapitzlist1">
    <w:name w:val="Akapit z listą1"/>
    <w:basedOn w:val="Normalny"/>
    <w:rsid w:val="003F7AE0"/>
    <w:pPr>
      <w:spacing w:after="0" w:line="240" w:lineRule="auto"/>
      <w:ind w:left="720"/>
      <w:contextualSpacing/>
    </w:pPr>
    <w:rPr>
      <w:rFonts w:cs="Calibri"/>
      <w:sz w:val="24"/>
      <w:szCs w:val="24"/>
      <w:lang w:eastAsia="pl-PL"/>
    </w:rPr>
  </w:style>
  <w:style w:type="character" w:customStyle="1" w:styleId="AkapitzlistZnak">
    <w:name w:val="Akapit z listą Znak"/>
    <w:aliases w:val="Bulleted list Znak,Akapit z listą BS Znak,Numerowanie Znak,List Paragraph Znak,L1 Znak,Akapit z listą5 Znak,Odstavec Znak,Kolorowa lista — akcent 11 Znak,CW_Lista Znak"/>
    <w:basedOn w:val="Domylnaczcionkaakapitu"/>
    <w:link w:val="Akapitzlist"/>
    <w:uiPriority w:val="99"/>
    <w:qFormat/>
    <w:locked/>
    <w:rsid w:val="009F003C"/>
    <w:rPr>
      <w:rFonts w:cs="Calibri"/>
      <w:sz w:val="22"/>
      <w:szCs w:val="22"/>
    </w:rPr>
  </w:style>
  <w:style w:type="character" w:customStyle="1" w:styleId="Nagwek1Znak">
    <w:name w:val="Nagłówek 1 Znak"/>
    <w:basedOn w:val="Domylnaczcionkaakapitu"/>
    <w:link w:val="Nagwek1"/>
    <w:uiPriority w:val="9"/>
    <w:rsid w:val="00E929FE"/>
    <w:rPr>
      <w:rFonts w:asciiTheme="majorHAnsi" w:eastAsiaTheme="majorEastAsia" w:hAnsiTheme="majorHAnsi" w:cstheme="majorBidi"/>
      <w:b/>
      <w:bCs/>
      <w:color w:val="365F91" w:themeColor="accent1" w:themeShade="BF"/>
      <w:sz w:val="28"/>
      <w:szCs w:val="28"/>
      <w:lang w:eastAsia="en-US"/>
    </w:rPr>
  </w:style>
  <w:style w:type="paragraph" w:styleId="Tekstprzypisudolnego">
    <w:name w:val="footnote text"/>
    <w:basedOn w:val="Normalny"/>
    <w:link w:val="TekstprzypisudolnegoZnak"/>
    <w:uiPriority w:val="99"/>
    <w:unhideWhenUsed/>
    <w:rsid w:val="0060146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601467"/>
    <w:rPr>
      <w:lang w:eastAsia="en-US"/>
    </w:rPr>
  </w:style>
  <w:style w:type="character" w:styleId="Odwoanieprzypisudolnego">
    <w:name w:val="footnote reference"/>
    <w:aliases w:val="Footnote Reference Number,Footnote symbol,Footnote reference number,note TESI,SUPERS,EN Footnote Reference,Odwołanie przypisu,Footnote number"/>
    <w:uiPriority w:val="99"/>
    <w:unhideWhenUsed/>
    <w:rsid w:val="00601467"/>
    <w:rPr>
      <w:vertAlign w:val="superscript"/>
    </w:rPr>
  </w:style>
  <w:style w:type="table" w:customStyle="1" w:styleId="Tabela-Siatka1">
    <w:name w:val="Tabela - Siatka1"/>
    <w:basedOn w:val="Standardowy"/>
    <w:next w:val="Tabela-Siatka"/>
    <w:uiPriority w:val="59"/>
    <w:rsid w:val="00CC2FA6"/>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9"/>
    <w:rsid w:val="001571D5"/>
    <w:rPr>
      <w:rFonts w:asciiTheme="majorHAnsi" w:eastAsiaTheme="majorEastAsia" w:hAnsiTheme="majorHAnsi" w:cstheme="majorBidi"/>
      <w:i/>
      <w:iCs/>
      <w:color w:val="243F60" w:themeColor="accent1" w:themeShade="7F"/>
      <w:sz w:val="22"/>
      <w:szCs w:val="22"/>
      <w:lang w:eastAsia="en-US"/>
    </w:rPr>
  </w:style>
  <w:style w:type="paragraph" w:customStyle="1" w:styleId="Standard">
    <w:name w:val="Standard"/>
    <w:rsid w:val="00DE1C19"/>
    <w:pPr>
      <w:suppressAutoHyphens/>
      <w:autoSpaceDN w:val="0"/>
      <w:spacing w:line="360" w:lineRule="auto"/>
      <w:jc w:val="both"/>
      <w:textAlignment w:val="baseline"/>
    </w:pPr>
    <w:rPr>
      <w:rFonts w:ascii="Arial" w:eastAsia="Times New Roman" w:hAnsi="Arial" w:cs="Arial"/>
      <w:kern w:val="3"/>
      <w:sz w:val="22"/>
      <w:szCs w:val="24"/>
      <w:lang w:eastAsia="zh-CN"/>
    </w:rPr>
  </w:style>
  <w:style w:type="character" w:customStyle="1" w:styleId="StrongEmphasis">
    <w:name w:val="Strong Emphasis"/>
    <w:rsid w:val="00EC3A6C"/>
    <w:rPr>
      <w:b/>
      <w:bCs/>
    </w:rPr>
  </w:style>
  <w:style w:type="paragraph" w:customStyle="1" w:styleId="WW-Normal">
    <w:name w:val="WW-Normal"/>
    <w:basedOn w:val="Standard"/>
    <w:rsid w:val="00FE5B32"/>
    <w:pPr>
      <w:autoSpaceDE w:val="0"/>
      <w:autoSpaceDN/>
      <w:spacing w:line="240" w:lineRule="auto"/>
      <w:jc w:val="left"/>
    </w:pPr>
    <w:rPr>
      <w:rFonts w:ascii="Calibri" w:eastAsia="Calibri" w:hAnsi="Calibri" w:cs="Calibri"/>
      <w:color w:val="000000"/>
      <w:kern w:val="1"/>
      <w:sz w:val="24"/>
      <w:lang w:bidi="hi-IN"/>
    </w:rPr>
  </w:style>
  <w:style w:type="character" w:customStyle="1" w:styleId="czeinternetowe">
    <w:name w:val="Łącze internetowe"/>
    <w:semiHidden/>
    <w:rsid w:val="00744AEC"/>
    <w:rPr>
      <w:color w:val="0000FF"/>
      <w:u w:val="single"/>
    </w:rPr>
  </w:style>
  <w:style w:type="paragraph" w:styleId="Lista">
    <w:name w:val="List"/>
    <w:basedOn w:val="Normalny"/>
    <w:uiPriority w:val="99"/>
    <w:semiHidden/>
    <w:unhideWhenUsed/>
    <w:rsid w:val="00450D79"/>
    <w:pPr>
      <w:ind w:left="283" w:hanging="283"/>
      <w:contextualSpacing/>
    </w:pPr>
  </w:style>
  <w:style w:type="character" w:customStyle="1" w:styleId="Teksttreci3">
    <w:name w:val="Tekst treści (3)_"/>
    <w:link w:val="Teksttreci30"/>
    <w:rsid w:val="00E23125"/>
    <w:rPr>
      <w:rFonts w:cs="Calibri"/>
      <w:sz w:val="18"/>
      <w:szCs w:val="18"/>
      <w:shd w:val="clear" w:color="auto" w:fill="FFFFFF"/>
    </w:rPr>
  </w:style>
  <w:style w:type="paragraph" w:customStyle="1" w:styleId="Teksttreci30">
    <w:name w:val="Tekst treści (3)"/>
    <w:basedOn w:val="Normalny"/>
    <w:link w:val="Teksttreci3"/>
    <w:rsid w:val="00E23125"/>
    <w:pPr>
      <w:shd w:val="clear" w:color="auto" w:fill="FFFFFF"/>
      <w:spacing w:before="360" w:after="0" w:line="274" w:lineRule="exact"/>
    </w:pPr>
    <w:rPr>
      <w:rFonts w:cs="Calibri"/>
      <w:sz w:val="18"/>
      <w:szCs w:val="18"/>
      <w:lang w:eastAsia="pl-PL"/>
    </w:rPr>
  </w:style>
  <w:style w:type="character" w:styleId="UyteHipercze">
    <w:name w:val="FollowedHyperlink"/>
    <w:basedOn w:val="Domylnaczcionkaakapitu"/>
    <w:uiPriority w:val="99"/>
    <w:semiHidden/>
    <w:unhideWhenUsed/>
    <w:rsid w:val="00EC31B1"/>
    <w:rPr>
      <w:color w:val="800080" w:themeColor="followedHyperlink"/>
      <w:u w:val="single"/>
    </w:rPr>
  </w:style>
  <w:style w:type="character" w:customStyle="1" w:styleId="Absatz-Standardschriftart">
    <w:name w:val="Absatz-Standardschriftart"/>
    <w:rsid w:val="009449AC"/>
  </w:style>
  <w:style w:type="character" w:customStyle="1" w:styleId="ListParagraphChar">
    <w:name w:val="List Paragraph Char"/>
    <w:locked/>
    <w:rsid w:val="00F82136"/>
    <w:rPr>
      <w:rFonts w:eastAsia="Calibri"/>
      <w:lang w:val="pl-PL" w:eastAsia="pl-PL" w:bidi="ar-SA"/>
    </w:rPr>
  </w:style>
  <w:style w:type="paragraph" w:customStyle="1" w:styleId="pkt">
    <w:name w:val="pkt"/>
    <w:basedOn w:val="Normalny"/>
    <w:uiPriority w:val="99"/>
    <w:rsid w:val="00B6409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unhideWhenUsed/>
    <w:rsid w:val="006F4E7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F4E7F"/>
    <w:rPr>
      <w:sz w:val="22"/>
      <w:szCs w:val="22"/>
      <w:lang w:eastAsia="en-US"/>
    </w:rPr>
  </w:style>
  <w:style w:type="paragraph" w:customStyle="1" w:styleId="Nagwekbazowy">
    <w:name w:val="Nagłówek bazowy"/>
    <w:basedOn w:val="Tekstpodstawowy"/>
    <w:next w:val="Tekstpodstawowy"/>
    <w:uiPriority w:val="99"/>
    <w:rsid w:val="00220FB3"/>
    <w:pPr>
      <w:keepNext/>
      <w:keepLines/>
      <w:suppressAutoHyphens w:val="0"/>
      <w:spacing w:after="0" w:line="240" w:lineRule="atLeast"/>
    </w:pPr>
    <w:rPr>
      <w:rFonts w:ascii="Times New Roman" w:hAnsi="Times New Roman"/>
      <w:kern w:val="20"/>
      <w:sz w:val="22"/>
      <w:szCs w:val="20"/>
      <w:lang w:eastAsia="pl-PL"/>
    </w:rPr>
  </w:style>
</w:styles>
</file>

<file path=word/webSettings.xml><?xml version="1.0" encoding="utf-8"?>
<w:webSettings xmlns:r="http://schemas.openxmlformats.org/officeDocument/2006/relationships" xmlns:w="http://schemas.openxmlformats.org/wordprocessingml/2006/main">
  <w:divs>
    <w:div w:id="73861262">
      <w:bodyDiv w:val="1"/>
      <w:marLeft w:val="0"/>
      <w:marRight w:val="0"/>
      <w:marTop w:val="0"/>
      <w:marBottom w:val="0"/>
      <w:divBdr>
        <w:top w:val="none" w:sz="0" w:space="0" w:color="auto"/>
        <w:left w:val="none" w:sz="0" w:space="0" w:color="auto"/>
        <w:bottom w:val="none" w:sz="0" w:space="0" w:color="auto"/>
        <w:right w:val="none" w:sz="0" w:space="0" w:color="auto"/>
      </w:divBdr>
    </w:div>
    <w:div w:id="131295085">
      <w:bodyDiv w:val="1"/>
      <w:marLeft w:val="0"/>
      <w:marRight w:val="0"/>
      <w:marTop w:val="0"/>
      <w:marBottom w:val="0"/>
      <w:divBdr>
        <w:top w:val="none" w:sz="0" w:space="0" w:color="auto"/>
        <w:left w:val="none" w:sz="0" w:space="0" w:color="auto"/>
        <w:bottom w:val="none" w:sz="0" w:space="0" w:color="auto"/>
        <w:right w:val="none" w:sz="0" w:space="0" w:color="auto"/>
      </w:divBdr>
    </w:div>
    <w:div w:id="165483026">
      <w:bodyDiv w:val="1"/>
      <w:marLeft w:val="0"/>
      <w:marRight w:val="0"/>
      <w:marTop w:val="0"/>
      <w:marBottom w:val="0"/>
      <w:divBdr>
        <w:top w:val="none" w:sz="0" w:space="0" w:color="auto"/>
        <w:left w:val="none" w:sz="0" w:space="0" w:color="auto"/>
        <w:bottom w:val="none" w:sz="0" w:space="0" w:color="auto"/>
        <w:right w:val="none" w:sz="0" w:space="0" w:color="auto"/>
      </w:divBdr>
    </w:div>
    <w:div w:id="182284268">
      <w:bodyDiv w:val="1"/>
      <w:marLeft w:val="0"/>
      <w:marRight w:val="0"/>
      <w:marTop w:val="0"/>
      <w:marBottom w:val="0"/>
      <w:divBdr>
        <w:top w:val="none" w:sz="0" w:space="0" w:color="auto"/>
        <w:left w:val="none" w:sz="0" w:space="0" w:color="auto"/>
        <w:bottom w:val="none" w:sz="0" w:space="0" w:color="auto"/>
        <w:right w:val="none" w:sz="0" w:space="0" w:color="auto"/>
      </w:divBdr>
    </w:div>
    <w:div w:id="229341736">
      <w:bodyDiv w:val="1"/>
      <w:marLeft w:val="0"/>
      <w:marRight w:val="0"/>
      <w:marTop w:val="0"/>
      <w:marBottom w:val="0"/>
      <w:divBdr>
        <w:top w:val="none" w:sz="0" w:space="0" w:color="auto"/>
        <w:left w:val="none" w:sz="0" w:space="0" w:color="auto"/>
        <w:bottom w:val="none" w:sz="0" w:space="0" w:color="auto"/>
        <w:right w:val="none" w:sz="0" w:space="0" w:color="auto"/>
      </w:divBdr>
    </w:div>
    <w:div w:id="319164563">
      <w:bodyDiv w:val="1"/>
      <w:marLeft w:val="0"/>
      <w:marRight w:val="0"/>
      <w:marTop w:val="0"/>
      <w:marBottom w:val="0"/>
      <w:divBdr>
        <w:top w:val="none" w:sz="0" w:space="0" w:color="auto"/>
        <w:left w:val="none" w:sz="0" w:space="0" w:color="auto"/>
        <w:bottom w:val="none" w:sz="0" w:space="0" w:color="auto"/>
        <w:right w:val="none" w:sz="0" w:space="0" w:color="auto"/>
      </w:divBdr>
    </w:div>
    <w:div w:id="424806634">
      <w:bodyDiv w:val="1"/>
      <w:marLeft w:val="0"/>
      <w:marRight w:val="0"/>
      <w:marTop w:val="0"/>
      <w:marBottom w:val="0"/>
      <w:divBdr>
        <w:top w:val="none" w:sz="0" w:space="0" w:color="auto"/>
        <w:left w:val="none" w:sz="0" w:space="0" w:color="auto"/>
        <w:bottom w:val="none" w:sz="0" w:space="0" w:color="auto"/>
        <w:right w:val="none" w:sz="0" w:space="0" w:color="auto"/>
      </w:divBdr>
    </w:div>
    <w:div w:id="451485405">
      <w:bodyDiv w:val="1"/>
      <w:marLeft w:val="0"/>
      <w:marRight w:val="0"/>
      <w:marTop w:val="0"/>
      <w:marBottom w:val="0"/>
      <w:divBdr>
        <w:top w:val="none" w:sz="0" w:space="0" w:color="auto"/>
        <w:left w:val="none" w:sz="0" w:space="0" w:color="auto"/>
        <w:bottom w:val="none" w:sz="0" w:space="0" w:color="auto"/>
        <w:right w:val="none" w:sz="0" w:space="0" w:color="auto"/>
      </w:divBdr>
    </w:div>
    <w:div w:id="472061594">
      <w:bodyDiv w:val="1"/>
      <w:marLeft w:val="0"/>
      <w:marRight w:val="0"/>
      <w:marTop w:val="0"/>
      <w:marBottom w:val="0"/>
      <w:divBdr>
        <w:top w:val="none" w:sz="0" w:space="0" w:color="auto"/>
        <w:left w:val="none" w:sz="0" w:space="0" w:color="auto"/>
        <w:bottom w:val="none" w:sz="0" w:space="0" w:color="auto"/>
        <w:right w:val="none" w:sz="0" w:space="0" w:color="auto"/>
      </w:divBdr>
    </w:div>
    <w:div w:id="524758175">
      <w:bodyDiv w:val="1"/>
      <w:marLeft w:val="0"/>
      <w:marRight w:val="0"/>
      <w:marTop w:val="0"/>
      <w:marBottom w:val="0"/>
      <w:divBdr>
        <w:top w:val="none" w:sz="0" w:space="0" w:color="auto"/>
        <w:left w:val="none" w:sz="0" w:space="0" w:color="auto"/>
        <w:bottom w:val="none" w:sz="0" w:space="0" w:color="auto"/>
        <w:right w:val="none" w:sz="0" w:space="0" w:color="auto"/>
      </w:divBdr>
    </w:div>
    <w:div w:id="588540587">
      <w:bodyDiv w:val="1"/>
      <w:marLeft w:val="0"/>
      <w:marRight w:val="0"/>
      <w:marTop w:val="0"/>
      <w:marBottom w:val="0"/>
      <w:divBdr>
        <w:top w:val="none" w:sz="0" w:space="0" w:color="auto"/>
        <w:left w:val="none" w:sz="0" w:space="0" w:color="auto"/>
        <w:bottom w:val="none" w:sz="0" w:space="0" w:color="auto"/>
        <w:right w:val="none" w:sz="0" w:space="0" w:color="auto"/>
      </w:divBdr>
    </w:div>
    <w:div w:id="604768165">
      <w:bodyDiv w:val="1"/>
      <w:marLeft w:val="0"/>
      <w:marRight w:val="0"/>
      <w:marTop w:val="0"/>
      <w:marBottom w:val="0"/>
      <w:divBdr>
        <w:top w:val="none" w:sz="0" w:space="0" w:color="auto"/>
        <w:left w:val="none" w:sz="0" w:space="0" w:color="auto"/>
        <w:bottom w:val="none" w:sz="0" w:space="0" w:color="auto"/>
        <w:right w:val="none" w:sz="0" w:space="0" w:color="auto"/>
      </w:divBdr>
    </w:div>
    <w:div w:id="711078071">
      <w:bodyDiv w:val="1"/>
      <w:marLeft w:val="0"/>
      <w:marRight w:val="0"/>
      <w:marTop w:val="0"/>
      <w:marBottom w:val="0"/>
      <w:divBdr>
        <w:top w:val="none" w:sz="0" w:space="0" w:color="auto"/>
        <w:left w:val="none" w:sz="0" w:space="0" w:color="auto"/>
        <w:bottom w:val="none" w:sz="0" w:space="0" w:color="auto"/>
        <w:right w:val="none" w:sz="0" w:space="0" w:color="auto"/>
      </w:divBdr>
    </w:div>
    <w:div w:id="712657245">
      <w:bodyDiv w:val="1"/>
      <w:marLeft w:val="0"/>
      <w:marRight w:val="0"/>
      <w:marTop w:val="0"/>
      <w:marBottom w:val="0"/>
      <w:divBdr>
        <w:top w:val="none" w:sz="0" w:space="0" w:color="auto"/>
        <w:left w:val="none" w:sz="0" w:space="0" w:color="auto"/>
        <w:bottom w:val="none" w:sz="0" w:space="0" w:color="auto"/>
        <w:right w:val="none" w:sz="0" w:space="0" w:color="auto"/>
      </w:divBdr>
    </w:div>
    <w:div w:id="712922791">
      <w:bodyDiv w:val="1"/>
      <w:marLeft w:val="0"/>
      <w:marRight w:val="0"/>
      <w:marTop w:val="0"/>
      <w:marBottom w:val="0"/>
      <w:divBdr>
        <w:top w:val="none" w:sz="0" w:space="0" w:color="auto"/>
        <w:left w:val="none" w:sz="0" w:space="0" w:color="auto"/>
        <w:bottom w:val="none" w:sz="0" w:space="0" w:color="auto"/>
        <w:right w:val="none" w:sz="0" w:space="0" w:color="auto"/>
      </w:divBdr>
    </w:div>
    <w:div w:id="730347347">
      <w:bodyDiv w:val="1"/>
      <w:marLeft w:val="0"/>
      <w:marRight w:val="0"/>
      <w:marTop w:val="0"/>
      <w:marBottom w:val="0"/>
      <w:divBdr>
        <w:top w:val="none" w:sz="0" w:space="0" w:color="auto"/>
        <w:left w:val="none" w:sz="0" w:space="0" w:color="auto"/>
        <w:bottom w:val="none" w:sz="0" w:space="0" w:color="auto"/>
        <w:right w:val="none" w:sz="0" w:space="0" w:color="auto"/>
      </w:divBdr>
    </w:div>
    <w:div w:id="733434941">
      <w:bodyDiv w:val="1"/>
      <w:marLeft w:val="0"/>
      <w:marRight w:val="0"/>
      <w:marTop w:val="0"/>
      <w:marBottom w:val="0"/>
      <w:divBdr>
        <w:top w:val="none" w:sz="0" w:space="0" w:color="auto"/>
        <w:left w:val="none" w:sz="0" w:space="0" w:color="auto"/>
        <w:bottom w:val="none" w:sz="0" w:space="0" w:color="auto"/>
        <w:right w:val="none" w:sz="0" w:space="0" w:color="auto"/>
      </w:divBdr>
    </w:div>
    <w:div w:id="773791636">
      <w:bodyDiv w:val="1"/>
      <w:marLeft w:val="0"/>
      <w:marRight w:val="0"/>
      <w:marTop w:val="0"/>
      <w:marBottom w:val="0"/>
      <w:divBdr>
        <w:top w:val="none" w:sz="0" w:space="0" w:color="auto"/>
        <w:left w:val="none" w:sz="0" w:space="0" w:color="auto"/>
        <w:bottom w:val="none" w:sz="0" w:space="0" w:color="auto"/>
        <w:right w:val="none" w:sz="0" w:space="0" w:color="auto"/>
      </w:divBdr>
    </w:div>
    <w:div w:id="826938571">
      <w:bodyDiv w:val="1"/>
      <w:marLeft w:val="0"/>
      <w:marRight w:val="0"/>
      <w:marTop w:val="0"/>
      <w:marBottom w:val="0"/>
      <w:divBdr>
        <w:top w:val="none" w:sz="0" w:space="0" w:color="auto"/>
        <w:left w:val="none" w:sz="0" w:space="0" w:color="auto"/>
        <w:bottom w:val="none" w:sz="0" w:space="0" w:color="auto"/>
        <w:right w:val="none" w:sz="0" w:space="0" w:color="auto"/>
      </w:divBdr>
    </w:div>
    <w:div w:id="842816386">
      <w:bodyDiv w:val="1"/>
      <w:marLeft w:val="0"/>
      <w:marRight w:val="0"/>
      <w:marTop w:val="0"/>
      <w:marBottom w:val="0"/>
      <w:divBdr>
        <w:top w:val="none" w:sz="0" w:space="0" w:color="auto"/>
        <w:left w:val="none" w:sz="0" w:space="0" w:color="auto"/>
        <w:bottom w:val="none" w:sz="0" w:space="0" w:color="auto"/>
        <w:right w:val="none" w:sz="0" w:space="0" w:color="auto"/>
      </w:divBdr>
    </w:div>
    <w:div w:id="1026061859">
      <w:bodyDiv w:val="1"/>
      <w:marLeft w:val="0"/>
      <w:marRight w:val="0"/>
      <w:marTop w:val="0"/>
      <w:marBottom w:val="0"/>
      <w:divBdr>
        <w:top w:val="none" w:sz="0" w:space="0" w:color="auto"/>
        <w:left w:val="none" w:sz="0" w:space="0" w:color="auto"/>
        <w:bottom w:val="none" w:sz="0" w:space="0" w:color="auto"/>
        <w:right w:val="none" w:sz="0" w:space="0" w:color="auto"/>
      </w:divBdr>
    </w:div>
    <w:div w:id="1028681324">
      <w:bodyDiv w:val="1"/>
      <w:marLeft w:val="0"/>
      <w:marRight w:val="0"/>
      <w:marTop w:val="0"/>
      <w:marBottom w:val="0"/>
      <w:divBdr>
        <w:top w:val="none" w:sz="0" w:space="0" w:color="auto"/>
        <w:left w:val="none" w:sz="0" w:space="0" w:color="auto"/>
        <w:bottom w:val="none" w:sz="0" w:space="0" w:color="auto"/>
        <w:right w:val="none" w:sz="0" w:space="0" w:color="auto"/>
      </w:divBdr>
    </w:div>
    <w:div w:id="1029716699">
      <w:bodyDiv w:val="1"/>
      <w:marLeft w:val="0"/>
      <w:marRight w:val="0"/>
      <w:marTop w:val="0"/>
      <w:marBottom w:val="0"/>
      <w:divBdr>
        <w:top w:val="none" w:sz="0" w:space="0" w:color="auto"/>
        <w:left w:val="none" w:sz="0" w:space="0" w:color="auto"/>
        <w:bottom w:val="none" w:sz="0" w:space="0" w:color="auto"/>
        <w:right w:val="none" w:sz="0" w:space="0" w:color="auto"/>
      </w:divBdr>
    </w:div>
    <w:div w:id="1188637548">
      <w:bodyDiv w:val="1"/>
      <w:marLeft w:val="0"/>
      <w:marRight w:val="0"/>
      <w:marTop w:val="0"/>
      <w:marBottom w:val="0"/>
      <w:divBdr>
        <w:top w:val="none" w:sz="0" w:space="0" w:color="auto"/>
        <w:left w:val="none" w:sz="0" w:space="0" w:color="auto"/>
        <w:bottom w:val="none" w:sz="0" w:space="0" w:color="auto"/>
        <w:right w:val="none" w:sz="0" w:space="0" w:color="auto"/>
      </w:divBdr>
    </w:div>
    <w:div w:id="1305739314">
      <w:bodyDiv w:val="1"/>
      <w:marLeft w:val="0"/>
      <w:marRight w:val="0"/>
      <w:marTop w:val="0"/>
      <w:marBottom w:val="0"/>
      <w:divBdr>
        <w:top w:val="none" w:sz="0" w:space="0" w:color="auto"/>
        <w:left w:val="none" w:sz="0" w:space="0" w:color="auto"/>
        <w:bottom w:val="none" w:sz="0" w:space="0" w:color="auto"/>
        <w:right w:val="none" w:sz="0" w:space="0" w:color="auto"/>
      </w:divBdr>
    </w:div>
    <w:div w:id="1377390728">
      <w:bodyDiv w:val="1"/>
      <w:marLeft w:val="0"/>
      <w:marRight w:val="0"/>
      <w:marTop w:val="0"/>
      <w:marBottom w:val="0"/>
      <w:divBdr>
        <w:top w:val="none" w:sz="0" w:space="0" w:color="auto"/>
        <w:left w:val="none" w:sz="0" w:space="0" w:color="auto"/>
        <w:bottom w:val="none" w:sz="0" w:space="0" w:color="auto"/>
        <w:right w:val="none" w:sz="0" w:space="0" w:color="auto"/>
      </w:divBdr>
    </w:div>
    <w:div w:id="1394352395">
      <w:bodyDiv w:val="1"/>
      <w:marLeft w:val="0"/>
      <w:marRight w:val="0"/>
      <w:marTop w:val="0"/>
      <w:marBottom w:val="0"/>
      <w:divBdr>
        <w:top w:val="none" w:sz="0" w:space="0" w:color="auto"/>
        <w:left w:val="none" w:sz="0" w:space="0" w:color="auto"/>
        <w:bottom w:val="none" w:sz="0" w:space="0" w:color="auto"/>
        <w:right w:val="none" w:sz="0" w:space="0" w:color="auto"/>
      </w:divBdr>
    </w:div>
    <w:div w:id="1447777511">
      <w:bodyDiv w:val="1"/>
      <w:marLeft w:val="0"/>
      <w:marRight w:val="0"/>
      <w:marTop w:val="0"/>
      <w:marBottom w:val="0"/>
      <w:divBdr>
        <w:top w:val="none" w:sz="0" w:space="0" w:color="auto"/>
        <w:left w:val="none" w:sz="0" w:space="0" w:color="auto"/>
        <w:bottom w:val="none" w:sz="0" w:space="0" w:color="auto"/>
        <w:right w:val="none" w:sz="0" w:space="0" w:color="auto"/>
      </w:divBdr>
    </w:div>
    <w:div w:id="1477987571">
      <w:bodyDiv w:val="1"/>
      <w:marLeft w:val="0"/>
      <w:marRight w:val="0"/>
      <w:marTop w:val="0"/>
      <w:marBottom w:val="0"/>
      <w:divBdr>
        <w:top w:val="none" w:sz="0" w:space="0" w:color="auto"/>
        <w:left w:val="none" w:sz="0" w:space="0" w:color="auto"/>
        <w:bottom w:val="none" w:sz="0" w:space="0" w:color="auto"/>
        <w:right w:val="none" w:sz="0" w:space="0" w:color="auto"/>
      </w:divBdr>
    </w:div>
    <w:div w:id="1485471707">
      <w:bodyDiv w:val="1"/>
      <w:marLeft w:val="0"/>
      <w:marRight w:val="0"/>
      <w:marTop w:val="0"/>
      <w:marBottom w:val="0"/>
      <w:divBdr>
        <w:top w:val="none" w:sz="0" w:space="0" w:color="auto"/>
        <w:left w:val="none" w:sz="0" w:space="0" w:color="auto"/>
        <w:bottom w:val="none" w:sz="0" w:space="0" w:color="auto"/>
        <w:right w:val="none" w:sz="0" w:space="0" w:color="auto"/>
      </w:divBdr>
    </w:div>
    <w:div w:id="1554582202">
      <w:bodyDiv w:val="1"/>
      <w:marLeft w:val="0"/>
      <w:marRight w:val="0"/>
      <w:marTop w:val="0"/>
      <w:marBottom w:val="0"/>
      <w:divBdr>
        <w:top w:val="none" w:sz="0" w:space="0" w:color="auto"/>
        <w:left w:val="none" w:sz="0" w:space="0" w:color="auto"/>
        <w:bottom w:val="none" w:sz="0" w:space="0" w:color="auto"/>
        <w:right w:val="none" w:sz="0" w:space="0" w:color="auto"/>
      </w:divBdr>
    </w:div>
    <w:div w:id="1573158627">
      <w:bodyDiv w:val="1"/>
      <w:marLeft w:val="0"/>
      <w:marRight w:val="0"/>
      <w:marTop w:val="0"/>
      <w:marBottom w:val="0"/>
      <w:divBdr>
        <w:top w:val="none" w:sz="0" w:space="0" w:color="auto"/>
        <w:left w:val="none" w:sz="0" w:space="0" w:color="auto"/>
        <w:bottom w:val="none" w:sz="0" w:space="0" w:color="auto"/>
        <w:right w:val="none" w:sz="0" w:space="0" w:color="auto"/>
      </w:divBdr>
    </w:div>
    <w:div w:id="1573352657">
      <w:bodyDiv w:val="1"/>
      <w:marLeft w:val="0"/>
      <w:marRight w:val="0"/>
      <w:marTop w:val="0"/>
      <w:marBottom w:val="0"/>
      <w:divBdr>
        <w:top w:val="none" w:sz="0" w:space="0" w:color="auto"/>
        <w:left w:val="none" w:sz="0" w:space="0" w:color="auto"/>
        <w:bottom w:val="none" w:sz="0" w:space="0" w:color="auto"/>
        <w:right w:val="none" w:sz="0" w:space="0" w:color="auto"/>
      </w:divBdr>
    </w:div>
    <w:div w:id="1594167966">
      <w:bodyDiv w:val="1"/>
      <w:marLeft w:val="0"/>
      <w:marRight w:val="0"/>
      <w:marTop w:val="0"/>
      <w:marBottom w:val="0"/>
      <w:divBdr>
        <w:top w:val="none" w:sz="0" w:space="0" w:color="auto"/>
        <w:left w:val="none" w:sz="0" w:space="0" w:color="auto"/>
        <w:bottom w:val="none" w:sz="0" w:space="0" w:color="auto"/>
        <w:right w:val="none" w:sz="0" w:space="0" w:color="auto"/>
      </w:divBdr>
    </w:div>
    <w:div w:id="1689067585">
      <w:bodyDiv w:val="1"/>
      <w:marLeft w:val="0"/>
      <w:marRight w:val="0"/>
      <w:marTop w:val="0"/>
      <w:marBottom w:val="0"/>
      <w:divBdr>
        <w:top w:val="none" w:sz="0" w:space="0" w:color="auto"/>
        <w:left w:val="none" w:sz="0" w:space="0" w:color="auto"/>
        <w:bottom w:val="none" w:sz="0" w:space="0" w:color="auto"/>
        <w:right w:val="none" w:sz="0" w:space="0" w:color="auto"/>
      </w:divBdr>
    </w:div>
    <w:div w:id="1772505977">
      <w:bodyDiv w:val="1"/>
      <w:marLeft w:val="0"/>
      <w:marRight w:val="0"/>
      <w:marTop w:val="0"/>
      <w:marBottom w:val="0"/>
      <w:divBdr>
        <w:top w:val="none" w:sz="0" w:space="0" w:color="auto"/>
        <w:left w:val="none" w:sz="0" w:space="0" w:color="auto"/>
        <w:bottom w:val="none" w:sz="0" w:space="0" w:color="auto"/>
        <w:right w:val="none" w:sz="0" w:space="0" w:color="auto"/>
      </w:divBdr>
    </w:div>
    <w:div w:id="1798600734">
      <w:bodyDiv w:val="1"/>
      <w:marLeft w:val="0"/>
      <w:marRight w:val="0"/>
      <w:marTop w:val="0"/>
      <w:marBottom w:val="0"/>
      <w:divBdr>
        <w:top w:val="none" w:sz="0" w:space="0" w:color="auto"/>
        <w:left w:val="none" w:sz="0" w:space="0" w:color="auto"/>
        <w:bottom w:val="none" w:sz="0" w:space="0" w:color="auto"/>
        <w:right w:val="none" w:sz="0" w:space="0" w:color="auto"/>
      </w:divBdr>
    </w:div>
    <w:div w:id="1821653330">
      <w:bodyDiv w:val="1"/>
      <w:marLeft w:val="0"/>
      <w:marRight w:val="0"/>
      <w:marTop w:val="0"/>
      <w:marBottom w:val="0"/>
      <w:divBdr>
        <w:top w:val="none" w:sz="0" w:space="0" w:color="auto"/>
        <w:left w:val="none" w:sz="0" w:space="0" w:color="auto"/>
        <w:bottom w:val="none" w:sz="0" w:space="0" w:color="auto"/>
        <w:right w:val="none" w:sz="0" w:space="0" w:color="auto"/>
      </w:divBdr>
    </w:div>
    <w:div w:id="1829050985">
      <w:bodyDiv w:val="1"/>
      <w:marLeft w:val="0"/>
      <w:marRight w:val="0"/>
      <w:marTop w:val="0"/>
      <w:marBottom w:val="0"/>
      <w:divBdr>
        <w:top w:val="none" w:sz="0" w:space="0" w:color="auto"/>
        <w:left w:val="none" w:sz="0" w:space="0" w:color="auto"/>
        <w:bottom w:val="none" w:sz="0" w:space="0" w:color="auto"/>
        <w:right w:val="none" w:sz="0" w:space="0" w:color="auto"/>
      </w:divBdr>
    </w:div>
    <w:div w:id="1993559349">
      <w:bodyDiv w:val="1"/>
      <w:marLeft w:val="0"/>
      <w:marRight w:val="0"/>
      <w:marTop w:val="0"/>
      <w:marBottom w:val="0"/>
      <w:divBdr>
        <w:top w:val="none" w:sz="0" w:space="0" w:color="auto"/>
        <w:left w:val="none" w:sz="0" w:space="0" w:color="auto"/>
        <w:bottom w:val="none" w:sz="0" w:space="0" w:color="auto"/>
        <w:right w:val="none" w:sz="0" w:space="0" w:color="auto"/>
      </w:divBdr>
    </w:div>
    <w:div w:id="1997103314">
      <w:bodyDiv w:val="1"/>
      <w:marLeft w:val="0"/>
      <w:marRight w:val="0"/>
      <w:marTop w:val="0"/>
      <w:marBottom w:val="0"/>
      <w:divBdr>
        <w:top w:val="none" w:sz="0" w:space="0" w:color="auto"/>
        <w:left w:val="none" w:sz="0" w:space="0" w:color="auto"/>
        <w:bottom w:val="none" w:sz="0" w:space="0" w:color="auto"/>
        <w:right w:val="none" w:sz="0" w:space="0" w:color="auto"/>
      </w:divBdr>
    </w:div>
    <w:div w:id="2020153451">
      <w:bodyDiv w:val="1"/>
      <w:marLeft w:val="0"/>
      <w:marRight w:val="0"/>
      <w:marTop w:val="0"/>
      <w:marBottom w:val="0"/>
      <w:divBdr>
        <w:top w:val="none" w:sz="0" w:space="0" w:color="auto"/>
        <w:left w:val="none" w:sz="0" w:space="0" w:color="auto"/>
        <w:bottom w:val="none" w:sz="0" w:space="0" w:color="auto"/>
        <w:right w:val="none" w:sz="0" w:space="0" w:color="auto"/>
      </w:divBdr>
    </w:div>
    <w:div w:id="2055154296">
      <w:bodyDiv w:val="1"/>
      <w:marLeft w:val="0"/>
      <w:marRight w:val="0"/>
      <w:marTop w:val="0"/>
      <w:marBottom w:val="0"/>
      <w:divBdr>
        <w:top w:val="none" w:sz="0" w:space="0" w:color="auto"/>
        <w:left w:val="none" w:sz="0" w:space="0" w:color="auto"/>
        <w:bottom w:val="none" w:sz="0" w:space="0" w:color="auto"/>
        <w:right w:val="none" w:sz="0" w:space="0" w:color="auto"/>
      </w:divBdr>
    </w:div>
    <w:div w:id="2096170852">
      <w:bodyDiv w:val="1"/>
      <w:marLeft w:val="0"/>
      <w:marRight w:val="0"/>
      <w:marTop w:val="0"/>
      <w:marBottom w:val="0"/>
      <w:divBdr>
        <w:top w:val="none" w:sz="0" w:space="0" w:color="auto"/>
        <w:left w:val="none" w:sz="0" w:space="0" w:color="auto"/>
        <w:bottom w:val="none" w:sz="0" w:space="0" w:color="auto"/>
        <w:right w:val="none" w:sz="0" w:space="0" w:color="auto"/>
      </w:divBdr>
    </w:div>
    <w:div w:id="21052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stynasi@onkol.kielce.pl" TargetMode="External"/><Relationship Id="rId18" Type="http://schemas.openxmlformats.org/officeDocument/2006/relationships/hyperlink" Target="http://platformazakupowa.pl/pn/onkol_kiel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latformazakupowa.pl/pn/onkol_kielce" TargetMode="Externa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yperlink" Target="https://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platformazakupowa.pl/strona/45-instrukcj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ec.europa.eu/tools/espd/filter?lang=pl"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pn/onkol_kielce" TargetMode="External"/><Relationship Id="rId31"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eader" Target="header1.xml"/><Relationship Id="rId27" Type="http://schemas.microsoft.com/office/2007/relationships/stylesWithEffects" Target="stylesWithEffects.xml"/><Relationship Id="rId30"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0C1C867330330498A47AFEE86AFD974" ma:contentTypeVersion="4" ma:contentTypeDescription="Utwórz nowy dokument." ma:contentTypeScope="" ma:versionID="0342149494ec8289b66eade5ccae5ffb">
  <xsd:schema xmlns:xsd="http://www.w3.org/2001/XMLSchema" xmlns:xs="http://www.w3.org/2001/XMLSchema" xmlns:p="http://schemas.microsoft.com/office/2006/metadata/properties" xmlns:ns2="8be73eef-300f-49fd-b74b-72b7dc1cfc79" xmlns:ns3="4961ee27-a67b-4bcc-b69e-645e6443de10" targetNamespace="http://schemas.microsoft.com/office/2006/metadata/properties" ma:root="true" ma:fieldsID="9fce5bae37e33f573e43cda1e450d3d7" ns2:_="" ns3:_="">
    <xsd:import namespace="8be73eef-300f-49fd-b74b-72b7dc1cfc79"/>
    <xsd:import namespace="4961ee27-a67b-4bcc-b69e-645e6443de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73eef-300f-49fd-b74b-72b7dc1cfc79"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1ee27-a67b-4bcc-b69e-645e6443de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21FDE-FE66-4EFD-B8F3-98D6EC97B0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941C00-E0AE-4C00-81A3-553BF3CEC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73eef-300f-49fd-b74b-72b7dc1cfc79"/>
    <ds:schemaRef ds:uri="4961ee27-a67b-4bcc-b69e-645e6443d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79E31-5D37-491D-B7B4-F423A8F7FEA2}">
  <ds:schemaRefs>
    <ds:schemaRef ds:uri="http://schemas.microsoft.com/sharepoint/v3/contenttype/forms"/>
  </ds:schemaRefs>
</ds:datastoreItem>
</file>

<file path=customXml/itemProps4.xml><?xml version="1.0" encoding="utf-8"?>
<ds:datastoreItem xmlns:ds="http://schemas.openxmlformats.org/officeDocument/2006/customXml" ds:itemID="{31665A1E-5781-41D1-A0C3-EF500621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19</Pages>
  <Words>11101</Words>
  <Characters>66610</Characters>
  <Application>Microsoft Office Word</Application>
  <DocSecurity>0</DocSecurity>
  <Lines>555</Lines>
  <Paragraphs>155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77556</CharactersWithSpaces>
  <SharedDoc>false</SharedDoc>
  <HLinks>
    <vt:vector size="18" baseType="variant">
      <vt:variant>
        <vt:i4>7274567</vt:i4>
      </vt:variant>
      <vt:variant>
        <vt:i4>6</vt:i4>
      </vt:variant>
      <vt:variant>
        <vt:i4>0</vt:i4>
      </vt:variant>
      <vt:variant>
        <vt:i4>5</vt:i4>
      </vt:variant>
      <vt:variant>
        <vt:lpwstr>mailto:marzena.adamczyk@sejmik.kielce.pl</vt:lpwstr>
      </vt:variant>
      <vt:variant>
        <vt:lpwstr/>
      </vt:variant>
      <vt:variant>
        <vt:i4>4849692</vt:i4>
      </vt:variant>
      <vt:variant>
        <vt:i4>3</vt:i4>
      </vt:variant>
      <vt:variant>
        <vt:i4>0</vt:i4>
      </vt:variant>
      <vt:variant>
        <vt:i4>5</vt:i4>
      </vt:variant>
      <vt:variant>
        <vt:lpwstr>http://www.sejmik.kielce.pl/</vt:lpwstr>
      </vt:variant>
      <vt:variant>
        <vt:lpwstr/>
      </vt:variant>
      <vt:variant>
        <vt:i4>3866643</vt:i4>
      </vt:variant>
      <vt:variant>
        <vt:i4>0</vt:i4>
      </vt:variant>
      <vt:variant>
        <vt:i4>0</vt:i4>
      </vt:variant>
      <vt:variant>
        <vt:i4>5</vt:i4>
      </vt:variant>
      <vt:variant>
        <vt:lpwstr>mailto:urzad.marszalkowski@sejmik.kielce.pl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monmaci</dc:creator>
  <cp:lastModifiedBy>Justyna Sidor</cp:lastModifiedBy>
  <cp:revision>37</cp:revision>
  <cp:lastPrinted>2019-06-17T10:16:00Z</cp:lastPrinted>
  <dcterms:created xsi:type="dcterms:W3CDTF">2019-09-03T06:20:00Z</dcterms:created>
  <dcterms:modified xsi:type="dcterms:W3CDTF">2019-09-04T09:39:00Z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0x01010010C1C867330330498A47AFEE86AFD974</vt:lpwstr>
  </property>
</Properties>
</file>