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40D15BFB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526C2D" w:rsidRPr="00526C2D">
        <w:rPr>
          <w:rFonts w:ascii="Calibri" w:hAnsi="Calibri" w:cs="Calibri"/>
          <w:b/>
          <w:sz w:val="22"/>
          <w:szCs w:val="22"/>
        </w:rPr>
        <w:t>„</w:t>
      </w:r>
      <w:r w:rsidR="00E40C40" w:rsidRPr="00E40C40">
        <w:rPr>
          <w:rFonts w:ascii="Calibri" w:hAnsi="Calibri" w:cs="Arial"/>
          <w:b/>
          <w:bCs/>
          <w:sz w:val="22"/>
          <w:szCs w:val="22"/>
          <w:lang w:eastAsia="pl-PL"/>
        </w:rPr>
        <w:t>Wymiana instalacji elektrycznej wewnętrznej w budynku przy  al. M. B. Fatimskiej 9</w:t>
      </w:r>
      <w:r w:rsidR="00F23FFE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  <w:r w:rsidR="00F23FFE" w:rsidRPr="00256613">
        <w:rPr>
          <w:rFonts w:ascii="Calibri" w:hAnsi="Calibri" w:cs="Arial"/>
          <w:b/>
          <w:bCs/>
          <w:sz w:val="22"/>
          <w:szCs w:val="22"/>
          <w:lang w:eastAsia="pl-PL"/>
        </w:rPr>
        <w:t xml:space="preserve">w Tarnowie, </w:t>
      </w:r>
      <w:r w:rsidR="00E40C40" w:rsidRPr="00E40C40">
        <w:rPr>
          <w:rFonts w:ascii="Calibri" w:hAnsi="Calibri" w:cs="Arial"/>
          <w:b/>
          <w:bCs/>
          <w:sz w:val="22"/>
          <w:szCs w:val="22"/>
          <w:lang w:eastAsia="pl-PL"/>
        </w:rPr>
        <w:t xml:space="preserve">dz. nr 41/1 obr. 164 w ramach zadania pn. </w:t>
      </w:r>
      <w:r w:rsidR="00526C2D" w:rsidRPr="00526C2D">
        <w:rPr>
          <w:rFonts w:ascii="Calibri" w:hAnsi="Calibri" w:cs="Calibri"/>
          <w:b/>
          <w:sz w:val="22"/>
          <w:szCs w:val="22"/>
        </w:rPr>
        <w:t>»</w:t>
      </w:r>
      <w:bookmarkStart w:id="1" w:name="_Hlk126050532"/>
      <w:r w:rsidR="00526C2D" w:rsidRPr="00526C2D">
        <w:rPr>
          <w:rFonts w:ascii="Calibri" w:hAnsi="Calibri" w:cs="Calibri"/>
          <w:b/>
          <w:sz w:val="22"/>
          <w:szCs w:val="22"/>
        </w:rPr>
        <w:t>Utworzenie Centrum Usług Społecznych m.in. poprzez modernizację obiektu przy al. M. B. Fatimskiej i ul. Brodzińskiego</w:t>
      </w:r>
      <w:bookmarkEnd w:id="1"/>
      <w:r w:rsidR="00526C2D" w:rsidRPr="00526C2D">
        <w:rPr>
          <w:rFonts w:ascii="Calibri" w:hAnsi="Calibri" w:cs="Calibri"/>
          <w:b/>
          <w:sz w:val="22"/>
          <w:szCs w:val="22"/>
        </w:rPr>
        <w:t>«</w:t>
      </w:r>
      <w:r w:rsidR="009B25B7" w:rsidRPr="002D16B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94AEB" w:rsidRPr="004749AB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1F5C0734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>leży wpisać odpowiednio: 5 lat, 6 lat, 7 lat,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3E26C4">
        <w:rPr>
          <w:rFonts w:ascii="Calibri" w:hAnsi="Calibri" w:cs="Calibri"/>
          <w:sz w:val="22"/>
          <w:szCs w:val="22"/>
        </w:rPr>
        <w:t>;</w:t>
      </w:r>
    </w:p>
    <w:p w14:paraId="0798B584" w14:textId="1508CFF3" w:rsidR="001636F4" w:rsidRDefault="001636F4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A2673A">
        <w:rPr>
          <w:rFonts w:asciiTheme="minorHAnsi" w:hAnsiTheme="minorHAnsi" w:cstheme="minorHAnsi"/>
          <w:sz w:val="22"/>
          <w:szCs w:val="22"/>
        </w:rPr>
        <w:t>zamontowan</w:t>
      </w:r>
      <w:r w:rsidR="00E40C40">
        <w:rPr>
          <w:rFonts w:asciiTheme="minorHAnsi" w:hAnsiTheme="minorHAnsi" w:cstheme="minorHAnsi"/>
          <w:sz w:val="22"/>
          <w:szCs w:val="22"/>
        </w:rPr>
        <w:t xml:space="preserve">e oprawy oświetleniowe LED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A2673A" w:rsidRPr="003E26C4">
        <w:rPr>
          <w:rFonts w:ascii="Calibri" w:hAnsi="Calibri" w:cs="Calibri"/>
          <w:i/>
          <w:sz w:val="22"/>
          <w:szCs w:val="22"/>
        </w:rPr>
        <w:t>5 lat, 6 lat, 7 lat,</w:t>
      </w:r>
      <w:r w:rsidR="00526C2D">
        <w:rPr>
          <w:rFonts w:ascii="Calibri" w:hAnsi="Calibri" w:cs="Calibri"/>
          <w:i/>
          <w:sz w:val="22"/>
          <w:szCs w:val="22"/>
        </w:rPr>
        <w:t xml:space="preserve"> 8 lat, 9 lat</w:t>
      </w:r>
      <w:r w:rsidR="00256613">
        <w:rPr>
          <w:rFonts w:ascii="Calibri" w:hAnsi="Calibri" w:cs="Calibri"/>
          <w:i/>
          <w:strike/>
          <w:sz w:val="22"/>
          <w:szCs w:val="22"/>
        </w:rPr>
        <w:t>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AE53411" w14:textId="0D1F82ED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E40C40">
        <w:rPr>
          <w:rFonts w:ascii="Calibri" w:hAnsi="Calibri" w:cs="Calibri"/>
          <w:sz w:val="22"/>
          <w:szCs w:val="22"/>
        </w:rPr>
        <w:t xml:space="preserve"> i urządzenia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710F64A9" w:rsidR="00E36B6C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>materiałów</w:t>
      </w:r>
      <w:r w:rsidR="00BD625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>
        <w:rPr>
          <w:rFonts w:ascii="Calibri" w:hAnsi="Calibri" w:cs="Calibri"/>
          <w:sz w:val="22"/>
          <w:szCs w:val="22"/>
        </w:rPr>
        <w:t>z</w:t>
      </w:r>
      <w:r w:rsidR="002862DD">
        <w:rPr>
          <w:rFonts w:ascii="Calibri" w:hAnsi="Calibri" w:cs="Calibri"/>
          <w:sz w:val="22"/>
          <w:szCs w:val="22"/>
        </w:rPr>
        <w:t xml:space="preserve"> 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23CFE90F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>Oświadczam/y, że na zastosowane materiały 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lit. </w:t>
      </w:r>
      <w:r w:rsidR="00250A95" w:rsidRPr="00183271">
        <w:rPr>
          <w:rFonts w:ascii="Calibri" w:hAnsi="Calibri" w:cs="Calibri"/>
          <w:sz w:val="22"/>
          <w:szCs w:val="22"/>
        </w:rPr>
        <w:t>b</w:t>
      </w:r>
      <w:r w:rsidRPr="00183271">
        <w:rPr>
          <w:rFonts w:ascii="Calibri" w:hAnsi="Calibri" w:cs="Calibri"/>
          <w:sz w:val="22"/>
          <w:szCs w:val="22"/>
        </w:rPr>
        <w:t xml:space="preserve"> oraz </w:t>
      </w:r>
      <w:r w:rsidRPr="00183271">
        <w:rPr>
          <w:rFonts w:ascii="Calibri" w:hAnsi="Calibri" w:cs="Calibri"/>
          <w:bCs/>
          <w:sz w:val="22"/>
          <w:szCs w:val="22"/>
        </w:rPr>
        <w:t xml:space="preserve">2 lata </w:t>
      </w:r>
      <w:r w:rsidRPr="00183271">
        <w:rPr>
          <w:rFonts w:ascii="Calibri" w:hAnsi="Calibri" w:cs="Calibri"/>
          <w:sz w:val="22"/>
          <w:szCs w:val="22"/>
        </w:rPr>
        <w:t>dla</w:t>
      </w:r>
      <w:r w:rsidR="00250A95" w:rsidRPr="00183271">
        <w:rPr>
          <w:rFonts w:ascii="Calibri" w:hAnsi="Calibri" w:cs="Calibri"/>
          <w:sz w:val="22"/>
          <w:szCs w:val="22"/>
        </w:rPr>
        <w:t xml:space="preserve"> pozostałych</w:t>
      </w:r>
      <w:r w:rsidRPr="00183271">
        <w:rPr>
          <w:rFonts w:ascii="Calibri" w:hAnsi="Calibri" w:cs="Calibri"/>
          <w:sz w:val="22"/>
          <w:szCs w:val="22"/>
        </w:rPr>
        <w:t xml:space="preserve"> zastosowanych materiałów</w:t>
      </w:r>
      <w:r w:rsidR="00E40C40">
        <w:rPr>
          <w:rFonts w:ascii="Calibri" w:hAnsi="Calibri" w:cs="Calibri"/>
          <w:sz w:val="22"/>
          <w:szCs w:val="22"/>
        </w:rPr>
        <w:t xml:space="preserve"> i urządzeń</w:t>
      </w:r>
      <w:r w:rsidRPr="00183271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B3BD" w14:textId="77777777" w:rsidR="001C5B34" w:rsidRDefault="001C5B34" w:rsidP="002C4742">
      <w:r>
        <w:separator/>
      </w:r>
    </w:p>
  </w:endnote>
  <w:endnote w:type="continuationSeparator" w:id="0">
    <w:p w14:paraId="7EF30FF6" w14:textId="77777777" w:rsidR="001C5B34" w:rsidRDefault="001C5B34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C2F8" w14:textId="77777777" w:rsidR="001C5B34" w:rsidRDefault="001C5B34" w:rsidP="002C4742">
      <w:r>
        <w:separator/>
      </w:r>
    </w:p>
  </w:footnote>
  <w:footnote w:type="continuationSeparator" w:id="0">
    <w:p w14:paraId="5B7F2DA3" w14:textId="77777777" w:rsidR="001C5B34" w:rsidRDefault="001C5B34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E0D58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19</cp:revision>
  <cp:lastPrinted>2019-12-16T08:25:00Z</cp:lastPrinted>
  <dcterms:created xsi:type="dcterms:W3CDTF">2022-05-20T11:36:00Z</dcterms:created>
  <dcterms:modified xsi:type="dcterms:W3CDTF">2023-03-15T10:00:00Z</dcterms:modified>
</cp:coreProperties>
</file>