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2C70C" w14:textId="4A759519" w:rsidR="00734DD5" w:rsidRDefault="00734DD5" w:rsidP="0099555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1F0">
        <w:rPr>
          <w:rFonts w:ascii="Times New Roman" w:hAnsi="Times New Roman"/>
          <w:b/>
          <w:sz w:val="24"/>
          <w:szCs w:val="24"/>
        </w:rPr>
        <w:t xml:space="preserve">Ładownica </w:t>
      </w:r>
      <w:r>
        <w:rPr>
          <w:rFonts w:ascii="Times New Roman" w:hAnsi="Times New Roman"/>
          <w:b/>
          <w:sz w:val="24"/>
          <w:szCs w:val="24"/>
        </w:rPr>
        <w:t>wewnętrzna</w:t>
      </w:r>
      <w:r w:rsidR="00365212">
        <w:rPr>
          <w:rFonts w:ascii="Times New Roman" w:hAnsi="Times New Roman"/>
          <w:b/>
          <w:sz w:val="24"/>
          <w:szCs w:val="24"/>
        </w:rPr>
        <w:t xml:space="preserve"> (IWB)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1F0">
        <w:rPr>
          <w:rFonts w:ascii="Times New Roman" w:hAnsi="Times New Roman"/>
          <w:b/>
          <w:sz w:val="24"/>
          <w:szCs w:val="24"/>
        </w:rPr>
        <w:t xml:space="preserve">na zapasowy magazynek do pistoletu Glock 43X </w:t>
      </w:r>
      <w:r w:rsidR="008E5AA7">
        <w:rPr>
          <w:rFonts w:ascii="Times New Roman" w:hAnsi="Times New Roman"/>
          <w:b/>
          <w:sz w:val="24"/>
          <w:szCs w:val="24"/>
        </w:rPr>
        <w:t xml:space="preserve">(typu np. Kajman ładownica wewnętrzna skórzana otwarta pojedyncza) </w:t>
      </w:r>
      <w:r w:rsidRPr="00B331F0">
        <w:rPr>
          <w:rFonts w:ascii="Times New Roman" w:hAnsi="Times New Roman"/>
          <w:b/>
          <w:sz w:val="24"/>
          <w:szCs w:val="24"/>
        </w:rPr>
        <w:t>w</w:t>
      </w:r>
      <w:r w:rsidR="00365212">
        <w:rPr>
          <w:rFonts w:ascii="Times New Roman" w:hAnsi="Times New Roman"/>
          <w:b/>
          <w:sz w:val="24"/>
          <w:szCs w:val="24"/>
        </w:rPr>
        <w:t> </w:t>
      </w:r>
      <w:r w:rsidRPr="00B331F0">
        <w:rPr>
          <w:rFonts w:ascii="Times New Roman" w:hAnsi="Times New Roman"/>
          <w:b/>
          <w:sz w:val="24"/>
          <w:szCs w:val="24"/>
        </w:rPr>
        <w:t xml:space="preserve">ilości około 35 szt. </w:t>
      </w:r>
    </w:p>
    <w:p w14:paraId="763B15E9" w14:textId="77777777" w:rsidR="00734DD5" w:rsidRPr="00B331F0" w:rsidRDefault="00734DD5" w:rsidP="0099555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31F0">
        <w:rPr>
          <w:rFonts w:ascii="Times New Roman" w:hAnsi="Times New Roman"/>
          <w:sz w:val="24"/>
          <w:szCs w:val="24"/>
        </w:rPr>
        <w:t>Ładownica musi:</w:t>
      </w:r>
    </w:p>
    <w:p w14:paraId="53C483D4" w14:textId="7836F1F7" w:rsidR="00734DD5" w:rsidRDefault="00734DD5" w:rsidP="00995554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331F0">
        <w:rPr>
          <w:rFonts w:ascii="Times New Roman" w:hAnsi="Times New Roman"/>
          <w:sz w:val="24"/>
          <w:szCs w:val="24"/>
        </w:rPr>
        <w:t>Umożliwiać dyskretne przenoszenie zapasowego</w:t>
      </w:r>
      <w:r w:rsidR="006D3F1D">
        <w:rPr>
          <w:rFonts w:ascii="Times New Roman" w:hAnsi="Times New Roman"/>
          <w:sz w:val="24"/>
          <w:szCs w:val="24"/>
        </w:rPr>
        <w:t xml:space="preserve"> magazynka na pasie,</w:t>
      </w:r>
    </w:p>
    <w:p w14:paraId="35024358" w14:textId="4324CDFA" w:rsidR="00734DD5" w:rsidRDefault="00734DD5" w:rsidP="00995554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A186C">
        <w:rPr>
          <w:rFonts w:ascii="Times New Roman" w:hAnsi="Times New Roman"/>
          <w:sz w:val="24"/>
          <w:szCs w:val="24"/>
        </w:rPr>
        <w:t>możliwiać szybkie dobycie magazynka</w:t>
      </w:r>
      <w:r>
        <w:rPr>
          <w:rFonts w:ascii="Times New Roman" w:hAnsi="Times New Roman"/>
          <w:sz w:val="24"/>
          <w:szCs w:val="24"/>
        </w:rPr>
        <w:t>,</w:t>
      </w:r>
    </w:p>
    <w:p w14:paraId="32DE4CF4" w14:textId="128F8DFC" w:rsidR="00734DD5" w:rsidRPr="002A186C" w:rsidRDefault="00734DD5" w:rsidP="00995554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A186C">
        <w:rPr>
          <w:rFonts w:ascii="Times New Roman" w:hAnsi="Times New Roman"/>
          <w:sz w:val="24"/>
          <w:szCs w:val="24"/>
        </w:rPr>
        <w:t>abezpieczać magazynek przed zagubieniem</w:t>
      </w:r>
      <w:r w:rsidRPr="00FC63E9">
        <w:rPr>
          <w:rFonts w:ascii="Times New Roman" w:hAnsi="Times New Roman"/>
          <w:sz w:val="24"/>
          <w:szCs w:val="24"/>
        </w:rPr>
        <w:t xml:space="preserve"> </w:t>
      </w:r>
      <w:r w:rsidRPr="002A186C">
        <w:rPr>
          <w:rFonts w:ascii="Times New Roman" w:hAnsi="Times New Roman"/>
          <w:sz w:val="24"/>
          <w:szCs w:val="24"/>
        </w:rPr>
        <w:t>poprzez dopasowanie na wcisk,</w:t>
      </w:r>
    </w:p>
    <w:p w14:paraId="153AF925" w14:textId="797CE1EA" w:rsidR="00734DD5" w:rsidRDefault="00734DD5" w:rsidP="00995554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</w:t>
      </w:r>
      <w:r>
        <w:rPr>
          <w:rFonts w:ascii="Times New Roman" w:hAnsi="Times New Roman"/>
          <w:sz w:val="24"/>
          <w:szCs w:val="24"/>
        </w:rPr>
        <w:t>a</w:t>
      </w:r>
      <w:r w:rsidRPr="00882648">
        <w:rPr>
          <w:rFonts w:ascii="Times New Roman" w:hAnsi="Times New Roman"/>
          <w:sz w:val="24"/>
          <w:szCs w:val="24"/>
        </w:rPr>
        <w:t xml:space="preserve"> w sposób pozwalający na wielogodzinne użytkowanie zarówno pieszo jak w pojeździe, bez nadmiernego dyskomfortu</w:t>
      </w:r>
      <w:r w:rsidR="00B92EC6">
        <w:rPr>
          <w:rFonts w:ascii="Times New Roman" w:hAnsi="Times New Roman"/>
          <w:sz w:val="24"/>
          <w:szCs w:val="24"/>
        </w:rPr>
        <w:t>,</w:t>
      </w:r>
    </w:p>
    <w:p w14:paraId="1979A2EB" w14:textId="07F1B442" w:rsidR="00B92EC6" w:rsidRPr="00882648" w:rsidRDefault="00B92EC6" w:rsidP="00995554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odporn</w:t>
      </w:r>
      <w:r>
        <w:rPr>
          <w:rFonts w:ascii="Times New Roman" w:hAnsi="Times New Roman"/>
          <w:sz w:val="24"/>
          <w:szCs w:val="24"/>
        </w:rPr>
        <w:t>a</w:t>
      </w:r>
      <w:r w:rsidRPr="00882648">
        <w:rPr>
          <w:rFonts w:ascii="Times New Roman" w:hAnsi="Times New Roman"/>
          <w:sz w:val="24"/>
          <w:szCs w:val="24"/>
        </w:rPr>
        <w:t xml:space="preserve"> na czynniki środowiskowe, w tym w szczególności: zmiany</w:t>
      </w:r>
      <w:r>
        <w:rPr>
          <w:rFonts w:ascii="Times New Roman" w:hAnsi="Times New Roman"/>
          <w:sz w:val="24"/>
          <w:szCs w:val="24"/>
        </w:rPr>
        <w:t xml:space="preserve"> temperatur od </w:t>
      </w:r>
      <w:r w:rsidRPr="00882648">
        <w:rPr>
          <w:rFonts w:ascii="Times New Roman" w:hAnsi="Times New Roman"/>
          <w:sz w:val="24"/>
          <w:szCs w:val="24"/>
        </w:rPr>
        <w:t>-30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 do +50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C, zapylenie, promieniowanie słoneczne, opady atmosferyczne, pot, wstrząsy i wibracje,</w:t>
      </w:r>
    </w:p>
    <w:p w14:paraId="6D003532" w14:textId="6A285752" w:rsidR="00B92EC6" w:rsidRPr="00882648" w:rsidRDefault="00B92EC6" w:rsidP="00995554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</w:t>
      </w:r>
      <w:r w:rsidR="004622F1">
        <w:rPr>
          <w:rFonts w:ascii="Times New Roman" w:hAnsi="Times New Roman"/>
          <w:sz w:val="24"/>
          <w:szCs w:val="24"/>
        </w:rPr>
        <w:t>a</w:t>
      </w:r>
      <w:r w:rsidR="00A42FB3">
        <w:rPr>
          <w:rFonts w:ascii="Times New Roman" w:hAnsi="Times New Roman"/>
          <w:sz w:val="24"/>
          <w:szCs w:val="24"/>
        </w:rPr>
        <w:t xml:space="preserve"> </w:t>
      </w:r>
      <w:r w:rsidRPr="00882648">
        <w:rPr>
          <w:rFonts w:ascii="Times New Roman" w:hAnsi="Times New Roman"/>
          <w:sz w:val="24"/>
          <w:szCs w:val="24"/>
        </w:rPr>
        <w:t xml:space="preserve">tak aby nie powodować uszkodzeń </w:t>
      </w:r>
      <w:r w:rsidR="00AE470D">
        <w:rPr>
          <w:rFonts w:ascii="Times New Roman" w:hAnsi="Times New Roman"/>
          <w:sz w:val="24"/>
          <w:szCs w:val="24"/>
        </w:rPr>
        <w:t>magazynka</w:t>
      </w:r>
      <w:r w:rsidRPr="00882648">
        <w:rPr>
          <w:rFonts w:ascii="Times New Roman" w:hAnsi="Times New Roman"/>
          <w:sz w:val="24"/>
          <w:szCs w:val="24"/>
        </w:rPr>
        <w:t xml:space="preserve"> ani odzieży,</w:t>
      </w:r>
    </w:p>
    <w:p w14:paraId="33C154E6" w14:textId="0C40F708" w:rsidR="00B92EC6" w:rsidRDefault="00B92EC6" w:rsidP="0099555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92EC6">
        <w:rPr>
          <w:rFonts w:ascii="Times New Roman" w:hAnsi="Times New Roman"/>
          <w:sz w:val="24"/>
          <w:szCs w:val="24"/>
        </w:rPr>
        <w:t>Preferowane są wyroby umożliwiające w szczególności duży zakres wyboru przez użytkownika odpowiednio do potrzeb np. dogodnego umiejscowienia na pasie, noszenie broni bez pasa, noszenie z koszulą wpuszczoną w spodnie</w:t>
      </w:r>
      <w:r>
        <w:rPr>
          <w:rFonts w:ascii="Times New Roman" w:hAnsi="Times New Roman"/>
          <w:sz w:val="24"/>
          <w:szCs w:val="24"/>
        </w:rPr>
        <w:t>.</w:t>
      </w:r>
    </w:p>
    <w:p w14:paraId="3351B22B" w14:textId="4E8E63B3" w:rsidR="0077283C" w:rsidRPr="00B92EC6" w:rsidRDefault="0077283C" w:rsidP="0099555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611968">
        <w:rPr>
          <w:rFonts w:ascii="Times New Roman" w:hAnsi="Times New Roman"/>
          <w:sz w:val="24"/>
          <w:szCs w:val="24"/>
        </w:rPr>
        <w:t>waranc</w:t>
      </w:r>
      <w:r>
        <w:rPr>
          <w:rFonts w:ascii="Times New Roman" w:hAnsi="Times New Roman"/>
          <w:sz w:val="24"/>
          <w:szCs w:val="24"/>
        </w:rPr>
        <w:t>ja</w:t>
      </w:r>
      <w:r w:rsidRPr="00611968">
        <w:rPr>
          <w:rFonts w:ascii="Times New Roman" w:hAnsi="Times New Roman"/>
          <w:sz w:val="24"/>
          <w:szCs w:val="24"/>
        </w:rPr>
        <w:t xml:space="preserve"> na okres minimum 24 miesięcy od daty dostawy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7283C" w:rsidRPr="00B92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1ED3" w14:textId="77777777" w:rsidR="00663F00" w:rsidRDefault="00663F00" w:rsidP="00663F00">
      <w:pPr>
        <w:spacing w:after="0" w:line="240" w:lineRule="auto"/>
      </w:pPr>
      <w:r>
        <w:separator/>
      </w:r>
    </w:p>
  </w:endnote>
  <w:endnote w:type="continuationSeparator" w:id="0">
    <w:p w14:paraId="76D04A91" w14:textId="77777777" w:rsidR="00663F00" w:rsidRDefault="00663F00" w:rsidP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07747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BF9A0" w14:textId="44B17A7F" w:rsidR="00663F00" w:rsidRPr="00663F00" w:rsidRDefault="00663F00">
            <w:pPr>
              <w:pStyle w:val="Stopka"/>
              <w:jc w:val="right"/>
              <w:rPr>
                <w:rFonts w:ascii="Times New Roman" w:hAnsi="Times New Roman"/>
              </w:rPr>
            </w:pPr>
            <w:r w:rsidRPr="00663F00">
              <w:rPr>
                <w:rFonts w:ascii="Times New Roman" w:hAnsi="Times New Roman"/>
              </w:rPr>
              <w:t xml:space="preserve">Strona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PAGE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71403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63F00">
              <w:rPr>
                <w:rFonts w:ascii="Times New Roman" w:hAnsi="Times New Roman"/>
              </w:rPr>
              <w:t xml:space="preserve"> z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NUMPAGES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71403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97816" w14:textId="77777777" w:rsidR="00663F00" w:rsidRDefault="0066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876" w14:textId="77777777" w:rsidR="00663F00" w:rsidRDefault="00663F00" w:rsidP="00663F00">
      <w:pPr>
        <w:spacing w:after="0" w:line="240" w:lineRule="auto"/>
      </w:pPr>
      <w:r>
        <w:separator/>
      </w:r>
    </w:p>
  </w:footnote>
  <w:footnote w:type="continuationSeparator" w:id="0">
    <w:p w14:paraId="7AD3AE5C" w14:textId="77777777" w:rsidR="00663F00" w:rsidRDefault="00663F00" w:rsidP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D64"/>
    <w:multiLevelType w:val="hybridMultilevel"/>
    <w:tmpl w:val="B8F66264"/>
    <w:lvl w:ilvl="0" w:tplc="E2D225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30F3E"/>
    <w:multiLevelType w:val="hybridMultilevel"/>
    <w:tmpl w:val="01D0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01A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E08D4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C7B"/>
    <w:multiLevelType w:val="hybridMultilevel"/>
    <w:tmpl w:val="801C2684"/>
    <w:lvl w:ilvl="0" w:tplc="FE243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03BD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55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7533B56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8F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224A"/>
    <w:multiLevelType w:val="hybridMultilevel"/>
    <w:tmpl w:val="4E740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166AD"/>
    <w:rsid w:val="000642E7"/>
    <w:rsid w:val="000775F7"/>
    <w:rsid w:val="000B677B"/>
    <w:rsid w:val="000E7EE2"/>
    <w:rsid w:val="00186486"/>
    <w:rsid w:val="001A04ED"/>
    <w:rsid w:val="001A3CF1"/>
    <w:rsid w:val="001C3A92"/>
    <w:rsid w:val="001F799A"/>
    <w:rsid w:val="0020637B"/>
    <w:rsid w:val="00226B73"/>
    <w:rsid w:val="002668BA"/>
    <w:rsid w:val="0027713B"/>
    <w:rsid w:val="002A186C"/>
    <w:rsid w:val="00305109"/>
    <w:rsid w:val="00305FC1"/>
    <w:rsid w:val="00330C48"/>
    <w:rsid w:val="00365212"/>
    <w:rsid w:val="00390EBE"/>
    <w:rsid w:val="003969D3"/>
    <w:rsid w:val="003F59E2"/>
    <w:rsid w:val="00401CE6"/>
    <w:rsid w:val="0043000B"/>
    <w:rsid w:val="004622F1"/>
    <w:rsid w:val="00474381"/>
    <w:rsid w:val="004E1BF7"/>
    <w:rsid w:val="00535CC3"/>
    <w:rsid w:val="00540A24"/>
    <w:rsid w:val="00584DF8"/>
    <w:rsid w:val="00594AFF"/>
    <w:rsid w:val="00611968"/>
    <w:rsid w:val="00621B63"/>
    <w:rsid w:val="0065293D"/>
    <w:rsid w:val="006555A0"/>
    <w:rsid w:val="00655F34"/>
    <w:rsid w:val="00663F00"/>
    <w:rsid w:val="00682DEB"/>
    <w:rsid w:val="006D3F1D"/>
    <w:rsid w:val="00734DD5"/>
    <w:rsid w:val="00770633"/>
    <w:rsid w:val="0077283C"/>
    <w:rsid w:val="007A62C2"/>
    <w:rsid w:val="007C3BB9"/>
    <w:rsid w:val="007E206F"/>
    <w:rsid w:val="00805CC0"/>
    <w:rsid w:val="00822AF1"/>
    <w:rsid w:val="008402E8"/>
    <w:rsid w:val="008734C2"/>
    <w:rsid w:val="00882648"/>
    <w:rsid w:val="008A5BA1"/>
    <w:rsid w:val="008A7BA0"/>
    <w:rsid w:val="008D6BFC"/>
    <w:rsid w:val="008D6F8C"/>
    <w:rsid w:val="008E5AA7"/>
    <w:rsid w:val="008E6C65"/>
    <w:rsid w:val="00995554"/>
    <w:rsid w:val="009A3F09"/>
    <w:rsid w:val="009C0C59"/>
    <w:rsid w:val="009C5276"/>
    <w:rsid w:val="009D080D"/>
    <w:rsid w:val="00A111DB"/>
    <w:rsid w:val="00A16A4C"/>
    <w:rsid w:val="00A42FB3"/>
    <w:rsid w:val="00A603B2"/>
    <w:rsid w:val="00AB7A18"/>
    <w:rsid w:val="00AC41EC"/>
    <w:rsid w:val="00AD0AF5"/>
    <w:rsid w:val="00AE470D"/>
    <w:rsid w:val="00B26773"/>
    <w:rsid w:val="00B314BE"/>
    <w:rsid w:val="00B331F0"/>
    <w:rsid w:val="00B4008C"/>
    <w:rsid w:val="00B705C7"/>
    <w:rsid w:val="00B92EC6"/>
    <w:rsid w:val="00C50DA8"/>
    <w:rsid w:val="00C711B3"/>
    <w:rsid w:val="00C920D6"/>
    <w:rsid w:val="00D532A1"/>
    <w:rsid w:val="00D96982"/>
    <w:rsid w:val="00DE7F9D"/>
    <w:rsid w:val="00E23B62"/>
    <w:rsid w:val="00E4210E"/>
    <w:rsid w:val="00EB4DF8"/>
    <w:rsid w:val="00F17564"/>
    <w:rsid w:val="00F20EAC"/>
    <w:rsid w:val="00F71403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09E"/>
  <w15:chartTrackingRefBased/>
  <w15:docId w15:val="{96075EB4-58E7-4660-B919-FEF752B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00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D6BF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Włodarski Waldemar</dc:creator>
  <cp:keywords/>
  <dc:description/>
  <cp:lastModifiedBy>Niecko Tomasz</cp:lastModifiedBy>
  <cp:revision>2</cp:revision>
  <cp:lastPrinted>2021-11-08T10:05:00Z</cp:lastPrinted>
  <dcterms:created xsi:type="dcterms:W3CDTF">2021-11-08T10:30:00Z</dcterms:created>
  <dcterms:modified xsi:type="dcterms:W3CDTF">2021-11-08T10:30:00Z</dcterms:modified>
</cp:coreProperties>
</file>