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68D2FD80" w:rsidR="001A6FD1" w:rsidRPr="00B17228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228">
        <w:rPr>
          <w:rFonts w:ascii="Tahoma" w:hAnsi="Tahoma" w:cs="Tahoma"/>
          <w:sz w:val="20"/>
          <w:szCs w:val="20"/>
        </w:rPr>
        <w:t xml:space="preserve">Wronki, dnia  </w:t>
      </w:r>
      <w:r w:rsidR="00461AC4">
        <w:rPr>
          <w:rFonts w:ascii="Tahoma" w:hAnsi="Tahoma" w:cs="Tahoma"/>
          <w:sz w:val="20"/>
          <w:szCs w:val="20"/>
        </w:rPr>
        <w:t>21</w:t>
      </w:r>
      <w:r w:rsidR="00791D0F">
        <w:rPr>
          <w:rFonts w:ascii="Tahoma" w:hAnsi="Tahoma" w:cs="Tahoma"/>
          <w:sz w:val="20"/>
          <w:szCs w:val="20"/>
        </w:rPr>
        <w:t xml:space="preserve"> czerwiec</w:t>
      </w:r>
      <w:r w:rsidRPr="00B17228">
        <w:rPr>
          <w:rFonts w:ascii="Tahoma" w:hAnsi="Tahoma" w:cs="Tahoma"/>
          <w:sz w:val="20"/>
          <w:szCs w:val="20"/>
        </w:rPr>
        <w:t xml:space="preserve"> 202</w:t>
      </w:r>
      <w:r w:rsidR="00791D0F">
        <w:rPr>
          <w:rFonts w:ascii="Tahoma" w:hAnsi="Tahoma" w:cs="Tahoma"/>
          <w:sz w:val="20"/>
          <w:szCs w:val="20"/>
        </w:rPr>
        <w:t>4</w:t>
      </w:r>
      <w:r w:rsidRPr="00B17228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B17228" w:rsidRDefault="008C5027">
      <w:pPr>
        <w:rPr>
          <w:rFonts w:ascii="Tahoma" w:hAnsi="Tahoma" w:cs="Tahoma"/>
          <w:sz w:val="20"/>
          <w:szCs w:val="20"/>
        </w:rPr>
      </w:pPr>
    </w:p>
    <w:p w14:paraId="2D4A863A" w14:textId="67B53AE3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 xml:space="preserve">Wyjaśnienie nr </w:t>
      </w:r>
      <w:r w:rsidR="00461AC4">
        <w:rPr>
          <w:rFonts w:ascii="Tahoma" w:hAnsi="Tahoma" w:cs="Tahoma"/>
          <w:b/>
          <w:bCs/>
          <w:sz w:val="20"/>
          <w:szCs w:val="20"/>
        </w:rPr>
        <w:t>2</w:t>
      </w:r>
      <w:r w:rsidRPr="00B17228">
        <w:rPr>
          <w:rFonts w:ascii="Tahoma" w:hAnsi="Tahoma" w:cs="Tahoma"/>
          <w:b/>
          <w:bCs/>
          <w:sz w:val="20"/>
          <w:szCs w:val="20"/>
        </w:rPr>
        <w:t xml:space="preserve"> do treści</w:t>
      </w:r>
    </w:p>
    <w:p w14:paraId="1DEDBBF8" w14:textId="6C2238D4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55E26530" w:rsidR="008C5027" w:rsidRPr="00B17228" w:rsidRDefault="008C5027" w:rsidP="00AC0456">
      <w:pPr>
        <w:rPr>
          <w:rFonts w:ascii="Tahoma" w:hAnsi="Tahoma" w:cs="Tahoma"/>
          <w:sz w:val="20"/>
          <w:szCs w:val="20"/>
          <w:u w:val="single"/>
        </w:rPr>
      </w:pPr>
      <w:r w:rsidRPr="00B17228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791D0F" w:rsidRPr="00791D0F">
        <w:rPr>
          <w:rFonts w:ascii="Tahoma" w:hAnsi="Tahoma" w:cs="Tahoma"/>
          <w:sz w:val="20"/>
          <w:szCs w:val="20"/>
          <w:u w:val="single"/>
        </w:rPr>
        <w:t xml:space="preserve">Remont nawierzchni hali sportowej w Szkole Podstawowej nr 3 im. Zbigniewa Herberta we Wronkach wraz z doposażeniem </w:t>
      </w:r>
    </w:p>
    <w:p w14:paraId="2C17953A" w14:textId="1FC489AB" w:rsidR="008C5027" w:rsidRPr="00B17228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311AD1F" w:rsidR="008C5027" w:rsidRPr="00B17228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Zgodnie z art. </w:t>
      </w:r>
      <w:r w:rsidR="001B76A7" w:rsidRPr="00B17228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B17228" w:rsidRPr="00B17228">
        <w:rPr>
          <w:rFonts w:ascii="Tahoma" w:hAnsi="Tahoma" w:cs="Tahoma"/>
          <w:sz w:val="20"/>
          <w:szCs w:val="20"/>
        </w:rPr>
        <w:t>3</w:t>
      </w:r>
      <w:r w:rsidR="001B76A7" w:rsidRPr="00B17228">
        <w:rPr>
          <w:rFonts w:ascii="Tahoma" w:hAnsi="Tahoma" w:cs="Tahoma"/>
          <w:sz w:val="20"/>
          <w:szCs w:val="20"/>
        </w:rPr>
        <w:t>r. poz. 1</w:t>
      </w:r>
      <w:r w:rsidR="00B17228" w:rsidRPr="00B17228">
        <w:rPr>
          <w:rFonts w:ascii="Tahoma" w:hAnsi="Tahoma" w:cs="Tahoma"/>
          <w:sz w:val="20"/>
          <w:szCs w:val="20"/>
        </w:rPr>
        <w:t>605</w:t>
      </w:r>
      <w:r w:rsidR="001B76A7" w:rsidRPr="00B1722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>, informuję, że wpłynął do</w:t>
      </w:r>
      <w:r w:rsidR="00FD6823" w:rsidRPr="00B17228">
        <w:rPr>
          <w:rFonts w:ascii="Tahoma" w:hAnsi="Tahoma" w:cs="Tahoma"/>
          <w:sz w:val="20"/>
          <w:szCs w:val="20"/>
        </w:rPr>
        <w:t xml:space="preserve"> </w:t>
      </w:r>
      <w:r w:rsidR="001B76A7" w:rsidRPr="00B17228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B17228" w:rsidRDefault="001B76A7" w:rsidP="00461AC4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B17228">
        <w:rPr>
          <w:rFonts w:ascii="Tahoma" w:hAnsi="Tahoma" w:cs="Tahoma"/>
          <w:sz w:val="20"/>
          <w:szCs w:val="20"/>
        </w:rPr>
        <w:t>Pzp</w:t>
      </w:r>
      <w:proofErr w:type="spellEnd"/>
      <w:r w:rsidRPr="00B17228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1949E00C" w14:textId="58486C0B" w:rsidR="00900EAF" w:rsidRDefault="00900EAF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Pytanie</w:t>
      </w:r>
      <w:r w:rsidR="00461AC4">
        <w:rPr>
          <w:rFonts w:ascii="Tahoma" w:eastAsia="Times New Roman" w:hAnsi="Tahoma" w:cs="Tahoma"/>
          <w:sz w:val="20"/>
          <w:szCs w:val="20"/>
          <w:lang w:eastAsia="pl-PL"/>
        </w:rPr>
        <w:t xml:space="preserve"> nr 1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56D9B899" w14:textId="4BC41009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Czy Zamawiający będzie wymagał zastosowania wykładziny sportowej PCV o minimalnych wymaganiach jak poniżej:</w:t>
      </w:r>
    </w:p>
    <w:p w14:paraId="7CF6DDD3" w14:textId="35A650B3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</w:rPr>
      </w:pPr>
      <w:r>
        <w:rPr>
          <w:rFonts w:ascii="CIDFont+F5" w:eastAsia="CIDFont+F5" w:hAnsi="CIDFont+F2" w:cs="CIDFont+F5"/>
        </w:rPr>
        <w:t xml:space="preserve">- </w:t>
      </w:r>
      <w:r>
        <w:rPr>
          <w:rFonts w:ascii="CIDFont+F6" w:hAnsi="CIDFont+F6" w:cs="CIDFont+F6"/>
        </w:rPr>
        <w:t>Górna warstwa wykładziny wykonana z kalandrowanego (sprasowanego pod ciśnieniem i temperaturą) winylu</w:t>
      </w:r>
    </w:p>
    <w:p w14:paraId="25A8E59C" w14:textId="61939406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</w:rPr>
      </w:pPr>
      <w:r>
        <w:rPr>
          <w:rFonts w:ascii="CIDFont+F5" w:eastAsia="CIDFont+F5" w:hAnsi="CIDFont+F2" w:cs="CIDFont+F5"/>
        </w:rPr>
        <w:t xml:space="preserve">- </w:t>
      </w:r>
      <w:r>
        <w:rPr>
          <w:rFonts w:ascii="CIDFont+F6" w:hAnsi="CIDFont+F6" w:cs="CIDFont+F6"/>
        </w:rPr>
        <w:t>Dolna warstwa wykonana z pianki sprężystej o dwóch różnych gęstościach</w:t>
      </w:r>
    </w:p>
    <w:p w14:paraId="71C6BDF9" w14:textId="759638E0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</w:rPr>
      </w:pPr>
      <w:r>
        <w:rPr>
          <w:rFonts w:ascii="CIDFont+F5" w:eastAsia="CIDFont+F5" w:hAnsi="CIDFont+F2" w:cs="CIDFont+F5"/>
        </w:rPr>
        <w:t xml:space="preserve">- </w:t>
      </w:r>
      <w:r>
        <w:rPr>
          <w:rFonts w:ascii="CIDFont+F6" w:hAnsi="CIDFont+F6" w:cs="CIDFont+F6"/>
        </w:rPr>
        <w:t>Wykładzina posiada wzmocnienie z siatki wykonanej z nietkanego włókna szklanego dodatkowo podwójnie zbrojonego</w:t>
      </w:r>
    </w:p>
    <w:p w14:paraId="7072DEAF" w14:textId="12794A41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</w:rPr>
      </w:pPr>
      <w:r>
        <w:rPr>
          <w:rFonts w:ascii="CIDFont+F5" w:eastAsia="CIDFont+F5" w:hAnsi="CIDFont+F2" w:cs="CIDFont+F5"/>
        </w:rPr>
        <w:t xml:space="preserve">- </w:t>
      </w:r>
      <w:r>
        <w:rPr>
          <w:rFonts w:ascii="CIDFont+F6" w:hAnsi="CIDFont+F6" w:cs="CIDFont+F6"/>
        </w:rPr>
        <w:t>Grubość całkowita wykładziny – min. 7,5 mm (mierzona zgodnie z EN ISO 24340)</w:t>
      </w:r>
    </w:p>
    <w:p w14:paraId="5B68A5D5" w14:textId="0DB5AE9C" w:rsidR="00791D0F" w:rsidRDefault="00461AC4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CIDFont+F5" w:eastAsia="CIDFont+F5" w:hAnsi="CIDFont+F2" w:cs="CIDFont+F5"/>
        </w:rPr>
        <w:t xml:space="preserve">- </w:t>
      </w:r>
      <w:r>
        <w:rPr>
          <w:rFonts w:ascii="CIDFont+F6" w:hAnsi="CIDFont+F6" w:cs="CIDFont+F6"/>
        </w:rPr>
        <w:t>Grubość warstwy wierzchniej – min. 2mm (mierzona zgodnie z EN ISO 24340)</w:t>
      </w:r>
    </w:p>
    <w:p w14:paraId="05D3F60F" w14:textId="0667E92A" w:rsidR="00B17228" w:rsidRDefault="00B17228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22046BB9" w14:textId="76CBD199" w:rsidR="006729C4" w:rsidRDefault="005B5C06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będzie wymagał zastosowania wykładziny sportowej o minimalnych parametrach ujętych w pytaniu Wykonawcy</w:t>
      </w:r>
      <w:r w:rsidR="00BA457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E9A5200" w14:textId="77777777" w:rsidR="00461AC4" w:rsidRDefault="00461AC4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6A9871" w14:textId="6B1BF7C6" w:rsidR="00461AC4" w:rsidRDefault="00461AC4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Pytanie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nr 2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1284F76" w14:textId="77777777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W celu wyeliminowania zastosowania przez wykonawców produktów o niskiej jakości,</w:t>
      </w:r>
    </w:p>
    <w:p w14:paraId="727D3C27" w14:textId="77777777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najczęściej z Chin a także aby podnieść jakość oraz komercyjny potencjał obiektu Zamawiający</w:t>
      </w:r>
    </w:p>
    <w:p w14:paraId="49799FA6" w14:textId="77777777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będzie wymagał aby zastosowana wykładzina posiadała certyfikację potwierdzającą zgodność z</w:t>
      </w:r>
    </w:p>
    <w:p w14:paraId="59EE8A54" w14:textId="77777777" w:rsidR="00461AC4" w:rsidRDefault="00461AC4" w:rsidP="00461AC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obowiązującą normą EN 14904 oraz certyfikaty przynajmniej 3 podstawowych federacji</w:t>
      </w:r>
    </w:p>
    <w:p w14:paraId="0B8EAAF8" w14:textId="2F3DAF5A" w:rsidR="00461AC4" w:rsidRDefault="00461AC4" w:rsidP="00461AC4">
      <w:pPr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sportowych takich jak FIVB (siatkówka), IHF/EHF (piłka ręczna) oraz FIBA (koszykówka)?</w:t>
      </w:r>
    </w:p>
    <w:p w14:paraId="4C0B959F" w14:textId="77777777" w:rsidR="00461AC4" w:rsidRDefault="00461AC4" w:rsidP="00461AC4">
      <w:pPr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</w:p>
    <w:p w14:paraId="552F87C6" w14:textId="7C04E1F0" w:rsidR="00461AC4" w:rsidRPr="00B17228" w:rsidRDefault="00461AC4" w:rsidP="00461A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CIDFont+F3" w:hAnsi="CIDFont+F3" w:cs="CIDFont+F3"/>
          <w:sz w:val="23"/>
          <w:szCs w:val="23"/>
        </w:rPr>
        <w:t>Odpowiedź:</w:t>
      </w:r>
    </w:p>
    <w:p w14:paraId="604B7BCD" w14:textId="6DC2AC0E" w:rsidR="00B17228" w:rsidRPr="00D94FF8" w:rsidRDefault="00791D0F" w:rsidP="00D94FF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461AC4">
        <w:rPr>
          <w:rFonts w:ascii="Tahoma" w:eastAsia="Times New Roman" w:hAnsi="Tahoma" w:cs="Tahoma"/>
          <w:sz w:val="20"/>
          <w:szCs w:val="20"/>
          <w:lang w:eastAsia="pl-PL"/>
        </w:rPr>
        <w:t xml:space="preserve">będzie wymagał </w:t>
      </w:r>
      <w:r w:rsidR="00D94FF8">
        <w:rPr>
          <w:rFonts w:ascii="Tahoma" w:eastAsia="Times New Roman" w:hAnsi="Tahoma" w:cs="Tahoma"/>
          <w:sz w:val="20"/>
          <w:szCs w:val="20"/>
          <w:lang w:eastAsia="pl-PL"/>
        </w:rPr>
        <w:t xml:space="preserve">aby zastosowana wykładzina </w:t>
      </w:r>
      <w:r w:rsidR="00D94FF8">
        <w:rPr>
          <w:rFonts w:ascii="CIDFont+F3" w:hAnsi="CIDFont+F3" w:cs="CIDFont+F3"/>
          <w:sz w:val="23"/>
          <w:szCs w:val="23"/>
        </w:rPr>
        <w:t>posiadała certyfikację potwierdzającą zgodność z obowiązującą normą EN 14904</w:t>
      </w:r>
      <w:r w:rsidR="00012039">
        <w:rPr>
          <w:rFonts w:ascii="CIDFont+F3" w:hAnsi="CIDFont+F3" w:cs="CIDFont+F3"/>
          <w:sz w:val="23"/>
          <w:szCs w:val="23"/>
        </w:rPr>
        <w:t>:4</w:t>
      </w:r>
      <w:r w:rsidR="00D94FF8">
        <w:rPr>
          <w:rFonts w:ascii="CIDFont+F3" w:hAnsi="CIDFont+F3" w:cs="CIDFont+F3"/>
          <w:sz w:val="23"/>
          <w:szCs w:val="23"/>
        </w:rPr>
        <w:t>, natomiast zamawiający nie będzie wymagał certyfikatów przynajmniej 3 podstawowych federacji sportowych takich jak FIVB (siatkówka), IHF/EHF (piłka ręczna) oraz FIBA (koszykówka)</w:t>
      </w:r>
      <w:r w:rsidR="00BA457C">
        <w:rPr>
          <w:rFonts w:ascii="CIDFont+F3" w:hAnsi="CIDFont+F3" w:cs="CIDFont+F3"/>
          <w:sz w:val="23"/>
          <w:szCs w:val="23"/>
        </w:rPr>
        <w:t>.</w:t>
      </w:r>
      <w:r w:rsidR="00D94F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214F4B5" w14:textId="77777777" w:rsidR="00AA1D98" w:rsidRPr="00B17228" w:rsidRDefault="00AA1D98" w:rsidP="00461AC4">
      <w:pPr>
        <w:jc w:val="both"/>
        <w:rPr>
          <w:rFonts w:ascii="Tahoma" w:hAnsi="Tahoma" w:cs="Tahoma"/>
          <w:sz w:val="20"/>
          <w:szCs w:val="20"/>
        </w:rPr>
      </w:pPr>
    </w:p>
    <w:p w14:paraId="251F1FBE" w14:textId="087F9B8D" w:rsidR="00FD6823" w:rsidRPr="00B17228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B17228">
        <w:rPr>
          <w:rFonts w:ascii="Tahoma" w:hAnsi="Tahoma" w:cs="Tahoma"/>
          <w:sz w:val="20"/>
          <w:szCs w:val="20"/>
        </w:rPr>
        <w:t>a</w:t>
      </w:r>
      <w:r w:rsidRPr="00B17228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B17228">
        <w:rPr>
          <w:rFonts w:ascii="Tahoma" w:hAnsi="Tahoma" w:cs="Tahoma"/>
          <w:sz w:val="20"/>
          <w:szCs w:val="20"/>
        </w:rPr>
        <w:t xml:space="preserve">jej </w:t>
      </w:r>
      <w:r w:rsidRPr="00B17228">
        <w:rPr>
          <w:rFonts w:ascii="Tahoma" w:hAnsi="Tahoma" w:cs="Tahoma"/>
          <w:sz w:val="20"/>
          <w:szCs w:val="20"/>
        </w:rPr>
        <w:t>częścią i będ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465507CA" w14:textId="77777777" w:rsidR="005644D6" w:rsidRDefault="005644D6" w:rsidP="005644D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E7DC36B" w14:textId="796582BA" w:rsidR="003E4AD7" w:rsidRPr="005644D6" w:rsidRDefault="005644D6" w:rsidP="005644D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644D6">
        <w:rPr>
          <w:rFonts w:ascii="Tahoma" w:hAnsi="Tahoma" w:cs="Tahoma"/>
          <w:sz w:val="20"/>
          <w:szCs w:val="20"/>
        </w:rPr>
        <w:t>DYREKTOR SZKOŁY</w:t>
      </w:r>
    </w:p>
    <w:p w14:paraId="03095E43" w14:textId="3E14F08A" w:rsidR="005644D6" w:rsidRPr="005644D6" w:rsidRDefault="005644D6" w:rsidP="005644D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644D6">
        <w:rPr>
          <w:rFonts w:ascii="Tahoma" w:hAnsi="Tahoma" w:cs="Tahoma"/>
          <w:sz w:val="20"/>
          <w:szCs w:val="20"/>
        </w:rPr>
        <w:t>(-)</w:t>
      </w:r>
    </w:p>
    <w:p w14:paraId="34C294DA" w14:textId="38D5CBDA" w:rsidR="005644D6" w:rsidRPr="005644D6" w:rsidRDefault="005644D6" w:rsidP="005644D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644D6">
        <w:rPr>
          <w:rFonts w:ascii="Tahoma" w:hAnsi="Tahoma" w:cs="Tahoma"/>
          <w:sz w:val="20"/>
          <w:szCs w:val="20"/>
        </w:rPr>
        <w:t>mgr Monika Kowalska</w:t>
      </w:r>
    </w:p>
    <w:sectPr w:rsidR="005644D6" w:rsidRPr="0056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12039"/>
    <w:rsid w:val="00033000"/>
    <w:rsid w:val="000639E2"/>
    <w:rsid w:val="00157ECD"/>
    <w:rsid w:val="001A6FD1"/>
    <w:rsid w:val="001B76A7"/>
    <w:rsid w:val="002717D8"/>
    <w:rsid w:val="003115B4"/>
    <w:rsid w:val="003E4AD7"/>
    <w:rsid w:val="00461AC4"/>
    <w:rsid w:val="004A5946"/>
    <w:rsid w:val="005644D6"/>
    <w:rsid w:val="005B5C06"/>
    <w:rsid w:val="00616255"/>
    <w:rsid w:val="00625F86"/>
    <w:rsid w:val="006729C4"/>
    <w:rsid w:val="006C333D"/>
    <w:rsid w:val="006D786C"/>
    <w:rsid w:val="00715419"/>
    <w:rsid w:val="00791D0F"/>
    <w:rsid w:val="007B2DF6"/>
    <w:rsid w:val="00883684"/>
    <w:rsid w:val="008A4AB0"/>
    <w:rsid w:val="008C5027"/>
    <w:rsid w:val="00900EAF"/>
    <w:rsid w:val="00A077E7"/>
    <w:rsid w:val="00AA1D98"/>
    <w:rsid w:val="00AC0456"/>
    <w:rsid w:val="00B132C7"/>
    <w:rsid w:val="00B17228"/>
    <w:rsid w:val="00BA457C"/>
    <w:rsid w:val="00D94FF8"/>
    <w:rsid w:val="00DB0820"/>
    <w:rsid w:val="00F37DAA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15</cp:revision>
  <cp:lastPrinted>2023-10-27T10:29:00Z</cp:lastPrinted>
  <dcterms:created xsi:type="dcterms:W3CDTF">2022-06-15T09:04:00Z</dcterms:created>
  <dcterms:modified xsi:type="dcterms:W3CDTF">2024-06-21T11:15:00Z</dcterms:modified>
</cp:coreProperties>
</file>