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6666B" w14:textId="2544EC42" w:rsidR="008926C6" w:rsidRPr="00AA1ED9" w:rsidRDefault="008926C6" w:rsidP="00AA1ED9">
      <w:pPr>
        <w:spacing w:line="360" w:lineRule="auto"/>
        <w:ind w:left="53"/>
        <w:jc w:val="center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Zał. Nr 5 do SWZ - Opis Przedmiotu Zamówienia</w:t>
      </w:r>
    </w:p>
    <w:p w14:paraId="703034F8" w14:textId="7C1FF545" w:rsidR="00FE36AD" w:rsidRPr="00AA1ED9" w:rsidRDefault="00FE36AD" w:rsidP="00AA1ED9">
      <w:pPr>
        <w:tabs>
          <w:tab w:val="left" w:pos="8647"/>
        </w:tabs>
        <w:spacing w:line="360" w:lineRule="auto"/>
        <w:ind w:right="3"/>
        <w:jc w:val="center"/>
        <w:rPr>
          <w:rFonts w:ascii="Arial" w:hAnsi="Arial" w:cs="Arial"/>
          <w:b/>
          <w:sz w:val="22"/>
          <w:szCs w:val="22"/>
        </w:rPr>
      </w:pPr>
    </w:p>
    <w:p w14:paraId="71114E3A" w14:textId="3FF2F225" w:rsidR="00617464" w:rsidRPr="00AA1ED9" w:rsidRDefault="00617464" w:rsidP="00AA1ED9">
      <w:pPr>
        <w:tabs>
          <w:tab w:val="left" w:pos="8647"/>
        </w:tabs>
        <w:spacing w:line="360" w:lineRule="auto"/>
        <w:ind w:right="3"/>
        <w:jc w:val="center"/>
        <w:rPr>
          <w:rFonts w:ascii="Arial" w:hAnsi="Arial" w:cs="Arial"/>
          <w:b/>
          <w:sz w:val="22"/>
          <w:szCs w:val="22"/>
        </w:rPr>
      </w:pPr>
    </w:p>
    <w:p w14:paraId="66403EA5" w14:textId="77777777" w:rsidR="00617464" w:rsidRPr="00AA1ED9" w:rsidRDefault="00617464" w:rsidP="00AA1ED9">
      <w:pPr>
        <w:tabs>
          <w:tab w:val="left" w:pos="8647"/>
        </w:tabs>
        <w:spacing w:line="360" w:lineRule="auto"/>
        <w:ind w:right="3"/>
        <w:jc w:val="center"/>
        <w:rPr>
          <w:rFonts w:ascii="Arial" w:hAnsi="Arial" w:cs="Arial"/>
          <w:b/>
          <w:sz w:val="22"/>
          <w:szCs w:val="22"/>
        </w:rPr>
      </w:pPr>
    </w:p>
    <w:p w14:paraId="498FA91C" w14:textId="7F95294F" w:rsidR="00D348C8" w:rsidRPr="00AA1ED9" w:rsidRDefault="00D348C8" w:rsidP="00AA1ED9">
      <w:pPr>
        <w:tabs>
          <w:tab w:val="left" w:pos="8647"/>
        </w:tabs>
        <w:spacing w:line="360" w:lineRule="auto"/>
        <w:ind w:right="3"/>
        <w:jc w:val="center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>ZAMAWIAJĄCY:</w:t>
      </w:r>
    </w:p>
    <w:p w14:paraId="3CFF5F42" w14:textId="77777777" w:rsidR="00573793" w:rsidRPr="00AA1ED9" w:rsidRDefault="00D348C8" w:rsidP="00AA1ED9">
      <w:pPr>
        <w:spacing w:line="360" w:lineRule="auto"/>
        <w:ind w:right="3"/>
        <w:jc w:val="center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GMINA KREMPNA</w:t>
      </w:r>
    </w:p>
    <w:p w14:paraId="27576852" w14:textId="185EC891" w:rsidR="00D348C8" w:rsidRPr="00AA1ED9" w:rsidRDefault="00D348C8" w:rsidP="00AA1ED9">
      <w:pPr>
        <w:spacing w:line="360" w:lineRule="auto"/>
        <w:ind w:right="3"/>
        <w:jc w:val="center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KREMPNA 85</w:t>
      </w:r>
    </w:p>
    <w:p w14:paraId="5F49E0C3" w14:textId="7FD35301" w:rsidR="00D348C8" w:rsidRPr="00AA1ED9" w:rsidRDefault="00D348C8" w:rsidP="00AA1ED9">
      <w:pPr>
        <w:spacing w:line="360" w:lineRule="auto"/>
        <w:ind w:right="3"/>
        <w:jc w:val="center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38 </w:t>
      </w:r>
      <w:r w:rsidR="003803E9" w:rsidRPr="00AA1ED9">
        <w:rPr>
          <w:rFonts w:ascii="Arial" w:hAnsi="Arial" w:cs="Arial"/>
          <w:sz w:val="22"/>
          <w:szCs w:val="22"/>
        </w:rPr>
        <w:t>-</w:t>
      </w:r>
      <w:r w:rsidRPr="00AA1ED9">
        <w:rPr>
          <w:rFonts w:ascii="Arial" w:hAnsi="Arial" w:cs="Arial"/>
          <w:sz w:val="22"/>
          <w:szCs w:val="22"/>
        </w:rPr>
        <w:t xml:space="preserve"> 232 KREMPNA</w:t>
      </w:r>
    </w:p>
    <w:p w14:paraId="304083EA" w14:textId="77777777" w:rsidR="00D348C8" w:rsidRPr="00AA1ED9" w:rsidRDefault="00D348C8" w:rsidP="00AA1ED9">
      <w:pPr>
        <w:spacing w:line="360" w:lineRule="auto"/>
        <w:ind w:left="63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 xml:space="preserve"> </w:t>
      </w:r>
    </w:p>
    <w:p w14:paraId="450177A3" w14:textId="4F740CBE" w:rsidR="00D348C8" w:rsidRPr="00AA1ED9" w:rsidRDefault="00D348C8" w:rsidP="00AA1ED9">
      <w:pPr>
        <w:spacing w:line="360" w:lineRule="auto"/>
        <w:ind w:left="63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 xml:space="preserve"> </w:t>
      </w:r>
    </w:p>
    <w:p w14:paraId="64576F9F" w14:textId="22B7C0B4" w:rsidR="00D348C8" w:rsidRPr="00AA1ED9" w:rsidRDefault="008926C6" w:rsidP="00AA1ED9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Opis przedmiotu Zamówienia</w:t>
      </w:r>
    </w:p>
    <w:p w14:paraId="09620493" w14:textId="77777777" w:rsidR="00D348C8" w:rsidRPr="00AA1ED9" w:rsidRDefault="00D348C8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 </w:t>
      </w:r>
    </w:p>
    <w:p w14:paraId="10563EC4" w14:textId="77777777" w:rsidR="00D348C8" w:rsidRPr="00AA1ED9" w:rsidRDefault="00D348C8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 </w:t>
      </w:r>
    </w:p>
    <w:p w14:paraId="54DCFA20" w14:textId="77777777" w:rsidR="00211438" w:rsidRPr="00AA1ED9" w:rsidRDefault="00D348C8" w:rsidP="00AA1ED9">
      <w:pPr>
        <w:spacing w:line="360" w:lineRule="auto"/>
        <w:ind w:left="17" w:hanging="17"/>
        <w:jc w:val="center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>Nazwa zamówienia:</w:t>
      </w:r>
    </w:p>
    <w:p w14:paraId="57B2A3FE" w14:textId="4862FC34" w:rsidR="00D348C8" w:rsidRPr="00AA1ED9" w:rsidRDefault="00D348C8" w:rsidP="00AA1ED9">
      <w:pPr>
        <w:spacing w:line="360" w:lineRule="auto"/>
        <w:ind w:left="17" w:hanging="17"/>
        <w:jc w:val="center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>„</w:t>
      </w:r>
      <w:r w:rsidR="00617464" w:rsidRPr="00AA1ED9">
        <w:rPr>
          <w:rFonts w:ascii="Arial" w:hAnsi="Arial" w:cs="Arial"/>
          <w:b/>
          <w:sz w:val="22"/>
          <w:szCs w:val="22"/>
        </w:rPr>
        <w:t>Modernizacja oświetlenia ulicznego na terenie Gminy Krempna</w:t>
      </w:r>
      <w:r w:rsidRPr="00AA1ED9">
        <w:rPr>
          <w:rFonts w:ascii="Arial" w:hAnsi="Arial" w:cs="Arial"/>
          <w:b/>
          <w:sz w:val="22"/>
          <w:szCs w:val="22"/>
        </w:rPr>
        <w:t>”</w:t>
      </w:r>
    </w:p>
    <w:p w14:paraId="6D069671" w14:textId="13ACDEFD" w:rsidR="00B06169" w:rsidRPr="00AA1ED9" w:rsidRDefault="00D348C8" w:rsidP="00AA1ED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 </w:t>
      </w:r>
    </w:p>
    <w:p w14:paraId="672158FB" w14:textId="77777777" w:rsidR="00D348C8" w:rsidRPr="00AA1ED9" w:rsidRDefault="00D348C8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 </w:t>
      </w:r>
    </w:p>
    <w:p w14:paraId="6D449BF5" w14:textId="77777777" w:rsidR="00617464" w:rsidRPr="00AA1ED9" w:rsidRDefault="00617464" w:rsidP="00E9603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B883A9" w14:textId="77777777" w:rsidR="00B06169" w:rsidRPr="00AA1ED9" w:rsidRDefault="00B06169" w:rsidP="00AA1ED9">
      <w:pPr>
        <w:pStyle w:val="Default"/>
        <w:spacing w:line="360" w:lineRule="auto"/>
        <w:jc w:val="both"/>
        <w:rPr>
          <w:sz w:val="22"/>
          <w:szCs w:val="22"/>
        </w:rPr>
      </w:pPr>
    </w:p>
    <w:p w14:paraId="36FD91B4" w14:textId="38CB7FA2" w:rsidR="008926C6" w:rsidRPr="00AA1ED9" w:rsidRDefault="008926C6" w:rsidP="00AA1ED9">
      <w:pPr>
        <w:spacing w:line="360" w:lineRule="auto"/>
        <w:rPr>
          <w:rFonts w:ascii="Arial" w:hAnsi="Arial" w:cs="Arial"/>
          <w:sz w:val="22"/>
          <w:szCs w:val="22"/>
        </w:rPr>
      </w:pPr>
    </w:p>
    <w:p w14:paraId="71EC2A23" w14:textId="77777777" w:rsidR="008926C6" w:rsidRPr="00AA1ED9" w:rsidRDefault="008926C6" w:rsidP="00AA1ED9">
      <w:pPr>
        <w:spacing w:line="360" w:lineRule="auto"/>
        <w:ind w:left="-5"/>
        <w:jc w:val="center"/>
        <w:rPr>
          <w:rFonts w:ascii="Arial" w:hAnsi="Arial" w:cs="Arial"/>
          <w:sz w:val="22"/>
          <w:szCs w:val="22"/>
        </w:rPr>
      </w:pPr>
    </w:p>
    <w:p w14:paraId="174CE6E8" w14:textId="7C43163D" w:rsidR="004278DC" w:rsidRDefault="004278DC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</w:p>
    <w:p w14:paraId="47FACB7A" w14:textId="77777777" w:rsidR="00D10FC7" w:rsidRDefault="00D10FC7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</w:p>
    <w:p w14:paraId="7B5CF1CA" w14:textId="77777777" w:rsidR="00D10FC7" w:rsidRDefault="00D10FC7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</w:p>
    <w:p w14:paraId="37B4D6DB" w14:textId="77777777" w:rsidR="00D10FC7" w:rsidRDefault="00D10FC7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</w:p>
    <w:p w14:paraId="2FA36ECB" w14:textId="77777777" w:rsidR="00D10FC7" w:rsidRDefault="00D10FC7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</w:p>
    <w:p w14:paraId="2BDE366B" w14:textId="77777777" w:rsidR="00D10FC7" w:rsidRDefault="00D10FC7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</w:p>
    <w:p w14:paraId="06DA6417" w14:textId="77777777" w:rsidR="00D10FC7" w:rsidRDefault="00D10FC7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</w:p>
    <w:p w14:paraId="033E8932" w14:textId="77777777" w:rsidR="00D10FC7" w:rsidRDefault="00D10FC7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</w:p>
    <w:p w14:paraId="1121F78B" w14:textId="77777777" w:rsidR="00D10FC7" w:rsidRPr="00AA1ED9" w:rsidRDefault="00D10FC7" w:rsidP="00AA1ED9">
      <w:pPr>
        <w:spacing w:line="360" w:lineRule="auto"/>
        <w:ind w:left="53"/>
        <w:jc w:val="both"/>
        <w:rPr>
          <w:rFonts w:ascii="Arial" w:hAnsi="Arial" w:cs="Arial"/>
          <w:sz w:val="22"/>
          <w:szCs w:val="22"/>
        </w:rPr>
      </w:pPr>
    </w:p>
    <w:p w14:paraId="3F7BA537" w14:textId="057E0F44" w:rsidR="004278DC" w:rsidRPr="00AA1ED9" w:rsidRDefault="004278DC" w:rsidP="00E9603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935335" w14:textId="77777777" w:rsidR="008926C6" w:rsidRPr="00AA1ED9" w:rsidRDefault="004C58FA" w:rsidP="00AA1ED9">
      <w:pPr>
        <w:spacing w:line="360" w:lineRule="auto"/>
        <w:ind w:right="7"/>
        <w:jc w:val="center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Krempna, </w:t>
      </w:r>
      <w:r w:rsidR="00617464" w:rsidRPr="00AA1ED9">
        <w:rPr>
          <w:rFonts w:ascii="Arial" w:hAnsi="Arial" w:cs="Arial"/>
          <w:sz w:val="22"/>
          <w:szCs w:val="22"/>
        </w:rPr>
        <w:t>Listopad</w:t>
      </w:r>
      <w:r w:rsidR="00D348C8" w:rsidRPr="00AA1ED9">
        <w:rPr>
          <w:rFonts w:ascii="Arial" w:hAnsi="Arial" w:cs="Arial"/>
          <w:sz w:val="22"/>
          <w:szCs w:val="22"/>
        </w:rPr>
        <w:t xml:space="preserve"> 202</w:t>
      </w:r>
      <w:r w:rsidR="00B56418" w:rsidRPr="00AA1ED9">
        <w:rPr>
          <w:rFonts w:ascii="Arial" w:hAnsi="Arial" w:cs="Arial"/>
          <w:sz w:val="22"/>
          <w:szCs w:val="22"/>
        </w:rPr>
        <w:t>2</w:t>
      </w:r>
    </w:p>
    <w:p w14:paraId="09511C82" w14:textId="77777777" w:rsidR="008926C6" w:rsidRPr="00AA1ED9" w:rsidRDefault="008926C6" w:rsidP="00AA1ED9">
      <w:pPr>
        <w:spacing w:line="360" w:lineRule="auto"/>
        <w:ind w:right="7"/>
        <w:jc w:val="center"/>
        <w:rPr>
          <w:rFonts w:ascii="Arial" w:hAnsi="Arial" w:cs="Arial"/>
          <w:sz w:val="22"/>
          <w:szCs w:val="22"/>
        </w:rPr>
      </w:pPr>
    </w:p>
    <w:p w14:paraId="69F42CBB" w14:textId="3DCA2C6D" w:rsidR="00D348C8" w:rsidRPr="00AA1ED9" w:rsidRDefault="00E96033" w:rsidP="00D06735">
      <w:pPr>
        <w:spacing w:line="360" w:lineRule="auto"/>
        <w:ind w:right="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/>
      </w:r>
      <w:r w:rsidR="00211438" w:rsidRPr="00AA1ED9"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p w14:paraId="3E5A0619" w14:textId="77777777" w:rsidR="008926C6" w:rsidRPr="00AA1ED9" w:rsidRDefault="008926C6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F924F0" w14:textId="7A755DAA" w:rsidR="008926C6" w:rsidRPr="00AA1ED9" w:rsidRDefault="008926C6" w:rsidP="00AA1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A1ED9">
        <w:rPr>
          <w:rFonts w:ascii="Arial" w:hAnsi="Arial" w:cs="Arial"/>
          <w:b/>
          <w:bCs/>
          <w:sz w:val="22"/>
          <w:szCs w:val="22"/>
        </w:rPr>
        <w:t>1. Przedmiot zamówienia</w:t>
      </w:r>
    </w:p>
    <w:p w14:paraId="039745F6" w14:textId="5D63A3F0" w:rsidR="008926C6" w:rsidRPr="00AA1ED9" w:rsidRDefault="008926C6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C7AD11" w14:textId="75BC51FE" w:rsidR="008926C6" w:rsidRPr="00AA1ED9" w:rsidRDefault="008926C6" w:rsidP="00AA1ED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Przedmiotem zamówienia jest modernizacja oświetlenia ulicznego na terenie Gminy Krempna polegająca na wymianie istniejących opraw oświetleniowych na oprawy oświetleniowe ze źródłem światła LED wraz z osprzętem sieciowym oraz wdrożenie systemu informatycznego do </w:t>
      </w:r>
      <w:proofErr w:type="spellStart"/>
      <w:r w:rsidRPr="00AA1ED9">
        <w:rPr>
          <w:rFonts w:ascii="Arial" w:hAnsi="Arial" w:cs="Arial"/>
          <w:color w:val="000000" w:themeColor="text1"/>
          <w:sz w:val="22"/>
          <w:szCs w:val="22"/>
        </w:rPr>
        <w:t>geolokalizacji</w:t>
      </w:r>
      <w:proofErr w:type="spellEnd"/>
      <w:r w:rsidRPr="00AA1ED9">
        <w:rPr>
          <w:rFonts w:ascii="Arial" w:hAnsi="Arial" w:cs="Arial"/>
          <w:color w:val="000000" w:themeColor="text1"/>
          <w:sz w:val="22"/>
          <w:szCs w:val="22"/>
        </w:rPr>
        <w:t>, zarządzania i inwentaryzacji oświetlenia ulicznego wraz z aplikacja mobilną.</w:t>
      </w:r>
    </w:p>
    <w:p w14:paraId="52952985" w14:textId="54A2711D" w:rsidR="008926C6" w:rsidRPr="00AA1ED9" w:rsidRDefault="008926C6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DA387A" w14:textId="6E20C326" w:rsidR="008926C6" w:rsidRPr="00AA1ED9" w:rsidRDefault="008926C6" w:rsidP="00AA1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A1ED9">
        <w:rPr>
          <w:rFonts w:ascii="Arial" w:hAnsi="Arial" w:cs="Arial"/>
          <w:b/>
          <w:bCs/>
          <w:sz w:val="22"/>
          <w:szCs w:val="22"/>
        </w:rPr>
        <w:t>2. Cele realizacji zamówienia</w:t>
      </w:r>
    </w:p>
    <w:p w14:paraId="79EB6C9B" w14:textId="57B27469" w:rsidR="008926C6" w:rsidRPr="00AA1ED9" w:rsidRDefault="008926C6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28D4F4" w14:textId="46F204F8" w:rsidR="008926C6" w:rsidRPr="00AA1ED9" w:rsidRDefault="008926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Podniesienie efektywności energetycznej sieci oświetlenia ulicznego na terenie Gminy Krempna,</w:t>
      </w:r>
    </w:p>
    <w:p w14:paraId="3E690946" w14:textId="4DB57349" w:rsidR="008926C6" w:rsidRPr="00AA1ED9" w:rsidRDefault="008926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Zwiększenie bezpieczeństwa komunikacyjnego poprzez poprawę warunków oświetleniowych na odcinkach dróg zlokalizowanych na terenie Gminy Krempna. </w:t>
      </w:r>
    </w:p>
    <w:p w14:paraId="4514A584" w14:textId="29BE0160" w:rsidR="008926C6" w:rsidRPr="00AA1ED9" w:rsidRDefault="008926C6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479417" w14:textId="0728956E" w:rsidR="008926C6" w:rsidRPr="00AA1ED9" w:rsidRDefault="008926C6" w:rsidP="00AA1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A1ED9">
        <w:rPr>
          <w:rFonts w:ascii="Arial" w:hAnsi="Arial" w:cs="Arial"/>
          <w:b/>
          <w:bCs/>
          <w:sz w:val="22"/>
          <w:szCs w:val="22"/>
        </w:rPr>
        <w:t>3. Termin wykonania zamówienia</w:t>
      </w:r>
    </w:p>
    <w:p w14:paraId="3AF9639E" w14:textId="0C6F8941" w:rsidR="008926C6" w:rsidRPr="00AA1ED9" w:rsidRDefault="008926C6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F148D3" w14:textId="521A2556" w:rsidR="008926C6" w:rsidRPr="00AA1ED9" w:rsidRDefault="008926C6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Zamawiający wymaga, aby umo</w:t>
      </w:r>
      <w:r w:rsidR="007E04DE">
        <w:rPr>
          <w:rFonts w:ascii="Arial" w:hAnsi="Arial" w:cs="Arial"/>
          <w:sz w:val="22"/>
          <w:szCs w:val="22"/>
        </w:rPr>
        <w:t>wa została wykonana w terminie 5</w:t>
      </w:r>
      <w:r w:rsidRPr="00AA1ED9">
        <w:rPr>
          <w:rFonts w:ascii="Arial" w:hAnsi="Arial" w:cs="Arial"/>
          <w:sz w:val="22"/>
          <w:szCs w:val="22"/>
        </w:rPr>
        <w:t xml:space="preserve"> miesięcy od dnia podpisania umowy.</w:t>
      </w:r>
    </w:p>
    <w:p w14:paraId="3B5C210B" w14:textId="312D57B0" w:rsidR="008926C6" w:rsidRPr="00AA1ED9" w:rsidRDefault="008926C6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89BFCC" w14:textId="1C55722F" w:rsidR="008926C6" w:rsidRPr="00AA1ED9" w:rsidRDefault="008926C6" w:rsidP="00AA1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A1ED9">
        <w:rPr>
          <w:rFonts w:ascii="Arial" w:hAnsi="Arial" w:cs="Arial"/>
          <w:b/>
          <w:bCs/>
          <w:sz w:val="22"/>
          <w:szCs w:val="22"/>
        </w:rPr>
        <w:t>4. Zakres przedmiotowego zamówienia</w:t>
      </w:r>
    </w:p>
    <w:p w14:paraId="150A30CC" w14:textId="42FEACAB" w:rsidR="008926C6" w:rsidRPr="00AA1ED9" w:rsidRDefault="008926C6" w:rsidP="00AA1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DE6E4D" w14:textId="20484C28" w:rsidR="008926C6" w:rsidRPr="00AA1ED9" w:rsidRDefault="008926C6" w:rsidP="00AA1ED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b/>
          <w:color w:val="000000" w:themeColor="text1"/>
          <w:sz w:val="22"/>
          <w:szCs w:val="22"/>
        </w:rPr>
        <w:t>Wykonawca zobowiązany jest do wykonania w szczególności następujących czynności zmierzających do realizacji przedmiotu zamówienia:</w:t>
      </w:r>
    </w:p>
    <w:p w14:paraId="109E6DEE" w14:textId="77777777" w:rsidR="00F272C5" w:rsidRPr="00AA1ED9" w:rsidRDefault="00F272C5" w:rsidP="00AA1ED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3A59CF" w14:textId="77777777" w:rsidR="008926C6" w:rsidRPr="00AA1ED9" w:rsidRDefault="008926C6">
      <w:pPr>
        <w:pStyle w:val="Akapitzlist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72396696"/>
      <w:bookmarkStart w:id="2" w:name="_Hlk72396709"/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opracowanie inwentaryzacji oświetlenia z wykorzystaniem systemu informatycznego (oznaczenie i </w:t>
      </w:r>
      <w:proofErr w:type="spellStart"/>
      <w:r w:rsidRPr="00AA1ED9">
        <w:rPr>
          <w:rFonts w:ascii="Arial" w:hAnsi="Arial" w:cs="Arial"/>
          <w:color w:val="000000" w:themeColor="text1"/>
          <w:sz w:val="22"/>
          <w:szCs w:val="22"/>
        </w:rPr>
        <w:t>geolokalizacja</w:t>
      </w:r>
      <w:proofErr w:type="spellEnd"/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 punktów oświetleniowych w terenie – do 30 dni kalendarzowych od daty podpisania umowy,</w:t>
      </w:r>
    </w:p>
    <w:p w14:paraId="2294523D" w14:textId="77777777" w:rsidR="008926C6" w:rsidRPr="00AA1ED9" w:rsidRDefault="008926C6">
      <w:pPr>
        <w:pStyle w:val="Akapitzlist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sprawdzenie stanu technicznego instalacji oświetlenia ulicznego,</w:t>
      </w:r>
    </w:p>
    <w:p w14:paraId="2F23A130" w14:textId="60371096" w:rsidR="008926C6" w:rsidRPr="00AA1ED9" w:rsidRDefault="008926C6">
      <w:pPr>
        <w:pStyle w:val="Akapitzlist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dobór opraw oświetleniowych ze źródłami światła typu LED w sposób gwarantujący najwyższe parametry techniczne i użytkowe w oparciu o minimalne parametry techniczne. </w:t>
      </w:r>
    </w:p>
    <w:p w14:paraId="04EB7CAB" w14:textId="77777777" w:rsidR="008926C6" w:rsidRPr="00AA1ED9" w:rsidRDefault="008926C6">
      <w:pPr>
        <w:pStyle w:val="Akapitzlist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sporządzenie projektu wykonawczego wymiany lamp dotychczasowych na lampy zmodernizowane oraz projekt nowego osprzętu sieciowego;</w:t>
      </w:r>
    </w:p>
    <w:p w14:paraId="591A5182" w14:textId="77777777" w:rsidR="008926C6" w:rsidRPr="00AA1ED9" w:rsidRDefault="008926C6">
      <w:pPr>
        <w:pStyle w:val="Akapitzlist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pozycjonowanie wszystkich nowych opraw oświetleniowych indywidualnie </w:t>
      </w:r>
      <w:r w:rsidRPr="00AA1ED9">
        <w:rPr>
          <w:rFonts w:ascii="Arial" w:hAnsi="Arial" w:cs="Arial"/>
          <w:color w:val="000000" w:themeColor="text1"/>
          <w:sz w:val="22"/>
          <w:szCs w:val="22"/>
        </w:rPr>
        <w:br/>
        <w:t xml:space="preserve">z wykorzystaniem urządzeń pozwalających na wskazanie światłości maksymalnej </w:t>
      </w:r>
      <w:r w:rsidRPr="00AA1ED9">
        <w:rPr>
          <w:rFonts w:ascii="Arial" w:hAnsi="Arial" w:cs="Arial"/>
          <w:color w:val="000000" w:themeColor="text1"/>
          <w:sz w:val="22"/>
          <w:szCs w:val="22"/>
        </w:rPr>
        <w:lastRenderedPageBreak/>
        <w:t>instalowanej oprawy w rejonie osi jezdni oraz przygotowanie raportu z wykonanej kalibracji,</w:t>
      </w:r>
    </w:p>
    <w:p w14:paraId="61B5DA91" w14:textId="77777777" w:rsidR="008926C6" w:rsidRPr="00AA1ED9" w:rsidRDefault="008926C6">
      <w:pPr>
        <w:pStyle w:val="Akapitzlist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wykonanie analizy </w:t>
      </w:r>
      <w:proofErr w:type="spellStart"/>
      <w:r w:rsidRPr="00AA1ED9">
        <w:rPr>
          <w:rFonts w:ascii="Arial" w:hAnsi="Arial" w:cs="Arial"/>
          <w:color w:val="000000" w:themeColor="text1"/>
          <w:sz w:val="22"/>
          <w:szCs w:val="22"/>
        </w:rPr>
        <w:t>ekonomiczno</w:t>
      </w:r>
      <w:proofErr w:type="spellEnd"/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–porównawczej generowanych oszczędności </w:t>
      </w:r>
      <w:r w:rsidRPr="00AA1ED9">
        <w:rPr>
          <w:rFonts w:ascii="Arial" w:hAnsi="Arial" w:cs="Arial"/>
          <w:color w:val="000000" w:themeColor="text1"/>
          <w:sz w:val="22"/>
          <w:szCs w:val="22"/>
        </w:rPr>
        <w:br/>
        <w:t>w zużyciu energii po wymianie dotychczasowych lamp na lampy zmodernizowane;</w:t>
      </w:r>
    </w:p>
    <w:p w14:paraId="188ECD90" w14:textId="77777777" w:rsidR="008926C6" w:rsidRPr="00AA1ED9" w:rsidRDefault="008926C6">
      <w:pPr>
        <w:pStyle w:val="Akapitzlist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wykonanie rzeczywistych pomiarów parametrów oświetlenia ulicznego dla wszystkich modernizowanych ulic zgodnie z wytycznymi normy PN-EN 13201-3:2016 Oświetlenie dróg. Pomiary wykonać z użyciem matrycowego miernika luminancji. Błąd pomiaru luminancji nie może przekraczać 5%. Pomiary zrealizować dedykowanym dopuszczonym miernikiem luminancji klasy min. B.</w:t>
      </w:r>
    </w:p>
    <w:p w14:paraId="3970BB78" w14:textId="6FA1D9A5" w:rsidR="008926C6" w:rsidRPr="00AA1ED9" w:rsidRDefault="008926C6">
      <w:pPr>
        <w:pStyle w:val="Akapitzlist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Wykonać pomiary i sporządzić raport z pomiarów luminancji wszystkich przejść dla pieszych zgodnie z wytycznymi –</w:t>
      </w:r>
      <w:r w:rsidRPr="00AA1ED9">
        <w:rPr>
          <w:rFonts w:ascii="Arial" w:hAnsi="Arial" w:cs="Arial"/>
          <w:b/>
          <w:color w:val="000000" w:themeColor="text1"/>
          <w:sz w:val="22"/>
          <w:szCs w:val="22"/>
        </w:rPr>
        <w:t xml:space="preserve"> Wytyczne organizacji bezpiecznego ruchu pieszych</w:t>
      </w:r>
      <w:r w:rsidR="00A21FCE">
        <w:rPr>
          <w:rFonts w:ascii="Arial" w:hAnsi="Arial" w:cs="Arial"/>
          <w:b/>
          <w:color w:val="000000" w:themeColor="text1"/>
          <w:sz w:val="22"/>
          <w:szCs w:val="22"/>
        </w:rPr>
        <w:t xml:space="preserve"> – Zał. Nr. 12</w:t>
      </w:r>
      <w:r w:rsidR="002C2C90">
        <w:rPr>
          <w:rFonts w:ascii="Arial" w:hAnsi="Arial" w:cs="Arial"/>
          <w:b/>
          <w:color w:val="000000" w:themeColor="text1"/>
          <w:sz w:val="22"/>
          <w:szCs w:val="22"/>
        </w:rPr>
        <w:t xml:space="preserve"> do SWZ.</w:t>
      </w:r>
    </w:p>
    <w:p w14:paraId="34D4C03D" w14:textId="09664039" w:rsidR="008926C6" w:rsidRPr="00AA1ED9" w:rsidRDefault="008926C6">
      <w:pPr>
        <w:pStyle w:val="Akapitzlist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b/>
          <w:color w:val="000000" w:themeColor="text1"/>
          <w:sz w:val="22"/>
          <w:szCs w:val="22"/>
        </w:rPr>
        <w:t xml:space="preserve">modernizację oświetlenia polegającą na wykonaniu czynności związanych </w:t>
      </w:r>
      <w:r w:rsidR="00F272C5" w:rsidRPr="00AA1ED9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AA1ED9">
        <w:rPr>
          <w:rFonts w:ascii="Arial" w:hAnsi="Arial" w:cs="Arial"/>
          <w:b/>
          <w:color w:val="000000" w:themeColor="text1"/>
          <w:sz w:val="22"/>
          <w:szCs w:val="22"/>
        </w:rPr>
        <w:t>z wymianą lamp dotychczasowych na lampy LED</w:t>
      </w: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 zgodnie z warunkami technicznymi wymiany oświetlenia oraz minimalnymi parametrami technicznymi lamp. Wymiana musi być przeprowadzona na podstawie Warunków technicznych określonych przez Zamawiającego i PGE Dystrybucja S.A Oddział Krosno</w:t>
      </w:r>
    </w:p>
    <w:p w14:paraId="60DFAF3D" w14:textId="77777777" w:rsidR="008926C6" w:rsidRPr="00AA1ED9" w:rsidRDefault="008926C6" w:rsidP="00AA1ED9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Modernizacja obejmuje:</w:t>
      </w:r>
    </w:p>
    <w:p w14:paraId="00529127" w14:textId="788916A7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demontaż ok 329 szt. opraw, których liczba końcowa zostanie ustalona w wyniku przeprowadzonej inwentaryzacji. Dane poniżej są to szacunkowe informacje </w:t>
      </w:r>
      <w:r w:rsidR="00F272C5" w:rsidRPr="00AA1ED9">
        <w:rPr>
          <w:rFonts w:ascii="Arial" w:hAnsi="Arial" w:cs="Arial"/>
          <w:color w:val="000000" w:themeColor="text1"/>
          <w:sz w:val="22"/>
          <w:szCs w:val="22"/>
        </w:rPr>
        <w:br/>
      </w:r>
      <w:r w:rsidRPr="00AA1ED9">
        <w:rPr>
          <w:rFonts w:ascii="Arial" w:hAnsi="Arial" w:cs="Arial"/>
          <w:color w:val="000000" w:themeColor="text1"/>
          <w:sz w:val="22"/>
          <w:szCs w:val="22"/>
        </w:rPr>
        <w:t>w posiadaniu Zamawiającego, zaleca się przed przystąpieniem do postępowania wizję w terenie: dostawa i montaż ok 329 szt. nowych opraw LED ulicznych.</w:t>
      </w:r>
    </w:p>
    <w:p w14:paraId="7A973E69" w14:textId="77777777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wymiana wysięgników w miejscach nie nadających się do konserwacji i ponownego wykorzystania w wyniku znacznego zużycia – 52 szt.</w:t>
      </w:r>
    </w:p>
    <w:p w14:paraId="174239A9" w14:textId="77777777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Wymiana kompletnej skrzynki bezpiecznikowej – 187 </w:t>
      </w:r>
      <w:proofErr w:type="spellStart"/>
      <w:r w:rsidRPr="00AA1ED9">
        <w:rPr>
          <w:rFonts w:ascii="Arial" w:hAnsi="Arial" w:cs="Arial"/>
          <w:color w:val="000000" w:themeColor="text1"/>
          <w:sz w:val="22"/>
          <w:szCs w:val="22"/>
        </w:rPr>
        <w:t>kpl</w:t>
      </w:r>
      <w:proofErr w:type="spellEnd"/>
      <w:r w:rsidRPr="00AA1ED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AABF77" w14:textId="77777777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pomiary rezystancji izolacji instalacji elektrycznej, sprawdzenie samoczynnego wyłączania zasilania,</w:t>
      </w:r>
    </w:p>
    <w:p w14:paraId="4B80257A" w14:textId="77777777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Wymiana zacisków prądowych na liniach napowietrznych – 187 szt.</w:t>
      </w:r>
    </w:p>
    <w:p w14:paraId="0E2A8CB8" w14:textId="62DB129F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uruchomienie sterowania z wykorzystaniem 5 profili </w:t>
      </w:r>
      <w:proofErr w:type="spellStart"/>
      <w:r w:rsidRPr="00AA1ED9">
        <w:rPr>
          <w:rFonts w:ascii="Arial" w:hAnsi="Arial" w:cs="Arial"/>
          <w:color w:val="000000" w:themeColor="text1"/>
          <w:sz w:val="22"/>
          <w:szCs w:val="22"/>
        </w:rPr>
        <w:t>mocowych</w:t>
      </w:r>
      <w:proofErr w:type="spellEnd"/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 dla wybranych opraw (58 szt. TYP 2) oświetleniowych przy ciągach komunikacyjnych </w:t>
      </w:r>
      <w:r w:rsidR="00F272C5" w:rsidRPr="00AA1ED9">
        <w:rPr>
          <w:rFonts w:ascii="Arial" w:hAnsi="Arial" w:cs="Arial"/>
          <w:color w:val="000000" w:themeColor="text1"/>
          <w:sz w:val="22"/>
          <w:szCs w:val="22"/>
        </w:rPr>
        <w:br/>
      </w:r>
      <w:r w:rsidRPr="00AA1ED9">
        <w:rPr>
          <w:rFonts w:ascii="Arial" w:hAnsi="Arial" w:cs="Arial"/>
          <w:color w:val="000000" w:themeColor="text1"/>
          <w:sz w:val="22"/>
          <w:szCs w:val="22"/>
        </w:rPr>
        <w:t>o największym natężeniu ruchu.</w:t>
      </w:r>
    </w:p>
    <w:p w14:paraId="116528B1" w14:textId="77777777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ostateczna liczba demontowanych, dostarczanych i montowanych lamp oświetlenia ulicznego zostanie określona na etapie realizacji zamówienia na podstawie opracowanej przez Wykonawcę inwentaryzacji, do celów porównawczych ofert należy przyjąć dane opisane w punktach powyżej,</w:t>
      </w:r>
    </w:p>
    <w:p w14:paraId="70D6CA77" w14:textId="3E36EE78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lastRenderedPageBreak/>
        <w:t>sporządzenie dokumentacji powykonawczej zawierającej raport dotyczący poziomu zgodności oświetlenia z obowiązującymi przepisami i normami oraz zaleceniami dla Zamawiającego dotyczącymi dostosowania oświetlenia do obowiązujących norm i przepisów,</w:t>
      </w:r>
    </w:p>
    <w:p w14:paraId="7B2231F6" w14:textId="2CD73937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dostawę dedykowanego oprogramowania </w:t>
      </w:r>
      <w:proofErr w:type="spellStart"/>
      <w:r w:rsidRPr="00AA1ED9">
        <w:rPr>
          <w:rFonts w:ascii="Arial" w:hAnsi="Arial" w:cs="Arial"/>
          <w:color w:val="000000" w:themeColor="text1"/>
          <w:sz w:val="22"/>
          <w:szCs w:val="22"/>
        </w:rPr>
        <w:t>geolokalizującego</w:t>
      </w:r>
      <w:proofErr w:type="spellEnd"/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 umożliwiającego przeprowadzenie inwentaryzacji oraz bieżące prowadzenie i monitoring stanu infrastruktury oświetleniowej, którego minimalne wymagania zdefiniowane zostały </w:t>
      </w:r>
      <w:r w:rsidRPr="00AA1ED9">
        <w:rPr>
          <w:rFonts w:ascii="Arial" w:hAnsi="Arial" w:cs="Arial"/>
          <w:color w:val="000000" w:themeColor="text1"/>
          <w:sz w:val="22"/>
          <w:szCs w:val="22"/>
        </w:rPr>
        <w:br/>
        <w:t xml:space="preserve">w </w:t>
      </w:r>
      <w:r w:rsidR="00F272C5" w:rsidRPr="00797EE0">
        <w:rPr>
          <w:rFonts w:ascii="Arial" w:hAnsi="Arial" w:cs="Arial"/>
          <w:color w:val="000000" w:themeColor="text1"/>
          <w:sz w:val="22"/>
          <w:szCs w:val="22"/>
        </w:rPr>
        <w:t xml:space="preserve">pkt </w:t>
      </w:r>
      <w:r w:rsidR="00924C26" w:rsidRPr="00797EE0"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69E39896" w14:textId="34A6A215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dostawę oraz utrzymanie przez okres gwarancji serwisu reklamacyjnego/awaryjnego dla mieszkańców umożliwiającego zgłaszania awarii poszczególnych elementów sieci oświetleniowej w oparciu o minimalne wymagania techniczne do </w:t>
      </w:r>
      <w:r w:rsidR="00F272C5" w:rsidRPr="00AA1ED9">
        <w:rPr>
          <w:rFonts w:ascii="Arial" w:hAnsi="Arial" w:cs="Arial"/>
          <w:color w:val="000000" w:themeColor="text1"/>
          <w:sz w:val="22"/>
          <w:szCs w:val="22"/>
        </w:rPr>
        <w:t xml:space="preserve">zdefiniowane w </w:t>
      </w:r>
      <w:r w:rsidR="00F272C5" w:rsidRPr="00797EE0">
        <w:rPr>
          <w:rFonts w:ascii="Arial" w:hAnsi="Arial" w:cs="Arial"/>
          <w:color w:val="000000" w:themeColor="text1"/>
          <w:sz w:val="22"/>
          <w:szCs w:val="22"/>
        </w:rPr>
        <w:t xml:space="preserve">pkt </w:t>
      </w:r>
      <w:r w:rsidR="00924C26" w:rsidRPr="00797EE0"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5B6193D3" w14:textId="65885A53" w:rsidR="008926C6" w:rsidRPr="00AA1ED9" w:rsidRDefault="008926C6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 przypadku zmniejszenia sprawności lamp LED poniżej 70% Wykonawca zobowiązany jest wymienić lampę na nową, na którą udziela ponownie okresu gwarancji rynkowej określoną w postępowaniu</w:t>
      </w:r>
      <w:r w:rsidR="00F272C5" w:rsidRPr="00AA1ED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418457" w14:textId="77777777" w:rsidR="00F272C5" w:rsidRPr="00AA1ED9" w:rsidRDefault="00F272C5" w:rsidP="00AA1ED9">
      <w:p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158ECC" w14:textId="708112F2" w:rsidR="00F272C5" w:rsidRPr="00AA1ED9" w:rsidRDefault="00F272C5" w:rsidP="00AA1ED9">
      <w:pPr>
        <w:spacing w:after="160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b/>
          <w:bCs/>
          <w:color w:val="000000" w:themeColor="text1"/>
          <w:sz w:val="22"/>
          <w:szCs w:val="22"/>
        </w:rPr>
        <w:t>5. Parametry techniczne urządzeń, systemów lub rozwiązań technicznych wymaganych w ramach realizacji przedmiotowego zamówienia.</w:t>
      </w:r>
    </w:p>
    <w:p w14:paraId="349AD65E" w14:textId="473B2D5A" w:rsidR="00F272C5" w:rsidRPr="00AA1ED9" w:rsidRDefault="00F272C5" w:rsidP="00FE3750">
      <w:pPr>
        <w:tabs>
          <w:tab w:val="left" w:pos="12405"/>
        </w:tabs>
        <w:spacing w:line="360" w:lineRule="auto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ab/>
      </w:r>
    </w:p>
    <w:p w14:paraId="3BD48B45" w14:textId="2ACFE082" w:rsidR="00F272C5" w:rsidRPr="00AA1ED9" w:rsidRDefault="00F272C5" w:rsidP="00AA1ED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A1ED9">
        <w:rPr>
          <w:rFonts w:ascii="Arial" w:hAnsi="Arial" w:cs="Arial"/>
          <w:b/>
          <w:bCs/>
          <w:sz w:val="22"/>
          <w:szCs w:val="22"/>
        </w:rPr>
        <w:t>Minimalne parametry techniczne bezprzewodowego programatora układów zasilania:</w:t>
      </w:r>
    </w:p>
    <w:p w14:paraId="03E4AD34" w14:textId="77777777" w:rsidR="00F272C5" w:rsidRPr="00AA1ED9" w:rsidRDefault="00F272C5" w:rsidP="00AA1ED9">
      <w:pPr>
        <w:spacing w:line="360" w:lineRule="auto"/>
        <w:rPr>
          <w:rFonts w:ascii="Arial" w:hAnsi="Arial" w:cs="Arial"/>
          <w:sz w:val="22"/>
          <w:szCs w:val="22"/>
        </w:rPr>
      </w:pPr>
    </w:p>
    <w:p w14:paraId="63EFB9A5" w14:textId="77777777" w:rsidR="00F272C5" w:rsidRPr="00AA1ED9" w:rsidRDefault="00F272C5">
      <w:pPr>
        <w:pStyle w:val="Akapitzlist"/>
        <w:numPr>
          <w:ilvl w:val="0"/>
          <w:numId w:val="11"/>
        </w:numPr>
        <w:tabs>
          <w:tab w:val="right" w:pos="9071"/>
        </w:tabs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zasilany przez gniazdo USB, </w:t>
      </w:r>
    </w:p>
    <w:p w14:paraId="7EB1D823" w14:textId="77777777" w:rsidR="00F272C5" w:rsidRPr="00AA1ED9" w:rsidRDefault="00F272C5">
      <w:pPr>
        <w:pStyle w:val="Akapitzlist"/>
        <w:numPr>
          <w:ilvl w:val="0"/>
          <w:numId w:val="11"/>
        </w:numPr>
        <w:tabs>
          <w:tab w:val="right" w:pos="9071"/>
        </w:tabs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współpracujący z komputerem klasy PC i systemem operacyjnym Windows,</w:t>
      </w:r>
    </w:p>
    <w:p w14:paraId="07BDB7D2" w14:textId="77777777" w:rsidR="00F272C5" w:rsidRPr="00AA1ED9" w:rsidRDefault="00F272C5">
      <w:pPr>
        <w:pStyle w:val="Akapitzlist"/>
        <w:numPr>
          <w:ilvl w:val="0"/>
          <w:numId w:val="11"/>
        </w:numPr>
        <w:tabs>
          <w:tab w:val="right" w:pos="9071"/>
        </w:tabs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współpracujący z protokołem bezprzewodowej komunikacji NFC,</w:t>
      </w:r>
    </w:p>
    <w:p w14:paraId="1441A592" w14:textId="77777777" w:rsidR="00F272C5" w:rsidRPr="00AA1ED9" w:rsidRDefault="00F272C5">
      <w:pPr>
        <w:pStyle w:val="Akapitzlist"/>
        <w:numPr>
          <w:ilvl w:val="0"/>
          <w:numId w:val="11"/>
        </w:numPr>
        <w:tabs>
          <w:tab w:val="right" w:pos="9071"/>
        </w:tabs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kompatybilny z oprogramowaniem do bezprzewodowego programowania układów zasilających oprawy oświetleniowe z możliwością, </w:t>
      </w:r>
    </w:p>
    <w:p w14:paraId="357980F2" w14:textId="77777777" w:rsidR="00F272C5" w:rsidRPr="00AA1ED9" w:rsidRDefault="00F272C5">
      <w:pPr>
        <w:pStyle w:val="Akapitzlist"/>
        <w:numPr>
          <w:ilvl w:val="0"/>
          <w:numId w:val="11"/>
        </w:numPr>
        <w:tabs>
          <w:tab w:val="right" w:pos="9071"/>
        </w:tabs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urządzenie powinno umożliwiać programowanie układu zasilania oprawy nie podłączonego do zasilania zewnętrznego (AC).</w:t>
      </w:r>
    </w:p>
    <w:p w14:paraId="11549284" w14:textId="77777777" w:rsidR="00F272C5" w:rsidRPr="00AA1ED9" w:rsidRDefault="00F272C5" w:rsidP="00AA1ED9">
      <w:pPr>
        <w:pStyle w:val="Akapitzlist"/>
        <w:tabs>
          <w:tab w:val="right" w:pos="9071"/>
        </w:tabs>
        <w:spacing w:line="36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78DACF" w14:textId="19A45960" w:rsidR="00F272C5" w:rsidRPr="00AA1ED9" w:rsidRDefault="00F272C5" w:rsidP="00AA1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A1ED9">
        <w:rPr>
          <w:rFonts w:ascii="Arial" w:hAnsi="Arial" w:cs="Arial"/>
          <w:b/>
          <w:bCs/>
          <w:sz w:val="22"/>
          <w:szCs w:val="22"/>
        </w:rPr>
        <w:t>Minimalne parametry techniczne oprogramowania do programowania układów zasilających oprawy oświetleniowe (oprogramowanie kompatybilne we wszystkich swoich funkcjach z zasilaczem):</w:t>
      </w:r>
    </w:p>
    <w:p w14:paraId="510588A6" w14:textId="77777777" w:rsidR="00F272C5" w:rsidRPr="00AA1ED9" w:rsidRDefault="00F272C5" w:rsidP="00AA1ED9">
      <w:pPr>
        <w:spacing w:line="360" w:lineRule="auto"/>
        <w:rPr>
          <w:rFonts w:ascii="Arial" w:hAnsi="Arial" w:cs="Arial"/>
          <w:sz w:val="22"/>
          <w:szCs w:val="22"/>
        </w:rPr>
      </w:pPr>
    </w:p>
    <w:p w14:paraId="6B6F1A07" w14:textId="77777777" w:rsidR="00F272C5" w:rsidRPr="00AA1ED9" w:rsidRDefault="00F272C5">
      <w:pPr>
        <w:pStyle w:val="Akapitzlist"/>
        <w:numPr>
          <w:ilvl w:val="1"/>
          <w:numId w:val="10"/>
        </w:numPr>
        <w:tabs>
          <w:tab w:val="right" w:pos="9071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oprogramowanie kompatybilne z trzema trybami pracy regulatora czasowego z możliwością przyciemniania wg. 5 programowalnych profili,</w:t>
      </w:r>
    </w:p>
    <w:p w14:paraId="20466ECA" w14:textId="77777777" w:rsidR="00F272C5" w:rsidRPr="00AA1ED9" w:rsidRDefault="00F272C5">
      <w:pPr>
        <w:pStyle w:val="Akapitzlist"/>
        <w:numPr>
          <w:ilvl w:val="2"/>
          <w:numId w:val="10"/>
        </w:numPr>
        <w:tabs>
          <w:tab w:val="right" w:pos="9071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Tryb I: Automatycznie dostosowuje krzywą ściemniania na podstawie czasu włączenia </w:t>
      </w:r>
      <w:r w:rsidRPr="00AA1ED9">
        <w:rPr>
          <w:rFonts w:ascii="Arial" w:hAnsi="Arial" w:cs="Arial"/>
          <w:color w:val="000000" w:themeColor="text1"/>
          <w:sz w:val="22"/>
          <w:szCs w:val="22"/>
        </w:rPr>
        <w:br/>
        <w:t>z ostatnich dwóch dni (jeśli różnica wynosi &lt;15 minut),</w:t>
      </w:r>
    </w:p>
    <w:p w14:paraId="4914F2C1" w14:textId="77777777" w:rsidR="00F272C5" w:rsidRPr="00AA1ED9" w:rsidRDefault="00F272C5">
      <w:pPr>
        <w:pStyle w:val="Akapitzlist"/>
        <w:numPr>
          <w:ilvl w:val="2"/>
          <w:numId w:val="10"/>
        </w:numPr>
        <w:tabs>
          <w:tab w:val="right" w:pos="9071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Tryb II: Automatycznie dostosowuje czas włączenia każdego kroku o stałą wartość procentową = (rzeczywisty czas załączenia z ostatnich 2 dni jeśli występuję przesunięciu lub różnica wynosi &lt;15 min) / (zaprogramowany czas załączenia z krzywej ściemniania),</w:t>
      </w:r>
    </w:p>
    <w:p w14:paraId="43B1B8DE" w14:textId="77777777" w:rsidR="00F272C5" w:rsidRPr="00AA1ED9" w:rsidRDefault="00F272C5">
      <w:pPr>
        <w:pStyle w:val="Akapitzlist"/>
        <w:numPr>
          <w:ilvl w:val="2"/>
          <w:numId w:val="10"/>
        </w:numPr>
        <w:tabs>
          <w:tab w:val="right" w:pos="9071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Tryb III: praca z zaprogramowaną krzywą czasową po włączeniu bez żadnych zmian na podstawie dowolnie modyfikowalnych i programowalnych 5 profili świecenia,</w:t>
      </w:r>
    </w:p>
    <w:p w14:paraId="140E05ED" w14:textId="77777777" w:rsidR="00F272C5" w:rsidRPr="00AA1ED9" w:rsidRDefault="00F272C5">
      <w:pPr>
        <w:pStyle w:val="Akapitzlist"/>
        <w:numPr>
          <w:ilvl w:val="1"/>
          <w:numId w:val="10"/>
        </w:numPr>
        <w:tabs>
          <w:tab w:val="right" w:pos="9071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ustawianie prądu wyjściowego zasilacza, </w:t>
      </w:r>
    </w:p>
    <w:p w14:paraId="79061070" w14:textId="77777777" w:rsidR="00F272C5" w:rsidRPr="00AA1ED9" w:rsidRDefault="00F272C5">
      <w:pPr>
        <w:pStyle w:val="Akapitzlist"/>
        <w:numPr>
          <w:ilvl w:val="1"/>
          <w:numId w:val="10"/>
        </w:numPr>
        <w:tabs>
          <w:tab w:val="right" w:pos="9071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włączanie/wyłączanie trybu OLC zasilacza, wprowadzanie parametrów za pomocą danych liczbowych (procentowych) lub za pomocą krzywej,</w:t>
      </w:r>
    </w:p>
    <w:p w14:paraId="78B1937E" w14:textId="77777777" w:rsidR="00F272C5" w:rsidRPr="00AA1ED9" w:rsidRDefault="00F272C5">
      <w:pPr>
        <w:pStyle w:val="Akapitzlist"/>
        <w:numPr>
          <w:ilvl w:val="1"/>
          <w:numId w:val="10"/>
        </w:numPr>
        <w:tabs>
          <w:tab w:val="right" w:pos="9071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definiowanie trybu ściemniania za pomocą krzywej i wartości procentowych, </w:t>
      </w:r>
    </w:p>
    <w:p w14:paraId="4F743DE3" w14:textId="77777777" w:rsidR="00F272C5" w:rsidRPr="00AA1ED9" w:rsidRDefault="00F272C5">
      <w:pPr>
        <w:pStyle w:val="Akapitzlist"/>
        <w:numPr>
          <w:ilvl w:val="1"/>
          <w:numId w:val="10"/>
        </w:numPr>
        <w:tabs>
          <w:tab w:val="right" w:pos="9071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możliwość regulacji ściemniania, czasu utrzymania i czasu zanikania dla wybranego profilu,</w:t>
      </w:r>
    </w:p>
    <w:p w14:paraId="397703B5" w14:textId="77777777" w:rsidR="00F272C5" w:rsidRPr="00AA1ED9" w:rsidRDefault="00F272C5">
      <w:pPr>
        <w:pStyle w:val="Akapitzlist"/>
        <w:numPr>
          <w:ilvl w:val="1"/>
          <w:numId w:val="10"/>
        </w:numPr>
        <w:tabs>
          <w:tab w:val="right" w:pos="9071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wyświetlanie zaprogramowanych parametrów na wykresie, możliwość ustawienia parametrów ochrony układu zasilania (zmiany charakterystyki pracy) w zależności od temperatury wewnętrznej podzespołów (przegrzanie).</w:t>
      </w:r>
    </w:p>
    <w:p w14:paraId="20AC045E" w14:textId="77777777" w:rsidR="00F272C5" w:rsidRPr="00AA1ED9" w:rsidRDefault="00F272C5" w:rsidP="00AA1ED9">
      <w:pPr>
        <w:tabs>
          <w:tab w:val="left" w:pos="160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304665" w14:textId="76D54C6C" w:rsidR="00F272C5" w:rsidRPr="00AA1ED9" w:rsidRDefault="00F272C5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*poziom uzyskanych lm/W - skuteczność świetlna opraw, rozumiana, jako strumień świetlny emitowany przez oprawę z uwzględnieniem wszelkich występujących strat do całkowitej mocy zużywanej przez oprawę jako system. Każda z opraw ulicznych powinna być wyposażona </w:t>
      </w:r>
      <w:r w:rsidRPr="00AA1ED9">
        <w:rPr>
          <w:rFonts w:ascii="Arial" w:hAnsi="Arial" w:cs="Arial"/>
          <w:sz w:val="22"/>
          <w:szCs w:val="22"/>
        </w:rPr>
        <w:br/>
        <w:t>w układ indywidualnej kompensacji mocy biernej.</w:t>
      </w:r>
    </w:p>
    <w:p w14:paraId="110945AB" w14:textId="77777777" w:rsidR="00F272C5" w:rsidRPr="00AA1ED9" w:rsidRDefault="00F272C5" w:rsidP="00AA1ED9">
      <w:pPr>
        <w:tabs>
          <w:tab w:val="left" w:pos="160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F23057" w14:textId="7CF005E9" w:rsidR="00FE3750" w:rsidRPr="006802E5" w:rsidRDefault="00F272C5" w:rsidP="00AA1ED9">
      <w:pPr>
        <w:tabs>
          <w:tab w:val="left" w:pos="1603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802E5">
        <w:rPr>
          <w:rFonts w:ascii="Arial" w:hAnsi="Arial" w:cs="Arial"/>
          <w:color w:val="000000" w:themeColor="text1"/>
          <w:sz w:val="22"/>
          <w:szCs w:val="22"/>
        </w:rPr>
        <w:t xml:space="preserve">Weryfikacja parametrów technicznych opraw jest elementem kluczowym zabezpieczającym inwestora przed otrzymaniem produktów niezgodnych z deklarowanymi wartościami parametrów, ogólnymi zasadami bezpieczeństwa eksploatacji oraz niskiej jakości. W związku z powyższym badanie zgodności i jakości zadeklarowanych parametrów oraz cech użytkowych odbywać się będzie za pomocą weryfikacji próbki oprawy oświetleniowej dostarczonej wraz z ofertą do Zamawiającego. </w:t>
      </w:r>
      <w:r w:rsidRPr="006802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Wykonawca zobowiązany jest </w:t>
      </w:r>
      <w:r w:rsidR="00FE3750" w:rsidRPr="006802E5">
        <w:rPr>
          <w:rFonts w:ascii="Arial" w:hAnsi="Arial" w:cs="Arial"/>
          <w:b/>
          <w:bCs/>
          <w:color w:val="000000" w:themeColor="text1"/>
          <w:sz w:val="22"/>
          <w:szCs w:val="22"/>
        </w:rPr>
        <w:t>przed złożeniem</w:t>
      </w:r>
      <w:r w:rsidRPr="006802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ofert</w:t>
      </w:r>
      <w:r w:rsidR="00FE3750" w:rsidRPr="006802E5">
        <w:rPr>
          <w:rFonts w:ascii="Arial" w:hAnsi="Arial" w:cs="Arial"/>
          <w:b/>
          <w:bCs/>
          <w:color w:val="000000" w:themeColor="text1"/>
          <w:sz w:val="22"/>
          <w:szCs w:val="22"/>
        </w:rPr>
        <w:t>y</w:t>
      </w:r>
      <w:r w:rsidRPr="006802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dostarczyć próbkę oprawy oświetleniowej ze sterowaniem (TYP 2)</w:t>
      </w:r>
      <w:r w:rsidR="00FE3750" w:rsidRPr="006802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fizycznie na adres Gminy Krempna:</w:t>
      </w:r>
    </w:p>
    <w:p w14:paraId="1E3CF3C1" w14:textId="22F97886" w:rsidR="00FE3750" w:rsidRPr="006802E5" w:rsidRDefault="00FE3750" w:rsidP="00FE3750">
      <w:pPr>
        <w:pStyle w:val="Akapitzlist"/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02E5">
        <w:rPr>
          <w:rFonts w:ascii="Arial" w:hAnsi="Arial" w:cs="Arial"/>
          <w:color w:val="000000" w:themeColor="text1"/>
          <w:sz w:val="22"/>
          <w:szCs w:val="22"/>
        </w:rPr>
        <w:t>GMINA KREMPNA</w:t>
      </w:r>
    </w:p>
    <w:p w14:paraId="235FE8EA" w14:textId="77777777" w:rsidR="00FE3750" w:rsidRPr="006802E5" w:rsidRDefault="00FE3750" w:rsidP="00FE3750">
      <w:pPr>
        <w:pStyle w:val="Akapitzlist"/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02E5">
        <w:rPr>
          <w:rFonts w:ascii="Arial" w:hAnsi="Arial" w:cs="Arial"/>
          <w:color w:val="000000" w:themeColor="text1"/>
          <w:sz w:val="22"/>
          <w:szCs w:val="22"/>
        </w:rPr>
        <w:t>KREMPNA 85</w:t>
      </w:r>
    </w:p>
    <w:p w14:paraId="31771C85" w14:textId="77777777" w:rsidR="00FE3750" w:rsidRPr="006802E5" w:rsidRDefault="00FE3750" w:rsidP="00FE3750">
      <w:pPr>
        <w:pStyle w:val="Akapitzlist"/>
        <w:spacing w:line="288" w:lineRule="auto"/>
        <w:ind w:left="0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02E5">
        <w:rPr>
          <w:rFonts w:ascii="Arial" w:hAnsi="Arial" w:cs="Arial"/>
          <w:color w:val="000000" w:themeColor="text1"/>
          <w:sz w:val="22"/>
          <w:szCs w:val="22"/>
        </w:rPr>
        <w:t xml:space="preserve">38 - 232 KREMPNA </w:t>
      </w:r>
    </w:p>
    <w:p w14:paraId="490E8A5C" w14:textId="56355551" w:rsidR="00F272C5" w:rsidRPr="00461E78" w:rsidRDefault="00FE3750" w:rsidP="00AA1ED9">
      <w:pPr>
        <w:tabs>
          <w:tab w:val="left" w:pos="1603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33A64F34" w14:textId="0E393B7D" w:rsidR="00F272C5" w:rsidRDefault="00F272C5" w:rsidP="00AA1ED9">
      <w:pPr>
        <w:tabs>
          <w:tab w:val="left" w:pos="1603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F81365" w14:textId="77777777" w:rsidR="006802E5" w:rsidRDefault="006802E5" w:rsidP="00AA1ED9">
      <w:pPr>
        <w:tabs>
          <w:tab w:val="left" w:pos="1603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0CBA53" w14:textId="77777777" w:rsidR="006802E5" w:rsidRPr="00AA1ED9" w:rsidRDefault="006802E5" w:rsidP="00AA1ED9">
      <w:pPr>
        <w:tabs>
          <w:tab w:val="left" w:pos="1603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E3EEE2" w14:textId="77777777" w:rsidR="00F272C5" w:rsidRPr="00AA1ED9" w:rsidRDefault="00F272C5" w:rsidP="00AA1ED9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lastRenderedPageBreak/>
        <w:t>MINIMALNE WYMAGANIA TECHNICZNE SYSTEMU INFORMATYCZNEGO I APLIKACJI MOBILNEJ</w:t>
      </w:r>
    </w:p>
    <w:p w14:paraId="46503941" w14:textId="77777777" w:rsidR="00F272C5" w:rsidRPr="00AA1ED9" w:rsidRDefault="00F272C5" w:rsidP="00AA1ED9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0EB154B3" w14:textId="77777777" w:rsidR="00F272C5" w:rsidRPr="00AA1ED9" w:rsidRDefault="00F272C5" w:rsidP="00AA1ED9">
      <w:pPr>
        <w:pStyle w:val="Tekstpodstawowywcity3"/>
        <w:tabs>
          <w:tab w:val="left" w:pos="11025"/>
        </w:tabs>
        <w:spacing w:before="120" w:line="360" w:lineRule="auto"/>
        <w:ind w:left="0" w:right="74"/>
        <w:jc w:val="center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>Modernizacja oświetlenia ulicznego na terenie Gminy Krempna</w:t>
      </w:r>
    </w:p>
    <w:p w14:paraId="440B0196" w14:textId="77777777" w:rsidR="00F272C5" w:rsidRPr="00AA1ED9" w:rsidRDefault="00F272C5" w:rsidP="00AA1ED9">
      <w:pPr>
        <w:pStyle w:val="Tekstpodstawowywcity3"/>
        <w:tabs>
          <w:tab w:val="left" w:pos="11025"/>
        </w:tabs>
        <w:spacing w:before="120" w:line="360" w:lineRule="auto"/>
        <w:ind w:left="0" w:right="74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A1ED9">
        <w:rPr>
          <w:rFonts w:ascii="Arial" w:hAnsi="Arial" w:cs="Arial"/>
          <w:b/>
          <w:bCs/>
          <w:i/>
          <w:color w:val="000000"/>
          <w:sz w:val="22"/>
          <w:szCs w:val="22"/>
        </w:rPr>
        <w:tab/>
      </w:r>
    </w:p>
    <w:p w14:paraId="7548B7EC" w14:textId="6FE1D5B3" w:rsidR="00F272C5" w:rsidRPr="00AA1ED9" w:rsidRDefault="00F272C5">
      <w:pPr>
        <w:pStyle w:val="Tekstpodstawowywcity3"/>
        <w:numPr>
          <w:ilvl w:val="0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>System informatyczny</w:t>
      </w:r>
      <w:r w:rsidRPr="00AA1ED9">
        <w:rPr>
          <w:rFonts w:ascii="Arial" w:hAnsi="Arial" w:cs="Arial"/>
          <w:sz w:val="22"/>
          <w:szCs w:val="22"/>
        </w:rPr>
        <w:t xml:space="preserve"> współpracujący z aplikacją mobilną do inwentaryzacji </w:t>
      </w:r>
      <w:r w:rsidRPr="00AA1ED9">
        <w:rPr>
          <w:rFonts w:ascii="Arial" w:hAnsi="Arial" w:cs="Arial"/>
          <w:sz w:val="22"/>
          <w:szCs w:val="22"/>
        </w:rPr>
        <w:br/>
        <w:t xml:space="preserve">i zarządzania (konserwacji) oświetleniem ulicznym oraz jego infrastrukturą towarzyszącą: </w:t>
      </w:r>
    </w:p>
    <w:p w14:paraId="01C4D02D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udostępniony w modelu SaaS</w:t>
      </w:r>
    </w:p>
    <w:p w14:paraId="7672F023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zintegrowany z mapami Google </w:t>
      </w:r>
      <w:proofErr w:type="spellStart"/>
      <w:r w:rsidRPr="00AA1ED9">
        <w:rPr>
          <w:rFonts w:ascii="Arial" w:hAnsi="Arial" w:cs="Arial"/>
          <w:sz w:val="22"/>
          <w:szCs w:val="22"/>
        </w:rPr>
        <w:t>Maps</w:t>
      </w:r>
      <w:proofErr w:type="spellEnd"/>
      <w:r w:rsidRPr="00AA1ED9">
        <w:rPr>
          <w:rFonts w:ascii="Arial" w:hAnsi="Arial" w:cs="Arial"/>
          <w:sz w:val="22"/>
          <w:szCs w:val="22"/>
        </w:rPr>
        <w:t xml:space="preserve"> zarówno w charakterze prezentacji danych na mapie jak i nawigacji do wybranego punktu i urządzenia;</w:t>
      </w:r>
    </w:p>
    <w:p w14:paraId="32736BD9" w14:textId="5D8DA2E8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posiadać funkcjonalność, która pozwalać będzie na odebranie, przetworzenie i zaimplementowanie wszystkich informacji </w:t>
      </w:r>
      <w:r w:rsidRPr="00AA1ED9">
        <w:rPr>
          <w:rFonts w:ascii="Arial" w:hAnsi="Arial" w:cs="Arial"/>
          <w:sz w:val="22"/>
          <w:szCs w:val="22"/>
        </w:rPr>
        <w:br/>
        <w:t xml:space="preserve">o punktach oświetleniowych wraz z oznaczeniem na mapie poszczególnych punktów świetlnych (i urządzeń peryferyjnych wchodzących w skład całej infrastruktury oświetleniowej) zdefiniowanych przez klienta aplikacji mobilnej </w:t>
      </w:r>
      <w:r w:rsidRPr="00AA1ED9">
        <w:rPr>
          <w:rFonts w:ascii="Arial" w:hAnsi="Arial" w:cs="Arial"/>
          <w:sz w:val="22"/>
          <w:szCs w:val="22"/>
        </w:rPr>
        <w:br/>
        <w:t>w terenie;</w:t>
      </w:r>
    </w:p>
    <w:p w14:paraId="10FD3B6D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umożliwiać po przeprowadzeniu synchronizacji i odebraniu danych z aplikacji mobilnej na manualne modyfikacje oznaczeń położenia punktów oświetleniowych na mapie,</w:t>
      </w:r>
    </w:p>
    <w:p w14:paraId="5DDD8509" w14:textId="1DAF8071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każdy wprowadzony parametr punktu oświetleniowego z poziomu aplikacji </w:t>
      </w:r>
      <w:r w:rsidRPr="00AA1ED9">
        <w:rPr>
          <w:rFonts w:ascii="Arial" w:hAnsi="Arial" w:cs="Arial"/>
          <w:sz w:val="22"/>
          <w:szCs w:val="22"/>
        </w:rPr>
        <w:br/>
        <w:t>i przesłany na serwer powinien być modyfikowalny również z poziomu systemu informatycznego;</w:t>
      </w:r>
    </w:p>
    <w:p w14:paraId="16458C34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panel systemu informatycznego do zarzadzania oświetleniem powinien posiadać mapę z funkcją </w:t>
      </w:r>
      <w:proofErr w:type="spellStart"/>
      <w:r w:rsidRPr="00AA1ED9">
        <w:rPr>
          <w:rFonts w:ascii="Arial" w:hAnsi="Arial" w:cs="Arial"/>
          <w:sz w:val="22"/>
          <w:szCs w:val="22"/>
        </w:rPr>
        <w:t>street</w:t>
      </w:r>
      <w:proofErr w:type="spellEnd"/>
      <w:r w:rsidRPr="00AA1E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ED9">
        <w:rPr>
          <w:rFonts w:ascii="Arial" w:hAnsi="Arial" w:cs="Arial"/>
          <w:sz w:val="22"/>
          <w:szCs w:val="22"/>
        </w:rPr>
        <w:t>view</w:t>
      </w:r>
      <w:proofErr w:type="spellEnd"/>
      <w:r w:rsidRPr="00AA1ED9">
        <w:rPr>
          <w:rFonts w:ascii="Arial" w:hAnsi="Arial" w:cs="Arial"/>
          <w:sz w:val="22"/>
          <w:szCs w:val="22"/>
        </w:rPr>
        <w:t>;</w:t>
      </w:r>
    </w:p>
    <w:p w14:paraId="052069E1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zapewniać dostęp do danych historycznych każdego urządzenia wchodzącego w skład infrastruktury oświetleniowej, historii napraw w zdefiniowanym czasie i okresie.;</w:t>
      </w:r>
    </w:p>
    <w:p w14:paraId="478A9F0D" w14:textId="70DF2093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umożliwiać prowadzenie szczegółowej charakterystyki </w:t>
      </w:r>
      <w:r w:rsidRPr="00AA1ED9">
        <w:rPr>
          <w:rFonts w:ascii="Arial" w:hAnsi="Arial" w:cs="Arial"/>
          <w:sz w:val="22"/>
          <w:szCs w:val="22"/>
        </w:rPr>
        <w:br/>
        <w:t>i edycji urządzeń na podstawie słowników, które mogą być samodzielnie modyfikowane przez administratorów;</w:t>
      </w:r>
    </w:p>
    <w:p w14:paraId="2C04860C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umożliwiać za pomocą dedykowanego przycisku zgłaszanie awarii z widoku lampy lub listy lamp przypisanych do stacji, automatycznie przenosząc użytkownika do centrum zgłoszeniowego awarii oświetlenia ulicznego;</w:t>
      </w:r>
    </w:p>
    <w:p w14:paraId="44974969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lastRenderedPageBreak/>
        <w:t>system powinien posiadać wbudowaną wyszukiwarkę umożliwiającą wyszukiwanie urządzeń wchodzących w skład infrastruktury oświetleniowej według ich lokalizacji lub numeru ewidencyjnego;</w:t>
      </w:r>
    </w:p>
    <w:p w14:paraId="7AE80CD2" w14:textId="641692B6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umożliwiać generowanie rozbudowanych raportów dotyczących akcji serwisowych, napraw w procesie konserwacji i utrzymania oświetlenia oraz bieżących usprawnień i modernizacji wraz z informacją o zużytym w danym cyklu konserwacyjnym materiale w procesie naprawy </w:t>
      </w:r>
      <w:r w:rsidRPr="00AA1ED9">
        <w:rPr>
          <w:rFonts w:ascii="Arial" w:hAnsi="Arial" w:cs="Arial"/>
          <w:sz w:val="22"/>
          <w:szCs w:val="22"/>
        </w:rPr>
        <w:br/>
        <w:t>i przebudowy urządzeń,</w:t>
      </w:r>
    </w:p>
    <w:p w14:paraId="3340BFAA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interfejs systemu informatycznego powinien być responsywny i dostosowany do urządzeń mobilnych;</w:t>
      </w:r>
    </w:p>
    <w:p w14:paraId="56059B79" w14:textId="51073AF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posiadać funkcję raportowania o akcjach serwisowych </w:t>
      </w:r>
      <w:r w:rsidRPr="00AA1ED9">
        <w:rPr>
          <w:rFonts w:ascii="Arial" w:hAnsi="Arial" w:cs="Arial"/>
          <w:sz w:val="22"/>
          <w:szCs w:val="22"/>
        </w:rPr>
        <w:br/>
        <w:t>i napraw w procesie konserwacji i utrzymania oświetlenia;</w:t>
      </w:r>
    </w:p>
    <w:p w14:paraId="302A4C12" w14:textId="1D6DF052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umożliwiać wygenerowanie raportu miesięcznego wraz </w:t>
      </w:r>
      <w:r w:rsidRPr="00AA1ED9">
        <w:rPr>
          <w:rFonts w:ascii="Arial" w:hAnsi="Arial" w:cs="Arial"/>
          <w:sz w:val="22"/>
          <w:szCs w:val="22"/>
        </w:rPr>
        <w:br/>
        <w:t>z eksportem do pliku PDF z szczegółowym wykazem wykonanych prac konserwacyjnych (ilość zużytego materiału, wykaz awarii i prac konserwacyjnych wraz z czasem przeznaczonym na naprawę, zdjęcia z tereny prowadzonych prac) w odniesieniu do co miesięcznych faktur za świadczenie usługi utrzymania systemu oświetleniowego;</w:t>
      </w:r>
    </w:p>
    <w:p w14:paraId="61B52395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umożliwiać wprowadzanie informacji dotyczących wyposażenia szaf sterowniczych włącznie z numerem identyfikacyjnym będącym nr właściwego licznika zainstalowanego w szafie;</w:t>
      </w:r>
    </w:p>
    <w:p w14:paraId="7D22EB2F" w14:textId="1DA9446C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posiadać funkcjonalność przetwarzająca dane wprowadzone w aplikacji mobilnej odnośnie wszystkich elementów infrastruktury oświetleniowej (włącznie z punktami słupowymi na których nie jest zainstalowana oprawa oświetleniowa lub inny sprzęt oświetleniowy) </w:t>
      </w:r>
      <w:r w:rsidRPr="00AA1ED9">
        <w:rPr>
          <w:rFonts w:ascii="Arial" w:hAnsi="Arial" w:cs="Arial"/>
          <w:sz w:val="22"/>
          <w:szCs w:val="22"/>
        </w:rPr>
        <w:br/>
        <w:t xml:space="preserve">i wyświetlać na widoku mapowym przewody zlokalizowane na danych odcinkach wraz z informacją i rodzaju i przekroju przewodu oraz jego długości. </w:t>
      </w:r>
    </w:p>
    <w:p w14:paraId="3FA56508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posiadać funkcjonalność powiadamiająca komunikatem sms serwis techniczny o każdym nowym zgłoszeniu zarejestrowanym na systemie lub serwisie informatycznym bez konieczności logowania;</w:t>
      </w:r>
    </w:p>
    <w:p w14:paraId="4721C098" w14:textId="3ACE1B7B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posiadać funkcjonalność pozwalającą na przechowywanie </w:t>
      </w:r>
      <w:r w:rsidRPr="00AA1ED9">
        <w:rPr>
          <w:rFonts w:ascii="Arial" w:hAnsi="Arial" w:cs="Arial"/>
          <w:sz w:val="22"/>
          <w:szCs w:val="22"/>
        </w:rPr>
        <w:br/>
        <w:t xml:space="preserve">i wyświetlanie raportów z pomiarów luminancji oświetlenia drogowego </w:t>
      </w:r>
      <w:r w:rsidRPr="00AA1ED9">
        <w:rPr>
          <w:rFonts w:ascii="Arial" w:hAnsi="Arial" w:cs="Arial"/>
          <w:sz w:val="22"/>
          <w:szCs w:val="22"/>
        </w:rPr>
        <w:br/>
        <w:t xml:space="preserve">w odniesieniu do ulic przypisanych poszczególnym odcinkom oświetleniowym, </w:t>
      </w:r>
    </w:p>
    <w:p w14:paraId="74E65524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posiadać funkcję tworzenia struktur oraz poziomów dostępu dla poszczególnych użytkowników;</w:t>
      </w:r>
    </w:p>
    <w:p w14:paraId="435D42AF" w14:textId="10010C9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lastRenderedPageBreak/>
        <w:t xml:space="preserve">system powinien posiadać funkcję powiadamiania drogą SMS oraz e-mail </w:t>
      </w:r>
      <w:r w:rsidRPr="00AA1ED9">
        <w:rPr>
          <w:rFonts w:ascii="Arial" w:hAnsi="Arial" w:cs="Arial"/>
          <w:sz w:val="22"/>
          <w:szCs w:val="22"/>
        </w:rPr>
        <w:br/>
        <w:t>o predefiniowanych zdarzeniach Wykonawcę na wskazany w umowie numer tj. informowanie o:</w:t>
      </w:r>
    </w:p>
    <w:p w14:paraId="6BD4101C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błędzie krytycznym, </w:t>
      </w:r>
    </w:p>
    <w:p w14:paraId="417AE886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błędzie poważnym, </w:t>
      </w:r>
    </w:p>
    <w:p w14:paraId="23373B51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błędzie zwykłym,</w:t>
      </w:r>
    </w:p>
    <w:p w14:paraId="18EB55B7" w14:textId="134CAB3D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posiadać funkcję powiadamiania drogą SMS oraz e-mail </w:t>
      </w:r>
      <w:r w:rsidRPr="00AA1ED9">
        <w:rPr>
          <w:rFonts w:ascii="Arial" w:hAnsi="Arial" w:cs="Arial"/>
          <w:sz w:val="22"/>
          <w:szCs w:val="22"/>
        </w:rPr>
        <w:br/>
        <w:t xml:space="preserve">o predefiniowanych zdarzeniach Zamawiającego na wskazany w umowie numer </w:t>
      </w:r>
      <w:proofErr w:type="spellStart"/>
      <w:r w:rsidRPr="00AA1ED9">
        <w:rPr>
          <w:rFonts w:ascii="Arial" w:hAnsi="Arial" w:cs="Arial"/>
          <w:sz w:val="22"/>
          <w:szCs w:val="22"/>
        </w:rPr>
        <w:t>tj</w:t>
      </w:r>
      <w:proofErr w:type="spellEnd"/>
      <w:r w:rsidRPr="00AA1ED9">
        <w:rPr>
          <w:rFonts w:ascii="Arial" w:hAnsi="Arial" w:cs="Arial"/>
          <w:sz w:val="22"/>
          <w:szCs w:val="22"/>
        </w:rPr>
        <w:t xml:space="preserve"> informowanie o:</w:t>
      </w:r>
    </w:p>
    <w:p w14:paraId="1744054E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przyjętych zgłoszeniach serwisowych/naprawczych</w:t>
      </w:r>
    </w:p>
    <w:p w14:paraId="278C412D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przyjętych zgłoszeniach awarii</w:t>
      </w:r>
    </w:p>
    <w:p w14:paraId="4AAD2BE5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zakończonych akcjach serwisowych</w:t>
      </w:r>
    </w:p>
    <w:p w14:paraId="7079D425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wyeliminowaniu zgłoszonych awarii </w:t>
      </w:r>
    </w:p>
    <w:p w14:paraId="0CCC751F" w14:textId="7F52075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umożliwiać dołączanie plików: tekstowych, audio, wideo, </w:t>
      </w:r>
      <w:r w:rsidRPr="00AA1ED9">
        <w:rPr>
          <w:rFonts w:ascii="Arial" w:hAnsi="Arial" w:cs="Arial"/>
          <w:sz w:val="22"/>
          <w:szCs w:val="22"/>
        </w:rPr>
        <w:br/>
        <w:t xml:space="preserve">w formie załączników do wpisów w systemie, akcji serwisowych lub zgłoszonych awarii. </w:t>
      </w:r>
    </w:p>
    <w:p w14:paraId="1AB5EC79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posiadać moduł informowania za pośrednictwem e-mail oraz SMS o planowanych aktualizacjach systemu lub jego przebudowie, wpływających na jego dostępność,</w:t>
      </w:r>
    </w:p>
    <w:p w14:paraId="503D9900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posiadać funkcjonalność umożliwiającą niezalogowanym użytkownikom (osoby trzecie, mieszkańcy itp.) na zgłaszanie awarii oświetlenia ulicznego.</w:t>
      </w:r>
    </w:p>
    <w:p w14:paraId="662373EF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umożliwiać drukowanie aktualnie wybranych i wyświetlanych map; </w:t>
      </w:r>
    </w:p>
    <w:p w14:paraId="792376FB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posiadać </w:t>
      </w:r>
      <w:r w:rsidRPr="00AA1ED9">
        <w:rPr>
          <w:rFonts w:ascii="Arial" w:hAnsi="Arial" w:cs="Arial"/>
          <w:b/>
          <w:sz w:val="22"/>
          <w:szCs w:val="22"/>
        </w:rPr>
        <w:t>moduł doboru opraw oświetleniowych do planowanych inwestycji</w:t>
      </w:r>
      <w:r w:rsidRPr="00AA1E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ED9">
        <w:rPr>
          <w:rFonts w:ascii="Arial" w:hAnsi="Arial" w:cs="Arial"/>
          <w:sz w:val="22"/>
          <w:szCs w:val="22"/>
        </w:rPr>
        <w:t>tj</w:t>
      </w:r>
      <w:proofErr w:type="spellEnd"/>
      <w:r w:rsidRPr="00AA1ED9">
        <w:rPr>
          <w:rFonts w:ascii="Arial" w:hAnsi="Arial" w:cs="Arial"/>
          <w:sz w:val="22"/>
          <w:szCs w:val="22"/>
        </w:rPr>
        <w:t xml:space="preserve">: funkcjonalność która na bazie wprowadzonych danych wsadowych charakteryzujących planowaną inwestycję drogową (tj. na podstawie danych: wysokość słupa, kąt nachylenia wysięgnika, długość wysięgnika, optykę i kąt rozproszenia światła przez lampę, odległość rozstawu słupów, położenie słupa oświetleniowego względem pasa drogowego, technologii lampy)  umożliwiać będzie w sposób automatyczny na podstawie bazy produktów i ich parametrów technicznych (lamp oświetleniowych) na dobór odpowiedniej lampy ulicznej do zastosowania w planowanym projekcie. </w:t>
      </w:r>
    </w:p>
    <w:p w14:paraId="60986F3F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System powinien posiadać funkcjonalność umożliwiającą drukowanie rozbudowanych raportów inwentaryzacji wykonawczej i powykonawczej na </w:t>
      </w:r>
      <w:r w:rsidRPr="00AA1ED9">
        <w:rPr>
          <w:rFonts w:ascii="Arial" w:hAnsi="Arial" w:cs="Arial"/>
          <w:sz w:val="22"/>
          <w:szCs w:val="22"/>
        </w:rPr>
        <w:lastRenderedPageBreak/>
        <w:t>podstawie danych wsadowych zdefiniowanych z poziomu aplikacji mobilnej podczas pracy w terenie.</w:t>
      </w:r>
    </w:p>
    <w:p w14:paraId="52F0ABA9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posiadać funkcjonalność umożliwiająca generowanie do plików PDF raportów oszczędności w zużyciu energii w wymiarze nominalnym i rzeczywistym lamp przed i po modernizacji</w:t>
      </w:r>
    </w:p>
    <w:p w14:paraId="75F6622F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System powinien posiadać funkcjonalność pozwalającą na zapisywanie danych i ich przesyłanie lub integrację zewnętrznego serwisu www działającego w formie formularza zgłoszeniowego awarii oświetleniowych.</w:t>
      </w:r>
    </w:p>
    <w:p w14:paraId="0821A594" w14:textId="77777777" w:rsidR="00F272C5" w:rsidRPr="00AA1ED9" w:rsidRDefault="00F272C5" w:rsidP="00AA1ED9">
      <w:pPr>
        <w:pStyle w:val="Tekstpodstawowywcity3"/>
        <w:spacing w:line="360" w:lineRule="auto"/>
        <w:ind w:left="0" w:right="72"/>
        <w:rPr>
          <w:rFonts w:ascii="Arial" w:hAnsi="Arial" w:cs="Arial"/>
          <w:sz w:val="22"/>
          <w:szCs w:val="22"/>
        </w:rPr>
      </w:pPr>
    </w:p>
    <w:p w14:paraId="0DD9E607" w14:textId="6E7E13C7" w:rsidR="00F272C5" w:rsidRPr="00AA1ED9" w:rsidRDefault="00F272C5">
      <w:pPr>
        <w:pStyle w:val="Tekstpodstawowywcity3"/>
        <w:numPr>
          <w:ilvl w:val="0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 xml:space="preserve">Aplikacja mobilna (zintegrowana z systemem informatycznym) - </w:t>
      </w:r>
      <w:r w:rsidRPr="00AA1ED9">
        <w:rPr>
          <w:rFonts w:ascii="Arial" w:hAnsi="Arial" w:cs="Arial"/>
          <w:sz w:val="22"/>
          <w:szCs w:val="22"/>
        </w:rPr>
        <w:t>dedykowana aplikację mobilną do obsługi w terenie i lokalizacji infrastruktury:</w:t>
      </w:r>
    </w:p>
    <w:p w14:paraId="7B5A440D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i/>
          <w:sz w:val="22"/>
          <w:szCs w:val="22"/>
        </w:rPr>
      </w:pPr>
      <w:r w:rsidRPr="00AA1ED9">
        <w:rPr>
          <w:rFonts w:ascii="Arial" w:hAnsi="Arial" w:cs="Arial"/>
          <w:i/>
          <w:sz w:val="22"/>
          <w:szCs w:val="22"/>
        </w:rPr>
        <w:t>powinna:</w:t>
      </w:r>
    </w:p>
    <w:p w14:paraId="50F198B0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być kompatybilna i współpracować z wymienionymi systemami nawigacyjnymi </w:t>
      </w:r>
      <w:proofErr w:type="spellStart"/>
      <w:r w:rsidRPr="00AA1ED9">
        <w:rPr>
          <w:rFonts w:ascii="Arial" w:hAnsi="Arial" w:cs="Arial"/>
          <w:sz w:val="22"/>
          <w:szCs w:val="22"/>
        </w:rPr>
        <w:t>tj</w:t>
      </w:r>
      <w:proofErr w:type="spellEnd"/>
      <w:r w:rsidRPr="00AA1ED9">
        <w:rPr>
          <w:rFonts w:ascii="Arial" w:hAnsi="Arial" w:cs="Arial"/>
          <w:sz w:val="22"/>
          <w:szCs w:val="22"/>
        </w:rPr>
        <w:t xml:space="preserve">: </w:t>
      </w:r>
      <w:r w:rsidRPr="00AA1ED9">
        <w:rPr>
          <w:rFonts w:ascii="Arial" w:hAnsi="Arial" w:cs="Arial"/>
          <w:b/>
          <w:sz w:val="22"/>
          <w:szCs w:val="22"/>
        </w:rPr>
        <w:t>GPS,</w:t>
      </w:r>
    </w:p>
    <w:p w14:paraId="5F7B7C6A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działać pod kontrolą systemu Android;</w:t>
      </w:r>
    </w:p>
    <w:p w14:paraId="1F60DE9A" w14:textId="08F0A00D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posiadać funkcję zarzadzania, modyfikacji oraz edycji aktualnie wprowadzonych danych do systemu oraz ich    nadpisywania </w:t>
      </w:r>
      <w:r w:rsidRPr="00AA1ED9">
        <w:rPr>
          <w:rFonts w:ascii="Arial" w:hAnsi="Arial" w:cs="Arial"/>
          <w:sz w:val="22"/>
          <w:szCs w:val="22"/>
        </w:rPr>
        <w:br/>
        <w:t>w dowolnym czasie;</w:t>
      </w:r>
    </w:p>
    <w:p w14:paraId="62488998" w14:textId="1238C78D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posiadać system logowania i autoryzacji użytkowników pracujących </w:t>
      </w:r>
      <w:r w:rsidRPr="00AA1ED9">
        <w:rPr>
          <w:rFonts w:ascii="Arial" w:hAnsi="Arial" w:cs="Arial"/>
          <w:sz w:val="22"/>
          <w:szCs w:val="22"/>
        </w:rPr>
        <w:br/>
        <w:t>w terenie;</w:t>
      </w:r>
    </w:p>
    <w:p w14:paraId="13D36948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aplikacja powinna umożliwiać wprowadzanie danych dotyczących całej infrastruktury sieciowej na której zlokalizowany jest oświetlenie uliczne włącznie z rodzajem i długością przewodów;</w:t>
      </w:r>
    </w:p>
    <w:p w14:paraId="307AB990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posiadać funkcjonalność umożliwiająca logowanie na indywidualne konto za pomocą skanu twarzy podczas pracy w terenie przez dedykowanych serwisantów;</w:t>
      </w:r>
    </w:p>
    <w:p w14:paraId="6F2D8AF2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 posiadać funkcję fotografowania modernizowanych punktów oświetleniowych z możliwością przesyłania ich na serwer główny;</w:t>
      </w:r>
    </w:p>
    <w:p w14:paraId="41386A9D" w14:textId="274C21E0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posiadać funkcję kręcenia filmów wideo podczas pracy w terenie (modernizowane punkty, wyjazdy serwisowe, zgłaszane awarie) </w:t>
      </w:r>
      <w:r w:rsidRPr="00AA1ED9">
        <w:rPr>
          <w:rFonts w:ascii="Arial" w:hAnsi="Arial" w:cs="Arial"/>
          <w:sz w:val="22"/>
          <w:szCs w:val="22"/>
        </w:rPr>
        <w:br/>
        <w:t>a następnie ich kompresję i przesyłanie na serwer główny;</w:t>
      </w:r>
    </w:p>
    <w:p w14:paraId="2C5ED6E3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posiadać funkcję dodawania komentarzy przez elektromonterów do wprowadzanych do bazy danych,</w:t>
      </w:r>
    </w:p>
    <w:p w14:paraId="4D6691BD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dane wysyłane za pośrednictwem aplikacji mobilnej powinny być przesyłane w formie odrębnych sesji z możliwością przeglądania wysłanych danych w poszczególnych sesjach;</w:t>
      </w:r>
    </w:p>
    <w:p w14:paraId="72F1E03D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i/>
          <w:sz w:val="22"/>
          <w:szCs w:val="22"/>
        </w:rPr>
      </w:pPr>
      <w:r w:rsidRPr="00AA1ED9">
        <w:rPr>
          <w:rFonts w:ascii="Arial" w:hAnsi="Arial" w:cs="Arial"/>
          <w:i/>
          <w:sz w:val="22"/>
          <w:szCs w:val="22"/>
        </w:rPr>
        <w:lastRenderedPageBreak/>
        <w:t xml:space="preserve">aplikacja powinna zapewniać dostęp: </w:t>
      </w:r>
    </w:p>
    <w:p w14:paraId="44348988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do danych także w trybie offline z możliwością ich synchronizacji po ustanowieniu połączenia z Internetem;</w:t>
      </w:r>
      <w:r w:rsidRPr="00AA1ED9">
        <w:rPr>
          <w:rFonts w:ascii="Arial" w:hAnsi="Arial" w:cs="Arial"/>
          <w:b/>
          <w:sz w:val="22"/>
          <w:szCs w:val="22"/>
        </w:rPr>
        <w:t xml:space="preserve"> </w:t>
      </w:r>
    </w:p>
    <w:p w14:paraId="2E8D0C89" w14:textId="77777777" w:rsidR="00F272C5" w:rsidRPr="00AA1ED9" w:rsidRDefault="00F272C5">
      <w:pPr>
        <w:pStyle w:val="Tekstpodstawowywcity3"/>
        <w:numPr>
          <w:ilvl w:val="2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oraz wgląd do danych każdego urządzenia (komunikacja z serwerem), historia napraw, akcje serwisowe, zgłaszane napraw, planowane modernizacje.</w:t>
      </w:r>
    </w:p>
    <w:p w14:paraId="7426AD59" w14:textId="77777777" w:rsidR="00F272C5" w:rsidRPr="00AA1ED9" w:rsidRDefault="00F272C5" w:rsidP="00AA1ED9">
      <w:pPr>
        <w:pStyle w:val="Tekstpodstawowywcity3"/>
        <w:spacing w:line="360" w:lineRule="auto"/>
        <w:ind w:left="2160" w:right="72"/>
        <w:rPr>
          <w:rFonts w:ascii="Arial" w:hAnsi="Arial" w:cs="Arial"/>
          <w:b/>
          <w:sz w:val="22"/>
          <w:szCs w:val="22"/>
        </w:rPr>
      </w:pPr>
    </w:p>
    <w:p w14:paraId="0AD51769" w14:textId="77777777" w:rsidR="00F272C5" w:rsidRPr="00AA1ED9" w:rsidRDefault="00F272C5">
      <w:pPr>
        <w:pStyle w:val="Tekstpodstawowywcity3"/>
        <w:numPr>
          <w:ilvl w:val="0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 xml:space="preserve">Serwis zgłoszeniowy (zintegrowany z systemem informatycznym) – </w:t>
      </w:r>
      <w:r w:rsidRPr="00AA1ED9">
        <w:rPr>
          <w:rFonts w:ascii="Arial" w:hAnsi="Arial" w:cs="Arial"/>
          <w:bCs/>
          <w:sz w:val="22"/>
          <w:szCs w:val="22"/>
        </w:rPr>
        <w:t xml:space="preserve">dedykowany serwis internetowy dla mieszkańców do zgłaszania awarii. </w:t>
      </w:r>
    </w:p>
    <w:p w14:paraId="2BEFD629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Strona internetowa zostanie wykonana z wykorzystaniem Content </w:t>
      </w:r>
      <w:proofErr w:type="spellStart"/>
      <w:r w:rsidRPr="00AA1ED9">
        <w:rPr>
          <w:rFonts w:ascii="Arial" w:hAnsi="Arial" w:cs="Arial"/>
          <w:sz w:val="22"/>
          <w:szCs w:val="22"/>
        </w:rPr>
        <w:t>Managment</w:t>
      </w:r>
      <w:proofErr w:type="spellEnd"/>
      <w:r w:rsidRPr="00AA1ED9">
        <w:rPr>
          <w:rFonts w:ascii="Arial" w:hAnsi="Arial" w:cs="Arial"/>
          <w:sz w:val="22"/>
          <w:szCs w:val="22"/>
        </w:rPr>
        <w:t xml:space="preserve"> System (CMS) - WORDPRESS, działającym w środowisku PHP i bazy danych MySQL;</w:t>
      </w:r>
    </w:p>
    <w:p w14:paraId="2AF7B385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CERTYFIKAT SSL – instalacja certyfikatu SSL </w:t>
      </w:r>
      <w:proofErr w:type="spellStart"/>
      <w:r w:rsidRPr="00AA1ED9">
        <w:rPr>
          <w:rFonts w:ascii="Arial" w:hAnsi="Arial" w:cs="Arial"/>
          <w:sz w:val="22"/>
          <w:szCs w:val="22"/>
        </w:rPr>
        <w:t>Let’s</w:t>
      </w:r>
      <w:proofErr w:type="spellEnd"/>
      <w:r w:rsidRPr="00AA1E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ED9">
        <w:rPr>
          <w:rFonts w:ascii="Arial" w:hAnsi="Arial" w:cs="Arial"/>
          <w:sz w:val="22"/>
          <w:szCs w:val="22"/>
        </w:rPr>
        <w:t>Encrypt</w:t>
      </w:r>
      <w:proofErr w:type="spellEnd"/>
      <w:r w:rsidRPr="00AA1ED9">
        <w:rPr>
          <w:rFonts w:ascii="Arial" w:hAnsi="Arial" w:cs="Arial"/>
          <w:sz w:val="22"/>
          <w:szCs w:val="22"/>
        </w:rPr>
        <w:t xml:space="preserve"> (bezpieczeństwo szyfrowania danych – https:// + zielona kłódka w pasku adresu strony);</w:t>
      </w:r>
    </w:p>
    <w:p w14:paraId="7BAEB9DF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Strona internetowa jest będzie prosta i intuicyjna w użytkowaniu, a także nowoczesna i przejrzysta</w:t>
      </w:r>
      <w:r w:rsidRPr="00AA1ED9">
        <w:rPr>
          <w:rFonts w:ascii="Arial" w:hAnsi="Arial" w:cs="Arial"/>
          <w:bCs/>
          <w:sz w:val="22"/>
          <w:szCs w:val="22"/>
        </w:rPr>
        <w:t>;</w:t>
      </w:r>
    </w:p>
    <w:p w14:paraId="791DA7EE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Responsywna - strona musi być dostosowana do różnego rodzaju urządzeń, takich jak: laptop, tablet, telefon;</w:t>
      </w:r>
    </w:p>
    <w:p w14:paraId="01C0427C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Zgodna z RODO – strona jest w pełni przygotowana pod wymagania RODO (zawiera politykę prywatności, informację o ciasteczkach, klauzulę informacyjną oraz zgodę niezbędną do przesłania formularza kontaktowego);</w:t>
      </w:r>
    </w:p>
    <w:p w14:paraId="47C34D9D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Strona powinna być dostosowana pod popularne przeglądarki internetowe: Chrome, Opera, Vivaldi, Mozilla </w:t>
      </w:r>
      <w:proofErr w:type="spellStart"/>
      <w:r w:rsidRPr="00AA1ED9">
        <w:rPr>
          <w:rFonts w:ascii="Arial" w:hAnsi="Arial" w:cs="Arial"/>
          <w:sz w:val="22"/>
          <w:szCs w:val="22"/>
        </w:rPr>
        <w:t>Firefox</w:t>
      </w:r>
      <w:proofErr w:type="spellEnd"/>
      <w:r w:rsidRPr="00AA1ED9">
        <w:rPr>
          <w:rFonts w:ascii="Arial" w:hAnsi="Arial" w:cs="Arial"/>
          <w:sz w:val="22"/>
          <w:szCs w:val="22"/>
        </w:rPr>
        <w:t>, Microsoft Edge, Mac OS/Apple (Apple Safari 8.0 i nowsza).</w:t>
      </w:r>
    </w:p>
    <w:p w14:paraId="2A854D37" w14:textId="77777777" w:rsidR="00F272C5" w:rsidRPr="00AA1ED9" w:rsidRDefault="00F272C5">
      <w:pPr>
        <w:pStyle w:val="Tekstpodstawowywcity3"/>
        <w:numPr>
          <w:ilvl w:val="1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Formularz zgłoszeniowy awarii systemy oświetleniowego powinien umożliwiać wprowadzenie i przesłanie następujących danych: numer oprawy lub adres awarii, opis usterki, imię i nazwisko zgłaszającego, adres email zgłaszającego, telefon kontaktowy zgłaszającego. </w:t>
      </w:r>
    </w:p>
    <w:p w14:paraId="56F004E8" w14:textId="77777777" w:rsidR="00F272C5" w:rsidRPr="00AA1ED9" w:rsidRDefault="00F272C5" w:rsidP="00AA1ED9">
      <w:pPr>
        <w:pStyle w:val="Tekstpodstawowywcity3"/>
        <w:spacing w:line="360" w:lineRule="auto"/>
        <w:ind w:left="0" w:right="72"/>
        <w:rPr>
          <w:rFonts w:ascii="Arial" w:hAnsi="Arial" w:cs="Arial"/>
          <w:b/>
          <w:sz w:val="22"/>
          <w:szCs w:val="22"/>
        </w:rPr>
      </w:pPr>
    </w:p>
    <w:p w14:paraId="50F90E86" w14:textId="77777777" w:rsidR="00F272C5" w:rsidRPr="00AA1ED9" w:rsidRDefault="00F272C5">
      <w:pPr>
        <w:pStyle w:val="Tekstpodstawowywcity3"/>
        <w:numPr>
          <w:ilvl w:val="0"/>
          <w:numId w:val="12"/>
        </w:numPr>
        <w:spacing w:after="0" w:line="360" w:lineRule="auto"/>
        <w:ind w:right="72"/>
        <w:jc w:val="both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>W ramach utrzymania Systemu Wykonawca będzie w szczególności:</w:t>
      </w:r>
    </w:p>
    <w:p w14:paraId="7DAF0723" w14:textId="77777777" w:rsidR="00F272C5" w:rsidRPr="00AA1ED9" w:rsidRDefault="00F272C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Stale monitorował krytyczne parametry pracy </w:t>
      </w:r>
      <w:r w:rsidRPr="00AA1ED9">
        <w:rPr>
          <w:rFonts w:ascii="Arial" w:hAnsi="Arial" w:cs="Arial"/>
          <w:i/>
          <w:sz w:val="22"/>
          <w:szCs w:val="22"/>
        </w:rPr>
        <w:t>Systemu</w:t>
      </w:r>
      <w:r w:rsidRPr="00AA1ED9">
        <w:rPr>
          <w:rFonts w:ascii="Arial" w:hAnsi="Arial" w:cs="Arial"/>
          <w:sz w:val="22"/>
          <w:szCs w:val="22"/>
        </w:rPr>
        <w:t xml:space="preserve">, przy czym przez krytyczne parametry pracy </w:t>
      </w:r>
      <w:r w:rsidRPr="00AA1ED9">
        <w:rPr>
          <w:rFonts w:ascii="Arial" w:hAnsi="Arial" w:cs="Arial"/>
          <w:i/>
          <w:sz w:val="22"/>
          <w:szCs w:val="22"/>
        </w:rPr>
        <w:t>Systemu</w:t>
      </w:r>
      <w:r w:rsidRPr="00AA1ED9">
        <w:rPr>
          <w:rFonts w:ascii="Arial" w:hAnsi="Arial" w:cs="Arial"/>
          <w:sz w:val="22"/>
          <w:szCs w:val="22"/>
        </w:rPr>
        <w:t xml:space="preserve"> należy rozumieć parametry, których zmiana może skutkować lub będzie skutkować powstaniem </w:t>
      </w:r>
      <w:r w:rsidRPr="00AA1ED9">
        <w:rPr>
          <w:rFonts w:ascii="Arial" w:hAnsi="Arial" w:cs="Arial"/>
          <w:i/>
          <w:sz w:val="22"/>
          <w:szCs w:val="22"/>
        </w:rPr>
        <w:t>Błędu Krytycznego;</w:t>
      </w:r>
    </w:p>
    <w:p w14:paraId="3EB1CF76" w14:textId="67909ACA" w:rsidR="00F272C5" w:rsidRPr="00AA1ED9" w:rsidRDefault="00F272C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Usuwał błędy systemu,</w:t>
      </w:r>
    </w:p>
    <w:p w14:paraId="4670C48C" w14:textId="18CA0158" w:rsidR="00F272C5" w:rsidRPr="00AA1ED9" w:rsidRDefault="00F272C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lastRenderedPageBreak/>
        <w:t>Dokonywał bieżących aktualizacji systemu do jego zmieniającej się zawartości w postaci elementów wchodzących w skład infrastruktury oświetleniowej (nowo powstałe odcinki oświetlenia ulicznego);</w:t>
      </w:r>
    </w:p>
    <w:p w14:paraId="6F31112A" w14:textId="77777777" w:rsidR="00F272C5" w:rsidRPr="00AA1ED9" w:rsidRDefault="00F272C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Udzielał pomocy technicznej Zamawiającemu poprzez utrzymywanie w języku polskim centrum wsparcia Systemu;</w:t>
      </w:r>
    </w:p>
    <w:p w14:paraId="486C5E16" w14:textId="77777777" w:rsidR="00F272C5" w:rsidRPr="00AA1ED9" w:rsidRDefault="00F272C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Aktualizował wersje oprogramowania w sytuacji gdy jest to niezbędne do prawidłowego działania komponentów współpracujących z oprogramowaniem aktualnie wdrożonym dla Zamawiającego przez Wykonawcę</w:t>
      </w:r>
    </w:p>
    <w:p w14:paraId="00624624" w14:textId="77777777" w:rsidR="00F272C5" w:rsidRPr="00AA1ED9" w:rsidRDefault="00F272C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>Zapewniał wykwalifikowany zespół serwisowy złożony z doświadczonych konsultantów;</w:t>
      </w:r>
    </w:p>
    <w:p w14:paraId="552985E1" w14:textId="77777777" w:rsidR="00F272C5" w:rsidRPr="00AA1ED9" w:rsidRDefault="00F272C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i/>
          <w:sz w:val="22"/>
          <w:szCs w:val="22"/>
        </w:rPr>
        <w:t>Czas reakcji</w:t>
      </w:r>
      <w:r w:rsidRPr="00AA1ED9">
        <w:rPr>
          <w:rFonts w:ascii="Arial" w:hAnsi="Arial" w:cs="Arial"/>
          <w:sz w:val="22"/>
          <w:szCs w:val="22"/>
        </w:rPr>
        <w:t xml:space="preserve"> serwisowej dla zgłoszonej na </w:t>
      </w:r>
      <w:r w:rsidRPr="00AA1ED9">
        <w:rPr>
          <w:rFonts w:ascii="Arial" w:hAnsi="Arial" w:cs="Arial"/>
          <w:i/>
          <w:sz w:val="22"/>
          <w:szCs w:val="22"/>
        </w:rPr>
        <w:t>Karcie Zgłoszenia Serwisowego</w:t>
      </w:r>
      <w:r w:rsidRPr="00AA1ED9">
        <w:rPr>
          <w:rFonts w:ascii="Arial" w:hAnsi="Arial" w:cs="Arial"/>
          <w:sz w:val="22"/>
          <w:szCs w:val="22"/>
        </w:rPr>
        <w:t xml:space="preserve"> awarii – </w:t>
      </w:r>
      <w:r w:rsidRPr="00AA1ED9">
        <w:rPr>
          <w:rFonts w:ascii="Arial" w:hAnsi="Arial" w:cs="Arial"/>
          <w:i/>
          <w:sz w:val="22"/>
          <w:szCs w:val="22"/>
        </w:rPr>
        <w:t>Naprawa</w:t>
      </w:r>
      <w:r w:rsidRPr="00AA1ED9">
        <w:rPr>
          <w:rFonts w:ascii="Arial" w:hAnsi="Arial" w:cs="Arial"/>
          <w:sz w:val="22"/>
          <w:szCs w:val="22"/>
        </w:rPr>
        <w:t xml:space="preserve"> usterki powinna zostać usunięta w ciągu </w:t>
      </w:r>
      <w:r w:rsidRPr="00AA1ED9">
        <w:rPr>
          <w:rFonts w:ascii="Arial" w:hAnsi="Arial" w:cs="Arial"/>
          <w:b/>
          <w:sz w:val="22"/>
          <w:szCs w:val="22"/>
        </w:rPr>
        <w:t xml:space="preserve">24h </w:t>
      </w:r>
      <w:r w:rsidRPr="00AA1ED9">
        <w:rPr>
          <w:rFonts w:ascii="Arial" w:hAnsi="Arial" w:cs="Arial"/>
          <w:sz w:val="22"/>
          <w:szCs w:val="22"/>
        </w:rPr>
        <w:t>od momentu zgłoszenia.</w:t>
      </w:r>
    </w:p>
    <w:p w14:paraId="3501E86D" w14:textId="77777777" w:rsidR="00F272C5" w:rsidRPr="00AA1ED9" w:rsidRDefault="00F272C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W przypadku aktualizacji </w:t>
      </w:r>
      <w:r w:rsidRPr="00AA1ED9">
        <w:rPr>
          <w:rFonts w:ascii="Arial" w:hAnsi="Arial" w:cs="Arial"/>
          <w:i/>
          <w:sz w:val="22"/>
          <w:szCs w:val="22"/>
        </w:rPr>
        <w:t>Systemu</w:t>
      </w:r>
      <w:r w:rsidRPr="00AA1ED9">
        <w:rPr>
          <w:rFonts w:ascii="Arial" w:hAnsi="Arial" w:cs="Arial"/>
          <w:sz w:val="22"/>
          <w:szCs w:val="22"/>
        </w:rPr>
        <w:t xml:space="preserve"> wykonawca powinien zapewnić poprawne działanie </w:t>
      </w:r>
      <w:r w:rsidRPr="00AA1ED9">
        <w:rPr>
          <w:rFonts w:ascii="Arial" w:hAnsi="Arial" w:cs="Arial"/>
          <w:i/>
          <w:sz w:val="22"/>
          <w:szCs w:val="22"/>
        </w:rPr>
        <w:t>Aplikacji mobilnej</w:t>
      </w:r>
      <w:r w:rsidRPr="00AA1ED9">
        <w:rPr>
          <w:rFonts w:ascii="Arial" w:hAnsi="Arial" w:cs="Arial"/>
          <w:sz w:val="22"/>
          <w:szCs w:val="22"/>
        </w:rPr>
        <w:t xml:space="preserve"> – jeżeli aktualizacja </w:t>
      </w:r>
      <w:r w:rsidRPr="00AA1ED9">
        <w:rPr>
          <w:rFonts w:ascii="Arial" w:hAnsi="Arial" w:cs="Arial"/>
          <w:i/>
          <w:sz w:val="22"/>
          <w:szCs w:val="22"/>
        </w:rPr>
        <w:t>Systemu</w:t>
      </w:r>
      <w:r w:rsidRPr="00AA1ED9">
        <w:rPr>
          <w:rFonts w:ascii="Arial" w:hAnsi="Arial" w:cs="Arial"/>
          <w:sz w:val="22"/>
          <w:szCs w:val="22"/>
        </w:rPr>
        <w:t xml:space="preserve"> wymagać będzie do poprawnego działania aktualizacji </w:t>
      </w:r>
      <w:r w:rsidRPr="00AA1ED9">
        <w:rPr>
          <w:rFonts w:ascii="Arial" w:hAnsi="Arial" w:cs="Arial"/>
          <w:i/>
          <w:sz w:val="22"/>
          <w:szCs w:val="22"/>
        </w:rPr>
        <w:t>Aplikacji mobilnej</w:t>
      </w:r>
      <w:r w:rsidRPr="00AA1ED9">
        <w:rPr>
          <w:rFonts w:ascii="Arial" w:hAnsi="Arial" w:cs="Arial"/>
          <w:sz w:val="22"/>
          <w:szCs w:val="22"/>
        </w:rPr>
        <w:t xml:space="preserve"> Wykonawca zobowiązany  jest przeprowadzić taką aktualizację na własny koszt</w:t>
      </w:r>
    </w:p>
    <w:p w14:paraId="44ABDA5D" w14:textId="77777777" w:rsidR="00F272C5" w:rsidRPr="00AA1ED9" w:rsidRDefault="00F272C5" w:rsidP="00AA1ED9">
      <w:pPr>
        <w:tabs>
          <w:tab w:val="left" w:pos="160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042E73" w14:textId="00024191" w:rsidR="00F272C5" w:rsidRPr="00AA1ED9" w:rsidRDefault="00F272C5" w:rsidP="00AA1ED9">
      <w:pPr>
        <w:tabs>
          <w:tab w:val="left" w:pos="1603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A1ED9">
        <w:rPr>
          <w:rFonts w:ascii="Arial" w:hAnsi="Arial" w:cs="Arial"/>
          <w:b/>
          <w:bCs/>
          <w:sz w:val="22"/>
          <w:szCs w:val="22"/>
        </w:rPr>
        <w:t>Słownik:</w:t>
      </w:r>
    </w:p>
    <w:p w14:paraId="6176E4CA" w14:textId="77777777" w:rsidR="00F272C5" w:rsidRPr="00AA1ED9" w:rsidRDefault="00F272C5" w:rsidP="00AA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F272C5" w:rsidRPr="00AA1ED9" w14:paraId="46193A65" w14:textId="77777777" w:rsidTr="00F272C5">
        <w:trPr>
          <w:trHeight w:val="284"/>
          <w:jc w:val="right"/>
        </w:trPr>
        <w:tc>
          <w:tcPr>
            <w:tcW w:w="8935" w:type="dxa"/>
          </w:tcPr>
          <w:p w14:paraId="6221CF43" w14:textId="77777777" w:rsidR="00F272C5" w:rsidRPr="00AA1ED9" w:rsidRDefault="00F272C5" w:rsidP="00AA1ED9">
            <w:pPr>
              <w:spacing w:line="360" w:lineRule="auto"/>
              <w:ind w:left="20" w:right="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okres od przyjęcia Zgłoszenia Serwisowego przez Wykonawcę do chwili podjęcia przez personel Wykonawcy czynności zmierzających do naprawy zgłoszonego Błędu.</w:t>
            </w:r>
          </w:p>
        </w:tc>
      </w:tr>
      <w:tr w:rsidR="00F272C5" w:rsidRPr="00AA1ED9" w14:paraId="0C3D1E9B" w14:textId="77777777" w:rsidTr="00F272C5">
        <w:trPr>
          <w:trHeight w:val="284"/>
          <w:jc w:val="right"/>
        </w:trPr>
        <w:tc>
          <w:tcPr>
            <w:tcW w:w="8935" w:type="dxa"/>
          </w:tcPr>
          <w:p w14:paraId="50E21499" w14:textId="2EBC43F3" w:rsidR="00F272C5" w:rsidRPr="00AA1ED9" w:rsidRDefault="00F272C5" w:rsidP="00AA1ED9">
            <w:pPr>
              <w:spacing w:line="360" w:lineRule="auto"/>
              <w:ind w:left="20" w:right="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 xml:space="preserve">dokument elektroniczny wypełniany przez Zamawiającego przy dokonywaniu Zgłoszenia Serwisowego, zawierający całość informacji niezbędnych do podjęcia Reakcji Serwisowej. Karta Zgłoszenia Serwisowego powinna być sporządzona (wypełniona) w formie elektronicznej na wskazanej przez Wykonawcę stronie internetowej (strona tożsama </w:t>
            </w:r>
            <w:r w:rsidRPr="00AA1ED9">
              <w:rPr>
                <w:rFonts w:ascii="Arial" w:eastAsia="Calibri" w:hAnsi="Arial" w:cs="Arial"/>
                <w:sz w:val="22"/>
                <w:szCs w:val="22"/>
              </w:rPr>
              <w:br/>
              <w:t xml:space="preserve">z adresem systemu informatycznego do inwentaryzacji i </w:t>
            </w:r>
            <w:proofErr w:type="spellStart"/>
            <w:r w:rsidRPr="00AA1ED9">
              <w:rPr>
                <w:rFonts w:ascii="Arial" w:eastAsia="Calibri" w:hAnsi="Arial" w:cs="Arial"/>
                <w:sz w:val="22"/>
                <w:szCs w:val="22"/>
              </w:rPr>
              <w:t>geolokalizacji</w:t>
            </w:r>
            <w:proofErr w:type="spellEnd"/>
            <w:r w:rsidRPr="00AA1ED9"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F272C5" w:rsidRPr="00AA1ED9" w14:paraId="6B2F24AE" w14:textId="77777777" w:rsidTr="00F272C5">
        <w:trPr>
          <w:trHeight w:val="284"/>
          <w:jc w:val="right"/>
        </w:trPr>
        <w:tc>
          <w:tcPr>
            <w:tcW w:w="8935" w:type="dxa"/>
          </w:tcPr>
          <w:p w14:paraId="1FCBDECD" w14:textId="77777777" w:rsidR="00F272C5" w:rsidRPr="00AA1ED9" w:rsidRDefault="00F272C5" w:rsidP="00AA1ED9">
            <w:pPr>
              <w:spacing w:line="360" w:lineRule="auto"/>
              <w:ind w:left="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oznacza oprogramowanie mobilne zintegrowane z Systemem</w:t>
            </w:r>
          </w:p>
        </w:tc>
      </w:tr>
      <w:tr w:rsidR="00F272C5" w:rsidRPr="00AA1ED9" w14:paraId="121A7456" w14:textId="77777777" w:rsidTr="00F272C5">
        <w:trPr>
          <w:trHeight w:val="284"/>
          <w:jc w:val="right"/>
        </w:trPr>
        <w:tc>
          <w:tcPr>
            <w:tcW w:w="8935" w:type="dxa"/>
          </w:tcPr>
          <w:p w14:paraId="0A9F089F" w14:textId="77777777" w:rsidR="00F272C5" w:rsidRPr="00AA1ED9" w:rsidRDefault="00F272C5" w:rsidP="00AA1ED9">
            <w:pPr>
              <w:spacing w:line="360" w:lineRule="auto"/>
              <w:ind w:left="20" w:right="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usunięcie Błędu w sposób umożliwiający realizację wadliwie działającej funkcjonalności Systemu; Naprawa obejmuje wyłącznie Błędy zgłoszone w Karcie Zgłoszenia Serwisowego.</w:t>
            </w:r>
          </w:p>
        </w:tc>
      </w:tr>
      <w:tr w:rsidR="00F272C5" w:rsidRPr="00AA1ED9" w14:paraId="0AED0D56" w14:textId="77777777" w:rsidTr="00F272C5">
        <w:trPr>
          <w:trHeight w:val="284"/>
          <w:jc w:val="right"/>
        </w:trPr>
        <w:tc>
          <w:tcPr>
            <w:tcW w:w="8935" w:type="dxa"/>
          </w:tcPr>
          <w:p w14:paraId="1BEDC00A" w14:textId="77777777" w:rsidR="00F272C5" w:rsidRPr="00AA1ED9" w:rsidRDefault="00F272C5" w:rsidP="00AA1ED9">
            <w:pPr>
              <w:spacing w:line="360" w:lineRule="auto"/>
              <w:ind w:left="20" w:right="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okres od rozpoczęcia naprawy do momentu przekazania informacji o gotowości do przeprowadzenia ponownych testów</w:t>
            </w:r>
          </w:p>
        </w:tc>
      </w:tr>
      <w:tr w:rsidR="00F272C5" w:rsidRPr="00AA1ED9" w14:paraId="0B83DF98" w14:textId="77777777" w:rsidTr="00F272C5">
        <w:trPr>
          <w:trHeight w:val="284"/>
          <w:jc w:val="right"/>
        </w:trPr>
        <w:tc>
          <w:tcPr>
            <w:tcW w:w="8935" w:type="dxa"/>
          </w:tcPr>
          <w:p w14:paraId="43255D94" w14:textId="77777777" w:rsidR="00F272C5" w:rsidRPr="00AA1ED9" w:rsidRDefault="00F272C5" w:rsidP="00AA1ED9">
            <w:pPr>
              <w:spacing w:line="360" w:lineRule="auto"/>
              <w:ind w:left="20" w:right="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rozpoczęcie działań na żądanie Zamawiającego, zmierzających do podjęcia Naprawy</w:t>
            </w:r>
          </w:p>
        </w:tc>
      </w:tr>
      <w:tr w:rsidR="00F272C5" w:rsidRPr="00AA1ED9" w14:paraId="07D444CC" w14:textId="77777777" w:rsidTr="00F272C5">
        <w:trPr>
          <w:trHeight w:val="284"/>
          <w:jc w:val="right"/>
        </w:trPr>
        <w:tc>
          <w:tcPr>
            <w:tcW w:w="8935" w:type="dxa"/>
          </w:tcPr>
          <w:p w14:paraId="5D25821D" w14:textId="77777777" w:rsidR="00F272C5" w:rsidRPr="00AA1ED9" w:rsidRDefault="00F272C5" w:rsidP="00AA1ED9">
            <w:pPr>
              <w:spacing w:line="360" w:lineRule="auto"/>
              <w:ind w:left="20" w:right="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wadliwa praca Systemu, niezgodna z dokumentacją; definiuje się następujące typy błędów:</w:t>
            </w:r>
          </w:p>
          <w:p w14:paraId="02FD7FB6" w14:textId="77777777" w:rsidR="00F272C5" w:rsidRPr="00AA1ED9" w:rsidRDefault="00F272C5" w:rsidP="00AA1ED9">
            <w:pPr>
              <w:spacing w:line="360" w:lineRule="auto"/>
              <w:ind w:left="20" w:right="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lastRenderedPageBreak/>
              <w:t>Błąd Krytyczny - zakłócenie pracy Oprogramowania uniemożliwiające działanie Systemu;</w:t>
            </w:r>
          </w:p>
          <w:p w14:paraId="52190F2E" w14:textId="77777777" w:rsidR="00F272C5" w:rsidRPr="00AA1ED9" w:rsidRDefault="00F272C5" w:rsidP="00AA1ED9">
            <w:pPr>
              <w:spacing w:line="360" w:lineRule="auto"/>
              <w:ind w:left="20" w:right="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Błąd Poważny - zakłócenie uniemożliwiające pracę części Systemu,</w:t>
            </w:r>
          </w:p>
          <w:p w14:paraId="26683C0B" w14:textId="77777777" w:rsidR="00F272C5" w:rsidRPr="00AA1ED9" w:rsidRDefault="00F272C5" w:rsidP="00AA1ED9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Błąd Zwykły - zakłócenie pracy Systemu inne, niż Błąd Krytyczny lub Błąd Poważny</w:t>
            </w:r>
          </w:p>
        </w:tc>
      </w:tr>
    </w:tbl>
    <w:p w14:paraId="24AB36FB" w14:textId="14629576" w:rsidR="00F272C5" w:rsidRPr="00AA1ED9" w:rsidRDefault="00F272C5" w:rsidP="00AA1ED9">
      <w:p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A6CFA4" w14:textId="07879640" w:rsidR="00F272C5" w:rsidRPr="00AA1ED9" w:rsidRDefault="00F272C5" w:rsidP="00AA1ED9">
      <w:pPr>
        <w:pStyle w:val="Tekstpodstawowywcity3"/>
        <w:spacing w:line="360" w:lineRule="auto"/>
        <w:ind w:left="0" w:right="72"/>
        <w:jc w:val="both"/>
        <w:rPr>
          <w:rFonts w:ascii="Arial" w:hAnsi="Arial" w:cs="Arial"/>
          <w:sz w:val="22"/>
          <w:szCs w:val="22"/>
        </w:rPr>
      </w:pPr>
      <w:r w:rsidRPr="00AA1ED9">
        <w:rPr>
          <w:rFonts w:ascii="Arial" w:hAnsi="Arial" w:cs="Arial"/>
          <w:sz w:val="22"/>
          <w:szCs w:val="22"/>
        </w:rPr>
        <w:t xml:space="preserve">Wykonawca zobowiązany jest do udostępnienia na własny koszt infrastruktury sieciowej (serwer) pod kontrolą której pracować będzie oprogramowanie wraz z dedykowaną aplikacją mobilną oraz serwisem zgłoszeniowym na całkowity udzielony okres gwarancji który równy jest okresowi konserwacji.  </w:t>
      </w:r>
    </w:p>
    <w:p w14:paraId="250C9B19" w14:textId="68264B34" w:rsidR="00F272C5" w:rsidRPr="00AA1ED9" w:rsidRDefault="00F272C5" w:rsidP="00AA1ED9">
      <w:p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2BADF5" w14:textId="77777777" w:rsidR="00AA1ED9" w:rsidRPr="00AA1ED9" w:rsidRDefault="00AA1ED9" w:rsidP="00AA1ED9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A1ED9">
        <w:rPr>
          <w:rFonts w:ascii="Arial" w:hAnsi="Arial" w:cs="Arial"/>
          <w:b/>
          <w:sz w:val="22"/>
          <w:szCs w:val="22"/>
        </w:rPr>
        <w:t>Zasady usuwania błędów Systemu</w:t>
      </w:r>
    </w:p>
    <w:p w14:paraId="07BD8663" w14:textId="77777777" w:rsidR="00AA1ED9" w:rsidRPr="00AA1ED9" w:rsidRDefault="00AA1ED9" w:rsidP="00AA1ED9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CD927DC" w14:textId="60B588F2" w:rsidR="00AA1ED9" w:rsidRPr="00AA1ED9" w:rsidRDefault="00AA1ED9">
      <w:pPr>
        <w:numPr>
          <w:ilvl w:val="0"/>
          <w:numId w:val="14"/>
        </w:numPr>
        <w:tabs>
          <w:tab w:val="left" w:pos="331"/>
        </w:tabs>
        <w:spacing w:line="360" w:lineRule="auto"/>
        <w:ind w:left="340" w:right="20" w:hanging="340"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 xml:space="preserve">Świadczenie usług serwisowych odbywać się będzie na podstawie Zgłoszeń Serwisowych, które będą kierowane przez Zamawiającego do Wykonawcy wyłącznie przez osoby uprawnione, wskazane zgodnie z </w:t>
      </w:r>
      <w:r w:rsidRPr="00AA1ED9">
        <w:rPr>
          <w:rFonts w:ascii="Arial" w:eastAsia="Calibri" w:hAnsi="Arial" w:cs="Arial"/>
          <w:sz w:val="22"/>
          <w:szCs w:val="22"/>
          <w:lang w:eastAsia="en-US"/>
        </w:rPr>
        <w:t>pkt</w:t>
      </w:r>
      <w:r w:rsidRPr="00AA1ED9">
        <w:rPr>
          <w:rFonts w:ascii="Arial" w:eastAsia="Calibri" w:hAnsi="Arial" w:cs="Arial"/>
          <w:sz w:val="22"/>
          <w:szCs w:val="22"/>
        </w:rPr>
        <w:t xml:space="preserve"> 7-3 niniejszego Załącznika i wyłącznie przy wykorzystaniu Karty Zgłoszenia Serwisowego, przy czym Zgłoszenie Serwisowe musi być przesłane za pomocą wskazanej przez Wykonawcę strony internetowej. Zgłoszenia telefoniczne muszą być również udokumentowane w ten sam sposób, nie później niż tego samego dnia</w:t>
      </w:r>
      <w:r>
        <w:rPr>
          <w:rFonts w:ascii="Arial" w:eastAsia="Calibri" w:hAnsi="Arial" w:cs="Arial"/>
          <w:sz w:val="22"/>
          <w:szCs w:val="22"/>
        </w:rPr>
        <w:t>,</w:t>
      </w:r>
    </w:p>
    <w:p w14:paraId="01DAD6A0" w14:textId="2F538EF8" w:rsidR="00AA1ED9" w:rsidRPr="00AA1ED9" w:rsidRDefault="00AA1ED9">
      <w:pPr>
        <w:numPr>
          <w:ilvl w:val="0"/>
          <w:numId w:val="14"/>
        </w:numPr>
        <w:tabs>
          <w:tab w:val="left" w:pos="326"/>
        </w:tabs>
        <w:spacing w:line="360" w:lineRule="auto"/>
        <w:ind w:left="340" w:right="20" w:hanging="340"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Wykonawca zobowiązany jest niezwłocznie, jednak nie później, niż w 8 godzin od przesłania Zgłoszenia Serwisowego, potwierdzić, za pośrednictwem faksu lub poczty elektronicznej, jego przyjęcie</w:t>
      </w:r>
      <w:r>
        <w:rPr>
          <w:rFonts w:ascii="Arial" w:eastAsia="Calibri" w:hAnsi="Arial" w:cs="Arial"/>
          <w:sz w:val="22"/>
          <w:szCs w:val="22"/>
        </w:rPr>
        <w:t>,</w:t>
      </w:r>
    </w:p>
    <w:p w14:paraId="43687857" w14:textId="20A75AE8" w:rsidR="00AA1ED9" w:rsidRPr="00AA1ED9" w:rsidRDefault="00AA1ED9">
      <w:pPr>
        <w:numPr>
          <w:ilvl w:val="0"/>
          <w:numId w:val="14"/>
        </w:numPr>
        <w:tabs>
          <w:tab w:val="left" w:pos="326"/>
        </w:tabs>
        <w:spacing w:line="360" w:lineRule="auto"/>
        <w:ind w:left="340" w:right="20" w:hanging="340"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Na cały okres wykonywania usług serwisowych i gwarancyjnych systemu, Wykonawca udostępni Zamawiającemu dedykowane konto z uprawnieniami umożliwiającymi monitorowanie aktualnie prowadzonych prac serwisowych oraz ich zgłaszanie w formie elektronicznej</w:t>
      </w:r>
      <w:r>
        <w:rPr>
          <w:rFonts w:ascii="Arial" w:eastAsia="Calibri" w:hAnsi="Arial" w:cs="Arial"/>
          <w:sz w:val="22"/>
          <w:szCs w:val="22"/>
        </w:rPr>
        <w:t>,</w:t>
      </w:r>
    </w:p>
    <w:p w14:paraId="19DD6EA3" w14:textId="6B3922F7" w:rsidR="00AA1ED9" w:rsidRPr="00AA1ED9" w:rsidRDefault="00AA1ED9">
      <w:pPr>
        <w:numPr>
          <w:ilvl w:val="0"/>
          <w:numId w:val="14"/>
        </w:numPr>
        <w:tabs>
          <w:tab w:val="left" w:pos="331"/>
        </w:tabs>
        <w:spacing w:line="360" w:lineRule="auto"/>
        <w:ind w:left="340" w:right="20" w:hanging="340"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Na czas świadczenia usług serwisowych możliwa jest konieczność czasowego wyłączenia Oprogramowania i jego niedostępność dla Zamawiającego. Planowane wyłączenie systemu na czas modernizacji lub napraw serwisowych musi zostać poprzedzone zawiadomieniem Zamawiającego  w formie pisemnej (elektronicznej) lub telefonicznej</w:t>
      </w:r>
      <w:r>
        <w:rPr>
          <w:rFonts w:ascii="Arial" w:eastAsia="Calibri" w:hAnsi="Arial" w:cs="Arial"/>
          <w:sz w:val="22"/>
          <w:szCs w:val="22"/>
        </w:rPr>
        <w:t>,</w:t>
      </w:r>
    </w:p>
    <w:p w14:paraId="5EEA2334" w14:textId="77777777" w:rsidR="00AA1ED9" w:rsidRPr="00AA1ED9" w:rsidRDefault="00AA1ED9">
      <w:pPr>
        <w:numPr>
          <w:ilvl w:val="0"/>
          <w:numId w:val="14"/>
        </w:numPr>
        <w:tabs>
          <w:tab w:val="left" w:pos="331"/>
        </w:tabs>
        <w:spacing w:line="360" w:lineRule="auto"/>
        <w:ind w:left="340" w:right="20" w:hanging="340"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Prace nad ustaleniem charakteru Błędu lub dokonaniem korekt, poprawek lub dodatków do Oprogramowania mogą być realizowane w siedzibie Wykonawcy lub u Zamawiającego, według uznania Wykonawcy.</w:t>
      </w:r>
    </w:p>
    <w:p w14:paraId="57556060" w14:textId="77777777" w:rsidR="00AA1ED9" w:rsidRPr="00AA1ED9" w:rsidRDefault="00AA1ED9">
      <w:pPr>
        <w:numPr>
          <w:ilvl w:val="0"/>
          <w:numId w:val="14"/>
        </w:numPr>
        <w:tabs>
          <w:tab w:val="left" w:pos="336"/>
        </w:tabs>
        <w:spacing w:line="360" w:lineRule="auto"/>
        <w:ind w:left="340" w:right="20" w:hanging="340"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 xml:space="preserve">Po dokonaniu Naprawy Wykonawca przeprowadza procedury testowe sprawdzające poprawność działania Oprogramowania/Systemu, którego dotyczy Błąd. Zamawiający </w:t>
      </w:r>
      <w:r w:rsidRPr="00AA1ED9">
        <w:rPr>
          <w:rFonts w:ascii="Arial" w:eastAsia="Calibri" w:hAnsi="Arial" w:cs="Arial"/>
          <w:sz w:val="22"/>
          <w:szCs w:val="22"/>
        </w:rPr>
        <w:lastRenderedPageBreak/>
        <w:t>zostanie powiadomiony o wykonaniu Zgłoszenia Serwisowego i gotowości Systemu do rozpoczęcia ponownego poprawnego działania.</w:t>
      </w:r>
    </w:p>
    <w:p w14:paraId="015F1E97" w14:textId="77777777" w:rsidR="00AA1ED9" w:rsidRPr="00AA1ED9" w:rsidRDefault="00AA1ED9" w:rsidP="00AA1ED9">
      <w:pPr>
        <w:tabs>
          <w:tab w:val="left" w:pos="32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61E8AD3" w14:textId="33A09EE1" w:rsidR="00AA1ED9" w:rsidRPr="00AA1ED9" w:rsidRDefault="00AA1ED9" w:rsidP="00AA1ED9">
      <w:pPr>
        <w:tabs>
          <w:tab w:val="left" w:pos="32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AA1ED9">
        <w:rPr>
          <w:rFonts w:ascii="Arial" w:eastAsia="Calibri" w:hAnsi="Arial" w:cs="Arial"/>
          <w:b/>
          <w:sz w:val="22"/>
          <w:szCs w:val="22"/>
        </w:rPr>
        <w:t>Opcje serwisowe:</w:t>
      </w:r>
    </w:p>
    <w:p w14:paraId="3CC0A3B5" w14:textId="77777777" w:rsidR="00AA1ED9" w:rsidRPr="00AA1ED9" w:rsidRDefault="00AA1ED9">
      <w:pPr>
        <w:pStyle w:val="Akapitzlist"/>
        <w:numPr>
          <w:ilvl w:val="0"/>
          <w:numId w:val="15"/>
        </w:numPr>
        <w:tabs>
          <w:tab w:val="left" w:pos="322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W przypadku, gdy formularz Zgłoszenia Serwisowego zostanie przyjęty przez Wykonawcę:</w:t>
      </w:r>
    </w:p>
    <w:p w14:paraId="4555358A" w14:textId="77777777" w:rsidR="00AA1ED9" w:rsidRPr="00AA1ED9" w:rsidRDefault="00AA1ED9">
      <w:pPr>
        <w:pStyle w:val="Akapitzlist"/>
        <w:numPr>
          <w:ilvl w:val="1"/>
          <w:numId w:val="15"/>
        </w:numPr>
        <w:tabs>
          <w:tab w:val="left" w:pos="322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w godzinach pomiędzy 17:00 a 24:00 dnia roboczego - traktowany jest jak przyjęty o godz. 9:00 następnego dnia roboczego;</w:t>
      </w:r>
    </w:p>
    <w:p w14:paraId="70F3C05A" w14:textId="77777777" w:rsidR="00AA1ED9" w:rsidRPr="00AA1ED9" w:rsidRDefault="00AA1ED9">
      <w:pPr>
        <w:pStyle w:val="Akapitzlist"/>
        <w:numPr>
          <w:ilvl w:val="1"/>
          <w:numId w:val="15"/>
        </w:numPr>
        <w:tabs>
          <w:tab w:val="left" w:pos="322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w godzinach pomiędzy 0:00 a 9:00 dnia roboczego - traktowany jest jak przyjęty o godz. 9:00 danego dnia roboczego;</w:t>
      </w:r>
    </w:p>
    <w:p w14:paraId="52273900" w14:textId="77777777" w:rsidR="00AA1ED9" w:rsidRPr="00AA1ED9" w:rsidRDefault="00AA1ED9">
      <w:pPr>
        <w:pStyle w:val="Akapitzlist"/>
        <w:numPr>
          <w:ilvl w:val="1"/>
          <w:numId w:val="15"/>
        </w:numPr>
        <w:tabs>
          <w:tab w:val="left" w:pos="322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w dniu innym, niż dzień roboczy - traktowany jest jak przyjęty o godz. 9.00 następnego dnia roboczego.</w:t>
      </w:r>
    </w:p>
    <w:p w14:paraId="45C29C07" w14:textId="3738AA2C" w:rsidR="00AA1ED9" w:rsidRPr="00AA1ED9" w:rsidRDefault="00AA1ED9">
      <w:pPr>
        <w:pStyle w:val="Akapitzlist"/>
        <w:numPr>
          <w:ilvl w:val="0"/>
          <w:numId w:val="15"/>
        </w:numPr>
        <w:tabs>
          <w:tab w:val="left" w:pos="322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 xml:space="preserve">W przypadku dokonania zgłoszenia, Wykonawca przystąpi do naprawy Usterki </w:t>
      </w:r>
      <w:r>
        <w:rPr>
          <w:rFonts w:ascii="Arial" w:eastAsia="Calibri" w:hAnsi="Arial" w:cs="Arial"/>
          <w:sz w:val="22"/>
          <w:szCs w:val="22"/>
        </w:rPr>
        <w:br/>
      </w:r>
      <w:r w:rsidRPr="00AA1ED9">
        <w:rPr>
          <w:rFonts w:ascii="Arial" w:eastAsia="Calibri" w:hAnsi="Arial" w:cs="Arial"/>
          <w:sz w:val="22"/>
          <w:szCs w:val="22"/>
        </w:rPr>
        <w:t>w zależności od jego priorytetu:</w:t>
      </w:r>
    </w:p>
    <w:p w14:paraId="55E88904" w14:textId="77777777" w:rsidR="00AA1ED9" w:rsidRPr="00AA1ED9" w:rsidRDefault="00AA1ED9" w:rsidP="00AA1ED9">
      <w:pPr>
        <w:tabs>
          <w:tab w:val="left" w:pos="322"/>
        </w:tabs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989"/>
      </w:tblGrid>
      <w:tr w:rsidR="00AA1ED9" w:rsidRPr="00AA1ED9" w14:paraId="58977E2B" w14:textId="77777777" w:rsidTr="00422455">
        <w:trPr>
          <w:jc w:val="center"/>
        </w:trPr>
        <w:tc>
          <w:tcPr>
            <w:tcW w:w="2221" w:type="dxa"/>
            <w:shd w:val="clear" w:color="auto" w:fill="E5DFEC" w:themeFill="accent4" w:themeFillTint="33"/>
            <w:vAlign w:val="center"/>
          </w:tcPr>
          <w:p w14:paraId="54DD3B70" w14:textId="77777777" w:rsidR="00AA1ED9" w:rsidRPr="00AA1ED9" w:rsidRDefault="00AA1ED9" w:rsidP="00AA1ED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b/>
                <w:sz w:val="22"/>
                <w:szCs w:val="22"/>
              </w:rPr>
              <w:t>Priorytet</w:t>
            </w:r>
          </w:p>
        </w:tc>
        <w:tc>
          <w:tcPr>
            <w:tcW w:w="7839" w:type="dxa"/>
            <w:shd w:val="clear" w:color="auto" w:fill="E5DFEC" w:themeFill="accent4" w:themeFillTint="33"/>
            <w:vAlign w:val="center"/>
          </w:tcPr>
          <w:p w14:paraId="463E217C" w14:textId="77777777" w:rsidR="00AA1ED9" w:rsidRPr="00AA1ED9" w:rsidRDefault="00AA1ED9" w:rsidP="00AA1ED9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b/>
                <w:sz w:val="22"/>
                <w:szCs w:val="22"/>
              </w:rPr>
              <w:t>Czas reakcji liczony od potwierdzenia przyjęcia Zgłoszenia Serwisowego</w:t>
            </w:r>
          </w:p>
        </w:tc>
      </w:tr>
      <w:tr w:rsidR="00AA1ED9" w:rsidRPr="00AA1ED9" w14:paraId="12412083" w14:textId="77777777" w:rsidTr="00422455">
        <w:trPr>
          <w:jc w:val="center"/>
        </w:trPr>
        <w:tc>
          <w:tcPr>
            <w:tcW w:w="2221" w:type="dxa"/>
            <w:vAlign w:val="center"/>
          </w:tcPr>
          <w:p w14:paraId="46D01595" w14:textId="77777777" w:rsidR="00AA1ED9" w:rsidRPr="00AA1ED9" w:rsidRDefault="00AA1ED9" w:rsidP="00AA1ED9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Błąd Krytyczny</w:t>
            </w:r>
          </w:p>
        </w:tc>
        <w:tc>
          <w:tcPr>
            <w:tcW w:w="7839" w:type="dxa"/>
            <w:vAlign w:val="center"/>
          </w:tcPr>
          <w:p w14:paraId="37D8C66D" w14:textId="77777777" w:rsidR="00AA1ED9" w:rsidRPr="00AA1ED9" w:rsidRDefault="00AA1ED9" w:rsidP="00AA1ED9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W ciągu 8 h</w:t>
            </w:r>
          </w:p>
        </w:tc>
      </w:tr>
      <w:tr w:rsidR="00AA1ED9" w:rsidRPr="00AA1ED9" w14:paraId="1AFB271B" w14:textId="77777777" w:rsidTr="00422455">
        <w:trPr>
          <w:jc w:val="center"/>
        </w:trPr>
        <w:tc>
          <w:tcPr>
            <w:tcW w:w="2221" w:type="dxa"/>
            <w:vAlign w:val="center"/>
          </w:tcPr>
          <w:p w14:paraId="6788FE0E" w14:textId="77777777" w:rsidR="00AA1ED9" w:rsidRPr="00AA1ED9" w:rsidRDefault="00AA1ED9" w:rsidP="00AA1ED9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Błąd Poważny</w:t>
            </w:r>
          </w:p>
        </w:tc>
        <w:tc>
          <w:tcPr>
            <w:tcW w:w="7839" w:type="dxa"/>
            <w:vAlign w:val="center"/>
          </w:tcPr>
          <w:p w14:paraId="0D874F55" w14:textId="77777777" w:rsidR="00AA1ED9" w:rsidRPr="00AA1ED9" w:rsidRDefault="00AA1ED9" w:rsidP="00AA1ED9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W ciągu 12 h</w:t>
            </w:r>
          </w:p>
        </w:tc>
      </w:tr>
      <w:tr w:rsidR="00AA1ED9" w:rsidRPr="00AA1ED9" w14:paraId="1D9CAE85" w14:textId="77777777" w:rsidTr="00422455">
        <w:trPr>
          <w:jc w:val="center"/>
        </w:trPr>
        <w:tc>
          <w:tcPr>
            <w:tcW w:w="2221" w:type="dxa"/>
            <w:vAlign w:val="center"/>
          </w:tcPr>
          <w:p w14:paraId="3017E544" w14:textId="77777777" w:rsidR="00AA1ED9" w:rsidRPr="00AA1ED9" w:rsidRDefault="00AA1ED9" w:rsidP="00AA1ED9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Błąd Zwykły</w:t>
            </w:r>
          </w:p>
        </w:tc>
        <w:tc>
          <w:tcPr>
            <w:tcW w:w="7839" w:type="dxa"/>
            <w:vAlign w:val="center"/>
          </w:tcPr>
          <w:p w14:paraId="1FC32CDC" w14:textId="77777777" w:rsidR="00AA1ED9" w:rsidRPr="00AA1ED9" w:rsidRDefault="00AA1ED9" w:rsidP="00AA1ED9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1ED9">
              <w:rPr>
                <w:rFonts w:ascii="Arial" w:eastAsia="Calibri" w:hAnsi="Arial" w:cs="Arial"/>
                <w:sz w:val="22"/>
                <w:szCs w:val="22"/>
              </w:rPr>
              <w:t>W ciągu 24 h</w:t>
            </w:r>
          </w:p>
        </w:tc>
      </w:tr>
    </w:tbl>
    <w:p w14:paraId="1EDFD971" w14:textId="77777777" w:rsidR="00AA1ED9" w:rsidRPr="00AA1ED9" w:rsidRDefault="00AA1ED9" w:rsidP="00AA1ED9">
      <w:pPr>
        <w:tabs>
          <w:tab w:val="left" w:pos="322"/>
        </w:tabs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0CA59594" w14:textId="77777777" w:rsidR="00AA1ED9" w:rsidRPr="00AA1ED9" w:rsidRDefault="00AA1ED9">
      <w:pPr>
        <w:pStyle w:val="Akapitzlist"/>
        <w:numPr>
          <w:ilvl w:val="0"/>
          <w:numId w:val="15"/>
        </w:numPr>
        <w:tabs>
          <w:tab w:val="left" w:pos="312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Wykaz osób uprawnionych do dokonywania Zgłoszeń Serwisowych Zamawiający przekaże najpóźniej w dniu podpisania Umowy Serwisowej.</w:t>
      </w:r>
    </w:p>
    <w:p w14:paraId="4767F3DB" w14:textId="630B294F" w:rsidR="00AA1ED9" w:rsidRPr="00AA1ED9" w:rsidRDefault="00AA1ED9">
      <w:pPr>
        <w:pStyle w:val="Akapitzlist"/>
        <w:numPr>
          <w:ilvl w:val="0"/>
          <w:numId w:val="15"/>
        </w:numPr>
        <w:tabs>
          <w:tab w:val="left" w:pos="331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 xml:space="preserve">W przypadku odtwarzania Systemu z kopii zapasowej, Wykonawca gwarantuje przywrócenie funkcjonowania Systemu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AA1ED9">
        <w:rPr>
          <w:rFonts w:ascii="Arial" w:eastAsia="Calibri" w:hAnsi="Arial" w:cs="Arial"/>
          <w:sz w:val="22"/>
          <w:szCs w:val="22"/>
        </w:rPr>
        <w:t>w czasie nie dłuższym, niż 48 godzin od ustalenia, że jedyną formą naprawy Błędu jest odtworzenie Systemu z kopii zapasowej.</w:t>
      </w:r>
    </w:p>
    <w:p w14:paraId="7A02EF06" w14:textId="3E3CA2A7" w:rsidR="00AA1ED9" w:rsidRPr="00AA1ED9" w:rsidRDefault="00AA1ED9">
      <w:pPr>
        <w:pStyle w:val="Akapitzlist"/>
        <w:numPr>
          <w:ilvl w:val="0"/>
          <w:numId w:val="15"/>
        </w:numPr>
        <w:tabs>
          <w:tab w:val="left" w:pos="331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 xml:space="preserve">Strony dopuszczają możliwość przedłużenia czasu usuwania błędu przez Wykonawcę na mocy dwustronnego porozumienia, o ile usunięcie błędu </w:t>
      </w:r>
      <w:r>
        <w:rPr>
          <w:rFonts w:ascii="Arial" w:eastAsia="Calibri" w:hAnsi="Arial" w:cs="Arial"/>
          <w:sz w:val="22"/>
          <w:szCs w:val="22"/>
        </w:rPr>
        <w:br/>
      </w:r>
      <w:r w:rsidRPr="00AA1ED9">
        <w:rPr>
          <w:rFonts w:ascii="Arial" w:eastAsia="Calibri" w:hAnsi="Arial" w:cs="Arial"/>
          <w:sz w:val="22"/>
          <w:szCs w:val="22"/>
        </w:rPr>
        <w:t>w terminach określonych powyżej jest niemożliwe z przyczyn niezależnych od Wykonawcy.</w:t>
      </w:r>
    </w:p>
    <w:p w14:paraId="5D98AA8B" w14:textId="77777777" w:rsidR="00AA1ED9" w:rsidRPr="00AA1ED9" w:rsidRDefault="00AA1ED9">
      <w:pPr>
        <w:pStyle w:val="Akapitzlist"/>
        <w:numPr>
          <w:ilvl w:val="0"/>
          <w:numId w:val="15"/>
        </w:numPr>
        <w:tabs>
          <w:tab w:val="left" w:pos="331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A1ED9">
        <w:rPr>
          <w:rFonts w:ascii="Arial" w:eastAsia="Calibri" w:hAnsi="Arial" w:cs="Arial"/>
          <w:sz w:val="22"/>
          <w:szCs w:val="22"/>
        </w:rPr>
        <w:t>Przez usunięcie błędu rozumiane jest również wprowadzenie rozwiązania zastępczego. Wykonawca wprowadzi rozwiązanie zastępcze w terminie przewidzianym dla naprawy. Rozwiązanie zastępcze musi być zaakceptowane przez Zamawiającego.</w:t>
      </w:r>
    </w:p>
    <w:p w14:paraId="201FE694" w14:textId="77777777" w:rsidR="00AA1ED9" w:rsidRPr="00AA1ED9" w:rsidRDefault="00AA1ED9" w:rsidP="00AA1ED9">
      <w:p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DB2F86" w14:textId="41F8ADDA" w:rsidR="00F272C5" w:rsidRPr="00AA1ED9" w:rsidRDefault="00F272C5" w:rsidP="00AA1ED9">
      <w:pPr>
        <w:spacing w:after="160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6. </w:t>
      </w:r>
      <w:r w:rsidRPr="00AA1ED9">
        <w:rPr>
          <w:rFonts w:ascii="Arial" w:hAnsi="Arial" w:cs="Arial"/>
          <w:b/>
          <w:bCs/>
          <w:sz w:val="22"/>
          <w:szCs w:val="22"/>
        </w:rPr>
        <w:t>Pozostałe wymagania w zakresie realizacji zamówienia</w:t>
      </w:r>
    </w:p>
    <w:bookmarkEnd w:id="1"/>
    <w:bookmarkEnd w:id="2"/>
    <w:p w14:paraId="3F32FC8E" w14:textId="09BA9493" w:rsidR="008926C6" w:rsidRPr="00AA1ED9" w:rsidRDefault="008926C6" w:rsidP="00AA1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3905C8" w14:textId="02A6057B" w:rsidR="00F272C5" w:rsidRPr="00AA1ED9" w:rsidRDefault="00F272C5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Wykonawca jest zobowiązany do uiszczenia opłat za zajęcie pasa drogowego przy drogach krajowych, wojewódzkich i powiatowych,</w:t>
      </w:r>
    </w:p>
    <w:p w14:paraId="059FB974" w14:textId="7D0CC27D" w:rsidR="00F272C5" w:rsidRPr="00AA1ED9" w:rsidRDefault="00F272C5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Przedmiot umowy nie obejmuje jakichkolwiek czynności związanych z budową, lub wymianą słupów, na których posadowione jest oświetlenie uliczne,</w:t>
      </w:r>
    </w:p>
    <w:p w14:paraId="5B9A4AEA" w14:textId="77777777" w:rsidR="00F272C5" w:rsidRPr="00AA1ED9" w:rsidRDefault="00F272C5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Dane dotyczące dotychczasowych lamp oświetlenia:</w:t>
      </w:r>
    </w:p>
    <w:p w14:paraId="4938E08E" w14:textId="585C5601" w:rsidR="00F272C5" w:rsidRPr="00AA1ED9" w:rsidRDefault="00F272C5" w:rsidP="00AA1ED9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- Szacowany czas świecenia - ok 3200h/rok </w:t>
      </w:r>
    </w:p>
    <w:p w14:paraId="1FE76180" w14:textId="77777777" w:rsidR="00F272C5" w:rsidRPr="00AA1ED9" w:rsidRDefault="00F272C5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Wykonawca zobowiązuje się dostarczyć wyłącznie urządzenia fabrycznie nowe spełniające wymagane normy jakościowe obowiązujące w tym zakresie.</w:t>
      </w:r>
    </w:p>
    <w:p w14:paraId="0A94292B" w14:textId="695C5534" w:rsidR="00F272C5" w:rsidRPr="00AA1ED9" w:rsidRDefault="00F272C5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Wykonawca zobowiązany jest wraz z ofertą dostarczyć  karty katalogowe, certyfikaty wraz ze sprawozdaniem z badań które muszą potwierdzać spełnienie poniższych parametrów światło-technicznych: skuteczność świetlna (Im/W),  zmierzona moc rzeczywista (W) tolerancja +/- 10%, współczynnik mocy - (PF),  temperatura barwowa (K),  współczynnik oddawania barw (Ra),  odporność na uderzenia (IK), ochrona przeciwprzepięciowa </w:t>
      </w:r>
      <w:proofErr w:type="spellStart"/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kV</w:t>
      </w:r>
      <w:proofErr w:type="spellEnd"/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, kartę katalogową producenta i model układu zasilania zastosowanego w oprawie i będącego elementem składowym urządzenia w ramach przedłożonego certyfikatu i sprawozdania z badań, oraz pisemne potwierdzenie wszystkich zadeklarowanych parametrów w odniesieniu do minimalnych parametrów zdefiniowanych przez Zamawiającego. Certyfikat powinien być wydany w oparciu </w:t>
      </w: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br/>
        <w:t>o program certyfikacji typ 5 wg PN-EN ISO/IEC 17067 oraz potwierdzać spełnianie wymagań norm z serii PN-EN 60598. Zakład i produkcja opraw powinna być oceniana przez przedstawiciela jednostki certyfikującej zarówno przed przyznaniem certyfikatu jak i w nadzorze, a oprawy powinny być badane zgodnie z wymaganiami normy PN-EN 60598,</w:t>
      </w:r>
    </w:p>
    <w:p w14:paraId="70FC1CE7" w14:textId="5C10848C" w:rsidR="00F272C5" w:rsidRPr="00AA1ED9" w:rsidRDefault="00F272C5">
      <w:pPr>
        <w:pStyle w:val="Akapitzlist"/>
        <w:numPr>
          <w:ilvl w:val="0"/>
          <w:numId w:val="7"/>
        </w:numPr>
        <w:tabs>
          <w:tab w:val="right" w:pos="9071"/>
        </w:tabs>
        <w:spacing w:before="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do dostarczenia Zamawiającemu na etapie projektu wykonawczego symulacji fotometrycznych w postaci obliczeń parametrów oświetleniowych dla wytypowanej geometrii montażu opraw na odcinkach dróg gminy Krempna. Należy zaznaczyć że to na Wykonawcy ciąży obowiązek udokumentowania i przedstawienia w postaci raportu z obliczeń fotometrycznych symulacji w formacie pdf i pliku programu ogólnodostępnego do przeprowadzenia symulacji typu </w:t>
      </w:r>
      <w:proofErr w:type="spellStart"/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Dialux</w:t>
      </w:r>
      <w:proofErr w:type="spellEnd"/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,</w:t>
      </w:r>
    </w:p>
    <w:p w14:paraId="12EDB24C" w14:textId="5CA368ED" w:rsidR="00F272C5" w:rsidRPr="00AA1ED9" w:rsidRDefault="00F272C5">
      <w:pPr>
        <w:pStyle w:val="Akapitzlist"/>
        <w:numPr>
          <w:ilvl w:val="0"/>
          <w:numId w:val="7"/>
        </w:numPr>
        <w:tabs>
          <w:tab w:val="right" w:pos="9071"/>
        </w:tabs>
        <w:spacing w:before="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wraz z ofertą dostarczyć Zamawiającemu wszystkie pliki fotometryczne dla typów opraw i rozsyły ofertowanych opraw,</w:t>
      </w:r>
    </w:p>
    <w:p w14:paraId="43DDC222" w14:textId="163D9ADD" w:rsidR="00F272C5" w:rsidRPr="00AA1ED9" w:rsidRDefault="00F272C5">
      <w:pPr>
        <w:pStyle w:val="Akapitzlist"/>
        <w:numPr>
          <w:ilvl w:val="0"/>
          <w:numId w:val="7"/>
        </w:numPr>
        <w:tabs>
          <w:tab w:val="right" w:pos="9071"/>
        </w:tabs>
        <w:spacing w:before="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wykonania obliczeń zgodnych z przyjętymi przez Zamawiającego założeniami </w:t>
      </w: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br/>
        <w:t xml:space="preserve">w zakresie identycznego współczynnika zapasu (konserwacji 0.8), geometrii dróg </w:t>
      </w: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br/>
        <w:t xml:space="preserve">i planu sytuacyjnego podbudowy słupowej, </w:t>
      </w:r>
    </w:p>
    <w:p w14:paraId="2D6D78DB" w14:textId="77777777" w:rsidR="00F272C5" w:rsidRPr="00AA1ED9" w:rsidRDefault="00F272C5">
      <w:pPr>
        <w:pStyle w:val="Akapitzlist"/>
        <w:numPr>
          <w:ilvl w:val="0"/>
          <w:numId w:val="7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 xml:space="preserve">dostarczyć próbkę oprawy oświetlenia ulicznego drogowego o mocy 75W wraz z ofertą w celu potwierdzenia, że oferowane oprawy, odpowiadają wymaganiom określonym przez Zamawiającego. Tolerancja zakresu </w:t>
      </w:r>
      <w:proofErr w:type="spellStart"/>
      <w:r w:rsidRPr="00AA1E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mocowego</w:t>
      </w:r>
      <w:proofErr w:type="spellEnd"/>
      <w:r w:rsidRPr="00AA1E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+/- 10%). </w:t>
      </w:r>
    </w:p>
    <w:p w14:paraId="5BC22F9D" w14:textId="77777777" w:rsidR="00F272C5" w:rsidRPr="00AA1ED9" w:rsidRDefault="00F272C5">
      <w:pPr>
        <w:pStyle w:val="Akapitzlist"/>
        <w:numPr>
          <w:ilvl w:val="0"/>
          <w:numId w:val="7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Oprawy zostaną poddane badaniom w zakresie następujących parametrów elektryczno-świetlnych:</w:t>
      </w:r>
    </w:p>
    <w:p w14:paraId="43A993DE" w14:textId="77777777" w:rsidR="00F272C5" w:rsidRPr="00AA1ED9" w:rsidRDefault="00F272C5" w:rsidP="00AA1ED9">
      <w:pPr>
        <w:pStyle w:val="Akapitzlist"/>
        <w:tabs>
          <w:tab w:val="right" w:pos="9071"/>
        </w:tabs>
        <w:spacing w:before="60"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9A92D3" w14:textId="77777777" w:rsidR="00F272C5" w:rsidRPr="00AA1ED9" w:rsidRDefault="00F272C5">
      <w:pPr>
        <w:pStyle w:val="Akapitzlist"/>
        <w:numPr>
          <w:ilvl w:val="0"/>
          <w:numId w:val="8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skuteczność świetlna (Im/W), </w:t>
      </w:r>
    </w:p>
    <w:p w14:paraId="53FF8710" w14:textId="77777777" w:rsidR="00F272C5" w:rsidRPr="00AA1ED9" w:rsidRDefault="00F272C5">
      <w:pPr>
        <w:pStyle w:val="Akapitzlist"/>
        <w:numPr>
          <w:ilvl w:val="0"/>
          <w:numId w:val="8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zmierzona moc rzeczywista (W),</w:t>
      </w:r>
    </w:p>
    <w:p w14:paraId="0CED458F" w14:textId="77777777" w:rsidR="00F272C5" w:rsidRPr="00AA1ED9" w:rsidRDefault="00F272C5">
      <w:pPr>
        <w:pStyle w:val="Akapitzlist"/>
        <w:numPr>
          <w:ilvl w:val="0"/>
          <w:numId w:val="8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współczynnik mocy - (PF), </w:t>
      </w:r>
    </w:p>
    <w:p w14:paraId="05924323" w14:textId="77777777" w:rsidR="00F272C5" w:rsidRPr="00AA1ED9" w:rsidRDefault="00F272C5">
      <w:pPr>
        <w:pStyle w:val="Akapitzlist"/>
        <w:numPr>
          <w:ilvl w:val="0"/>
          <w:numId w:val="8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temperatura barwowa (K), </w:t>
      </w:r>
    </w:p>
    <w:p w14:paraId="5726546E" w14:textId="77777777" w:rsidR="00F272C5" w:rsidRPr="00AA1ED9" w:rsidRDefault="00F272C5">
      <w:pPr>
        <w:pStyle w:val="Akapitzlist"/>
        <w:numPr>
          <w:ilvl w:val="0"/>
          <w:numId w:val="8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współczynnik oddawania barw (Ra), </w:t>
      </w:r>
    </w:p>
    <w:p w14:paraId="5F0DD3FF" w14:textId="7C836EE8" w:rsidR="00F272C5" w:rsidRPr="00AA1ED9" w:rsidRDefault="00F272C5">
      <w:pPr>
        <w:pStyle w:val="Akapitzlist"/>
        <w:numPr>
          <w:ilvl w:val="0"/>
          <w:numId w:val="8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ochrona przeciwprzepięciowa (</w:t>
      </w:r>
      <w:proofErr w:type="spellStart"/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kV</w:t>
      </w:r>
      <w:proofErr w:type="spellEnd"/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p w14:paraId="5431FA8D" w14:textId="77777777" w:rsidR="00F272C5" w:rsidRPr="00AA1ED9" w:rsidRDefault="00F272C5" w:rsidP="00AA1ED9">
      <w:pPr>
        <w:pStyle w:val="Akapitzlist"/>
        <w:tabs>
          <w:tab w:val="right" w:pos="9071"/>
        </w:tabs>
        <w:spacing w:before="60"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9879932" w14:textId="4F4DD4B8" w:rsidR="00F272C5" w:rsidRPr="00AA1ED9" w:rsidRDefault="00F272C5" w:rsidP="00AA1ED9">
      <w:pPr>
        <w:pStyle w:val="Akapitzlist"/>
        <w:tabs>
          <w:tab w:val="right" w:pos="9071"/>
        </w:tabs>
        <w:spacing w:before="6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Warunki pomiarowe:</w:t>
      </w:r>
    </w:p>
    <w:p w14:paraId="66E9D7EB" w14:textId="77777777" w:rsidR="00F272C5" w:rsidRPr="00AA1ED9" w:rsidRDefault="00F272C5">
      <w:pPr>
        <w:pStyle w:val="Akapitzlist"/>
        <w:numPr>
          <w:ilvl w:val="0"/>
          <w:numId w:val="8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napięcie zasilania 230V, ± 5%, </w:t>
      </w:r>
    </w:p>
    <w:p w14:paraId="340D513A" w14:textId="77777777" w:rsidR="00F272C5" w:rsidRPr="00AA1ED9" w:rsidRDefault="00F272C5">
      <w:pPr>
        <w:pStyle w:val="Akapitzlist"/>
        <w:numPr>
          <w:ilvl w:val="0"/>
          <w:numId w:val="8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częstotliwość zasilania 50 </w:t>
      </w:r>
      <w:proofErr w:type="spellStart"/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Hz</w:t>
      </w:r>
      <w:proofErr w:type="spellEnd"/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</w:p>
    <w:p w14:paraId="7DF1F0DD" w14:textId="77777777" w:rsidR="00F272C5" w:rsidRPr="00AA1ED9" w:rsidRDefault="00F272C5">
      <w:pPr>
        <w:pStyle w:val="Akapitzlist"/>
        <w:numPr>
          <w:ilvl w:val="0"/>
          <w:numId w:val="8"/>
        </w:numPr>
        <w:tabs>
          <w:tab w:val="right" w:pos="9071"/>
        </w:tabs>
        <w:spacing w:before="60" w:after="160" w:line="36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 xml:space="preserve">czas wygrzewania 1 godzina, </w:t>
      </w:r>
    </w:p>
    <w:p w14:paraId="45B24379" w14:textId="77777777" w:rsidR="00F272C5" w:rsidRPr="00AA1ED9" w:rsidRDefault="00F272C5" w:rsidP="00AA1ED9">
      <w:pPr>
        <w:pStyle w:val="Akapitzlist"/>
        <w:tabs>
          <w:tab w:val="right" w:pos="9071"/>
        </w:tabs>
        <w:spacing w:before="60"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5E271EA" w14:textId="29832F25" w:rsidR="00F272C5" w:rsidRPr="00AA1ED9" w:rsidRDefault="00F272C5" w:rsidP="00AA1ED9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A1ED9">
        <w:rPr>
          <w:rFonts w:ascii="Arial" w:eastAsia="Arial" w:hAnsi="Arial" w:cs="Arial"/>
          <w:color w:val="000000" w:themeColor="text1"/>
          <w:sz w:val="22"/>
          <w:szCs w:val="22"/>
        </w:rPr>
        <w:t>Pomiar parametrów elektrycznych będzie wykonany z wykorzystaniem miernika mocy w tych samych warunkach pomiarowych dla wszystkich próbek. Oprawy poddane zostaną oględzinom i pomiarom w zakresie zgodności pozostałych parametrów z minimalnymi wymaganiami zdefiniowanymi w SIWZ</w:t>
      </w:r>
    </w:p>
    <w:p w14:paraId="28B45584" w14:textId="5942AB32" w:rsidR="00F272C5" w:rsidRPr="00AA1ED9" w:rsidRDefault="00F272C5" w:rsidP="00AA1ED9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DAE932C" w14:textId="77777777" w:rsidR="00F272C5" w:rsidRPr="00AA1ED9" w:rsidRDefault="00F272C5" w:rsidP="00AA1ED9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8B276ED" w14:textId="77777777" w:rsidR="00F272C5" w:rsidRPr="00AA1ED9" w:rsidRDefault="00F272C5">
      <w:pPr>
        <w:pStyle w:val="Akapitzlist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_Hlk100151558"/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Pr="00AA1ED9">
        <w:rPr>
          <w:rFonts w:ascii="Arial" w:hAnsi="Arial" w:cs="Arial"/>
          <w:b/>
          <w:color w:val="000000" w:themeColor="text1"/>
          <w:sz w:val="22"/>
          <w:szCs w:val="22"/>
        </w:rPr>
        <w:t>udzieli gwarancji</w:t>
      </w: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 na oprawy lamp wraz ze źródłem światła LED na okres </w:t>
      </w:r>
      <w:r w:rsidRPr="00AA1ED9">
        <w:rPr>
          <w:rFonts w:ascii="Arial" w:hAnsi="Arial" w:cs="Arial"/>
          <w:b/>
          <w:color w:val="000000" w:themeColor="text1"/>
          <w:sz w:val="22"/>
          <w:szCs w:val="22"/>
        </w:rPr>
        <w:t>minimum 60 miesięcy</w:t>
      </w:r>
      <w:r w:rsidRPr="00AA1ED9">
        <w:rPr>
          <w:rFonts w:ascii="Arial" w:hAnsi="Arial" w:cs="Arial"/>
          <w:color w:val="000000" w:themeColor="text1"/>
          <w:sz w:val="22"/>
          <w:szCs w:val="22"/>
        </w:rPr>
        <w:t>. Okres gwarancji rozpoczyna się od daty odbioru potwierdzonego protokołem końcowym zakończenia montażu zmodernizowanego oświetlenia.</w:t>
      </w:r>
    </w:p>
    <w:bookmarkEnd w:id="3"/>
    <w:p w14:paraId="61891E43" w14:textId="77777777" w:rsidR="00F272C5" w:rsidRPr="00AA1ED9" w:rsidRDefault="00F272C5">
      <w:pPr>
        <w:pStyle w:val="Akapitzlist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Okres gwarancji na oprogramowanie oraz usługa utrzymania i wsparcia technicznego na dostarczone oprogramowanie </w:t>
      </w:r>
      <w:proofErr w:type="spellStart"/>
      <w:r w:rsidRPr="00AA1ED9">
        <w:rPr>
          <w:rFonts w:ascii="Arial" w:hAnsi="Arial" w:cs="Arial"/>
          <w:color w:val="000000" w:themeColor="text1"/>
          <w:sz w:val="22"/>
          <w:szCs w:val="22"/>
        </w:rPr>
        <w:t>geolokalizujące</w:t>
      </w:r>
      <w:proofErr w:type="spellEnd"/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 równy jest okresowi udzielonej przez Wykonawcę gwarancji na oprawy lamp wraz ze źródłem światła LED.</w:t>
      </w:r>
    </w:p>
    <w:p w14:paraId="41AC33FA" w14:textId="77777777" w:rsidR="00F272C5" w:rsidRPr="00AA1ED9" w:rsidRDefault="00F272C5">
      <w:pPr>
        <w:pStyle w:val="Akapitzlist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Wykonawca jest zobowiązany do wydzielenia i zabezpieczenia terenu prowadzonych robót.</w:t>
      </w:r>
    </w:p>
    <w:p w14:paraId="0652CAED" w14:textId="34AB08BD" w:rsidR="00F272C5" w:rsidRPr="00AA1ED9" w:rsidRDefault="00F272C5">
      <w:pPr>
        <w:pStyle w:val="Akapitzlist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 xml:space="preserve">Wykonywanie robót, odbiory oraz organizację robót (BHP, p.poż, oraz koordynacja </w:t>
      </w:r>
      <w:r w:rsidRPr="00AA1ED9">
        <w:rPr>
          <w:rFonts w:ascii="Arial" w:hAnsi="Arial" w:cs="Arial"/>
          <w:color w:val="000000" w:themeColor="text1"/>
          <w:sz w:val="22"/>
          <w:szCs w:val="22"/>
        </w:rPr>
        <w:br/>
        <w:t>w zakresie BHP) na terenie prowadzonych robót należy prowadzić w oparciu o aktualne normy i przepisy prawa powszechnie obowiązującego.</w:t>
      </w:r>
    </w:p>
    <w:p w14:paraId="313F960E" w14:textId="77777777" w:rsidR="00F272C5" w:rsidRPr="00AA1ED9" w:rsidRDefault="00F272C5">
      <w:pPr>
        <w:pStyle w:val="Akapitzlist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lastRenderedPageBreak/>
        <w:t>Wykonawca ponosi koszt transportu zdemontowanych opraw własności PGE DYSTRYBUCJA S.A Oddział Krosno w miejsce wskazane przez PGE DYSTRYBUCJA S.A. Oddział Krosno.</w:t>
      </w:r>
    </w:p>
    <w:p w14:paraId="6F6C5426" w14:textId="77777777" w:rsidR="00F272C5" w:rsidRPr="00AA1ED9" w:rsidRDefault="00F272C5">
      <w:pPr>
        <w:pStyle w:val="Akapitzlist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Wykonawca ponosi koszt transportu zdemontowanych opraw we wskazane miejsce składowania ustalone przez Wykonawcę z Zamawiającym.</w:t>
      </w:r>
    </w:p>
    <w:p w14:paraId="29E5376F" w14:textId="77777777" w:rsidR="00F272C5" w:rsidRPr="00AA1ED9" w:rsidRDefault="00F272C5">
      <w:pPr>
        <w:pStyle w:val="Akapitzlist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Procedury i koszty związane z przerwami, włączeniami dostaw prądu, bez których nie będzie możliwa realizacja przedmiotu zamówienia Wykonawca musi uwzględnić przy opracowaniu oferty zgodnie z przyjętymi zasadami w PGE DYSTRYBUCJA S.A Oddział Krosno. Wykonawca ponosi koszty z tym związane.</w:t>
      </w:r>
    </w:p>
    <w:p w14:paraId="598C5A17" w14:textId="77777777" w:rsidR="00F272C5" w:rsidRPr="00AA1ED9" w:rsidRDefault="00F272C5">
      <w:pPr>
        <w:pStyle w:val="Akapitzlist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1ED9">
        <w:rPr>
          <w:rFonts w:ascii="Arial" w:hAnsi="Arial" w:cs="Arial"/>
          <w:color w:val="000000" w:themeColor="text1"/>
          <w:sz w:val="22"/>
          <w:szCs w:val="22"/>
        </w:rPr>
        <w:t>Zamawiający wymaga, aby kierowanie robotami wymiany lamp odbywało się przez osobę/y posiadającą/e wymagane uprawnienia do kierowania robotami budowlanymi w specjalności instalacyjnej w zakresie sieci, instalacji elektrycznych</w:t>
      </w:r>
    </w:p>
    <w:p w14:paraId="4E6C3823" w14:textId="77777777" w:rsidR="00F272C5" w:rsidRPr="00AA1ED9" w:rsidRDefault="00F272C5" w:rsidP="00AA1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F272C5" w:rsidRPr="00AA1ED9" w:rsidSect="0057379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21" w:right="1412" w:bottom="1507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8A666" w14:textId="77777777" w:rsidR="006B3ACF" w:rsidRDefault="006B3ACF" w:rsidP="00107E15">
      <w:r>
        <w:separator/>
      </w:r>
    </w:p>
  </w:endnote>
  <w:endnote w:type="continuationSeparator" w:id="0">
    <w:p w14:paraId="5A051A5D" w14:textId="77777777" w:rsidR="006B3ACF" w:rsidRDefault="006B3ACF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2C3A" w14:textId="77777777" w:rsidR="00534E7B" w:rsidRDefault="00534E7B">
    <w:pPr>
      <w:spacing w:after="158" w:line="259" w:lineRule="auto"/>
      <w:ind w:right="3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NUMPAGES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 w:rsidR="00D06735">
      <w:rPr>
        <w:rFonts w:ascii="Calibri" w:eastAsia="Calibri" w:hAnsi="Calibri" w:cs="Calibri"/>
        <w:b/>
        <w:noProof/>
        <w:sz w:val="22"/>
      </w:rPr>
      <w:t>16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BA56D23" w14:textId="77777777" w:rsidR="00534E7B" w:rsidRDefault="00534E7B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E4B6C" w14:textId="77777777" w:rsidR="00534E7B" w:rsidRPr="00D7322D" w:rsidRDefault="00534E7B">
    <w:pPr>
      <w:spacing w:after="158" w:line="259" w:lineRule="auto"/>
      <w:ind w:right="3"/>
      <w:jc w:val="center"/>
      <w:rPr>
        <w:rFonts w:ascii="Arial" w:hAnsi="Arial" w:cs="Arial"/>
        <w:sz w:val="20"/>
        <w:szCs w:val="20"/>
      </w:rPr>
    </w:pPr>
    <w:r w:rsidRPr="00D7322D">
      <w:rPr>
        <w:rFonts w:ascii="Arial" w:eastAsia="Calibri" w:hAnsi="Arial" w:cs="Arial"/>
        <w:sz w:val="20"/>
        <w:szCs w:val="20"/>
      </w:rPr>
      <w:t xml:space="preserve">Strona </w:t>
    </w:r>
    <w:r w:rsidRPr="00D7322D">
      <w:rPr>
        <w:rFonts w:ascii="Arial" w:hAnsi="Arial" w:cs="Arial"/>
        <w:sz w:val="20"/>
        <w:szCs w:val="20"/>
      </w:rPr>
      <w:fldChar w:fldCharType="begin"/>
    </w:r>
    <w:r w:rsidRPr="00D7322D">
      <w:rPr>
        <w:rFonts w:ascii="Arial" w:hAnsi="Arial" w:cs="Arial"/>
        <w:sz w:val="20"/>
        <w:szCs w:val="20"/>
      </w:rPr>
      <w:instrText xml:space="preserve"> PAGE   \* MERGEFORMAT </w:instrText>
    </w:r>
    <w:r w:rsidRPr="00D7322D">
      <w:rPr>
        <w:rFonts w:ascii="Arial" w:hAnsi="Arial" w:cs="Arial"/>
        <w:sz w:val="20"/>
        <w:szCs w:val="20"/>
      </w:rPr>
      <w:fldChar w:fldCharType="separate"/>
    </w:r>
    <w:r w:rsidR="00D06735" w:rsidRPr="00D06735">
      <w:rPr>
        <w:rFonts w:ascii="Arial" w:eastAsia="Calibri" w:hAnsi="Arial" w:cs="Arial"/>
        <w:noProof/>
        <w:sz w:val="20"/>
        <w:szCs w:val="20"/>
      </w:rPr>
      <w:t>16</w:t>
    </w:r>
    <w:r w:rsidRPr="00D7322D">
      <w:rPr>
        <w:rFonts w:ascii="Arial" w:eastAsia="Calibri" w:hAnsi="Arial" w:cs="Arial"/>
        <w:sz w:val="20"/>
        <w:szCs w:val="20"/>
      </w:rPr>
      <w:fldChar w:fldCharType="end"/>
    </w:r>
    <w:r w:rsidRPr="00D7322D">
      <w:rPr>
        <w:rFonts w:ascii="Arial" w:eastAsia="Calibri" w:hAnsi="Arial" w:cs="Arial"/>
        <w:sz w:val="20"/>
        <w:szCs w:val="20"/>
      </w:rPr>
      <w:t xml:space="preserve"> z </w:t>
    </w:r>
    <w:r w:rsidRPr="00D7322D">
      <w:rPr>
        <w:rFonts w:ascii="Arial" w:hAnsi="Arial" w:cs="Arial"/>
        <w:sz w:val="20"/>
        <w:szCs w:val="20"/>
      </w:rPr>
      <w:fldChar w:fldCharType="begin"/>
    </w:r>
    <w:r w:rsidRPr="00D7322D">
      <w:rPr>
        <w:rFonts w:ascii="Arial" w:hAnsi="Arial" w:cs="Arial"/>
        <w:sz w:val="20"/>
        <w:szCs w:val="20"/>
      </w:rPr>
      <w:instrText xml:space="preserve"> NUMPAGES   \* MERGEFORMAT </w:instrText>
    </w:r>
    <w:r w:rsidRPr="00D7322D">
      <w:rPr>
        <w:rFonts w:ascii="Arial" w:hAnsi="Arial" w:cs="Arial"/>
        <w:sz w:val="20"/>
        <w:szCs w:val="20"/>
      </w:rPr>
      <w:fldChar w:fldCharType="separate"/>
    </w:r>
    <w:r w:rsidR="00D06735" w:rsidRPr="00D06735">
      <w:rPr>
        <w:rFonts w:ascii="Arial" w:eastAsia="Calibri" w:hAnsi="Arial" w:cs="Arial"/>
        <w:noProof/>
        <w:sz w:val="20"/>
        <w:szCs w:val="20"/>
      </w:rPr>
      <w:t>16</w:t>
    </w:r>
    <w:r w:rsidRPr="00D7322D">
      <w:rPr>
        <w:rFonts w:ascii="Arial" w:eastAsia="Calibri" w:hAnsi="Arial" w:cs="Arial"/>
        <w:sz w:val="20"/>
        <w:szCs w:val="20"/>
      </w:rPr>
      <w:fldChar w:fldCharType="end"/>
    </w:r>
    <w:r w:rsidRPr="00D7322D">
      <w:rPr>
        <w:rFonts w:ascii="Arial" w:eastAsia="Calibri" w:hAnsi="Arial" w:cs="Arial"/>
        <w:sz w:val="20"/>
        <w:szCs w:val="20"/>
      </w:rPr>
      <w:t xml:space="preserve"> </w:t>
    </w:r>
  </w:p>
  <w:p w14:paraId="14C03CB0" w14:textId="77777777" w:rsidR="00534E7B" w:rsidRDefault="00534E7B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14B69" w14:textId="77777777" w:rsidR="00534E7B" w:rsidRDefault="00534E7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D3D3D" w14:textId="77777777" w:rsidR="006B3ACF" w:rsidRDefault="006B3ACF" w:rsidP="00107E15">
      <w:r>
        <w:separator/>
      </w:r>
    </w:p>
  </w:footnote>
  <w:footnote w:type="continuationSeparator" w:id="0">
    <w:p w14:paraId="50F8A4AC" w14:textId="77777777" w:rsidR="006B3ACF" w:rsidRDefault="006B3ACF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8ECCB" w14:textId="0DE5279B" w:rsidR="00534E7B" w:rsidRPr="00AC55BB" w:rsidRDefault="00534E7B" w:rsidP="00972A43">
    <w:pPr>
      <w:pStyle w:val="Nagwek"/>
      <w:rPr>
        <w:rFonts w:ascii="Arial" w:hAnsi="Arial" w:cs="Arial"/>
        <w:sz w:val="14"/>
        <w:szCs w:val="14"/>
      </w:rPr>
    </w:pPr>
    <w:bookmarkStart w:id="4" w:name="_Hlk101954898"/>
    <w:bookmarkStart w:id="5" w:name="_Hlk101954899"/>
    <w:r w:rsidRPr="00AC55BB">
      <w:rPr>
        <w:rFonts w:ascii="Arial" w:hAnsi="Arial" w:cs="Arial"/>
        <w:sz w:val="20"/>
        <w:szCs w:val="20"/>
      </w:rPr>
      <w:t xml:space="preserve"> </w:t>
    </w:r>
    <w:bookmarkEnd w:id="4"/>
    <w:bookmarkEnd w:id="5"/>
  </w:p>
  <w:p w14:paraId="4F35B9BE" w14:textId="77777777" w:rsidR="00534E7B" w:rsidRDefault="00534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F11"/>
    <w:multiLevelType w:val="hybridMultilevel"/>
    <w:tmpl w:val="8178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0DC"/>
    <w:multiLevelType w:val="hybridMultilevel"/>
    <w:tmpl w:val="BD260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56EC"/>
    <w:multiLevelType w:val="hybridMultilevel"/>
    <w:tmpl w:val="C6AC3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7B0"/>
    <w:multiLevelType w:val="hybridMultilevel"/>
    <w:tmpl w:val="AA365480"/>
    <w:lvl w:ilvl="0" w:tplc="0BD40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F64"/>
    <w:multiLevelType w:val="multilevel"/>
    <w:tmpl w:val="AC500E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217" w:hanging="432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649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1E067A6C"/>
    <w:multiLevelType w:val="hybridMultilevel"/>
    <w:tmpl w:val="649AC20A"/>
    <w:lvl w:ilvl="0" w:tplc="7BC473A4">
      <w:start w:val="1"/>
      <w:numFmt w:val="decimal"/>
      <w:lvlText w:val="%1.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6D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2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CA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69C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020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F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274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A2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8F21816"/>
    <w:multiLevelType w:val="hybridMultilevel"/>
    <w:tmpl w:val="F656D27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758F6"/>
    <w:multiLevelType w:val="hybridMultilevel"/>
    <w:tmpl w:val="1382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D6CB6"/>
    <w:multiLevelType w:val="hybridMultilevel"/>
    <w:tmpl w:val="03EE3DB6"/>
    <w:lvl w:ilvl="0" w:tplc="DEBA0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0518"/>
    <w:multiLevelType w:val="hybridMultilevel"/>
    <w:tmpl w:val="D2EEA668"/>
    <w:lvl w:ilvl="0" w:tplc="5E1A6F9C">
      <w:start w:val="1"/>
      <w:numFmt w:val="decimal"/>
      <w:lvlText w:val="%1.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AE1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268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47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C5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EC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E1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4F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6D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8F6AEA"/>
    <w:multiLevelType w:val="hybridMultilevel"/>
    <w:tmpl w:val="BD260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A38"/>
    <w:multiLevelType w:val="hybridMultilevel"/>
    <w:tmpl w:val="D87CB0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7F4340"/>
    <w:multiLevelType w:val="hybridMultilevel"/>
    <w:tmpl w:val="5E6E1CDE"/>
    <w:lvl w:ilvl="0" w:tplc="21E00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D02AD1"/>
    <w:multiLevelType w:val="hybridMultilevel"/>
    <w:tmpl w:val="CACC98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038BD"/>
    <w:rsid w:val="00011EBE"/>
    <w:rsid w:val="000137B0"/>
    <w:rsid w:val="000137DC"/>
    <w:rsid w:val="00013BC3"/>
    <w:rsid w:val="00015A10"/>
    <w:rsid w:val="000163D1"/>
    <w:rsid w:val="0002159A"/>
    <w:rsid w:val="000217BF"/>
    <w:rsid w:val="00021AAE"/>
    <w:rsid w:val="0002256B"/>
    <w:rsid w:val="000244CC"/>
    <w:rsid w:val="00026F2D"/>
    <w:rsid w:val="00032975"/>
    <w:rsid w:val="000379DD"/>
    <w:rsid w:val="00041F87"/>
    <w:rsid w:val="000433B3"/>
    <w:rsid w:val="00044D9B"/>
    <w:rsid w:val="00046942"/>
    <w:rsid w:val="00051EB9"/>
    <w:rsid w:val="00053E7C"/>
    <w:rsid w:val="000541D1"/>
    <w:rsid w:val="000603C0"/>
    <w:rsid w:val="0007095A"/>
    <w:rsid w:val="000715F5"/>
    <w:rsid w:val="0007690B"/>
    <w:rsid w:val="0007779C"/>
    <w:rsid w:val="0008167C"/>
    <w:rsid w:val="00083762"/>
    <w:rsid w:val="0009603C"/>
    <w:rsid w:val="00096EB0"/>
    <w:rsid w:val="000A4C4F"/>
    <w:rsid w:val="000A6ACC"/>
    <w:rsid w:val="000A77BF"/>
    <w:rsid w:val="000B1608"/>
    <w:rsid w:val="000B213F"/>
    <w:rsid w:val="000B2437"/>
    <w:rsid w:val="000B3DD9"/>
    <w:rsid w:val="000B4DB2"/>
    <w:rsid w:val="000C0734"/>
    <w:rsid w:val="000C0A98"/>
    <w:rsid w:val="000C4FC1"/>
    <w:rsid w:val="000C7ADD"/>
    <w:rsid w:val="000C7CB9"/>
    <w:rsid w:val="000D280D"/>
    <w:rsid w:val="000D41E6"/>
    <w:rsid w:val="000E1AB0"/>
    <w:rsid w:val="000E6430"/>
    <w:rsid w:val="000E6CDE"/>
    <w:rsid w:val="000F1B06"/>
    <w:rsid w:val="000F5E89"/>
    <w:rsid w:val="00101CB6"/>
    <w:rsid w:val="0010374F"/>
    <w:rsid w:val="001045E7"/>
    <w:rsid w:val="0010555A"/>
    <w:rsid w:val="00105E7C"/>
    <w:rsid w:val="00107E15"/>
    <w:rsid w:val="00117446"/>
    <w:rsid w:val="001267D9"/>
    <w:rsid w:val="00127EBE"/>
    <w:rsid w:val="0013114A"/>
    <w:rsid w:val="00134FBB"/>
    <w:rsid w:val="001351F8"/>
    <w:rsid w:val="00135B19"/>
    <w:rsid w:val="00140B54"/>
    <w:rsid w:val="001451E9"/>
    <w:rsid w:val="0014622B"/>
    <w:rsid w:val="00146FD0"/>
    <w:rsid w:val="0015158B"/>
    <w:rsid w:val="0015250F"/>
    <w:rsid w:val="00152F88"/>
    <w:rsid w:val="00153246"/>
    <w:rsid w:val="001572E6"/>
    <w:rsid w:val="001602E2"/>
    <w:rsid w:val="00160854"/>
    <w:rsid w:val="001630AD"/>
    <w:rsid w:val="001632BC"/>
    <w:rsid w:val="00166BFF"/>
    <w:rsid w:val="00166E1C"/>
    <w:rsid w:val="00167B06"/>
    <w:rsid w:val="00173E35"/>
    <w:rsid w:val="00180B55"/>
    <w:rsid w:val="00181D85"/>
    <w:rsid w:val="00183DA2"/>
    <w:rsid w:val="00183FAE"/>
    <w:rsid w:val="0018409D"/>
    <w:rsid w:val="001841E2"/>
    <w:rsid w:val="0018436B"/>
    <w:rsid w:val="00185302"/>
    <w:rsid w:val="001860A4"/>
    <w:rsid w:val="00190F52"/>
    <w:rsid w:val="00191349"/>
    <w:rsid w:val="001925FD"/>
    <w:rsid w:val="00194873"/>
    <w:rsid w:val="00195765"/>
    <w:rsid w:val="001A30A9"/>
    <w:rsid w:val="001A3E03"/>
    <w:rsid w:val="001A507E"/>
    <w:rsid w:val="001A7C67"/>
    <w:rsid w:val="001B0203"/>
    <w:rsid w:val="001B4B57"/>
    <w:rsid w:val="001B4E5C"/>
    <w:rsid w:val="001B6A39"/>
    <w:rsid w:val="001C203B"/>
    <w:rsid w:val="001C66B5"/>
    <w:rsid w:val="001C683A"/>
    <w:rsid w:val="001D079F"/>
    <w:rsid w:val="001D20BA"/>
    <w:rsid w:val="001E0332"/>
    <w:rsid w:val="001E0A3B"/>
    <w:rsid w:val="001E59ED"/>
    <w:rsid w:val="001E6C61"/>
    <w:rsid w:val="001E6F18"/>
    <w:rsid w:val="001F0FF7"/>
    <w:rsid w:val="001F2091"/>
    <w:rsid w:val="001F4772"/>
    <w:rsid w:val="001F6214"/>
    <w:rsid w:val="001F6D6C"/>
    <w:rsid w:val="001F7C30"/>
    <w:rsid w:val="0020198F"/>
    <w:rsid w:val="00201F3C"/>
    <w:rsid w:val="00203734"/>
    <w:rsid w:val="0020758C"/>
    <w:rsid w:val="002110F3"/>
    <w:rsid w:val="00211438"/>
    <w:rsid w:val="002120BB"/>
    <w:rsid w:val="00214135"/>
    <w:rsid w:val="00216B96"/>
    <w:rsid w:val="00216E15"/>
    <w:rsid w:val="00217590"/>
    <w:rsid w:val="002211D4"/>
    <w:rsid w:val="00222DDB"/>
    <w:rsid w:val="00223CEB"/>
    <w:rsid w:val="00224E1E"/>
    <w:rsid w:val="002260CC"/>
    <w:rsid w:val="002273F0"/>
    <w:rsid w:val="00240E8F"/>
    <w:rsid w:val="002412BD"/>
    <w:rsid w:val="00243BFB"/>
    <w:rsid w:val="0024525D"/>
    <w:rsid w:val="002526F2"/>
    <w:rsid w:val="00252873"/>
    <w:rsid w:val="00252F98"/>
    <w:rsid w:val="00255FE6"/>
    <w:rsid w:val="00257A73"/>
    <w:rsid w:val="0026017A"/>
    <w:rsid w:val="00263015"/>
    <w:rsid w:val="00263511"/>
    <w:rsid w:val="00265C47"/>
    <w:rsid w:val="002669B7"/>
    <w:rsid w:val="00270D0F"/>
    <w:rsid w:val="0027110B"/>
    <w:rsid w:val="00271A52"/>
    <w:rsid w:val="00274BFB"/>
    <w:rsid w:val="002764E6"/>
    <w:rsid w:val="002766F9"/>
    <w:rsid w:val="00280A69"/>
    <w:rsid w:val="002816A3"/>
    <w:rsid w:val="00281DB2"/>
    <w:rsid w:val="00294113"/>
    <w:rsid w:val="00295699"/>
    <w:rsid w:val="002966CD"/>
    <w:rsid w:val="00297D7D"/>
    <w:rsid w:val="002A1131"/>
    <w:rsid w:val="002A1449"/>
    <w:rsid w:val="002A1D07"/>
    <w:rsid w:val="002A2224"/>
    <w:rsid w:val="002A5B5B"/>
    <w:rsid w:val="002A70CA"/>
    <w:rsid w:val="002A7CFF"/>
    <w:rsid w:val="002B186A"/>
    <w:rsid w:val="002B2BE0"/>
    <w:rsid w:val="002B67C9"/>
    <w:rsid w:val="002B780B"/>
    <w:rsid w:val="002C0092"/>
    <w:rsid w:val="002C2C90"/>
    <w:rsid w:val="002C642E"/>
    <w:rsid w:val="002D371A"/>
    <w:rsid w:val="002D43AB"/>
    <w:rsid w:val="002D4B20"/>
    <w:rsid w:val="002E33A6"/>
    <w:rsid w:val="002E79DA"/>
    <w:rsid w:val="002F3870"/>
    <w:rsid w:val="002F4B06"/>
    <w:rsid w:val="002F4D21"/>
    <w:rsid w:val="002F51EE"/>
    <w:rsid w:val="002F54C9"/>
    <w:rsid w:val="002F6976"/>
    <w:rsid w:val="002F7F91"/>
    <w:rsid w:val="00303FDD"/>
    <w:rsid w:val="0032302B"/>
    <w:rsid w:val="003243C0"/>
    <w:rsid w:val="0032642E"/>
    <w:rsid w:val="00331370"/>
    <w:rsid w:val="003327B9"/>
    <w:rsid w:val="00332A71"/>
    <w:rsid w:val="00335063"/>
    <w:rsid w:val="00335EA2"/>
    <w:rsid w:val="00336F09"/>
    <w:rsid w:val="00337829"/>
    <w:rsid w:val="00337A9F"/>
    <w:rsid w:val="00341A32"/>
    <w:rsid w:val="003459A2"/>
    <w:rsid w:val="00345EFA"/>
    <w:rsid w:val="00346C12"/>
    <w:rsid w:val="00350530"/>
    <w:rsid w:val="00353088"/>
    <w:rsid w:val="0036485C"/>
    <w:rsid w:val="00364C70"/>
    <w:rsid w:val="00366EF1"/>
    <w:rsid w:val="0037050A"/>
    <w:rsid w:val="00370DAC"/>
    <w:rsid w:val="00372B13"/>
    <w:rsid w:val="00373EE7"/>
    <w:rsid w:val="00374522"/>
    <w:rsid w:val="00375441"/>
    <w:rsid w:val="003761B4"/>
    <w:rsid w:val="00376859"/>
    <w:rsid w:val="003770F3"/>
    <w:rsid w:val="00377D3E"/>
    <w:rsid w:val="0038018C"/>
    <w:rsid w:val="003803E9"/>
    <w:rsid w:val="00381DAB"/>
    <w:rsid w:val="00384297"/>
    <w:rsid w:val="00397BE6"/>
    <w:rsid w:val="00397D8E"/>
    <w:rsid w:val="003A11BC"/>
    <w:rsid w:val="003A1DC2"/>
    <w:rsid w:val="003A2306"/>
    <w:rsid w:val="003A5109"/>
    <w:rsid w:val="003B22D8"/>
    <w:rsid w:val="003B3558"/>
    <w:rsid w:val="003B36D5"/>
    <w:rsid w:val="003B5D8C"/>
    <w:rsid w:val="003B64C4"/>
    <w:rsid w:val="003B69A3"/>
    <w:rsid w:val="003C06E2"/>
    <w:rsid w:val="003C1A02"/>
    <w:rsid w:val="003C54EE"/>
    <w:rsid w:val="003D20DA"/>
    <w:rsid w:val="003D5D56"/>
    <w:rsid w:val="003E15DE"/>
    <w:rsid w:val="003E4BA7"/>
    <w:rsid w:val="003E53CF"/>
    <w:rsid w:val="003E6680"/>
    <w:rsid w:val="003F0F9E"/>
    <w:rsid w:val="003F2902"/>
    <w:rsid w:val="003F428C"/>
    <w:rsid w:val="003F4532"/>
    <w:rsid w:val="003F4816"/>
    <w:rsid w:val="003F5392"/>
    <w:rsid w:val="003F54D6"/>
    <w:rsid w:val="003F71EA"/>
    <w:rsid w:val="0040275E"/>
    <w:rsid w:val="004061EA"/>
    <w:rsid w:val="004078DB"/>
    <w:rsid w:val="00407D40"/>
    <w:rsid w:val="004134E7"/>
    <w:rsid w:val="00414BC2"/>
    <w:rsid w:val="00414D95"/>
    <w:rsid w:val="004278DC"/>
    <w:rsid w:val="00430AE0"/>
    <w:rsid w:val="00443945"/>
    <w:rsid w:val="004472A4"/>
    <w:rsid w:val="00447CF7"/>
    <w:rsid w:val="004504C4"/>
    <w:rsid w:val="00450D6B"/>
    <w:rsid w:val="00452838"/>
    <w:rsid w:val="00453469"/>
    <w:rsid w:val="00453DCC"/>
    <w:rsid w:val="0045540D"/>
    <w:rsid w:val="00457BA1"/>
    <w:rsid w:val="00461E78"/>
    <w:rsid w:val="004634A7"/>
    <w:rsid w:val="00463F4C"/>
    <w:rsid w:val="00464393"/>
    <w:rsid w:val="00465B10"/>
    <w:rsid w:val="00466010"/>
    <w:rsid w:val="004758E5"/>
    <w:rsid w:val="004767E9"/>
    <w:rsid w:val="00477660"/>
    <w:rsid w:val="004815AF"/>
    <w:rsid w:val="004831F3"/>
    <w:rsid w:val="00487437"/>
    <w:rsid w:val="00490F92"/>
    <w:rsid w:val="00496589"/>
    <w:rsid w:val="004965AD"/>
    <w:rsid w:val="004A7CBA"/>
    <w:rsid w:val="004B0482"/>
    <w:rsid w:val="004B2632"/>
    <w:rsid w:val="004B2E67"/>
    <w:rsid w:val="004B6C01"/>
    <w:rsid w:val="004C07EF"/>
    <w:rsid w:val="004C195A"/>
    <w:rsid w:val="004C5517"/>
    <w:rsid w:val="004C58FA"/>
    <w:rsid w:val="004C6CEE"/>
    <w:rsid w:val="004C73CE"/>
    <w:rsid w:val="004D0763"/>
    <w:rsid w:val="004D66F2"/>
    <w:rsid w:val="004D6878"/>
    <w:rsid w:val="004D6FED"/>
    <w:rsid w:val="004E669B"/>
    <w:rsid w:val="004E709B"/>
    <w:rsid w:val="004F14E8"/>
    <w:rsid w:val="004F458B"/>
    <w:rsid w:val="004F4D97"/>
    <w:rsid w:val="004F5719"/>
    <w:rsid w:val="0050258D"/>
    <w:rsid w:val="00504284"/>
    <w:rsid w:val="00505BA8"/>
    <w:rsid w:val="00507384"/>
    <w:rsid w:val="0051051B"/>
    <w:rsid w:val="00516ABA"/>
    <w:rsid w:val="00520FEF"/>
    <w:rsid w:val="00521550"/>
    <w:rsid w:val="00522A2F"/>
    <w:rsid w:val="00524FE6"/>
    <w:rsid w:val="00527761"/>
    <w:rsid w:val="00527FF9"/>
    <w:rsid w:val="00532FB9"/>
    <w:rsid w:val="00533A75"/>
    <w:rsid w:val="0053472B"/>
    <w:rsid w:val="00534E7B"/>
    <w:rsid w:val="00536085"/>
    <w:rsid w:val="00537F9B"/>
    <w:rsid w:val="00540CAB"/>
    <w:rsid w:val="005414AB"/>
    <w:rsid w:val="00543044"/>
    <w:rsid w:val="0054499B"/>
    <w:rsid w:val="00544A53"/>
    <w:rsid w:val="00544C4E"/>
    <w:rsid w:val="00545EC0"/>
    <w:rsid w:val="005478C4"/>
    <w:rsid w:val="00547DFC"/>
    <w:rsid w:val="005512DD"/>
    <w:rsid w:val="0055340F"/>
    <w:rsid w:val="00555E5D"/>
    <w:rsid w:val="0055704F"/>
    <w:rsid w:val="00562109"/>
    <w:rsid w:val="005643B5"/>
    <w:rsid w:val="005651EA"/>
    <w:rsid w:val="005652CF"/>
    <w:rsid w:val="00565D2C"/>
    <w:rsid w:val="0056784A"/>
    <w:rsid w:val="00567FD1"/>
    <w:rsid w:val="00573793"/>
    <w:rsid w:val="00575528"/>
    <w:rsid w:val="00575EB2"/>
    <w:rsid w:val="00577A32"/>
    <w:rsid w:val="005830AD"/>
    <w:rsid w:val="00583F6C"/>
    <w:rsid w:val="0059441A"/>
    <w:rsid w:val="005A533E"/>
    <w:rsid w:val="005A6989"/>
    <w:rsid w:val="005A7BBA"/>
    <w:rsid w:val="005B05F8"/>
    <w:rsid w:val="005B1693"/>
    <w:rsid w:val="005B30E2"/>
    <w:rsid w:val="005B6F63"/>
    <w:rsid w:val="005D0F59"/>
    <w:rsid w:val="005D1543"/>
    <w:rsid w:val="005D2C78"/>
    <w:rsid w:val="005D2E4A"/>
    <w:rsid w:val="005D4531"/>
    <w:rsid w:val="005F4AB7"/>
    <w:rsid w:val="005F7E00"/>
    <w:rsid w:val="00604608"/>
    <w:rsid w:val="00612305"/>
    <w:rsid w:val="00612909"/>
    <w:rsid w:val="00612916"/>
    <w:rsid w:val="006138BC"/>
    <w:rsid w:val="00614445"/>
    <w:rsid w:val="00615F5C"/>
    <w:rsid w:val="00616A14"/>
    <w:rsid w:val="00617464"/>
    <w:rsid w:val="00617A5B"/>
    <w:rsid w:val="00622260"/>
    <w:rsid w:val="00622FD3"/>
    <w:rsid w:val="00625E55"/>
    <w:rsid w:val="006266B8"/>
    <w:rsid w:val="00630AF0"/>
    <w:rsid w:val="00631BC4"/>
    <w:rsid w:val="00631EFC"/>
    <w:rsid w:val="0063586C"/>
    <w:rsid w:val="00636A0C"/>
    <w:rsid w:val="00640083"/>
    <w:rsid w:val="006420DA"/>
    <w:rsid w:val="00642A96"/>
    <w:rsid w:val="00644E75"/>
    <w:rsid w:val="00645E5B"/>
    <w:rsid w:val="00646BA1"/>
    <w:rsid w:val="006473FA"/>
    <w:rsid w:val="0065212D"/>
    <w:rsid w:val="006555A2"/>
    <w:rsid w:val="00656191"/>
    <w:rsid w:val="006562BA"/>
    <w:rsid w:val="0066004E"/>
    <w:rsid w:val="0066426F"/>
    <w:rsid w:val="00664F92"/>
    <w:rsid w:val="0066543B"/>
    <w:rsid w:val="00665C31"/>
    <w:rsid w:val="006660E9"/>
    <w:rsid w:val="00671B84"/>
    <w:rsid w:val="00672D12"/>
    <w:rsid w:val="00673C31"/>
    <w:rsid w:val="006802E5"/>
    <w:rsid w:val="006805D6"/>
    <w:rsid w:val="00681CF0"/>
    <w:rsid w:val="00682CD8"/>
    <w:rsid w:val="00683EB1"/>
    <w:rsid w:val="00684FFE"/>
    <w:rsid w:val="006912C0"/>
    <w:rsid w:val="006918EE"/>
    <w:rsid w:val="006927D4"/>
    <w:rsid w:val="00693100"/>
    <w:rsid w:val="00693B4B"/>
    <w:rsid w:val="006942D1"/>
    <w:rsid w:val="00694A5B"/>
    <w:rsid w:val="00697AEB"/>
    <w:rsid w:val="006A058E"/>
    <w:rsid w:val="006A0FC1"/>
    <w:rsid w:val="006A2A83"/>
    <w:rsid w:val="006A480A"/>
    <w:rsid w:val="006A6732"/>
    <w:rsid w:val="006B3ACF"/>
    <w:rsid w:val="006B621C"/>
    <w:rsid w:val="006B7142"/>
    <w:rsid w:val="006B78FB"/>
    <w:rsid w:val="006C0979"/>
    <w:rsid w:val="006C1D85"/>
    <w:rsid w:val="006C410E"/>
    <w:rsid w:val="006C5029"/>
    <w:rsid w:val="006C5799"/>
    <w:rsid w:val="006D0A9A"/>
    <w:rsid w:val="006D1D7A"/>
    <w:rsid w:val="006D25AA"/>
    <w:rsid w:val="006D379C"/>
    <w:rsid w:val="006D54A6"/>
    <w:rsid w:val="006E42F7"/>
    <w:rsid w:val="006E6554"/>
    <w:rsid w:val="006E6A40"/>
    <w:rsid w:val="006E7A46"/>
    <w:rsid w:val="006F0FEB"/>
    <w:rsid w:val="006F4BCC"/>
    <w:rsid w:val="006F717F"/>
    <w:rsid w:val="006F729C"/>
    <w:rsid w:val="007002CD"/>
    <w:rsid w:val="007032C0"/>
    <w:rsid w:val="00705907"/>
    <w:rsid w:val="00706F40"/>
    <w:rsid w:val="00707612"/>
    <w:rsid w:val="00707A3B"/>
    <w:rsid w:val="00710E87"/>
    <w:rsid w:val="00711DA9"/>
    <w:rsid w:val="00712190"/>
    <w:rsid w:val="00713D65"/>
    <w:rsid w:val="007140B1"/>
    <w:rsid w:val="007155EE"/>
    <w:rsid w:val="007206E7"/>
    <w:rsid w:val="007221CC"/>
    <w:rsid w:val="00724AC6"/>
    <w:rsid w:val="0072554C"/>
    <w:rsid w:val="00727E98"/>
    <w:rsid w:val="00730709"/>
    <w:rsid w:val="00730B04"/>
    <w:rsid w:val="0073219D"/>
    <w:rsid w:val="007376B2"/>
    <w:rsid w:val="007457E5"/>
    <w:rsid w:val="00746081"/>
    <w:rsid w:val="00751E3B"/>
    <w:rsid w:val="00752E67"/>
    <w:rsid w:val="007536CC"/>
    <w:rsid w:val="0075646D"/>
    <w:rsid w:val="007644A7"/>
    <w:rsid w:val="00775D49"/>
    <w:rsid w:val="0078147A"/>
    <w:rsid w:val="007825A0"/>
    <w:rsid w:val="0078435D"/>
    <w:rsid w:val="00785433"/>
    <w:rsid w:val="00791A28"/>
    <w:rsid w:val="00797EE0"/>
    <w:rsid w:val="007A3748"/>
    <w:rsid w:val="007A41CB"/>
    <w:rsid w:val="007A491D"/>
    <w:rsid w:val="007A5171"/>
    <w:rsid w:val="007A55C3"/>
    <w:rsid w:val="007A5B00"/>
    <w:rsid w:val="007B3B76"/>
    <w:rsid w:val="007B6375"/>
    <w:rsid w:val="007C02D6"/>
    <w:rsid w:val="007C10E3"/>
    <w:rsid w:val="007C2AFD"/>
    <w:rsid w:val="007C3FB2"/>
    <w:rsid w:val="007C4841"/>
    <w:rsid w:val="007E04DE"/>
    <w:rsid w:val="007E0E90"/>
    <w:rsid w:val="007E4055"/>
    <w:rsid w:val="007E5D54"/>
    <w:rsid w:val="007E63D5"/>
    <w:rsid w:val="007E7A4B"/>
    <w:rsid w:val="007F27C8"/>
    <w:rsid w:val="007F32E5"/>
    <w:rsid w:val="007F3D2C"/>
    <w:rsid w:val="007F5B09"/>
    <w:rsid w:val="007F67E8"/>
    <w:rsid w:val="007F6935"/>
    <w:rsid w:val="007F7CCC"/>
    <w:rsid w:val="00800684"/>
    <w:rsid w:val="00803E51"/>
    <w:rsid w:val="008054D7"/>
    <w:rsid w:val="00810619"/>
    <w:rsid w:val="00810875"/>
    <w:rsid w:val="00811FD5"/>
    <w:rsid w:val="00812727"/>
    <w:rsid w:val="008155BB"/>
    <w:rsid w:val="0081620D"/>
    <w:rsid w:val="00825658"/>
    <w:rsid w:val="00825740"/>
    <w:rsid w:val="00830F59"/>
    <w:rsid w:val="00834667"/>
    <w:rsid w:val="00835BC6"/>
    <w:rsid w:val="0083790A"/>
    <w:rsid w:val="008449D2"/>
    <w:rsid w:val="00845269"/>
    <w:rsid w:val="0084546A"/>
    <w:rsid w:val="008506D9"/>
    <w:rsid w:val="00856E4B"/>
    <w:rsid w:val="008643FF"/>
    <w:rsid w:val="00870E10"/>
    <w:rsid w:val="00873502"/>
    <w:rsid w:val="00873AF0"/>
    <w:rsid w:val="008742DB"/>
    <w:rsid w:val="00876B8D"/>
    <w:rsid w:val="00877CD0"/>
    <w:rsid w:val="00877E6D"/>
    <w:rsid w:val="0088006A"/>
    <w:rsid w:val="008807BC"/>
    <w:rsid w:val="00882A74"/>
    <w:rsid w:val="008832B4"/>
    <w:rsid w:val="008837E3"/>
    <w:rsid w:val="00884002"/>
    <w:rsid w:val="008845F8"/>
    <w:rsid w:val="00887EB9"/>
    <w:rsid w:val="0089091F"/>
    <w:rsid w:val="008926C6"/>
    <w:rsid w:val="00894663"/>
    <w:rsid w:val="00895BA9"/>
    <w:rsid w:val="0089635F"/>
    <w:rsid w:val="008B1F1F"/>
    <w:rsid w:val="008B40D2"/>
    <w:rsid w:val="008B4FBD"/>
    <w:rsid w:val="008B71E3"/>
    <w:rsid w:val="008C19C1"/>
    <w:rsid w:val="008C1FC4"/>
    <w:rsid w:val="008C2810"/>
    <w:rsid w:val="008C2EC7"/>
    <w:rsid w:val="008C49CB"/>
    <w:rsid w:val="008C4DDC"/>
    <w:rsid w:val="008C73E1"/>
    <w:rsid w:val="008C7E09"/>
    <w:rsid w:val="008D0439"/>
    <w:rsid w:val="008D0DB8"/>
    <w:rsid w:val="008D4E87"/>
    <w:rsid w:val="008E31EA"/>
    <w:rsid w:val="008E76AA"/>
    <w:rsid w:val="008F0495"/>
    <w:rsid w:val="008F0601"/>
    <w:rsid w:val="008F6208"/>
    <w:rsid w:val="00901ECF"/>
    <w:rsid w:val="0090238D"/>
    <w:rsid w:val="0090423E"/>
    <w:rsid w:val="0091029B"/>
    <w:rsid w:val="0091533A"/>
    <w:rsid w:val="00915F37"/>
    <w:rsid w:val="00920420"/>
    <w:rsid w:val="009223B6"/>
    <w:rsid w:val="00924C26"/>
    <w:rsid w:val="00924CC9"/>
    <w:rsid w:val="00925FE6"/>
    <w:rsid w:val="00926357"/>
    <w:rsid w:val="009378BE"/>
    <w:rsid w:val="00942F3C"/>
    <w:rsid w:val="0094302C"/>
    <w:rsid w:val="009534DF"/>
    <w:rsid w:val="00955B70"/>
    <w:rsid w:val="00956293"/>
    <w:rsid w:val="00960C0A"/>
    <w:rsid w:val="00961E24"/>
    <w:rsid w:val="00961E85"/>
    <w:rsid w:val="009622C2"/>
    <w:rsid w:val="00963C36"/>
    <w:rsid w:val="0096448E"/>
    <w:rsid w:val="00964654"/>
    <w:rsid w:val="009720EF"/>
    <w:rsid w:val="00972A43"/>
    <w:rsid w:val="00972FC0"/>
    <w:rsid w:val="00973C48"/>
    <w:rsid w:val="00974CE4"/>
    <w:rsid w:val="009775A9"/>
    <w:rsid w:val="00981958"/>
    <w:rsid w:val="00984158"/>
    <w:rsid w:val="00984F1A"/>
    <w:rsid w:val="009871D1"/>
    <w:rsid w:val="00990968"/>
    <w:rsid w:val="00991AAA"/>
    <w:rsid w:val="00993EFB"/>
    <w:rsid w:val="00994CB3"/>
    <w:rsid w:val="00995622"/>
    <w:rsid w:val="009958BD"/>
    <w:rsid w:val="009A1BFA"/>
    <w:rsid w:val="009A2D13"/>
    <w:rsid w:val="009A456F"/>
    <w:rsid w:val="009A5ABC"/>
    <w:rsid w:val="009A77D9"/>
    <w:rsid w:val="009B05D5"/>
    <w:rsid w:val="009B2AA2"/>
    <w:rsid w:val="009B59EA"/>
    <w:rsid w:val="009C2880"/>
    <w:rsid w:val="009C51D0"/>
    <w:rsid w:val="009C722A"/>
    <w:rsid w:val="009D0330"/>
    <w:rsid w:val="009D05AA"/>
    <w:rsid w:val="009D06E2"/>
    <w:rsid w:val="009D3CC1"/>
    <w:rsid w:val="009D4B10"/>
    <w:rsid w:val="009D7348"/>
    <w:rsid w:val="009E07E1"/>
    <w:rsid w:val="009E167A"/>
    <w:rsid w:val="009E61DA"/>
    <w:rsid w:val="009E790D"/>
    <w:rsid w:val="009F1165"/>
    <w:rsid w:val="009F2DDD"/>
    <w:rsid w:val="009F4010"/>
    <w:rsid w:val="009F4A18"/>
    <w:rsid w:val="009F545A"/>
    <w:rsid w:val="009F79F6"/>
    <w:rsid w:val="00A00AD0"/>
    <w:rsid w:val="00A00F10"/>
    <w:rsid w:val="00A01ACD"/>
    <w:rsid w:val="00A04EF2"/>
    <w:rsid w:val="00A05ED3"/>
    <w:rsid w:val="00A0698F"/>
    <w:rsid w:val="00A07E27"/>
    <w:rsid w:val="00A10F04"/>
    <w:rsid w:val="00A11E19"/>
    <w:rsid w:val="00A12DD0"/>
    <w:rsid w:val="00A15C3A"/>
    <w:rsid w:val="00A2155B"/>
    <w:rsid w:val="00A21BBD"/>
    <w:rsid w:val="00A21FCE"/>
    <w:rsid w:val="00A36036"/>
    <w:rsid w:val="00A407BB"/>
    <w:rsid w:val="00A40D99"/>
    <w:rsid w:val="00A42BEC"/>
    <w:rsid w:val="00A448A7"/>
    <w:rsid w:val="00A451EB"/>
    <w:rsid w:val="00A535AE"/>
    <w:rsid w:val="00A54879"/>
    <w:rsid w:val="00A635E1"/>
    <w:rsid w:val="00A64095"/>
    <w:rsid w:val="00A70ADE"/>
    <w:rsid w:val="00A73D0A"/>
    <w:rsid w:val="00A7502A"/>
    <w:rsid w:val="00A77592"/>
    <w:rsid w:val="00A7794B"/>
    <w:rsid w:val="00A81534"/>
    <w:rsid w:val="00A822AC"/>
    <w:rsid w:val="00A82F39"/>
    <w:rsid w:val="00A916E7"/>
    <w:rsid w:val="00A930C5"/>
    <w:rsid w:val="00A946AF"/>
    <w:rsid w:val="00A951CE"/>
    <w:rsid w:val="00AA0343"/>
    <w:rsid w:val="00AA0B6B"/>
    <w:rsid w:val="00AA1ED9"/>
    <w:rsid w:val="00AA588A"/>
    <w:rsid w:val="00AA72ED"/>
    <w:rsid w:val="00AB0FB1"/>
    <w:rsid w:val="00AB1754"/>
    <w:rsid w:val="00AB1809"/>
    <w:rsid w:val="00AB18F1"/>
    <w:rsid w:val="00AB28DF"/>
    <w:rsid w:val="00AB3733"/>
    <w:rsid w:val="00AB5F03"/>
    <w:rsid w:val="00AB6958"/>
    <w:rsid w:val="00AB7D7D"/>
    <w:rsid w:val="00AC106C"/>
    <w:rsid w:val="00AC55BB"/>
    <w:rsid w:val="00AC5EA9"/>
    <w:rsid w:val="00AC5FB5"/>
    <w:rsid w:val="00AC7300"/>
    <w:rsid w:val="00AD115B"/>
    <w:rsid w:val="00AD16AC"/>
    <w:rsid w:val="00AD4B23"/>
    <w:rsid w:val="00AE3E6F"/>
    <w:rsid w:val="00AE4565"/>
    <w:rsid w:val="00AE7244"/>
    <w:rsid w:val="00AE73DB"/>
    <w:rsid w:val="00AF5D0B"/>
    <w:rsid w:val="00AF741E"/>
    <w:rsid w:val="00B0134F"/>
    <w:rsid w:val="00B037DA"/>
    <w:rsid w:val="00B04DE1"/>
    <w:rsid w:val="00B06169"/>
    <w:rsid w:val="00B06181"/>
    <w:rsid w:val="00B124EA"/>
    <w:rsid w:val="00B137FF"/>
    <w:rsid w:val="00B15B0F"/>
    <w:rsid w:val="00B15CDD"/>
    <w:rsid w:val="00B175D9"/>
    <w:rsid w:val="00B22955"/>
    <w:rsid w:val="00B23712"/>
    <w:rsid w:val="00B31DBF"/>
    <w:rsid w:val="00B35A98"/>
    <w:rsid w:val="00B35C0A"/>
    <w:rsid w:val="00B415D7"/>
    <w:rsid w:val="00B428BF"/>
    <w:rsid w:val="00B44A5A"/>
    <w:rsid w:val="00B459C0"/>
    <w:rsid w:val="00B46C7E"/>
    <w:rsid w:val="00B50A1E"/>
    <w:rsid w:val="00B52505"/>
    <w:rsid w:val="00B528A7"/>
    <w:rsid w:val="00B537EE"/>
    <w:rsid w:val="00B56418"/>
    <w:rsid w:val="00B56D4B"/>
    <w:rsid w:val="00B5767A"/>
    <w:rsid w:val="00B600DC"/>
    <w:rsid w:val="00B6220F"/>
    <w:rsid w:val="00B652A7"/>
    <w:rsid w:val="00B65317"/>
    <w:rsid w:val="00B65B8E"/>
    <w:rsid w:val="00B77B6E"/>
    <w:rsid w:val="00B81447"/>
    <w:rsid w:val="00B81594"/>
    <w:rsid w:val="00B81DED"/>
    <w:rsid w:val="00B9108C"/>
    <w:rsid w:val="00B913D0"/>
    <w:rsid w:val="00B93C31"/>
    <w:rsid w:val="00B93E45"/>
    <w:rsid w:val="00B955CC"/>
    <w:rsid w:val="00BA0502"/>
    <w:rsid w:val="00BA36D7"/>
    <w:rsid w:val="00BA4015"/>
    <w:rsid w:val="00BA4A6D"/>
    <w:rsid w:val="00BA61A5"/>
    <w:rsid w:val="00BB4E23"/>
    <w:rsid w:val="00BB6347"/>
    <w:rsid w:val="00BB7DFC"/>
    <w:rsid w:val="00BC17AD"/>
    <w:rsid w:val="00BC2AC3"/>
    <w:rsid w:val="00BC7D6D"/>
    <w:rsid w:val="00BD0BEC"/>
    <w:rsid w:val="00BD1D3E"/>
    <w:rsid w:val="00BD5F5D"/>
    <w:rsid w:val="00BD6967"/>
    <w:rsid w:val="00BD70B3"/>
    <w:rsid w:val="00BE07B0"/>
    <w:rsid w:val="00BE37B6"/>
    <w:rsid w:val="00BE6A3D"/>
    <w:rsid w:val="00BF1725"/>
    <w:rsid w:val="00BF1A29"/>
    <w:rsid w:val="00BF1FCD"/>
    <w:rsid w:val="00BF2DAB"/>
    <w:rsid w:val="00BF3765"/>
    <w:rsid w:val="00BF43FC"/>
    <w:rsid w:val="00BF4622"/>
    <w:rsid w:val="00BF5C05"/>
    <w:rsid w:val="00C01AF6"/>
    <w:rsid w:val="00C028A0"/>
    <w:rsid w:val="00C04EF9"/>
    <w:rsid w:val="00C069B2"/>
    <w:rsid w:val="00C0736B"/>
    <w:rsid w:val="00C07AB1"/>
    <w:rsid w:val="00C111B1"/>
    <w:rsid w:val="00C1178D"/>
    <w:rsid w:val="00C143B6"/>
    <w:rsid w:val="00C15ED0"/>
    <w:rsid w:val="00C2450E"/>
    <w:rsid w:val="00C25E23"/>
    <w:rsid w:val="00C331F7"/>
    <w:rsid w:val="00C342F3"/>
    <w:rsid w:val="00C35300"/>
    <w:rsid w:val="00C370FD"/>
    <w:rsid w:val="00C46B2E"/>
    <w:rsid w:val="00C50919"/>
    <w:rsid w:val="00C51D1B"/>
    <w:rsid w:val="00C552F7"/>
    <w:rsid w:val="00C558CB"/>
    <w:rsid w:val="00C57F16"/>
    <w:rsid w:val="00C66E39"/>
    <w:rsid w:val="00C72F82"/>
    <w:rsid w:val="00C826A6"/>
    <w:rsid w:val="00C8437E"/>
    <w:rsid w:val="00C867F9"/>
    <w:rsid w:val="00C87545"/>
    <w:rsid w:val="00C87A0D"/>
    <w:rsid w:val="00C91286"/>
    <w:rsid w:val="00CA48CD"/>
    <w:rsid w:val="00CB1222"/>
    <w:rsid w:val="00CB328F"/>
    <w:rsid w:val="00CB342E"/>
    <w:rsid w:val="00CB493A"/>
    <w:rsid w:val="00CC082E"/>
    <w:rsid w:val="00CC148B"/>
    <w:rsid w:val="00CC57BA"/>
    <w:rsid w:val="00CC594C"/>
    <w:rsid w:val="00CC7153"/>
    <w:rsid w:val="00CD00EE"/>
    <w:rsid w:val="00CD4237"/>
    <w:rsid w:val="00CD4346"/>
    <w:rsid w:val="00CD6D7E"/>
    <w:rsid w:val="00CE2AEC"/>
    <w:rsid w:val="00CE5CF3"/>
    <w:rsid w:val="00CE7C63"/>
    <w:rsid w:val="00CF1D59"/>
    <w:rsid w:val="00D00225"/>
    <w:rsid w:val="00D00978"/>
    <w:rsid w:val="00D022AE"/>
    <w:rsid w:val="00D0454B"/>
    <w:rsid w:val="00D06482"/>
    <w:rsid w:val="00D06735"/>
    <w:rsid w:val="00D10B63"/>
    <w:rsid w:val="00D10FC7"/>
    <w:rsid w:val="00D13AAA"/>
    <w:rsid w:val="00D14B3D"/>
    <w:rsid w:val="00D15C6E"/>
    <w:rsid w:val="00D20610"/>
    <w:rsid w:val="00D25F7F"/>
    <w:rsid w:val="00D33D50"/>
    <w:rsid w:val="00D348C8"/>
    <w:rsid w:val="00D37A89"/>
    <w:rsid w:val="00D42EB6"/>
    <w:rsid w:val="00D43611"/>
    <w:rsid w:val="00D442E3"/>
    <w:rsid w:val="00D46145"/>
    <w:rsid w:val="00D477F1"/>
    <w:rsid w:val="00D52ADA"/>
    <w:rsid w:val="00D5479C"/>
    <w:rsid w:val="00D549BD"/>
    <w:rsid w:val="00D55479"/>
    <w:rsid w:val="00D5659B"/>
    <w:rsid w:val="00D6254D"/>
    <w:rsid w:val="00D62723"/>
    <w:rsid w:val="00D6686A"/>
    <w:rsid w:val="00D66AD4"/>
    <w:rsid w:val="00D71B14"/>
    <w:rsid w:val="00D7322D"/>
    <w:rsid w:val="00D73387"/>
    <w:rsid w:val="00D73528"/>
    <w:rsid w:val="00D76C7D"/>
    <w:rsid w:val="00D80F7B"/>
    <w:rsid w:val="00D81017"/>
    <w:rsid w:val="00D82B8F"/>
    <w:rsid w:val="00D8570A"/>
    <w:rsid w:val="00D865DD"/>
    <w:rsid w:val="00D87796"/>
    <w:rsid w:val="00D87C26"/>
    <w:rsid w:val="00D902A3"/>
    <w:rsid w:val="00D94DC5"/>
    <w:rsid w:val="00D94FE1"/>
    <w:rsid w:val="00D95415"/>
    <w:rsid w:val="00D96578"/>
    <w:rsid w:val="00DA7212"/>
    <w:rsid w:val="00DA7E0C"/>
    <w:rsid w:val="00DB00DB"/>
    <w:rsid w:val="00DB3B2E"/>
    <w:rsid w:val="00DB5F79"/>
    <w:rsid w:val="00DB63C7"/>
    <w:rsid w:val="00DB6615"/>
    <w:rsid w:val="00DB796F"/>
    <w:rsid w:val="00DC16AE"/>
    <w:rsid w:val="00DC270A"/>
    <w:rsid w:val="00DC303F"/>
    <w:rsid w:val="00DD11D7"/>
    <w:rsid w:val="00DE161E"/>
    <w:rsid w:val="00DE234B"/>
    <w:rsid w:val="00DE25D7"/>
    <w:rsid w:val="00DE364D"/>
    <w:rsid w:val="00DE7114"/>
    <w:rsid w:val="00DF4F0D"/>
    <w:rsid w:val="00DF5E3A"/>
    <w:rsid w:val="00DF7FE5"/>
    <w:rsid w:val="00E0406F"/>
    <w:rsid w:val="00E07640"/>
    <w:rsid w:val="00E11259"/>
    <w:rsid w:val="00E14072"/>
    <w:rsid w:val="00E16935"/>
    <w:rsid w:val="00E1705E"/>
    <w:rsid w:val="00E17E85"/>
    <w:rsid w:val="00E20291"/>
    <w:rsid w:val="00E20DAA"/>
    <w:rsid w:val="00E23B42"/>
    <w:rsid w:val="00E24680"/>
    <w:rsid w:val="00E26736"/>
    <w:rsid w:val="00E30185"/>
    <w:rsid w:val="00E31711"/>
    <w:rsid w:val="00E3526B"/>
    <w:rsid w:val="00E35E40"/>
    <w:rsid w:val="00E41E3F"/>
    <w:rsid w:val="00E42EFC"/>
    <w:rsid w:val="00E444AE"/>
    <w:rsid w:val="00E45D20"/>
    <w:rsid w:val="00E45EDB"/>
    <w:rsid w:val="00E542AE"/>
    <w:rsid w:val="00E62E97"/>
    <w:rsid w:val="00E66E3D"/>
    <w:rsid w:val="00E70CCD"/>
    <w:rsid w:val="00E732F7"/>
    <w:rsid w:val="00E769DC"/>
    <w:rsid w:val="00E76B8D"/>
    <w:rsid w:val="00E80310"/>
    <w:rsid w:val="00E83CCD"/>
    <w:rsid w:val="00E84F4C"/>
    <w:rsid w:val="00E87EF3"/>
    <w:rsid w:val="00E920C7"/>
    <w:rsid w:val="00E92922"/>
    <w:rsid w:val="00E951D1"/>
    <w:rsid w:val="00E96033"/>
    <w:rsid w:val="00E96190"/>
    <w:rsid w:val="00E9697C"/>
    <w:rsid w:val="00EA0DE5"/>
    <w:rsid w:val="00EA391A"/>
    <w:rsid w:val="00EA60C6"/>
    <w:rsid w:val="00EB13DD"/>
    <w:rsid w:val="00EB152F"/>
    <w:rsid w:val="00EB1F96"/>
    <w:rsid w:val="00EB240D"/>
    <w:rsid w:val="00EB263D"/>
    <w:rsid w:val="00EB38BC"/>
    <w:rsid w:val="00EB5929"/>
    <w:rsid w:val="00EB5DC4"/>
    <w:rsid w:val="00EB5F9D"/>
    <w:rsid w:val="00EB6F64"/>
    <w:rsid w:val="00EC1A95"/>
    <w:rsid w:val="00EC1C4F"/>
    <w:rsid w:val="00EC36E5"/>
    <w:rsid w:val="00EC5890"/>
    <w:rsid w:val="00EC6621"/>
    <w:rsid w:val="00EC7D63"/>
    <w:rsid w:val="00ED0B3E"/>
    <w:rsid w:val="00ED110F"/>
    <w:rsid w:val="00ED3F36"/>
    <w:rsid w:val="00ED49C7"/>
    <w:rsid w:val="00ED6F79"/>
    <w:rsid w:val="00ED7797"/>
    <w:rsid w:val="00ED7B19"/>
    <w:rsid w:val="00EE2A56"/>
    <w:rsid w:val="00EE4302"/>
    <w:rsid w:val="00EE5AEA"/>
    <w:rsid w:val="00EE6028"/>
    <w:rsid w:val="00EF03AD"/>
    <w:rsid w:val="00EF06FD"/>
    <w:rsid w:val="00EF3DCF"/>
    <w:rsid w:val="00EF44EA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16844"/>
    <w:rsid w:val="00F272C5"/>
    <w:rsid w:val="00F27611"/>
    <w:rsid w:val="00F304A0"/>
    <w:rsid w:val="00F3507F"/>
    <w:rsid w:val="00F354CB"/>
    <w:rsid w:val="00F4302E"/>
    <w:rsid w:val="00F445AC"/>
    <w:rsid w:val="00F458CD"/>
    <w:rsid w:val="00F46D57"/>
    <w:rsid w:val="00F5039B"/>
    <w:rsid w:val="00F5232E"/>
    <w:rsid w:val="00F537A4"/>
    <w:rsid w:val="00F54719"/>
    <w:rsid w:val="00F54BCE"/>
    <w:rsid w:val="00F57071"/>
    <w:rsid w:val="00F6282F"/>
    <w:rsid w:val="00F658B4"/>
    <w:rsid w:val="00F65F2E"/>
    <w:rsid w:val="00F714D9"/>
    <w:rsid w:val="00F71B61"/>
    <w:rsid w:val="00F746D5"/>
    <w:rsid w:val="00F805A9"/>
    <w:rsid w:val="00F80966"/>
    <w:rsid w:val="00F855C2"/>
    <w:rsid w:val="00F85979"/>
    <w:rsid w:val="00F8646B"/>
    <w:rsid w:val="00F907BB"/>
    <w:rsid w:val="00F90F7A"/>
    <w:rsid w:val="00F94FFF"/>
    <w:rsid w:val="00FA0B81"/>
    <w:rsid w:val="00FA0D66"/>
    <w:rsid w:val="00FA6656"/>
    <w:rsid w:val="00FA6FC5"/>
    <w:rsid w:val="00FB0691"/>
    <w:rsid w:val="00FB6EBF"/>
    <w:rsid w:val="00FC0632"/>
    <w:rsid w:val="00FC2015"/>
    <w:rsid w:val="00FC3C8D"/>
    <w:rsid w:val="00FC64D3"/>
    <w:rsid w:val="00FC69C2"/>
    <w:rsid w:val="00FC750D"/>
    <w:rsid w:val="00FD1362"/>
    <w:rsid w:val="00FD37BE"/>
    <w:rsid w:val="00FD6D61"/>
    <w:rsid w:val="00FD7098"/>
    <w:rsid w:val="00FE36AD"/>
    <w:rsid w:val="00FE3750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23B61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FE36AD"/>
    <w:pPr>
      <w:spacing w:line="312" w:lineRule="auto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uiPriority w:val="9"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E36AD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,CW_Lista,Signature,Numerowanie,Akapit z listą BS,Kolorowa lista — akcent 11,A_wyliczenie,K-P_odwolanie,Akapit z listą5,maz_wyliczenie,opis dzialania,Signature1,Colorful List Accent 1,List Paragraph,Akapit z listą4,sw tekst"/>
    <w:basedOn w:val="Normalny"/>
    <w:link w:val="AkapitzlistZnak"/>
    <w:uiPriority w:val="99"/>
    <w:qFormat/>
    <w:rsid w:val="00A82F39"/>
    <w:pPr>
      <w:ind w:left="708"/>
    </w:pPr>
  </w:style>
  <w:style w:type="character" w:customStyle="1" w:styleId="AkapitzlistZnak">
    <w:name w:val="Akapit z listą Znak"/>
    <w:aliases w:val="normalny tekst Znak,CW_Lista Znak,Signature Znak,Numerowanie Znak,Akapit z listą BS Znak,Kolorowa lista — akcent 11 Znak,A_wyliczenie Znak,K-P_odwolanie Znak,Akapit z listą5 Znak,maz_wyliczenie Znak,opis dzialania Znak,sw tekst Znak"/>
    <w:link w:val="Akapitzlist"/>
    <w:uiPriority w:val="99"/>
    <w:qFormat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  <w:style w:type="table" w:customStyle="1" w:styleId="TableGrid">
    <w:name w:val="TableGrid"/>
    <w:rsid w:val="00D348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053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0530"/>
    <w:rPr>
      <w:sz w:val="16"/>
      <w:szCs w:val="16"/>
    </w:rPr>
  </w:style>
  <w:style w:type="paragraph" w:customStyle="1" w:styleId="Default">
    <w:name w:val="Default"/>
    <w:rsid w:val="00350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16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27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272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7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5B06-0540-460A-B3FF-F9441B01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4069</Words>
  <Characters>24418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Turczyk-Mroczka</dc:creator>
  <cp:lastModifiedBy>Ewelina Turczyk-Mroczka</cp:lastModifiedBy>
  <cp:revision>6</cp:revision>
  <cp:lastPrinted>2022-11-24T10:30:00Z</cp:lastPrinted>
  <dcterms:created xsi:type="dcterms:W3CDTF">2022-11-24T08:52:00Z</dcterms:created>
  <dcterms:modified xsi:type="dcterms:W3CDTF">2022-11-24T10:40:00Z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27b77-6402-44a8-bb92-e6a893526a1f_Enabled">
    <vt:lpwstr>true</vt:lpwstr>
  </property>
  <property fmtid="{D5CDD505-2E9C-101B-9397-08002B2CF9AE}" pid="3" name="MSIP_Label_1a027b77-6402-44a8-bb92-e6a893526a1f_SetDate">
    <vt:lpwstr>2022-11-24T08:48:40Z</vt:lpwstr>
  </property>
  <property fmtid="{D5CDD505-2E9C-101B-9397-08002B2CF9AE}" pid="4" name="MSIP_Label_1a027b77-6402-44a8-bb92-e6a893526a1f_Method">
    <vt:lpwstr>Standard</vt:lpwstr>
  </property>
  <property fmtid="{D5CDD505-2E9C-101B-9397-08002B2CF9AE}" pid="5" name="MSIP_Label_1a027b77-6402-44a8-bb92-e6a893526a1f_Name">
    <vt:lpwstr>General Not Encrypted Republished</vt:lpwstr>
  </property>
  <property fmtid="{D5CDD505-2E9C-101B-9397-08002B2CF9AE}" pid="6" name="MSIP_Label_1a027b77-6402-44a8-bb92-e6a893526a1f_SiteId">
    <vt:lpwstr>6eec918b-f654-44a7-ac1a-abfdb64e694e</vt:lpwstr>
  </property>
  <property fmtid="{D5CDD505-2E9C-101B-9397-08002B2CF9AE}" pid="7" name="MSIP_Label_1a027b77-6402-44a8-bb92-e6a893526a1f_ActionId">
    <vt:lpwstr>5e42c4a5-e9c2-4c71-82bb-e76aecfbe23d</vt:lpwstr>
  </property>
  <property fmtid="{D5CDD505-2E9C-101B-9397-08002B2CF9AE}" pid="8" name="MSIP_Label_1a027b77-6402-44a8-bb92-e6a893526a1f_ContentBits">
    <vt:lpwstr>0</vt:lpwstr>
  </property>
</Properties>
</file>