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968FCF0" w:rsidR="00303AAF" w:rsidRPr="005D6B1B" w:rsidRDefault="00600B5D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8C2517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490C4D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490C4D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07C04A3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00B5D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8C2517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490C4D">
        <w:rPr>
          <w:rFonts w:asciiTheme="majorHAnsi" w:eastAsia="Times New Roman" w:hAnsiTheme="majorHAnsi" w:cstheme="majorHAnsi"/>
          <w:color w:val="auto"/>
          <w:sz w:val="22"/>
          <w:szCs w:val="22"/>
        </w:rPr>
        <w:t>01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490C4D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0C01C09" w14:textId="12D467BF" w:rsidR="00221FEA" w:rsidRDefault="00BE33A3" w:rsidP="00221F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221FE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5940AFE1" w14:textId="2ABF454F" w:rsidR="00221FEA" w:rsidRDefault="003857C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BE33A3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="00BE33A3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4DDB821" w14:textId="77777777" w:rsidR="008C2517" w:rsidRDefault="008C251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8C2517">
        <w:rPr>
          <w:rFonts w:asciiTheme="majorHAnsi" w:eastAsia="Times New Roman" w:hAnsiTheme="majorHAnsi" w:cstheme="majorHAnsi"/>
          <w:sz w:val="22"/>
          <w:szCs w:val="22"/>
        </w:rPr>
        <w:t xml:space="preserve">Trypsin-EDTA (0.25%), phenol red, Gibco, 500 ml (25200072) - </w:t>
      </w:r>
      <w:proofErr w:type="spellStart"/>
      <w:r w:rsidRPr="008C2517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8C2517">
        <w:rPr>
          <w:rFonts w:asciiTheme="majorHAnsi" w:eastAsia="Times New Roman" w:hAnsiTheme="majorHAnsi" w:cstheme="majorHAnsi"/>
          <w:sz w:val="22"/>
          <w:szCs w:val="22"/>
        </w:rPr>
        <w:t xml:space="preserve">: 3 </w:t>
      </w:r>
    </w:p>
    <w:p w14:paraId="34FD5576" w14:textId="482815EB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FBA9BB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C2517">
        <w:rPr>
          <w:rFonts w:asciiTheme="majorHAnsi" w:hAnsiTheme="majorHAnsi" w:cstheme="majorHAnsi"/>
          <w:color w:val="auto"/>
          <w:sz w:val="22"/>
          <w:szCs w:val="22"/>
        </w:rPr>
        <w:t>3</w:t>
      </w:r>
      <w:r w:rsidR="00F040E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A7882" w14:textId="77777777" w:rsidR="008758BC" w:rsidRDefault="008758BC">
      <w:r>
        <w:separator/>
      </w:r>
    </w:p>
  </w:endnote>
  <w:endnote w:type="continuationSeparator" w:id="0">
    <w:p w14:paraId="5A257E08" w14:textId="77777777" w:rsidR="008758BC" w:rsidRDefault="0087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9BBE8" w14:textId="77777777" w:rsidR="008758BC" w:rsidRDefault="008758BC">
      <w:r>
        <w:separator/>
      </w:r>
    </w:p>
  </w:footnote>
  <w:footnote w:type="continuationSeparator" w:id="0">
    <w:p w14:paraId="1AEBEF37" w14:textId="77777777" w:rsidR="008758BC" w:rsidRDefault="008758B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085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46EC1"/>
    <w:rsid w:val="00050864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5F8"/>
    <w:rsid w:val="00090F43"/>
    <w:rsid w:val="00092737"/>
    <w:rsid w:val="000943D0"/>
    <w:rsid w:val="00094AAA"/>
    <w:rsid w:val="00094B1D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42EE"/>
    <w:rsid w:val="00215146"/>
    <w:rsid w:val="00215E37"/>
    <w:rsid w:val="00217472"/>
    <w:rsid w:val="00221FEA"/>
    <w:rsid w:val="00223FF8"/>
    <w:rsid w:val="00236045"/>
    <w:rsid w:val="00243806"/>
    <w:rsid w:val="00250255"/>
    <w:rsid w:val="002504CF"/>
    <w:rsid w:val="002536B5"/>
    <w:rsid w:val="0025734D"/>
    <w:rsid w:val="002604E9"/>
    <w:rsid w:val="00264BB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413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B66D8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0C4D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6FA4"/>
    <w:rsid w:val="005F6C6C"/>
    <w:rsid w:val="0060033D"/>
    <w:rsid w:val="00600492"/>
    <w:rsid w:val="00600B5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4CB3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58BC"/>
    <w:rsid w:val="008815A4"/>
    <w:rsid w:val="00881E18"/>
    <w:rsid w:val="00882823"/>
    <w:rsid w:val="008855C0"/>
    <w:rsid w:val="00892010"/>
    <w:rsid w:val="00893D6D"/>
    <w:rsid w:val="00896054"/>
    <w:rsid w:val="008A1CDD"/>
    <w:rsid w:val="008A3753"/>
    <w:rsid w:val="008B5458"/>
    <w:rsid w:val="008C2517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24D0C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50CE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6696"/>
    <w:rsid w:val="00F040E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297B"/>
    <w:rsid w:val="00FB437D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2025-01-08T08:46:00Z</dcterms:created>
  <dcterms:modified xsi:type="dcterms:W3CDTF">2025-01-08T08:46:00Z</dcterms:modified>
</cp:coreProperties>
</file>