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490DE564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5039B9">
        <w:rPr>
          <w:rFonts w:cs="Arial"/>
          <w:bCs/>
          <w:color w:val="auto"/>
          <w:sz w:val="22"/>
          <w:szCs w:val="22"/>
        </w:rPr>
        <w:t>ZP-271.</w:t>
      </w:r>
      <w:r w:rsidR="00784247">
        <w:rPr>
          <w:rFonts w:cs="Arial"/>
          <w:bCs/>
          <w:color w:val="auto"/>
          <w:sz w:val="22"/>
          <w:szCs w:val="22"/>
        </w:rPr>
        <w:t>01</w:t>
      </w:r>
      <w:r w:rsidR="009D46C4" w:rsidRPr="005039B9">
        <w:rPr>
          <w:rFonts w:cs="Arial"/>
          <w:bCs/>
          <w:color w:val="auto"/>
          <w:sz w:val="22"/>
          <w:szCs w:val="22"/>
        </w:rPr>
        <w:t>.202</w:t>
      </w:r>
      <w:r w:rsidR="00784247">
        <w:rPr>
          <w:rFonts w:cs="Arial"/>
          <w:bCs/>
          <w:color w:val="auto"/>
          <w:sz w:val="22"/>
          <w:szCs w:val="22"/>
        </w:rPr>
        <w:t>2</w:t>
      </w:r>
      <w:r w:rsidR="009D46C4" w:rsidRPr="005039B9">
        <w:rPr>
          <w:rFonts w:cs="Arial"/>
          <w:bCs/>
          <w:color w:val="auto"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E1478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77EB1F8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directHit=true&amp;directHitQuery=Ustawa%20o%20ochronie%20konkurencji%20i%20konsument%C3%B3w" w:history="1"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Dz.U.2021.275 t.j.</w:t>
        </w:r>
        <w:r w:rsidR="00AB2503">
          <w:rPr>
            <w:rStyle w:val="Hipercze"/>
          </w:rPr>
          <w:t xml:space="preserve"> </w:t>
        </w:r>
      </w:hyperlink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6F491D" w14:textId="625BD177" w:rsidR="009D46C4" w:rsidRPr="001313E0" w:rsidRDefault="009D46C4" w:rsidP="007E07F8">
      <w:pPr>
        <w:rPr>
          <w:rFonts w:ascii="Arial" w:hAnsi="Arial" w:cs="Arial"/>
          <w:b/>
          <w:bCs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bookmarkStart w:id="0" w:name="_Hlk81912731"/>
      <w:r w:rsidR="001313E0" w:rsidRPr="006671B4">
        <w:rPr>
          <w:rFonts w:ascii="Arial" w:eastAsia="Times New Roman" w:hAnsi="Arial" w:cs="Arial"/>
          <w:b/>
          <w:bCs/>
          <w:lang w:eastAsia="pl-PL"/>
        </w:rPr>
        <w:t>Opraco</w:t>
      </w:r>
      <w:r w:rsidR="004D4DBB">
        <w:rPr>
          <w:rFonts w:ascii="Arial" w:eastAsia="Times New Roman" w:hAnsi="Arial" w:cs="Arial"/>
          <w:b/>
          <w:bCs/>
          <w:lang w:eastAsia="pl-PL"/>
        </w:rPr>
        <w:t>wanie</w:t>
      </w:r>
      <w:r w:rsidR="001313E0" w:rsidRPr="006671B4">
        <w:rPr>
          <w:rFonts w:ascii="Arial" w:eastAsia="Times New Roman" w:hAnsi="Arial" w:cs="Arial"/>
          <w:b/>
          <w:bCs/>
          <w:lang w:eastAsia="pl-PL"/>
        </w:rPr>
        <w:t xml:space="preserve"> dokumentacji projektowo-kosztorysowej</w:t>
      </w:r>
      <w:r w:rsidR="001313E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F61EB">
        <w:rPr>
          <w:rFonts w:ascii="Arial" w:hAnsi="Arial" w:cs="Arial"/>
          <w:b/>
        </w:rPr>
        <w:t>wraz z uzyskaniem decyzji o </w:t>
      </w:r>
      <w:bookmarkStart w:id="1" w:name="_GoBack"/>
      <w:bookmarkEnd w:id="1"/>
      <w:r w:rsidR="001313E0" w:rsidRPr="00F727C5">
        <w:rPr>
          <w:rFonts w:ascii="Arial" w:hAnsi="Arial" w:cs="Arial"/>
          <w:b/>
        </w:rPr>
        <w:t>zezwoleniu na realizację inwestycji drogowej</w:t>
      </w:r>
      <w:r w:rsidR="001313E0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r w:rsidR="00F712A9" w:rsidRPr="008C4187">
        <w:rPr>
          <w:rFonts w:ascii="Arial" w:hAnsi="Arial" w:cs="Arial"/>
          <w:b/>
        </w:rPr>
        <w:t>Budowa drogi gminnej Teleśnica Sanna - Teleśnica Oszwarowa</w:t>
      </w:r>
      <w:r w:rsidR="001313E0" w:rsidRPr="006671B4">
        <w:rPr>
          <w:rFonts w:ascii="Arial" w:eastAsia="Times New Roman" w:hAnsi="Arial" w:cs="Arial"/>
          <w:b/>
          <w:bCs/>
          <w:lang w:eastAsia="pl-PL"/>
        </w:rPr>
        <w:t>”</w:t>
      </w:r>
      <w:bookmarkEnd w:id="0"/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126D26"/>
    <w:rsid w:val="001313E0"/>
    <w:rsid w:val="001E1478"/>
    <w:rsid w:val="00212B65"/>
    <w:rsid w:val="003066B8"/>
    <w:rsid w:val="003371CE"/>
    <w:rsid w:val="00396869"/>
    <w:rsid w:val="00464135"/>
    <w:rsid w:val="004D4DBB"/>
    <w:rsid w:val="005039B9"/>
    <w:rsid w:val="00522C74"/>
    <w:rsid w:val="005D7D60"/>
    <w:rsid w:val="006F61EB"/>
    <w:rsid w:val="00784247"/>
    <w:rsid w:val="007E07F8"/>
    <w:rsid w:val="009D46C4"/>
    <w:rsid w:val="00AB2503"/>
    <w:rsid w:val="00B34201"/>
    <w:rsid w:val="00B92BCF"/>
    <w:rsid w:val="00BE5D18"/>
    <w:rsid w:val="00C32DD9"/>
    <w:rsid w:val="00C5327F"/>
    <w:rsid w:val="00D96FB6"/>
    <w:rsid w:val="00DA5A0D"/>
    <w:rsid w:val="00EA54E9"/>
    <w:rsid w:val="00F5195B"/>
    <w:rsid w:val="00F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B25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27</cp:revision>
  <cp:lastPrinted>2022-01-24T08:13:00Z</cp:lastPrinted>
  <dcterms:created xsi:type="dcterms:W3CDTF">2020-12-11T10:14:00Z</dcterms:created>
  <dcterms:modified xsi:type="dcterms:W3CDTF">2022-01-24T08:13:00Z</dcterms:modified>
</cp:coreProperties>
</file>