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2E3E" w14:textId="1ECB6A14" w:rsidR="00EE1618" w:rsidRPr="00EE1618" w:rsidRDefault="00EE1618" w:rsidP="00EE1618">
      <w:pPr>
        <w:jc w:val="right"/>
        <w:rPr>
          <w:rFonts w:ascii="Open Sans" w:hAnsi="Open Sans" w:cs="Open Sans"/>
          <w:bCs/>
          <w:color w:val="000000"/>
          <w:sz w:val="18"/>
          <w:szCs w:val="18"/>
        </w:rPr>
      </w:pPr>
      <w:r>
        <w:rPr>
          <w:rFonts w:ascii="Open Sans" w:hAnsi="Open Sans" w:cs="Open Sans"/>
          <w:bCs/>
          <w:color w:val="000000"/>
          <w:sz w:val="18"/>
          <w:szCs w:val="18"/>
        </w:rPr>
        <w:t xml:space="preserve">Rozdział II </w:t>
      </w:r>
    </w:p>
    <w:p w14:paraId="5C0952A1" w14:textId="6A7FAF9E" w:rsidR="00D622F2" w:rsidRPr="000B26C2" w:rsidRDefault="009A58C4" w:rsidP="00921B32">
      <w:pPr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0B26C2">
        <w:rPr>
          <w:rFonts w:ascii="Open Sans" w:hAnsi="Open Sans" w:cs="Open Sans"/>
          <w:b/>
          <w:color w:val="000000"/>
          <w:sz w:val="22"/>
          <w:szCs w:val="22"/>
        </w:rPr>
        <w:t>OPIS PRZEDMIOTU ZAMÓWIENIA</w:t>
      </w:r>
    </w:p>
    <w:p w14:paraId="6CB3BEC8" w14:textId="77777777" w:rsidR="00D622F2" w:rsidRPr="00921B32" w:rsidRDefault="00D622F2" w:rsidP="00D622F2">
      <w:pPr>
        <w:jc w:val="both"/>
        <w:rPr>
          <w:rFonts w:ascii="Open Sans" w:hAnsi="Open Sans" w:cs="Open Sans"/>
          <w:color w:val="000000"/>
          <w:sz w:val="28"/>
          <w:szCs w:val="28"/>
        </w:rPr>
      </w:pPr>
    </w:p>
    <w:p w14:paraId="1241460F" w14:textId="77777777" w:rsidR="00D10EB3" w:rsidRPr="00921B32" w:rsidRDefault="00D622F2" w:rsidP="00D10EB3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Zamawiający  </w:t>
      </w:r>
    </w:p>
    <w:p w14:paraId="343E823D" w14:textId="7E58083F" w:rsidR="00D622F2" w:rsidRPr="00193DB2" w:rsidRDefault="00D10EB3" w:rsidP="00D10EB3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193DB2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Przedsiębiorstwo Gospodarki Komunalnej Sp. z o.o. w Koszalinie</w:t>
      </w:r>
    </w:p>
    <w:p w14:paraId="5D1721F8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3D52D49E" w14:textId="77777777"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Przedmiot zamówienia </w:t>
      </w:r>
    </w:p>
    <w:p w14:paraId="6CA7207F" w14:textId="212B0215" w:rsidR="00193DB2" w:rsidRPr="006F4931" w:rsidRDefault="00193DB2" w:rsidP="00193DB2">
      <w:pPr>
        <w:spacing w:line="276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Ś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 xml:space="preserve">wiadczenie profilaktycznej opieki </w:t>
      </w:r>
      <w:r w:rsidR="008B01BD">
        <w:rPr>
          <w:rFonts w:ascii="Open Sans" w:hAnsi="Open Sans" w:cs="Open Sans"/>
          <w:b/>
          <w:color w:val="000000"/>
          <w:sz w:val="20"/>
          <w:szCs w:val="20"/>
        </w:rPr>
        <w:t xml:space="preserve">lekarskiej 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>nad pracownikami</w:t>
      </w:r>
      <w:r w:rsidRPr="006F493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>PGK Sp. z o.o.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26944">
        <w:rPr>
          <w:rFonts w:ascii="Open Sans" w:hAnsi="Open Sans" w:cs="Open Sans"/>
          <w:color w:val="000000"/>
          <w:sz w:val="20"/>
          <w:szCs w:val="20"/>
        </w:rPr>
        <w:br/>
      </w:r>
      <w:r w:rsidR="008B01BD" w:rsidRPr="008B01B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w Koszalinie 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polegających na:</w:t>
      </w:r>
    </w:p>
    <w:p w14:paraId="6296905C" w14:textId="77777777" w:rsidR="00193DB2" w:rsidRPr="006F4931" w:rsidRDefault="00193DB2" w:rsidP="00193DB2">
      <w:pPr>
        <w:pStyle w:val="Akapitzlist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14:paraId="452D0CBD" w14:textId="56354F4E" w:rsidR="00193DB2" w:rsidRPr="0007136E" w:rsidRDefault="00193DB2" w:rsidP="00D370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objęciu przez Wykonawcę profilaktyczną opieką zdrowotną pracowników Zamawiającego w liczbie do 3</w:t>
      </w:r>
      <w:r w:rsidR="009A58C4">
        <w:rPr>
          <w:rFonts w:ascii="Open Sans" w:hAnsi="Open Sans" w:cs="Open Sans"/>
          <w:color w:val="000000"/>
          <w:sz w:val="20"/>
          <w:szCs w:val="20"/>
        </w:rPr>
        <w:t>15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osób w zakresie:</w:t>
      </w:r>
    </w:p>
    <w:p w14:paraId="6C4E770A" w14:textId="77777777" w:rsidR="00193DB2" w:rsidRPr="0007136E" w:rsidRDefault="00193DB2" w:rsidP="00D37085">
      <w:pPr>
        <w:pStyle w:val="Akapitzlist"/>
        <w:spacing w:line="276" w:lineRule="auto"/>
        <w:ind w:left="108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wykonywania profilaktycznych badań lekarskich wstępnych,</w:t>
      </w:r>
    </w:p>
    <w:p w14:paraId="1939A64F" w14:textId="77777777" w:rsidR="00193DB2" w:rsidRPr="0007136E" w:rsidRDefault="00193DB2" w:rsidP="00D37085">
      <w:pPr>
        <w:pStyle w:val="Akapitzlist"/>
        <w:spacing w:line="276" w:lineRule="auto"/>
        <w:ind w:left="108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- wykonywania profilaktycznych badań lekarskich okresowych,</w:t>
      </w:r>
    </w:p>
    <w:p w14:paraId="53ADD8EC" w14:textId="77777777" w:rsidR="00193DB2" w:rsidRPr="0007136E" w:rsidRDefault="00193DB2" w:rsidP="00D37085">
      <w:pPr>
        <w:pStyle w:val="Akapitzlist"/>
        <w:spacing w:line="276" w:lineRule="auto"/>
        <w:ind w:left="108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- wykonywania profilaktycznych badań lekarskich kontrolnych,</w:t>
      </w:r>
    </w:p>
    <w:p w14:paraId="4F67C6BA" w14:textId="77777777" w:rsidR="00193DB2" w:rsidRPr="0007136E" w:rsidRDefault="00193DB2" w:rsidP="004269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bieżącej pomocy lekarza – internisty w przypadku zachorowania pracownika, w tym leczenie chorób przewlekłych,</w:t>
      </w:r>
    </w:p>
    <w:p w14:paraId="5B3FA41C" w14:textId="77777777" w:rsidR="00193DB2" w:rsidRPr="0007136E" w:rsidRDefault="00193DB2" w:rsidP="004269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badań specjalistycznych niezbędnych do realizacji przedmiotu umowy w zakresie badań specjalistycznych pracowników zatrudnionych na poszczególnych stanowiskach pracy, wykonane zostaną w ramach ceny ofertowej,</w:t>
      </w:r>
    </w:p>
    <w:p w14:paraId="3387BE82" w14:textId="09FBA4F1" w:rsidR="00193DB2" w:rsidRPr="0007136E" w:rsidRDefault="00193DB2" w:rsidP="004269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 xml:space="preserve">udziału przedstawiciela (uprawnionego lekarza) Wykonawcy w ocenie stanowisk pracy </w:t>
      </w:r>
      <w:r w:rsidR="00426944">
        <w:rPr>
          <w:rFonts w:ascii="Open Sans" w:hAnsi="Open Sans" w:cs="Open Sans"/>
          <w:color w:val="000000"/>
          <w:sz w:val="20"/>
          <w:szCs w:val="20"/>
        </w:rPr>
        <w:br/>
      </w:r>
      <w:r w:rsidRPr="0007136E">
        <w:rPr>
          <w:rFonts w:ascii="Open Sans" w:hAnsi="Open Sans" w:cs="Open Sans"/>
          <w:color w:val="000000"/>
          <w:sz w:val="20"/>
          <w:szCs w:val="20"/>
        </w:rPr>
        <w:t>i w ocenie ryzyka zawodowego na stanowiskach pracy.</w:t>
      </w:r>
    </w:p>
    <w:p w14:paraId="29BD37FD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6B384A93" w14:textId="77777777"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Termin realizacji zamówienia </w:t>
      </w:r>
    </w:p>
    <w:p w14:paraId="0389F684" w14:textId="534AE54D" w:rsidR="00D622F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 dnia podpisania umowy do </w:t>
      </w:r>
      <w:r w:rsidR="0063113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dnia 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31 grudnia 202</w:t>
      </w:r>
      <w:r w:rsidR="009A58C4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roku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14:paraId="6F51589D" w14:textId="77777777" w:rsidR="00193DB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1734082" w14:textId="77777777" w:rsidR="009E73A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Inne istotne warunki zamówienia </w:t>
      </w:r>
    </w:p>
    <w:p w14:paraId="6046490C" w14:textId="77777777"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Pracownicy będą przyjmowani w dni robocze w godzinach od 08.00 do 18.00. </w:t>
      </w:r>
    </w:p>
    <w:p w14:paraId="036D334B" w14:textId="77777777"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>Pracownicy będą przyjęci w dniu zgłoszenia.</w:t>
      </w:r>
    </w:p>
    <w:p w14:paraId="0F55873C" w14:textId="77777777"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Świadczenia </w:t>
      </w:r>
      <w:r w:rsidRPr="00290949">
        <w:rPr>
          <w:rFonts w:ascii="Open Sans" w:hAnsi="Open Sans" w:cs="Open Sans"/>
          <w:color w:val="43454E"/>
          <w:sz w:val="20"/>
          <w:szCs w:val="20"/>
          <w:shd w:val="clear" w:color="auto" w:fill="FDFDFD"/>
        </w:rPr>
        <w:t>medycyny pracy powinny być wykonywane przez personel lekarski, pielęgniarski i osoby posiadające odpowiednie kwalifikacje i uprawnienia.</w:t>
      </w:r>
    </w:p>
    <w:p w14:paraId="5F31CB1B" w14:textId="77777777"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Lokalizacja gabinetu lekarskiego oraz wykonywanie badań pracowników Zamawiającego będzie odbywać się w Koszalinie. </w:t>
      </w:r>
    </w:p>
    <w:p w14:paraId="731F2E03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0E3513DE" w14:textId="77777777" w:rsidR="00D622F2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>Sposób przygotowania oferty.</w:t>
      </w:r>
    </w:p>
    <w:p w14:paraId="1DDE9A8E" w14:textId="0BD81251" w:rsidR="00193DB2" w:rsidRPr="00290949" w:rsidRDefault="00193DB2" w:rsidP="00193DB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Ofertę sporządzić należy na załączonym druku „Formularz ofertowy” </w:t>
      </w:r>
      <w:r w:rsidR="004E18C1">
        <w:rPr>
          <w:rFonts w:ascii="Open Sans" w:hAnsi="Open Sans" w:cs="Open Sans"/>
          <w:color w:val="000000"/>
          <w:sz w:val="20"/>
          <w:szCs w:val="20"/>
        </w:rPr>
        <w:t>Rozdział IV SWZ</w:t>
      </w:r>
      <w:r w:rsidRPr="00290949">
        <w:rPr>
          <w:rFonts w:ascii="Open Sans" w:hAnsi="Open Sans" w:cs="Open Sans"/>
          <w:color w:val="000000"/>
          <w:sz w:val="20"/>
          <w:szCs w:val="20"/>
        </w:rPr>
        <w:t>.</w:t>
      </w:r>
    </w:p>
    <w:p w14:paraId="7FDC0675" w14:textId="54E5A37D" w:rsidR="00193DB2" w:rsidRDefault="00193DB2" w:rsidP="00193DB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W ofercie należy podać miesięczne wynagrodzenie ryczałtowe w kwocie </w:t>
      </w:r>
      <w:r w:rsidR="009A58C4">
        <w:rPr>
          <w:rFonts w:ascii="Open Sans" w:hAnsi="Open Sans" w:cs="Open Sans"/>
          <w:color w:val="000000"/>
          <w:sz w:val="20"/>
          <w:szCs w:val="20"/>
        </w:rPr>
        <w:t>netto/</w:t>
      </w:r>
      <w:r w:rsidRPr="00290949">
        <w:rPr>
          <w:rFonts w:ascii="Open Sans" w:hAnsi="Open Sans" w:cs="Open Sans"/>
          <w:color w:val="000000"/>
          <w:sz w:val="20"/>
          <w:szCs w:val="20"/>
        </w:rPr>
        <w:t xml:space="preserve">brutto za usługi opisane w pkt. 2 </w:t>
      </w:r>
      <w:proofErr w:type="spellStart"/>
      <w:r w:rsidRPr="00290949">
        <w:rPr>
          <w:rFonts w:ascii="Open Sans" w:hAnsi="Open Sans" w:cs="Open Sans"/>
          <w:color w:val="000000"/>
          <w:sz w:val="20"/>
          <w:szCs w:val="20"/>
        </w:rPr>
        <w:t>ppkt</w:t>
      </w:r>
      <w:proofErr w:type="spellEnd"/>
      <w:r w:rsidRPr="00290949">
        <w:rPr>
          <w:rFonts w:ascii="Open Sans" w:hAnsi="Open Sans" w:cs="Open Sans"/>
          <w:color w:val="000000"/>
          <w:sz w:val="20"/>
          <w:szCs w:val="20"/>
        </w:rPr>
        <w:t xml:space="preserve">. a, b, c oraz wynagrodzenie jednostkowe w kwocie </w:t>
      </w:r>
      <w:r w:rsidR="009A58C4">
        <w:rPr>
          <w:rFonts w:ascii="Open Sans" w:hAnsi="Open Sans" w:cs="Open Sans"/>
          <w:color w:val="000000"/>
          <w:sz w:val="20"/>
          <w:szCs w:val="20"/>
        </w:rPr>
        <w:t>netto/</w:t>
      </w:r>
      <w:r w:rsidRPr="00290949">
        <w:rPr>
          <w:rFonts w:ascii="Open Sans" w:hAnsi="Open Sans" w:cs="Open Sans"/>
          <w:color w:val="000000"/>
          <w:sz w:val="20"/>
          <w:szCs w:val="20"/>
        </w:rPr>
        <w:t>brutto za jednorazowy udział Wykonawcy w ocenie stanowisk pracy i w ocenie ryzyka zawodowego na stanowiskach pracy Zamawiającego w przeliczeniu na jedno stanowisko.</w:t>
      </w:r>
    </w:p>
    <w:p w14:paraId="36F0C4A5" w14:textId="0F1A0754" w:rsidR="00193DB2" w:rsidRPr="00193DB2" w:rsidRDefault="00193DB2" w:rsidP="00193DB2">
      <w:pPr>
        <w:pStyle w:val="Akapitzlist"/>
        <w:widowControl w:val="0"/>
        <w:numPr>
          <w:ilvl w:val="0"/>
          <w:numId w:val="6"/>
        </w:numPr>
        <w:autoSpaceDN w:val="0"/>
        <w:adjustRightInd w:val="0"/>
        <w:spacing w:line="276" w:lineRule="auto"/>
        <w:ind w:left="1134"/>
        <w:jc w:val="both"/>
        <w:rPr>
          <w:rFonts w:ascii="Open Sans" w:hAnsi="Open Sans" w:cs="Open Sans"/>
          <w:sz w:val="20"/>
          <w:szCs w:val="20"/>
        </w:rPr>
      </w:pP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lastRenderedPageBreak/>
        <w:t xml:space="preserve">Rozliczenia pomiędzy Zamawiającym a Wykonawcą będą dokonywane </w:t>
      </w:r>
      <w:r w:rsidR="00D65172">
        <w:rPr>
          <w:rFonts w:ascii="Open Sans" w:hAnsi="Open Sans" w:cs="Open Sans"/>
          <w:sz w:val="20"/>
          <w:szCs w:val="20"/>
          <w:shd w:val="clear" w:color="auto" w:fill="FDFDFD"/>
        </w:rPr>
        <w:t xml:space="preserve">w formie przelewu 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w okresach miesięcznych na podstawie wystawionych faktur z </w:t>
      </w:r>
      <w:r w:rsidR="00D65172">
        <w:rPr>
          <w:rFonts w:ascii="Open Sans" w:hAnsi="Open Sans" w:cs="Open Sans"/>
          <w:sz w:val="20"/>
          <w:szCs w:val="20"/>
          <w:shd w:val="clear" w:color="auto" w:fill="FDFDFD"/>
        </w:rPr>
        <w:t>30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 dniowym terminem płatności od momentu dostarczenia faktury do Zamawiającego.</w:t>
      </w:r>
    </w:p>
    <w:p w14:paraId="714F71F6" w14:textId="77777777" w:rsidR="00D622F2" w:rsidRPr="00921B32" w:rsidRDefault="00D622F2" w:rsidP="00D622F2">
      <w:pPr>
        <w:widowControl w:val="0"/>
        <w:autoSpaceDN w:val="0"/>
        <w:adjustRightInd w:val="0"/>
        <w:rPr>
          <w:rFonts w:ascii="Open Sans" w:hAnsi="Open Sans" w:cs="Open Sans"/>
          <w:color w:val="000000"/>
        </w:rPr>
      </w:pPr>
    </w:p>
    <w:p w14:paraId="043BBA06" w14:textId="4A6A4E4A" w:rsidR="00193DB2" w:rsidRPr="0007136E" w:rsidRDefault="00193DB2" w:rsidP="00193DB2">
      <w:pPr>
        <w:widowControl w:val="0"/>
        <w:autoSpaceDN w:val="0"/>
        <w:adjustRightInd w:val="0"/>
        <w:ind w:left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7136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Ofertę złożyć należy </w:t>
      </w:r>
      <w:r w:rsidR="009A58C4">
        <w:rPr>
          <w:rFonts w:ascii="Open Sans" w:hAnsi="Open Sans" w:cs="Open Sans"/>
          <w:b/>
          <w:bCs/>
          <w:color w:val="000000"/>
          <w:sz w:val="20"/>
          <w:szCs w:val="20"/>
        </w:rPr>
        <w:t>za pośrednictwem Platformy Zakupowej</w:t>
      </w:r>
      <w:r w:rsidR="00185D71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14:paraId="025C36D3" w14:textId="77777777" w:rsidR="00193DB2" w:rsidRPr="006F4931" w:rsidRDefault="00193DB2" w:rsidP="00193DB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D303C56" w14:textId="77777777" w:rsidR="00193DB2" w:rsidRPr="00F44725" w:rsidRDefault="00193DB2" w:rsidP="00D622F2">
      <w:pPr>
        <w:ind w:left="360"/>
        <w:rPr>
          <w:rFonts w:ascii="Calibri" w:hAnsi="Calibri" w:cs="Calibri"/>
          <w:color w:val="000000"/>
        </w:rPr>
      </w:pPr>
    </w:p>
    <w:p w14:paraId="408E9D35" w14:textId="77777777" w:rsidR="00193DB2" w:rsidRDefault="00193DB2" w:rsidP="00D622F2">
      <w:pPr>
        <w:ind w:left="360"/>
        <w:rPr>
          <w:rFonts w:ascii="Calibri" w:hAnsi="Calibri" w:cs="Calibri"/>
          <w:color w:val="000000"/>
        </w:rPr>
      </w:pPr>
    </w:p>
    <w:p w14:paraId="3F12C3F0" w14:textId="1FDAD4AA" w:rsidR="00D622F2" w:rsidRDefault="00D622F2" w:rsidP="009A58C4">
      <w:pPr>
        <w:ind w:left="360"/>
      </w:pPr>
      <w:r w:rsidRPr="00F44725">
        <w:rPr>
          <w:rFonts w:ascii="Calibri" w:hAnsi="Calibri" w:cs="Calibri"/>
          <w:color w:val="000000"/>
        </w:rPr>
        <w:t xml:space="preserve">                                                                    </w:t>
      </w:r>
    </w:p>
    <w:p w14:paraId="113A28EA" w14:textId="77777777" w:rsidR="00D622F2" w:rsidRDefault="00D622F2" w:rsidP="00D622F2">
      <w:pPr>
        <w:jc w:val="both"/>
      </w:pPr>
    </w:p>
    <w:sectPr w:rsidR="00D622F2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A9F2" w14:textId="77777777" w:rsidR="00664F87" w:rsidRDefault="00664F87" w:rsidP="00185D71">
      <w:r>
        <w:separator/>
      </w:r>
    </w:p>
  </w:endnote>
  <w:endnote w:type="continuationSeparator" w:id="0">
    <w:p w14:paraId="167C34F1" w14:textId="77777777" w:rsidR="00664F87" w:rsidRDefault="00664F87" w:rsidP="001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9AD7" w14:textId="77777777" w:rsidR="00664F87" w:rsidRDefault="00664F87" w:rsidP="00185D71">
      <w:r>
        <w:separator/>
      </w:r>
    </w:p>
  </w:footnote>
  <w:footnote w:type="continuationSeparator" w:id="0">
    <w:p w14:paraId="7B25A5DC" w14:textId="77777777" w:rsidR="00664F87" w:rsidRDefault="00664F87" w:rsidP="0018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73857"/>
    <w:multiLevelType w:val="hybridMultilevel"/>
    <w:tmpl w:val="2F74CD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144137"/>
    <w:multiLevelType w:val="hybridMultilevel"/>
    <w:tmpl w:val="2DAC73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7752FA"/>
    <w:multiLevelType w:val="hybridMultilevel"/>
    <w:tmpl w:val="F5FA0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4692A"/>
    <w:multiLevelType w:val="hybridMultilevel"/>
    <w:tmpl w:val="918084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26F9E"/>
    <w:rsid w:val="000B26C2"/>
    <w:rsid w:val="001646FF"/>
    <w:rsid w:val="00185D71"/>
    <w:rsid w:val="00193DB2"/>
    <w:rsid w:val="002E2349"/>
    <w:rsid w:val="00314CFC"/>
    <w:rsid w:val="00426944"/>
    <w:rsid w:val="00465212"/>
    <w:rsid w:val="004E18C1"/>
    <w:rsid w:val="006004AA"/>
    <w:rsid w:val="0063113C"/>
    <w:rsid w:val="00664F87"/>
    <w:rsid w:val="006B2456"/>
    <w:rsid w:val="00811B9E"/>
    <w:rsid w:val="008B01BD"/>
    <w:rsid w:val="00921B32"/>
    <w:rsid w:val="009A58C4"/>
    <w:rsid w:val="009E73A3"/>
    <w:rsid w:val="00AB4008"/>
    <w:rsid w:val="00AF7F40"/>
    <w:rsid w:val="00BC4C04"/>
    <w:rsid w:val="00C2652E"/>
    <w:rsid w:val="00C4734B"/>
    <w:rsid w:val="00CC39A6"/>
    <w:rsid w:val="00CD6E11"/>
    <w:rsid w:val="00D10EB3"/>
    <w:rsid w:val="00D37085"/>
    <w:rsid w:val="00D56C03"/>
    <w:rsid w:val="00D622F2"/>
    <w:rsid w:val="00D65172"/>
    <w:rsid w:val="00EE1618"/>
    <w:rsid w:val="00F84789"/>
    <w:rsid w:val="00FB0CC8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81486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D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DFC5-FB0E-47F5-B383-BE410CDB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2</cp:revision>
  <cp:lastPrinted>2020-12-16T10:48:00Z</cp:lastPrinted>
  <dcterms:created xsi:type="dcterms:W3CDTF">2021-12-21T17:54:00Z</dcterms:created>
  <dcterms:modified xsi:type="dcterms:W3CDTF">2021-12-21T17:54:00Z</dcterms:modified>
</cp:coreProperties>
</file>