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59BC" w14:textId="77777777" w:rsidR="00974C12" w:rsidRPr="009E17DE" w:rsidRDefault="00974C12">
      <w:pPr>
        <w:spacing w:after="160" w:line="259" w:lineRule="auto"/>
        <w:rPr>
          <w:rFonts w:asciiTheme="minorHAnsi" w:hAnsiTheme="minorHAnsi" w:cstheme="minorHAnsi"/>
          <w:sz w:val="20"/>
          <w:szCs w:val="20"/>
        </w:rPr>
      </w:pPr>
      <w:bookmarkStart w:id="0" w:name="_Toc90480485"/>
    </w:p>
    <w:p w14:paraId="68150FDE" w14:textId="77777777" w:rsidR="00974C12" w:rsidRPr="009E17DE" w:rsidRDefault="00974C12">
      <w:pPr>
        <w:spacing w:after="160" w:line="259" w:lineRule="auto"/>
        <w:rPr>
          <w:rFonts w:asciiTheme="minorHAnsi" w:hAnsiTheme="minorHAnsi" w:cstheme="minorHAnsi"/>
          <w:sz w:val="20"/>
          <w:szCs w:val="20"/>
        </w:rPr>
      </w:pPr>
    </w:p>
    <w:p w14:paraId="0890E0CB" w14:textId="75971BFF" w:rsidR="00974C12" w:rsidRDefault="00974C12" w:rsidP="00974C12">
      <w:pPr>
        <w:spacing w:after="160" w:line="259" w:lineRule="auto"/>
        <w:jc w:val="center"/>
        <w:rPr>
          <w:rFonts w:asciiTheme="minorHAnsi" w:hAnsiTheme="minorHAnsi" w:cstheme="minorHAnsi"/>
          <w:sz w:val="20"/>
          <w:szCs w:val="20"/>
        </w:rPr>
      </w:pPr>
    </w:p>
    <w:p w14:paraId="4119FC2C" w14:textId="77777777" w:rsidR="00C214D7" w:rsidRPr="009E17DE" w:rsidRDefault="00C214D7" w:rsidP="00974C12">
      <w:pPr>
        <w:spacing w:after="160" w:line="259" w:lineRule="auto"/>
        <w:jc w:val="center"/>
        <w:rPr>
          <w:rFonts w:asciiTheme="minorHAnsi" w:hAnsiTheme="minorHAnsi" w:cstheme="minorHAnsi"/>
          <w:sz w:val="20"/>
          <w:szCs w:val="20"/>
        </w:rPr>
      </w:pPr>
    </w:p>
    <w:p w14:paraId="321FE0DC" w14:textId="77777777" w:rsidR="00974C12" w:rsidRPr="009E17DE" w:rsidRDefault="00974C12" w:rsidP="00974C12">
      <w:pPr>
        <w:spacing w:after="160" w:line="259" w:lineRule="auto"/>
        <w:jc w:val="center"/>
        <w:rPr>
          <w:rFonts w:asciiTheme="minorHAnsi" w:hAnsiTheme="minorHAnsi" w:cstheme="minorHAnsi"/>
          <w:sz w:val="20"/>
          <w:szCs w:val="20"/>
        </w:rPr>
      </w:pPr>
    </w:p>
    <w:p w14:paraId="49252F91" w14:textId="77777777" w:rsidR="00974C12" w:rsidRPr="009E17DE" w:rsidRDefault="00974C12" w:rsidP="00974C12">
      <w:pPr>
        <w:spacing w:after="160" w:line="259" w:lineRule="auto"/>
        <w:jc w:val="center"/>
        <w:rPr>
          <w:rFonts w:asciiTheme="minorHAnsi" w:hAnsiTheme="minorHAnsi" w:cstheme="minorHAnsi"/>
          <w:sz w:val="20"/>
          <w:szCs w:val="20"/>
        </w:rPr>
      </w:pPr>
    </w:p>
    <w:p w14:paraId="0B5F46B3" w14:textId="77777777" w:rsidR="00974C12" w:rsidRPr="009E17DE" w:rsidRDefault="00974C12" w:rsidP="00974C12">
      <w:pPr>
        <w:spacing w:after="160" w:line="259" w:lineRule="auto"/>
        <w:jc w:val="center"/>
        <w:rPr>
          <w:rFonts w:asciiTheme="minorHAnsi" w:hAnsiTheme="minorHAnsi" w:cstheme="minorHAnsi"/>
          <w:sz w:val="20"/>
          <w:szCs w:val="20"/>
        </w:rPr>
      </w:pPr>
    </w:p>
    <w:p w14:paraId="532C9DEF" w14:textId="77777777" w:rsidR="00974C12" w:rsidRPr="009E17DE" w:rsidRDefault="00974C12" w:rsidP="00974C12">
      <w:pPr>
        <w:spacing w:after="160" w:line="259" w:lineRule="auto"/>
        <w:jc w:val="center"/>
        <w:rPr>
          <w:rFonts w:asciiTheme="minorHAnsi" w:hAnsiTheme="minorHAnsi" w:cstheme="minorHAnsi"/>
          <w:sz w:val="20"/>
          <w:szCs w:val="20"/>
        </w:rPr>
      </w:pPr>
    </w:p>
    <w:p w14:paraId="497FF39E" w14:textId="4638E9D4" w:rsidR="00974C12" w:rsidRPr="00CA4507" w:rsidRDefault="00974C12" w:rsidP="00974C12">
      <w:pPr>
        <w:spacing w:after="160" w:line="259" w:lineRule="auto"/>
        <w:jc w:val="center"/>
        <w:rPr>
          <w:rFonts w:asciiTheme="minorHAnsi" w:hAnsiTheme="minorHAnsi" w:cstheme="minorHAnsi"/>
          <w:b/>
          <w:sz w:val="24"/>
          <w:szCs w:val="24"/>
        </w:rPr>
      </w:pPr>
      <w:r w:rsidRPr="00CA4507">
        <w:rPr>
          <w:rFonts w:asciiTheme="minorHAnsi" w:hAnsiTheme="minorHAnsi" w:cstheme="minorHAnsi"/>
          <w:b/>
          <w:sz w:val="24"/>
          <w:szCs w:val="24"/>
        </w:rPr>
        <w:t xml:space="preserve">Załącznik nr </w:t>
      </w:r>
      <w:r w:rsidR="00D3731B" w:rsidRPr="00CA4507">
        <w:rPr>
          <w:rFonts w:asciiTheme="minorHAnsi" w:hAnsiTheme="minorHAnsi" w:cstheme="minorHAnsi"/>
          <w:b/>
          <w:sz w:val="24"/>
          <w:szCs w:val="24"/>
        </w:rPr>
        <w:t>1</w:t>
      </w:r>
    </w:p>
    <w:p w14:paraId="05CFD4FD" w14:textId="1D923508" w:rsidR="00974C12" w:rsidRPr="00CA4507" w:rsidRDefault="00974C12" w:rsidP="00974C12">
      <w:pPr>
        <w:spacing w:after="160" w:line="259" w:lineRule="auto"/>
        <w:jc w:val="center"/>
        <w:rPr>
          <w:rFonts w:asciiTheme="minorHAnsi" w:hAnsiTheme="minorHAnsi" w:cstheme="minorHAnsi"/>
          <w:b/>
          <w:sz w:val="24"/>
          <w:szCs w:val="24"/>
        </w:rPr>
      </w:pPr>
      <w:r w:rsidRPr="00CA4507">
        <w:rPr>
          <w:rFonts w:asciiTheme="minorHAnsi" w:hAnsiTheme="minorHAnsi" w:cstheme="minorHAnsi"/>
          <w:b/>
          <w:sz w:val="24"/>
          <w:szCs w:val="24"/>
        </w:rPr>
        <w:t>Szczegółowy opis przedmiotu zamówienia</w:t>
      </w:r>
    </w:p>
    <w:p w14:paraId="0D0943C9" w14:textId="377A1B42" w:rsidR="00974C12" w:rsidRPr="009E17DE" w:rsidRDefault="00974C12" w:rsidP="00974C12">
      <w:pPr>
        <w:spacing w:after="160" w:line="259" w:lineRule="auto"/>
        <w:jc w:val="center"/>
        <w:rPr>
          <w:rFonts w:asciiTheme="minorHAnsi" w:hAnsiTheme="minorHAnsi" w:cstheme="minorHAnsi"/>
          <w:sz w:val="20"/>
          <w:szCs w:val="20"/>
        </w:rPr>
      </w:pPr>
    </w:p>
    <w:p w14:paraId="00E96ED1" w14:textId="77777777" w:rsidR="00974C12" w:rsidRPr="009E17DE" w:rsidRDefault="00974C12" w:rsidP="00974C12">
      <w:pPr>
        <w:spacing w:after="160" w:line="259" w:lineRule="auto"/>
        <w:jc w:val="center"/>
        <w:rPr>
          <w:rFonts w:asciiTheme="minorHAnsi" w:hAnsiTheme="minorHAnsi" w:cstheme="minorHAnsi"/>
          <w:sz w:val="20"/>
          <w:szCs w:val="20"/>
        </w:rPr>
      </w:pPr>
    </w:p>
    <w:p w14:paraId="20C30233" w14:textId="77777777" w:rsidR="00974C12" w:rsidRPr="009E17DE" w:rsidRDefault="00974C12" w:rsidP="00974C12">
      <w:pPr>
        <w:spacing w:after="160" w:line="259" w:lineRule="auto"/>
        <w:jc w:val="center"/>
        <w:rPr>
          <w:rFonts w:asciiTheme="minorHAnsi" w:hAnsiTheme="minorHAnsi" w:cstheme="minorHAnsi"/>
          <w:sz w:val="20"/>
          <w:szCs w:val="20"/>
        </w:rPr>
      </w:pPr>
    </w:p>
    <w:p w14:paraId="27F8FC60" w14:textId="77777777" w:rsidR="00974C12" w:rsidRPr="009E17DE" w:rsidRDefault="00974C12" w:rsidP="00974C12">
      <w:pPr>
        <w:spacing w:after="160" w:line="259" w:lineRule="auto"/>
        <w:jc w:val="center"/>
        <w:rPr>
          <w:rFonts w:asciiTheme="minorHAnsi" w:hAnsiTheme="minorHAnsi" w:cstheme="minorHAnsi"/>
          <w:sz w:val="20"/>
          <w:szCs w:val="20"/>
        </w:rPr>
      </w:pPr>
    </w:p>
    <w:p w14:paraId="34994785" w14:textId="77777777" w:rsidR="00974C12" w:rsidRPr="009E17DE" w:rsidRDefault="00974C12" w:rsidP="00974C12">
      <w:pPr>
        <w:spacing w:after="160" w:line="259" w:lineRule="auto"/>
        <w:jc w:val="center"/>
        <w:rPr>
          <w:rFonts w:asciiTheme="minorHAnsi" w:hAnsiTheme="minorHAnsi" w:cstheme="minorHAnsi"/>
          <w:sz w:val="20"/>
          <w:szCs w:val="20"/>
        </w:rPr>
      </w:pPr>
    </w:p>
    <w:p w14:paraId="40BA4ADC" w14:textId="71B3B78F" w:rsidR="00974C12" w:rsidRPr="009E17DE" w:rsidRDefault="00974C12" w:rsidP="00974C12">
      <w:pPr>
        <w:spacing w:after="160" w:line="259" w:lineRule="auto"/>
        <w:jc w:val="center"/>
        <w:rPr>
          <w:rFonts w:asciiTheme="minorHAnsi" w:hAnsiTheme="minorHAnsi" w:cstheme="minorHAnsi"/>
          <w:sz w:val="20"/>
          <w:szCs w:val="20"/>
        </w:rPr>
      </w:pPr>
    </w:p>
    <w:p w14:paraId="1695CBB5" w14:textId="0BB4A1D1" w:rsidR="00974C12" w:rsidRPr="009E17DE" w:rsidRDefault="00974C12" w:rsidP="00974C12">
      <w:pPr>
        <w:spacing w:after="160" w:line="259" w:lineRule="auto"/>
        <w:jc w:val="center"/>
        <w:rPr>
          <w:rFonts w:asciiTheme="minorHAnsi" w:hAnsiTheme="minorHAnsi" w:cstheme="minorHAnsi"/>
          <w:sz w:val="20"/>
          <w:szCs w:val="20"/>
        </w:rPr>
      </w:pPr>
    </w:p>
    <w:p w14:paraId="2BB09835" w14:textId="30CBF575" w:rsidR="00974C12" w:rsidRPr="009E17DE" w:rsidRDefault="00974C12" w:rsidP="00974C12">
      <w:pPr>
        <w:spacing w:after="160" w:line="259" w:lineRule="auto"/>
        <w:jc w:val="center"/>
        <w:rPr>
          <w:rFonts w:asciiTheme="minorHAnsi" w:hAnsiTheme="minorHAnsi" w:cstheme="minorHAnsi"/>
          <w:sz w:val="20"/>
          <w:szCs w:val="20"/>
        </w:rPr>
      </w:pPr>
    </w:p>
    <w:p w14:paraId="1B9458EE" w14:textId="25246A9E" w:rsidR="00974C12" w:rsidRPr="009E17DE" w:rsidRDefault="00974C12" w:rsidP="00974C12">
      <w:pPr>
        <w:spacing w:after="160" w:line="259" w:lineRule="auto"/>
        <w:jc w:val="center"/>
        <w:rPr>
          <w:rFonts w:asciiTheme="minorHAnsi" w:hAnsiTheme="minorHAnsi" w:cstheme="minorHAnsi"/>
          <w:sz w:val="20"/>
          <w:szCs w:val="20"/>
        </w:rPr>
      </w:pPr>
    </w:p>
    <w:p w14:paraId="011B062B" w14:textId="04C86023" w:rsidR="00974C12" w:rsidRPr="009E17DE" w:rsidRDefault="00974C12" w:rsidP="00974C12">
      <w:pPr>
        <w:spacing w:after="160" w:line="259" w:lineRule="auto"/>
        <w:jc w:val="center"/>
        <w:rPr>
          <w:rFonts w:asciiTheme="minorHAnsi" w:hAnsiTheme="minorHAnsi" w:cstheme="minorHAnsi"/>
          <w:sz w:val="20"/>
          <w:szCs w:val="20"/>
        </w:rPr>
      </w:pPr>
    </w:p>
    <w:p w14:paraId="161CE141" w14:textId="77777777" w:rsidR="00974C12" w:rsidRPr="009E17DE" w:rsidRDefault="00974C12" w:rsidP="00974C12">
      <w:pPr>
        <w:spacing w:after="160" w:line="259" w:lineRule="auto"/>
        <w:jc w:val="center"/>
        <w:rPr>
          <w:rFonts w:asciiTheme="minorHAnsi" w:hAnsiTheme="minorHAnsi" w:cstheme="minorHAnsi"/>
          <w:sz w:val="20"/>
          <w:szCs w:val="20"/>
        </w:rPr>
      </w:pPr>
    </w:p>
    <w:p w14:paraId="5A927C4D" w14:textId="77777777" w:rsidR="00974C12" w:rsidRPr="009E17DE" w:rsidRDefault="00974C12" w:rsidP="00974C12">
      <w:pPr>
        <w:spacing w:after="160" w:line="259" w:lineRule="auto"/>
        <w:jc w:val="center"/>
        <w:rPr>
          <w:rFonts w:asciiTheme="minorHAnsi" w:hAnsiTheme="minorHAnsi" w:cstheme="minorHAnsi"/>
          <w:sz w:val="20"/>
          <w:szCs w:val="20"/>
        </w:rPr>
      </w:pPr>
    </w:p>
    <w:p w14:paraId="5A6B77A9" w14:textId="77777777" w:rsidR="00974C12" w:rsidRPr="009E17DE" w:rsidRDefault="00974C12" w:rsidP="00974C12">
      <w:pPr>
        <w:spacing w:after="160" w:line="259" w:lineRule="auto"/>
        <w:jc w:val="center"/>
        <w:rPr>
          <w:rFonts w:asciiTheme="minorHAnsi" w:hAnsiTheme="minorHAnsi" w:cstheme="minorHAnsi"/>
          <w:sz w:val="20"/>
          <w:szCs w:val="20"/>
        </w:rPr>
      </w:pPr>
    </w:p>
    <w:p w14:paraId="44307130" w14:textId="77777777" w:rsidR="00974C12" w:rsidRPr="009E17DE" w:rsidRDefault="00974C12" w:rsidP="00974C12">
      <w:pPr>
        <w:spacing w:after="160" w:line="259" w:lineRule="auto"/>
        <w:jc w:val="center"/>
        <w:rPr>
          <w:rFonts w:asciiTheme="minorHAnsi" w:hAnsiTheme="minorHAnsi" w:cstheme="minorHAnsi"/>
          <w:sz w:val="20"/>
          <w:szCs w:val="20"/>
        </w:rPr>
      </w:pPr>
    </w:p>
    <w:p w14:paraId="06E6F5A7" w14:textId="77777777" w:rsidR="00C214D7" w:rsidRDefault="00C214D7" w:rsidP="00974C12">
      <w:pPr>
        <w:spacing w:after="160" w:line="259" w:lineRule="auto"/>
        <w:jc w:val="center"/>
        <w:rPr>
          <w:rFonts w:asciiTheme="minorHAnsi" w:hAnsiTheme="minorHAnsi" w:cstheme="minorHAnsi"/>
          <w:sz w:val="20"/>
          <w:szCs w:val="20"/>
        </w:rPr>
      </w:pPr>
    </w:p>
    <w:p w14:paraId="4D494D34" w14:textId="77777777" w:rsidR="00C214D7" w:rsidRDefault="00C214D7" w:rsidP="00974C12">
      <w:pPr>
        <w:spacing w:after="160" w:line="259" w:lineRule="auto"/>
        <w:jc w:val="center"/>
        <w:rPr>
          <w:rFonts w:asciiTheme="minorHAnsi" w:hAnsiTheme="minorHAnsi" w:cstheme="minorHAnsi"/>
          <w:sz w:val="20"/>
          <w:szCs w:val="20"/>
        </w:rPr>
      </w:pPr>
    </w:p>
    <w:p w14:paraId="4335ABC9" w14:textId="77777777" w:rsidR="00C214D7" w:rsidRDefault="00C214D7" w:rsidP="00974C12">
      <w:pPr>
        <w:spacing w:after="160" w:line="259" w:lineRule="auto"/>
        <w:jc w:val="center"/>
        <w:rPr>
          <w:rFonts w:asciiTheme="minorHAnsi" w:hAnsiTheme="minorHAnsi" w:cstheme="minorHAnsi"/>
          <w:sz w:val="20"/>
          <w:szCs w:val="20"/>
        </w:rPr>
      </w:pPr>
    </w:p>
    <w:p w14:paraId="2E9742EF" w14:textId="77777777" w:rsidR="00C214D7" w:rsidRDefault="00C214D7" w:rsidP="00CA4507">
      <w:pPr>
        <w:spacing w:after="160" w:line="259" w:lineRule="auto"/>
        <w:rPr>
          <w:rFonts w:asciiTheme="minorHAnsi" w:hAnsiTheme="minorHAnsi" w:cstheme="minorHAnsi"/>
          <w:sz w:val="20"/>
          <w:szCs w:val="20"/>
        </w:rPr>
      </w:pPr>
    </w:p>
    <w:p w14:paraId="3330E392" w14:textId="77777777" w:rsidR="00C214D7" w:rsidRDefault="00C214D7" w:rsidP="00974C12">
      <w:pPr>
        <w:spacing w:after="160" w:line="259" w:lineRule="auto"/>
        <w:jc w:val="center"/>
        <w:rPr>
          <w:rFonts w:asciiTheme="minorHAnsi" w:hAnsiTheme="minorHAnsi" w:cstheme="minorHAnsi"/>
          <w:sz w:val="20"/>
          <w:szCs w:val="20"/>
        </w:rPr>
      </w:pPr>
    </w:p>
    <w:p w14:paraId="43924B86" w14:textId="198A7969" w:rsidR="00974C12" w:rsidRPr="00125680" w:rsidRDefault="00CA4507" w:rsidP="00125680">
      <w:pPr>
        <w:spacing w:after="160" w:line="259" w:lineRule="auto"/>
        <w:jc w:val="center"/>
        <w:rPr>
          <w:rFonts w:asciiTheme="minorHAnsi" w:hAnsiTheme="minorHAnsi" w:cstheme="minorHAnsi"/>
          <w:sz w:val="20"/>
          <w:szCs w:val="20"/>
        </w:rPr>
      </w:pPr>
      <w:r>
        <w:rPr>
          <w:rFonts w:asciiTheme="minorHAnsi" w:hAnsiTheme="minorHAnsi" w:cstheme="minorHAnsi"/>
          <w:sz w:val="20"/>
          <w:szCs w:val="20"/>
        </w:rPr>
        <w:t xml:space="preserve">Czerwiec </w:t>
      </w:r>
      <w:r w:rsidR="006067D2">
        <w:rPr>
          <w:rFonts w:asciiTheme="minorHAnsi" w:hAnsiTheme="minorHAnsi" w:cstheme="minorHAnsi"/>
          <w:sz w:val="20"/>
          <w:szCs w:val="20"/>
        </w:rPr>
        <w:t>2023</w:t>
      </w:r>
    </w:p>
    <w:bookmarkEnd w:id="0" w:displacedByCustomXml="next"/>
    <w:sdt>
      <w:sdtPr>
        <w:rPr>
          <w:rFonts w:asciiTheme="minorHAnsi" w:eastAsiaTheme="minorHAnsi" w:hAnsiTheme="minorHAnsi" w:cstheme="minorHAnsi"/>
          <w:color w:val="auto"/>
          <w:sz w:val="20"/>
          <w:szCs w:val="20"/>
          <w:lang w:eastAsia="en-US"/>
        </w:rPr>
        <w:id w:val="-1268922176"/>
        <w:docPartObj>
          <w:docPartGallery w:val="Table of Contents"/>
          <w:docPartUnique/>
        </w:docPartObj>
      </w:sdtPr>
      <w:sdtEndPr>
        <w:rPr>
          <w:b/>
          <w:bCs/>
        </w:rPr>
      </w:sdtEndPr>
      <w:sdtContent>
        <w:p w14:paraId="4095CA1D" w14:textId="67C05FFD" w:rsidR="005F01F7" w:rsidRPr="009E17DE" w:rsidRDefault="005F01F7">
          <w:pPr>
            <w:pStyle w:val="Nagwekspisutreci"/>
            <w:rPr>
              <w:rFonts w:asciiTheme="minorHAnsi" w:hAnsiTheme="minorHAnsi" w:cstheme="minorHAnsi"/>
              <w:sz w:val="20"/>
              <w:szCs w:val="20"/>
            </w:rPr>
          </w:pPr>
          <w:r w:rsidRPr="009E17DE">
            <w:rPr>
              <w:rFonts w:asciiTheme="minorHAnsi" w:hAnsiTheme="minorHAnsi" w:cstheme="minorHAnsi"/>
              <w:sz w:val="20"/>
              <w:szCs w:val="20"/>
            </w:rPr>
            <w:t>Spis treści</w:t>
          </w:r>
        </w:p>
        <w:p w14:paraId="1906A2DD" w14:textId="31214674" w:rsidR="00006874" w:rsidRDefault="005F01F7">
          <w:pPr>
            <w:pStyle w:val="Spistreci2"/>
            <w:rPr>
              <w:rFonts w:asciiTheme="minorHAnsi" w:eastAsiaTheme="minorEastAsia" w:hAnsiTheme="minorHAnsi" w:cstheme="minorBidi"/>
              <w:noProof/>
              <w:kern w:val="2"/>
              <w:lang w:eastAsia="pl-PL"/>
              <w14:ligatures w14:val="standardContextual"/>
            </w:rPr>
          </w:pPr>
          <w:r w:rsidRPr="009E17DE">
            <w:rPr>
              <w:rFonts w:asciiTheme="minorHAnsi" w:hAnsiTheme="minorHAnsi" w:cstheme="minorHAnsi"/>
              <w:sz w:val="20"/>
              <w:szCs w:val="20"/>
            </w:rPr>
            <w:fldChar w:fldCharType="begin"/>
          </w:r>
          <w:r w:rsidRPr="009E17DE">
            <w:rPr>
              <w:rFonts w:asciiTheme="minorHAnsi" w:hAnsiTheme="minorHAnsi" w:cstheme="minorHAnsi"/>
              <w:sz w:val="20"/>
              <w:szCs w:val="20"/>
            </w:rPr>
            <w:instrText xml:space="preserve"> TOC \o "1-3" \h \z \u </w:instrText>
          </w:r>
          <w:r w:rsidRPr="009E17DE">
            <w:rPr>
              <w:rFonts w:asciiTheme="minorHAnsi" w:hAnsiTheme="minorHAnsi" w:cstheme="minorHAnsi"/>
              <w:sz w:val="20"/>
              <w:szCs w:val="20"/>
            </w:rPr>
            <w:fldChar w:fldCharType="separate"/>
          </w:r>
          <w:hyperlink w:anchor="_Toc135816265" w:history="1">
            <w:r w:rsidR="00006874" w:rsidRPr="00CC677E">
              <w:rPr>
                <w:rStyle w:val="Hipercze"/>
                <w:rFonts w:cstheme="minorHAnsi"/>
                <w:noProof/>
              </w:rPr>
              <w:t>1.</w:t>
            </w:r>
            <w:r w:rsidR="00006874">
              <w:rPr>
                <w:rFonts w:asciiTheme="minorHAnsi" w:eastAsiaTheme="minorEastAsia" w:hAnsiTheme="minorHAnsi" w:cstheme="minorBidi"/>
                <w:noProof/>
                <w:kern w:val="2"/>
                <w:lang w:eastAsia="pl-PL"/>
                <w14:ligatures w14:val="standardContextual"/>
              </w:rPr>
              <w:tab/>
            </w:r>
            <w:r w:rsidR="00006874" w:rsidRPr="00CC677E">
              <w:rPr>
                <w:rStyle w:val="Hipercze"/>
                <w:rFonts w:cstheme="minorHAnsi"/>
                <w:noProof/>
              </w:rPr>
              <w:t>Wymagania ogólne dla urządzeń i oprogramowania</w:t>
            </w:r>
            <w:r w:rsidR="00006874">
              <w:rPr>
                <w:noProof/>
                <w:webHidden/>
              </w:rPr>
              <w:tab/>
            </w:r>
            <w:r w:rsidR="00006874">
              <w:rPr>
                <w:noProof/>
                <w:webHidden/>
              </w:rPr>
              <w:fldChar w:fldCharType="begin"/>
            </w:r>
            <w:r w:rsidR="00006874">
              <w:rPr>
                <w:noProof/>
                <w:webHidden/>
              </w:rPr>
              <w:instrText xml:space="preserve"> PAGEREF _Toc135816265 \h </w:instrText>
            </w:r>
            <w:r w:rsidR="00006874">
              <w:rPr>
                <w:noProof/>
                <w:webHidden/>
              </w:rPr>
            </w:r>
            <w:r w:rsidR="00006874">
              <w:rPr>
                <w:noProof/>
                <w:webHidden/>
              </w:rPr>
              <w:fldChar w:fldCharType="separate"/>
            </w:r>
            <w:r w:rsidR="00A341F0">
              <w:rPr>
                <w:noProof/>
                <w:webHidden/>
              </w:rPr>
              <w:t>3</w:t>
            </w:r>
            <w:r w:rsidR="00006874">
              <w:rPr>
                <w:noProof/>
                <w:webHidden/>
              </w:rPr>
              <w:fldChar w:fldCharType="end"/>
            </w:r>
          </w:hyperlink>
        </w:p>
        <w:p w14:paraId="2EA2BF9E" w14:textId="4C59A3D8" w:rsidR="00006874" w:rsidRDefault="00933BA6">
          <w:pPr>
            <w:pStyle w:val="Spistreci2"/>
            <w:rPr>
              <w:rFonts w:asciiTheme="minorHAnsi" w:eastAsiaTheme="minorEastAsia" w:hAnsiTheme="minorHAnsi" w:cstheme="minorBidi"/>
              <w:noProof/>
              <w:kern w:val="2"/>
              <w:lang w:eastAsia="pl-PL"/>
              <w14:ligatures w14:val="standardContextual"/>
            </w:rPr>
          </w:pPr>
          <w:hyperlink w:anchor="_Toc135816266" w:history="1">
            <w:r w:rsidR="00006874" w:rsidRPr="00CC677E">
              <w:rPr>
                <w:rStyle w:val="Hipercze"/>
                <w:rFonts w:cstheme="minorHAnsi"/>
                <w:noProof/>
              </w:rPr>
              <w:t>2.</w:t>
            </w:r>
            <w:r w:rsidR="00006874">
              <w:rPr>
                <w:rFonts w:asciiTheme="minorHAnsi" w:eastAsiaTheme="minorEastAsia" w:hAnsiTheme="minorHAnsi" w:cstheme="minorBidi"/>
                <w:noProof/>
                <w:kern w:val="2"/>
                <w:lang w:eastAsia="pl-PL"/>
                <w14:ligatures w14:val="standardContextual"/>
              </w:rPr>
              <w:tab/>
            </w:r>
            <w:r w:rsidR="00006874" w:rsidRPr="00CC677E">
              <w:rPr>
                <w:rStyle w:val="Hipercze"/>
                <w:rFonts w:cstheme="minorHAnsi"/>
                <w:noProof/>
              </w:rPr>
              <w:t>Wymagania gwarancyjne.</w:t>
            </w:r>
            <w:r w:rsidR="00006874">
              <w:rPr>
                <w:noProof/>
                <w:webHidden/>
              </w:rPr>
              <w:tab/>
            </w:r>
            <w:r w:rsidR="00006874">
              <w:rPr>
                <w:noProof/>
                <w:webHidden/>
              </w:rPr>
              <w:fldChar w:fldCharType="begin"/>
            </w:r>
            <w:r w:rsidR="00006874">
              <w:rPr>
                <w:noProof/>
                <w:webHidden/>
              </w:rPr>
              <w:instrText xml:space="preserve"> PAGEREF _Toc135816266 \h </w:instrText>
            </w:r>
            <w:r w:rsidR="00006874">
              <w:rPr>
                <w:noProof/>
                <w:webHidden/>
              </w:rPr>
            </w:r>
            <w:r w:rsidR="00006874">
              <w:rPr>
                <w:noProof/>
                <w:webHidden/>
              </w:rPr>
              <w:fldChar w:fldCharType="separate"/>
            </w:r>
            <w:r w:rsidR="00A341F0">
              <w:rPr>
                <w:noProof/>
                <w:webHidden/>
              </w:rPr>
              <w:t>3</w:t>
            </w:r>
            <w:r w:rsidR="00006874">
              <w:rPr>
                <w:noProof/>
                <w:webHidden/>
              </w:rPr>
              <w:fldChar w:fldCharType="end"/>
            </w:r>
          </w:hyperlink>
        </w:p>
        <w:p w14:paraId="349DE73E" w14:textId="6CD043E7" w:rsidR="00006874" w:rsidRDefault="00933BA6">
          <w:pPr>
            <w:pStyle w:val="Spistreci2"/>
            <w:rPr>
              <w:rFonts w:asciiTheme="minorHAnsi" w:eastAsiaTheme="minorEastAsia" w:hAnsiTheme="minorHAnsi" w:cstheme="minorBidi"/>
              <w:noProof/>
              <w:kern w:val="2"/>
              <w:lang w:eastAsia="pl-PL"/>
              <w14:ligatures w14:val="standardContextual"/>
            </w:rPr>
          </w:pPr>
          <w:hyperlink w:anchor="_Toc135816267" w:history="1">
            <w:r w:rsidR="00006874" w:rsidRPr="00CC677E">
              <w:rPr>
                <w:rStyle w:val="Hipercze"/>
                <w:rFonts w:cstheme="minorHAnsi"/>
                <w:noProof/>
              </w:rPr>
              <w:t>3.</w:t>
            </w:r>
            <w:r w:rsidR="00006874">
              <w:rPr>
                <w:rFonts w:asciiTheme="minorHAnsi" w:eastAsiaTheme="minorEastAsia" w:hAnsiTheme="minorHAnsi" w:cstheme="minorBidi"/>
                <w:noProof/>
                <w:kern w:val="2"/>
                <w:lang w:eastAsia="pl-PL"/>
                <w14:ligatures w14:val="standardContextual"/>
              </w:rPr>
              <w:tab/>
            </w:r>
            <w:r w:rsidR="00006874" w:rsidRPr="00CC677E">
              <w:rPr>
                <w:rStyle w:val="Hipercze"/>
                <w:rFonts w:cstheme="minorHAnsi"/>
                <w:noProof/>
              </w:rPr>
              <w:t>Miejsce instalacji sprzętu i oprogramowania/systemu.</w:t>
            </w:r>
            <w:r w:rsidR="00006874">
              <w:rPr>
                <w:noProof/>
                <w:webHidden/>
              </w:rPr>
              <w:tab/>
            </w:r>
            <w:r w:rsidR="00006874">
              <w:rPr>
                <w:noProof/>
                <w:webHidden/>
              </w:rPr>
              <w:fldChar w:fldCharType="begin"/>
            </w:r>
            <w:r w:rsidR="00006874">
              <w:rPr>
                <w:noProof/>
                <w:webHidden/>
              </w:rPr>
              <w:instrText xml:space="preserve"> PAGEREF _Toc135816267 \h </w:instrText>
            </w:r>
            <w:r w:rsidR="00006874">
              <w:rPr>
                <w:noProof/>
                <w:webHidden/>
              </w:rPr>
            </w:r>
            <w:r w:rsidR="00006874">
              <w:rPr>
                <w:noProof/>
                <w:webHidden/>
              </w:rPr>
              <w:fldChar w:fldCharType="separate"/>
            </w:r>
            <w:r w:rsidR="00A341F0">
              <w:rPr>
                <w:noProof/>
                <w:webHidden/>
              </w:rPr>
              <w:t>4</w:t>
            </w:r>
            <w:r w:rsidR="00006874">
              <w:rPr>
                <w:noProof/>
                <w:webHidden/>
              </w:rPr>
              <w:fldChar w:fldCharType="end"/>
            </w:r>
          </w:hyperlink>
        </w:p>
        <w:p w14:paraId="28BCFD02" w14:textId="3B4072D6" w:rsidR="00006874" w:rsidRDefault="00933BA6">
          <w:pPr>
            <w:pStyle w:val="Spistreci2"/>
            <w:rPr>
              <w:rFonts w:asciiTheme="minorHAnsi" w:eastAsiaTheme="minorEastAsia" w:hAnsiTheme="minorHAnsi" w:cstheme="minorBidi"/>
              <w:noProof/>
              <w:kern w:val="2"/>
              <w:lang w:eastAsia="pl-PL"/>
              <w14:ligatures w14:val="standardContextual"/>
            </w:rPr>
          </w:pPr>
          <w:hyperlink w:anchor="_Toc135816268" w:history="1">
            <w:r w:rsidR="00006874" w:rsidRPr="00CC677E">
              <w:rPr>
                <w:rStyle w:val="Hipercze"/>
                <w:rFonts w:cstheme="minorHAnsi"/>
                <w:noProof/>
              </w:rPr>
              <w:t>4.</w:t>
            </w:r>
            <w:r w:rsidR="00006874">
              <w:rPr>
                <w:rFonts w:asciiTheme="minorHAnsi" w:eastAsiaTheme="minorEastAsia" w:hAnsiTheme="minorHAnsi" w:cstheme="minorBidi"/>
                <w:noProof/>
                <w:kern w:val="2"/>
                <w:lang w:eastAsia="pl-PL"/>
                <w14:ligatures w14:val="standardContextual"/>
              </w:rPr>
              <w:tab/>
            </w:r>
            <w:r w:rsidR="00006874" w:rsidRPr="00CC677E">
              <w:rPr>
                <w:rStyle w:val="Hipercze"/>
                <w:rFonts w:cstheme="minorHAnsi"/>
                <w:noProof/>
              </w:rPr>
              <w:t>Zestawienie zakresu dostaw i usług.</w:t>
            </w:r>
            <w:r w:rsidR="00006874">
              <w:rPr>
                <w:noProof/>
                <w:webHidden/>
              </w:rPr>
              <w:tab/>
            </w:r>
            <w:r w:rsidR="00006874">
              <w:rPr>
                <w:noProof/>
                <w:webHidden/>
              </w:rPr>
              <w:fldChar w:fldCharType="begin"/>
            </w:r>
            <w:r w:rsidR="00006874">
              <w:rPr>
                <w:noProof/>
                <w:webHidden/>
              </w:rPr>
              <w:instrText xml:space="preserve"> PAGEREF _Toc135816268 \h </w:instrText>
            </w:r>
            <w:r w:rsidR="00006874">
              <w:rPr>
                <w:noProof/>
                <w:webHidden/>
              </w:rPr>
            </w:r>
            <w:r w:rsidR="00006874">
              <w:rPr>
                <w:noProof/>
                <w:webHidden/>
              </w:rPr>
              <w:fldChar w:fldCharType="separate"/>
            </w:r>
            <w:r w:rsidR="00A341F0">
              <w:rPr>
                <w:noProof/>
                <w:webHidden/>
              </w:rPr>
              <w:t>6</w:t>
            </w:r>
            <w:r w:rsidR="00006874">
              <w:rPr>
                <w:noProof/>
                <w:webHidden/>
              </w:rPr>
              <w:fldChar w:fldCharType="end"/>
            </w:r>
          </w:hyperlink>
        </w:p>
        <w:p w14:paraId="7542F424" w14:textId="4C5F2F35" w:rsidR="00006874" w:rsidRDefault="00933BA6">
          <w:pPr>
            <w:pStyle w:val="Spistreci2"/>
            <w:rPr>
              <w:rFonts w:asciiTheme="minorHAnsi" w:eastAsiaTheme="minorEastAsia" w:hAnsiTheme="minorHAnsi" w:cstheme="minorBidi"/>
              <w:noProof/>
              <w:kern w:val="2"/>
              <w:lang w:eastAsia="pl-PL"/>
              <w14:ligatures w14:val="standardContextual"/>
            </w:rPr>
          </w:pPr>
          <w:hyperlink w:anchor="_Toc135816269" w:history="1">
            <w:r w:rsidR="00006874" w:rsidRPr="00CC677E">
              <w:rPr>
                <w:rStyle w:val="Hipercze"/>
                <w:rFonts w:cstheme="minorHAnsi"/>
                <w:noProof/>
              </w:rPr>
              <w:t>5.</w:t>
            </w:r>
            <w:r w:rsidR="00006874">
              <w:rPr>
                <w:rFonts w:asciiTheme="minorHAnsi" w:eastAsiaTheme="minorEastAsia" w:hAnsiTheme="minorHAnsi" w:cstheme="minorBidi"/>
                <w:noProof/>
                <w:kern w:val="2"/>
                <w:lang w:eastAsia="pl-PL"/>
                <w14:ligatures w14:val="standardContextual"/>
              </w:rPr>
              <w:tab/>
            </w:r>
            <w:r w:rsidR="00006874" w:rsidRPr="00CC677E">
              <w:rPr>
                <w:rStyle w:val="Hipercze"/>
                <w:rFonts w:cstheme="minorHAnsi"/>
                <w:noProof/>
              </w:rPr>
              <w:t>Szczegółowy opis pozycji</w:t>
            </w:r>
            <w:r w:rsidR="00006874">
              <w:rPr>
                <w:noProof/>
                <w:webHidden/>
              </w:rPr>
              <w:tab/>
            </w:r>
            <w:r w:rsidR="00006874">
              <w:rPr>
                <w:noProof/>
                <w:webHidden/>
              </w:rPr>
              <w:fldChar w:fldCharType="begin"/>
            </w:r>
            <w:r w:rsidR="00006874">
              <w:rPr>
                <w:noProof/>
                <w:webHidden/>
              </w:rPr>
              <w:instrText xml:space="preserve"> PAGEREF _Toc135816269 \h </w:instrText>
            </w:r>
            <w:r w:rsidR="00006874">
              <w:rPr>
                <w:noProof/>
                <w:webHidden/>
              </w:rPr>
            </w:r>
            <w:r w:rsidR="00006874">
              <w:rPr>
                <w:noProof/>
                <w:webHidden/>
              </w:rPr>
              <w:fldChar w:fldCharType="separate"/>
            </w:r>
            <w:r w:rsidR="00A341F0">
              <w:rPr>
                <w:noProof/>
                <w:webHidden/>
              </w:rPr>
              <w:t>7</w:t>
            </w:r>
            <w:r w:rsidR="00006874">
              <w:rPr>
                <w:noProof/>
                <w:webHidden/>
              </w:rPr>
              <w:fldChar w:fldCharType="end"/>
            </w:r>
          </w:hyperlink>
        </w:p>
        <w:p w14:paraId="4D77A442" w14:textId="249CEEAF" w:rsidR="005F01F7" w:rsidRPr="009E17DE" w:rsidRDefault="005F01F7">
          <w:pPr>
            <w:rPr>
              <w:rFonts w:asciiTheme="minorHAnsi" w:hAnsiTheme="minorHAnsi" w:cstheme="minorHAnsi"/>
              <w:sz w:val="20"/>
              <w:szCs w:val="20"/>
            </w:rPr>
          </w:pPr>
          <w:r w:rsidRPr="009E17DE">
            <w:rPr>
              <w:rFonts w:asciiTheme="minorHAnsi" w:hAnsiTheme="minorHAnsi" w:cstheme="minorHAnsi"/>
              <w:b/>
              <w:bCs/>
              <w:sz w:val="20"/>
              <w:szCs w:val="20"/>
            </w:rPr>
            <w:fldChar w:fldCharType="end"/>
          </w:r>
        </w:p>
      </w:sdtContent>
    </w:sdt>
    <w:p w14:paraId="1CD8CB0D" w14:textId="77777777" w:rsidR="00145D0A" w:rsidRPr="009E17DE" w:rsidRDefault="00145D0A" w:rsidP="00D773C9">
      <w:pPr>
        <w:rPr>
          <w:rFonts w:asciiTheme="minorHAnsi" w:hAnsiTheme="minorHAnsi" w:cstheme="minorHAnsi"/>
          <w:sz w:val="20"/>
          <w:szCs w:val="20"/>
        </w:rPr>
      </w:pPr>
    </w:p>
    <w:p w14:paraId="4793CB02" w14:textId="77777777" w:rsidR="00145D0A" w:rsidRPr="009E17DE" w:rsidRDefault="00145D0A" w:rsidP="00D773C9">
      <w:pPr>
        <w:rPr>
          <w:rFonts w:asciiTheme="minorHAnsi" w:hAnsiTheme="minorHAnsi" w:cstheme="minorHAnsi"/>
          <w:sz w:val="20"/>
          <w:szCs w:val="20"/>
        </w:rPr>
      </w:pPr>
    </w:p>
    <w:p w14:paraId="30F6EF10" w14:textId="77777777" w:rsidR="00974C12" w:rsidRPr="009E17DE" w:rsidRDefault="00974C12">
      <w:pPr>
        <w:spacing w:after="160" w:line="259" w:lineRule="auto"/>
        <w:rPr>
          <w:rFonts w:asciiTheme="minorHAnsi" w:hAnsiTheme="minorHAnsi" w:cstheme="minorHAnsi"/>
          <w:color w:val="2F5496"/>
          <w:sz w:val="20"/>
          <w:szCs w:val="20"/>
        </w:rPr>
      </w:pPr>
      <w:r w:rsidRPr="009E17DE">
        <w:rPr>
          <w:rFonts w:asciiTheme="minorHAnsi" w:hAnsiTheme="minorHAnsi" w:cstheme="minorHAnsi"/>
          <w:sz w:val="20"/>
          <w:szCs w:val="20"/>
        </w:rPr>
        <w:br w:type="page"/>
      </w:r>
    </w:p>
    <w:p w14:paraId="09766CEC" w14:textId="65BA4F99" w:rsidR="005F01F7" w:rsidRPr="009E17DE" w:rsidRDefault="005F01F7" w:rsidP="00765C8F">
      <w:pPr>
        <w:pStyle w:val="Nagwek2"/>
        <w:keepLines/>
        <w:numPr>
          <w:ilvl w:val="0"/>
          <w:numId w:val="5"/>
        </w:numPr>
        <w:spacing w:line="240" w:lineRule="auto"/>
        <w:rPr>
          <w:rFonts w:asciiTheme="minorHAnsi" w:hAnsiTheme="minorHAnsi" w:cstheme="minorHAnsi"/>
          <w:sz w:val="20"/>
          <w:szCs w:val="20"/>
        </w:rPr>
      </w:pPr>
      <w:bookmarkStart w:id="1" w:name="_Toc135816265"/>
      <w:r w:rsidRPr="009E17DE">
        <w:rPr>
          <w:rFonts w:asciiTheme="minorHAnsi" w:hAnsiTheme="minorHAnsi" w:cstheme="minorHAnsi"/>
          <w:sz w:val="20"/>
          <w:szCs w:val="20"/>
        </w:rPr>
        <w:lastRenderedPageBreak/>
        <w:t>Wymagania ogólne dla urządzeń i oprogramowania</w:t>
      </w:r>
      <w:bookmarkEnd w:id="1"/>
    </w:p>
    <w:p w14:paraId="1F3D512F" w14:textId="26864188" w:rsidR="005F01F7" w:rsidRPr="009E17DE" w:rsidRDefault="00C214D7" w:rsidP="00C629FC">
      <w:pPr>
        <w:numPr>
          <w:ilvl w:val="0"/>
          <w:numId w:val="2"/>
        </w:numPr>
        <w:tabs>
          <w:tab w:val="clear" w:pos="1105"/>
          <w:tab w:val="num" w:pos="794"/>
        </w:tabs>
        <w:ind w:left="794"/>
        <w:jc w:val="both"/>
        <w:rPr>
          <w:rFonts w:asciiTheme="minorHAnsi" w:hAnsiTheme="minorHAnsi" w:cstheme="minorHAnsi"/>
          <w:sz w:val="20"/>
          <w:szCs w:val="20"/>
        </w:rPr>
      </w:pPr>
      <w:r>
        <w:rPr>
          <w:rFonts w:asciiTheme="minorHAnsi" w:hAnsiTheme="minorHAnsi" w:cstheme="minorHAnsi"/>
          <w:sz w:val="20"/>
          <w:szCs w:val="20"/>
        </w:rPr>
        <w:t>C</w:t>
      </w:r>
      <w:r w:rsidR="005F01F7" w:rsidRPr="009E17DE">
        <w:rPr>
          <w:rFonts w:asciiTheme="minorHAnsi" w:hAnsiTheme="minorHAnsi" w:cstheme="minorHAnsi"/>
          <w:sz w:val="20"/>
          <w:szCs w:val="20"/>
        </w:rPr>
        <w:t xml:space="preserve">ałość sprzętu i oprogramowania musi pochodzić z autoryzowanego kanału sprzedaży producentów; </w:t>
      </w:r>
    </w:p>
    <w:p w14:paraId="0E603B70" w14:textId="76146EBB" w:rsidR="005F01F7" w:rsidRDefault="00C214D7" w:rsidP="00C629FC">
      <w:pPr>
        <w:numPr>
          <w:ilvl w:val="0"/>
          <w:numId w:val="2"/>
        </w:numPr>
        <w:tabs>
          <w:tab w:val="clear" w:pos="1105"/>
          <w:tab w:val="num" w:pos="794"/>
        </w:tabs>
        <w:ind w:left="794"/>
        <w:jc w:val="both"/>
        <w:rPr>
          <w:rFonts w:asciiTheme="minorHAnsi" w:hAnsiTheme="minorHAnsi" w:cstheme="minorHAnsi"/>
          <w:sz w:val="20"/>
          <w:szCs w:val="20"/>
        </w:rPr>
      </w:pPr>
      <w:r>
        <w:rPr>
          <w:rFonts w:asciiTheme="minorHAnsi" w:hAnsiTheme="minorHAnsi" w:cstheme="minorHAnsi"/>
          <w:sz w:val="20"/>
          <w:szCs w:val="20"/>
        </w:rPr>
        <w:t>C</w:t>
      </w:r>
      <w:r w:rsidR="005F01F7" w:rsidRPr="009E17DE">
        <w:rPr>
          <w:rFonts w:asciiTheme="minorHAnsi" w:hAnsiTheme="minorHAnsi" w:cstheme="minorHAnsi"/>
          <w:sz w:val="20"/>
          <w:szCs w:val="20"/>
        </w:rPr>
        <w:t xml:space="preserve">ałość sprzętu musi być </w:t>
      </w:r>
      <w:r w:rsidR="00846974">
        <w:rPr>
          <w:rFonts w:asciiTheme="minorHAnsi" w:hAnsiTheme="minorHAnsi" w:cstheme="minorHAnsi"/>
          <w:sz w:val="20"/>
          <w:szCs w:val="20"/>
        </w:rPr>
        <w:t>nowa</w:t>
      </w:r>
      <w:r w:rsidR="005F01F7" w:rsidRPr="009E17DE">
        <w:rPr>
          <w:rFonts w:asciiTheme="minorHAnsi" w:hAnsiTheme="minorHAnsi" w:cstheme="minorHAnsi"/>
          <w:sz w:val="20"/>
          <w:szCs w:val="20"/>
        </w:rPr>
        <w:t>, nie używana wcześniej</w:t>
      </w:r>
      <w:r w:rsidR="001C16B5">
        <w:rPr>
          <w:rFonts w:asciiTheme="minorHAnsi" w:hAnsiTheme="minorHAnsi" w:cstheme="minorHAnsi"/>
          <w:sz w:val="20"/>
          <w:szCs w:val="20"/>
        </w:rPr>
        <w:t xml:space="preserve">, wyprodukowana nie wcześniej niż w </w:t>
      </w:r>
      <w:r w:rsidR="00585799">
        <w:rPr>
          <w:rFonts w:asciiTheme="minorHAnsi" w:hAnsiTheme="minorHAnsi" w:cstheme="minorHAnsi"/>
          <w:sz w:val="20"/>
          <w:szCs w:val="20"/>
        </w:rPr>
        <w:t>2022r.</w:t>
      </w:r>
      <w:r w:rsidR="001C16B5">
        <w:rPr>
          <w:rFonts w:asciiTheme="minorHAnsi" w:hAnsiTheme="minorHAnsi" w:cstheme="minorHAnsi"/>
          <w:sz w:val="20"/>
          <w:szCs w:val="20"/>
        </w:rPr>
        <w:t>.</w:t>
      </w:r>
      <w:r w:rsidR="005F01F7" w:rsidRPr="009E17DE">
        <w:rPr>
          <w:rFonts w:asciiTheme="minorHAnsi" w:hAnsiTheme="minorHAnsi" w:cstheme="minorHAnsi"/>
          <w:sz w:val="20"/>
          <w:szCs w:val="20"/>
        </w:rPr>
        <w:t xml:space="preserve">; </w:t>
      </w:r>
    </w:p>
    <w:p w14:paraId="195ED7DD" w14:textId="5F3F066D" w:rsidR="00F47CAE" w:rsidRDefault="00023B49" w:rsidP="00C629FC">
      <w:pPr>
        <w:numPr>
          <w:ilvl w:val="0"/>
          <w:numId w:val="2"/>
        </w:numPr>
        <w:tabs>
          <w:tab w:val="clear" w:pos="1105"/>
          <w:tab w:val="num" w:pos="794"/>
        </w:tabs>
        <w:ind w:left="794"/>
        <w:jc w:val="both"/>
        <w:rPr>
          <w:rFonts w:asciiTheme="minorHAnsi" w:hAnsiTheme="minorHAnsi" w:cstheme="minorHAnsi"/>
          <w:sz w:val="20"/>
          <w:szCs w:val="20"/>
        </w:rPr>
      </w:pPr>
      <w:r>
        <w:rPr>
          <w:rFonts w:asciiTheme="minorHAnsi" w:hAnsiTheme="minorHAnsi" w:cstheme="minorHAnsi"/>
          <w:sz w:val="20"/>
          <w:szCs w:val="20"/>
        </w:rPr>
        <w:t>Zamawiający wymaga dostawy sprzętu</w:t>
      </w:r>
      <w:r w:rsidR="00DD0724">
        <w:rPr>
          <w:rFonts w:asciiTheme="minorHAnsi" w:hAnsiTheme="minorHAnsi" w:cstheme="minorHAnsi"/>
          <w:sz w:val="20"/>
          <w:szCs w:val="20"/>
        </w:rPr>
        <w:t xml:space="preserve"> o</w:t>
      </w:r>
      <w:r>
        <w:rPr>
          <w:rFonts w:asciiTheme="minorHAnsi" w:hAnsiTheme="minorHAnsi" w:cstheme="minorHAnsi"/>
          <w:sz w:val="20"/>
          <w:szCs w:val="20"/>
        </w:rPr>
        <w:t xml:space="preserve"> </w:t>
      </w:r>
      <w:r w:rsidR="00DD0724" w:rsidRPr="00DD0724">
        <w:rPr>
          <w:rFonts w:asciiTheme="minorHAnsi" w:hAnsiTheme="minorHAnsi" w:cstheme="minorHAnsi"/>
          <w:sz w:val="20"/>
          <w:szCs w:val="20"/>
        </w:rPr>
        <w:t>identycznej konfiguracji sprzętowej, wyprodukowan</w:t>
      </w:r>
      <w:r w:rsidR="007E6EBD">
        <w:rPr>
          <w:rFonts w:asciiTheme="minorHAnsi" w:hAnsiTheme="minorHAnsi" w:cstheme="minorHAnsi"/>
          <w:sz w:val="20"/>
          <w:szCs w:val="20"/>
        </w:rPr>
        <w:t>ego</w:t>
      </w:r>
      <w:r w:rsidR="00DD0724" w:rsidRPr="00DD0724">
        <w:rPr>
          <w:rFonts w:asciiTheme="minorHAnsi" w:hAnsiTheme="minorHAnsi" w:cstheme="minorHAnsi"/>
          <w:sz w:val="20"/>
          <w:szCs w:val="20"/>
        </w:rPr>
        <w:t xml:space="preserve"> przez tego samego producenta na bazie tych samych podzespołów</w:t>
      </w:r>
      <w:r w:rsidR="00D34358">
        <w:rPr>
          <w:rFonts w:asciiTheme="minorHAnsi" w:hAnsiTheme="minorHAnsi" w:cstheme="minorHAnsi"/>
          <w:sz w:val="20"/>
          <w:szCs w:val="20"/>
        </w:rPr>
        <w:t>;</w:t>
      </w:r>
    </w:p>
    <w:p w14:paraId="314CBACA" w14:textId="4E425E2A" w:rsidR="0070398F" w:rsidRDefault="00D20EE0" w:rsidP="00C629FC">
      <w:pPr>
        <w:pStyle w:val="Akapitzlist"/>
        <w:numPr>
          <w:ilvl w:val="0"/>
          <w:numId w:val="2"/>
        </w:numPr>
        <w:tabs>
          <w:tab w:val="clear" w:pos="1105"/>
        </w:tabs>
        <w:ind w:left="851"/>
        <w:jc w:val="both"/>
        <w:rPr>
          <w:rFonts w:asciiTheme="minorHAnsi" w:hAnsiTheme="minorHAnsi" w:cstheme="minorHAnsi"/>
          <w:sz w:val="20"/>
          <w:szCs w:val="20"/>
        </w:rPr>
      </w:pPr>
      <w:r w:rsidRPr="003F57D4">
        <w:rPr>
          <w:rFonts w:asciiTheme="minorHAnsi" w:hAnsiTheme="minorHAnsi" w:cstheme="minorHAnsi"/>
          <w:sz w:val="20"/>
          <w:szCs w:val="20"/>
        </w:rPr>
        <w:t xml:space="preserve">Wykonawca dostarczy </w:t>
      </w:r>
      <w:r w:rsidR="00D34358">
        <w:rPr>
          <w:rFonts w:asciiTheme="minorHAnsi" w:hAnsiTheme="minorHAnsi" w:cstheme="minorHAnsi"/>
          <w:sz w:val="20"/>
          <w:szCs w:val="20"/>
        </w:rPr>
        <w:t>Zamawiającemu informacje na temat miejsca i sposobu dostępu do danych serwisowych/gwarancyjnych.</w:t>
      </w:r>
      <w:r w:rsidR="00C629FC">
        <w:rPr>
          <w:rFonts w:asciiTheme="minorHAnsi" w:hAnsiTheme="minorHAnsi" w:cstheme="minorHAnsi"/>
          <w:sz w:val="20"/>
          <w:szCs w:val="20"/>
        </w:rPr>
        <w:t xml:space="preserve"> </w:t>
      </w:r>
      <w:r w:rsidR="00C629FC" w:rsidRPr="00C629FC">
        <w:rPr>
          <w:rFonts w:asciiTheme="minorHAnsi" w:hAnsiTheme="minorHAnsi" w:cstheme="minorHAnsi"/>
          <w:sz w:val="20"/>
          <w:szCs w:val="20"/>
        </w:rPr>
        <w:t xml:space="preserve">W ramach realizacji dostawy obowiązkiem Wykonawcy będzie rozładunek </w:t>
      </w:r>
      <w:r w:rsidR="007E6EBD">
        <w:rPr>
          <w:rFonts w:asciiTheme="minorHAnsi" w:hAnsiTheme="minorHAnsi" w:cstheme="minorHAnsi"/>
          <w:sz w:val="20"/>
          <w:szCs w:val="20"/>
        </w:rPr>
        <w:t xml:space="preserve">i wniesienie </w:t>
      </w:r>
      <w:r w:rsidR="00C629FC" w:rsidRPr="00C629FC">
        <w:rPr>
          <w:rFonts w:asciiTheme="minorHAnsi" w:hAnsiTheme="minorHAnsi" w:cstheme="minorHAnsi"/>
          <w:sz w:val="20"/>
          <w:szCs w:val="20"/>
        </w:rPr>
        <w:t>zakupionego sprzętu.</w:t>
      </w:r>
    </w:p>
    <w:p w14:paraId="30255F71" w14:textId="1DBF181E" w:rsidR="00125680" w:rsidRPr="00125680" w:rsidRDefault="00125680" w:rsidP="00125680">
      <w:pPr>
        <w:jc w:val="both"/>
        <w:rPr>
          <w:rFonts w:asciiTheme="minorHAnsi" w:hAnsiTheme="minorHAnsi" w:cstheme="minorHAnsi"/>
          <w:sz w:val="20"/>
          <w:szCs w:val="20"/>
        </w:rPr>
      </w:pPr>
      <w:r w:rsidRPr="00125680">
        <w:rPr>
          <w:rFonts w:asciiTheme="minorHAnsi" w:hAnsiTheme="minorHAnsi" w:cstheme="minorHAnsi"/>
          <w:sz w:val="20"/>
          <w:szCs w:val="20"/>
        </w:rPr>
        <w:t>Uwagi wstępne: Rozwiązania równoważne</w:t>
      </w:r>
      <w:r>
        <w:rPr>
          <w:rFonts w:asciiTheme="minorHAnsi" w:hAnsiTheme="minorHAnsi" w:cstheme="minorHAnsi"/>
          <w:sz w:val="20"/>
          <w:szCs w:val="20"/>
        </w:rPr>
        <w:t>.</w:t>
      </w:r>
      <w:r w:rsidRPr="00125680">
        <w:rPr>
          <w:rFonts w:asciiTheme="minorHAnsi" w:hAnsiTheme="minorHAnsi" w:cstheme="minorHAnsi"/>
          <w:sz w:val="20"/>
          <w:szCs w:val="20"/>
        </w:rPr>
        <w:t xml:space="preserve"> </w:t>
      </w:r>
    </w:p>
    <w:p w14:paraId="24CB424D" w14:textId="77777777" w:rsidR="00125680" w:rsidRPr="00125680" w:rsidRDefault="00125680" w:rsidP="00125680">
      <w:pPr>
        <w:jc w:val="both"/>
        <w:rPr>
          <w:rFonts w:asciiTheme="minorHAnsi" w:hAnsiTheme="minorHAnsi" w:cstheme="minorHAnsi"/>
          <w:sz w:val="20"/>
          <w:szCs w:val="20"/>
        </w:rPr>
      </w:pPr>
      <w:r w:rsidRPr="00125680">
        <w:rPr>
          <w:rFonts w:asciiTheme="minorHAnsi" w:hAnsiTheme="minorHAnsi" w:cstheme="minorHAnsi"/>
          <w:sz w:val="20"/>
          <w:szCs w:val="20"/>
        </w:rPr>
        <w:t xml:space="preserve">W każdym przypadku użycia w opisie przedmiotu zamówienia norm, ocen technicznych, specyfikacji technicznych i systemów referencji technicznych, o których mowa w art. 101 ust. 1 pkt 2 oraz ust. 3 ustawy </w:t>
      </w:r>
      <w:proofErr w:type="spellStart"/>
      <w:r w:rsidRPr="00125680">
        <w:rPr>
          <w:rFonts w:asciiTheme="minorHAnsi" w:hAnsiTheme="minorHAnsi" w:cstheme="minorHAnsi"/>
          <w:sz w:val="20"/>
          <w:szCs w:val="20"/>
        </w:rPr>
        <w:t>Pzp</w:t>
      </w:r>
      <w:proofErr w:type="spellEnd"/>
      <w:r w:rsidRPr="00125680">
        <w:rPr>
          <w:rFonts w:asciiTheme="minorHAnsi" w:hAnsiTheme="minorHAnsi" w:cstheme="minorHAnsi"/>
          <w:sz w:val="20"/>
          <w:szCs w:val="20"/>
        </w:rPr>
        <w:t xml:space="preserve"> Wykonawca powinien przyjąć,  że odniesieniu takiemu towarzyszą wyrazy „lub równoważne”. </w:t>
      </w:r>
    </w:p>
    <w:p w14:paraId="406184E3" w14:textId="6A07D7F0" w:rsidR="00125680" w:rsidRPr="00125680" w:rsidRDefault="00125680" w:rsidP="00125680">
      <w:pPr>
        <w:jc w:val="both"/>
        <w:rPr>
          <w:rFonts w:asciiTheme="minorHAnsi" w:hAnsiTheme="minorHAnsi" w:cstheme="minorHAnsi"/>
          <w:sz w:val="20"/>
          <w:szCs w:val="20"/>
        </w:rPr>
      </w:pPr>
      <w:r w:rsidRPr="00125680">
        <w:rPr>
          <w:rFonts w:asciiTheme="minorHAnsi" w:hAnsiTheme="minorHAnsi" w:cstheme="minorHAnsi"/>
          <w:sz w:val="20"/>
          <w:szCs w:val="20"/>
        </w:rPr>
        <w:t>W przypadku, gdy w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SWZ. Wykonawca, który zastosuje urządzenia lub materiały równoważne będzie zobowiązany wykazać w trakcie realizacji zamówienia, że zastosowane przez niego urządzenia i materiały spełniają wymagania określone przez Zamawiającego.</w:t>
      </w:r>
    </w:p>
    <w:p w14:paraId="7833BD19" w14:textId="5DFFB39B" w:rsidR="00125680" w:rsidRPr="00125680" w:rsidRDefault="00125680" w:rsidP="00125680">
      <w:pPr>
        <w:jc w:val="both"/>
        <w:rPr>
          <w:rFonts w:asciiTheme="minorHAnsi" w:hAnsiTheme="minorHAnsi" w:cstheme="minorHAnsi"/>
          <w:sz w:val="20"/>
          <w:szCs w:val="20"/>
        </w:rPr>
      </w:pPr>
      <w:r w:rsidRPr="00125680">
        <w:rPr>
          <w:rFonts w:asciiTheme="minorHAnsi" w:hAnsiTheme="minorHAnsi" w:cstheme="minorHAnsi"/>
          <w:sz w:val="20"/>
          <w:szCs w:val="20"/>
        </w:rPr>
        <w:t>1.</w:t>
      </w:r>
      <w:r w:rsidR="00B947B0">
        <w:rPr>
          <w:rFonts w:asciiTheme="minorHAnsi" w:hAnsiTheme="minorHAnsi" w:cstheme="minorHAnsi"/>
          <w:sz w:val="20"/>
          <w:szCs w:val="20"/>
        </w:rPr>
        <w:t xml:space="preserve"> </w:t>
      </w:r>
      <w:r w:rsidRPr="00125680">
        <w:rPr>
          <w:rFonts w:asciiTheme="minorHAnsi" w:hAnsiTheme="minorHAnsi" w:cstheme="minorHAnsi"/>
          <w:sz w:val="20"/>
          <w:szCs w:val="20"/>
        </w:rPr>
        <w:t>Zamawiający dopuszcza zaoferowanie materiałów i urządzeń równoważnych do wskazanych w</w:t>
      </w:r>
      <w:r>
        <w:rPr>
          <w:rFonts w:asciiTheme="minorHAnsi" w:hAnsiTheme="minorHAnsi" w:cstheme="minorHAnsi"/>
          <w:sz w:val="20"/>
          <w:szCs w:val="20"/>
        </w:rPr>
        <w:t> Szczegółowym O</w:t>
      </w:r>
      <w:r w:rsidRPr="00125680">
        <w:rPr>
          <w:rFonts w:asciiTheme="minorHAnsi" w:hAnsiTheme="minorHAnsi" w:cstheme="minorHAnsi"/>
          <w:sz w:val="20"/>
          <w:szCs w:val="20"/>
        </w:rPr>
        <w:t>pisie Przedmiotu Zamówienia, z zastrzeżeniem, że ich parametry techniczne, funkcjonalne i</w:t>
      </w:r>
      <w:r>
        <w:rPr>
          <w:rFonts w:asciiTheme="minorHAnsi" w:hAnsiTheme="minorHAnsi" w:cstheme="minorHAnsi"/>
          <w:sz w:val="20"/>
          <w:szCs w:val="20"/>
        </w:rPr>
        <w:t> </w:t>
      </w:r>
      <w:r w:rsidRPr="00125680">
        <w:rPr>
          <w:rFonts w:asciiTheme="minorHAnsi" w:hAnsiTheme="minorHAnsi" w:cstheme="minorHAnsi"/>
          <w:sz w:val="20"/>
          <w:szCs w:val="20"/>
        </w:rPr>
        <w:t xml:space="preserve">użytkowe nie mogą być gorsze niż parametry wskazanych przez Zamawiającego materiałów i urządzeń. </w:t>
      </w:r>
    </w:p>
    <w:p w14:paraId="73EA509B" w14:textId="76E791C1" w:rsidR="00125680" w:rsidRPr="00125680" w:rsidRDefault="00125680" w:rsidP="00125680">
      <w:pPr>
        <w:jc w:val="both"/>
        <w:rPr>
          <w:rFonts w:asciiTheme="minorHAnsi" w:hAnsiTheme="minorHAnsi" w:cstheme="minorHAnsi"/>
          <w:sz w:val="20"/>
          <w:szCs w:val="20"/>
        </w:rPr>
      </w:pPr>
      <w:r w:rsidRPr="00125680">
        <w:rPr>
          <w:rFonts w:asciiTheme="minorHAnsi" w:hAnsiTheme="minorHAnsi" w:cstheme="minorHAnsi"/>
          <w:sz w:val="20"/>
          <w:szCs w:val="20"/>
        </w:rPr>
        <w:t>2.</w:t>
      </w:r>
      <w:r w:rsidR="00B947B0">
        <w:rPr>
          <w:rFonts w:asciiTheme="minorHAnsi" w:hAnsiTheme="minorHAnsi" w:cstheme="minorHAnsi"/>
          <w:sz w:val="20"/>
          <w:szCs w:val="20"/>
        </w:rPr>
        <w:t xml:space="preserve"> </w:t>
      </w:r>
      <w:r w:rsidRPr="00125680">
        <w:rPr>
          <w:rFonts w:asciiTheme="minorHAnsi" w:hAnsiTheme="minorHAnsi" w:cstheme="minorHAnsi"/>
          <w:sz w:val="20"/>
          <w:szCs w:val="20"/>
        </w:rPr>
        <w:t xml:space="preserve">Jeżeli w </w:t>
      </w:r>
      <w:r>
        <w:rPr>
          <w:rFonts w:asciiTheme="minorHAnsi" w:hAnsiTheme="minorHAnsi" w:cstheme="minorHAnsi"/>
          <w:sz w:val="20"/>
          <w:szCs w:val="20"/>
        </w:rPr>
        <w:t>Szczegółowym O</w:t>
      </w:r>
      <w:r w:rsidRPr="00125680">
        <w:rPr>
          <w:rFonts w:asciiTheme="minorHAnsi" w:hAnsiTheme="minorHAnsi" w:cstheme="minorHAnsi"/>
          <w:sz w:val="20"/>
          <w:szCs w:val="20"/>
        </w:rPr>
        <w:t>pisie Przedmiotu Zamówienia znajdują się jakiekolwiek znaki towarowe, patenty lub wskazania pochodzenia źródła lub szczególnego procesu, który charakteryzuje produkt lub usługi dostarczone przez konkretnego producenta – należy przyjąć, że Zamawiający podał opis ze wskazaniem na typ i</w:t>
      </w:r>
      <w:r>
        <w:rPr>
          <w:rFonts w:asciiTheme="minorHAnsi" w:hAnsiTheme="minorHAnsi" w:cstheme="minorHAnsi"/>
          <w:sz w:val="20"/>
          <w:szCs w:val="20"/>
        </w:rPr>
        <w:t> </w:t>
      </w:r>
      <w:r w:rsidRPr="00125680">
        <w:rPr>
          <w:rFonts w:asciiTheme="minorHAnsi" w:hAnsiTheme="minorHAnsi" w:cstheme="minorHAnsi"/>
          <w:sz w:val="20"/>
          <w:szCs w:val="20"/>
        </w:rPr>
        <w:t xml:space="preserve">dopuszcza składanie ofert równoważnych   o parametrach techniczno-eksploatacyjno-użytkowych nie gorszych niż te, które zostały podane w opisie przedmiotu zamówienia. </w:t>
      </w:r>
    </w:p>
    <w:p w14:paraId="14C76A0B" w14:textId="3222B6CB" w:rsidR="00125680" w:rsidRPr="00125680" w:rsidRDefault="00125680" w:rsidP="00125680">
      <w:pPr>
        <w:jc w:val="both"/>
        <w:rPr>
          <w:rFonts w:asciiTheme="minorHAnsi" w:hAnsiTheme="minorHAnsi" w:cstheme="minorHAnsi"/>
          <w:sz w:val="20"/>
          <w:szCs w:val="20"/>
        </w:rPr>
      </w:pPr>
      <w:r w:rsidRPr="00125680">
        <w:rPr>
          <w:rFonts w:asciiTheme="minorHAnsi" w:hAnsiTheme="minorHAnsi" w:cstheme="minorHAnsi"/>
          <w:sz w:val="20"/>
          <w:szCs w:val="20"/>
        </w:rPr>
        <w:t>3.</w:t>
      </w:r>
      <w:r w:rsidR="00B947B0">
        <w:rPr>
          <w:rFonts w:asciiTheme="minorHAnsi" w:hAnsiTheme="minorHAnsi" w:cstheme="minorHAnsi"/>
          <w:sz w:val="20"/>
          <w:szCs w:val="20"/>
        </w:rPr>
        <w:t xml:space="preserve"> </w:t>
      </w:r>
      <w:r w:rsidRPr="00125680">
        <w:rPr>
          <w:rFonts w:asciiTheme="minorHAnsi" w:hAnsiTheme="minorHAnsi" w:cstheme="minorHAnsi"/>
          <w:sz w:val="20"/>
          <w:szCs w:val="20"/>
        </w:rPr>
        <w:t>Wykonawca, który powołuje się na rozwiązania równoważne opisywanym przez Zamawiającego, jest obowiązany wykazać, że oferowane przez niego dostawy spełniają wymagania określone przez Zamawiającego. W tym też celu, Wykonawca powinien załączyć do swojej oferty pisemne oświadczenie zawierające wykaz proponowanych rozwiązań równoważnych wraz ze wskazaniem okoliczności/dowodów na ich równoważność. W</w:t>
      </w:r>
      <w:r>
        <w:rPr>
          <w:rFonts w:asciiTheme="minorHAnsi" w:hAnsiTheme="minorHAnsi" w:cstheme="minorHAnsi"/>
          <w:sz w:val="20"/>
          <w:szCs w:val="20"/>
        </w:rPr>
        <w:t> </w:t>
      </w:r>
      <w:r w:rsidRPr="00125680">
        <w:rPr>
          <w:rFonts w:asciiTheme="minorHAnsi" w:hAnsiTheme="minorHAnsi" w:cstheme="minorHAnsi"/>
          <w:sz w:val="20"/>
          <w:szCs w:val="20"/>
        </w:rPr>
        <w:t xml:space="preserve">przypadku niezłożenia takiego oświadczenia, przyjmuje się, że oferta Wykonawcy obejmuje wszystkie rozwiązania wskazane (rekomendowane)  w </w:t>
      </w:r>
      <w:r>
        <w:rPr>
          <w:rFonts w:asciiTheme="minorHAnsi" w:hAnsiTheme="minorHAnsi" w:cstheme="minorHAnsi"/>
          <w:sz w:val="20"/>
          <w:szCs w:val="20"/>
        </w:rPr>
        <w:t>Szczegółowym O</w:t>
      </w:r>
      <w:r w:rsidRPr="00125680">
        <w:rPr>
          <w:rFonts w:asciiTheme="minorHAnsi" w:hAnsiTheme="minorHAnsi" w:cstheme="minorHAnsi"/>
          <w:sz w:val="20"/>
          <w:szCs w:val="20"/>
        </w:rPr>
        <w:t>pisie Przedmiotu Zamówienia.</w:t>
      </w:r>
    </w:p>
    <w:p w14:paraId="25138AEF" w14:textId="77777777" w:rsidR="003461C1" w:rsidRPr="009E17DE" w:rsidRDefault="003461C1" w:rsidP="00C839D6">
      <w:pPr>
        <w:rPr>
          <w:rFonts w:asciiTheme="minorHAnsi" w:hAnsiTheme="minorHAnsi" w:cstheme="minorHAnsi"/>
        </w:rPr>
      </w:pPr>
    </w:p>
    <w:p w14:paraId="1CD4F67B" w14:textId="048608FD" w:rsidR="005F01F7" w:rsidRPr="009E17DE" w:rsidRDefault="005F01F7" w:rsidP="00765C8F">
      <w:pPr>
        <w:pStyle w:val="Nagwek2"/>
        <w:keepLines/>
        <w:numPr>
          <w:ilvl w:val="0"/>
          <w:numId w:val="5"/>
        </w:numPr>
        <w:spacing w:line="240" w:lineRule="auto"/>
        <w:rPr>
          <w:rFonts w:asciiTheme="minorHAnsi" w:hAnsiTheme="minorHAnsi" w:cstheme="minorHAnsi"/>
          <w:b/>
          <w:sz w:val="20"/>
          <w:szCs w:val="20"/>
        </w:rPr>
      </w:pPr>
      <w:bookmarkStart w:id="2" w:name="_Toc135816266"/>
      <w:r w:rsidRPr="009E17DE">
        <w:rPr>
          <w:rFonts w:asciiTheme="minorHAnsi" w:hAnsiTheme="minorHAnsi" w:cstheme="minorHAnsi"/>
          <w:sz w:val="20"/>
          <w:szCs w:val="20"/>
        </w:rPr>
        <w:t>Wymagania gwarancyjne.</w:t>
      </w:r>
      <w:bookmarkEnd w:id="2"/>
    </w:p>
    <w:p w14:paraId="31008867" w14:textId="77777777" w:rsidR="005F01F7" w:rsidRPr="009E17DE" w:rsidRDefault="005F01F7" w:rsidP="005F01F7">
      <w:pPr>
        <w:rPr>
          <w:rFonts w:asciiTheme="minorHAnsi" w:hAnsiTheme="minorHAnsi" w:cstheme="minorHAnsi"/>
          <w:b/>
          <w:sz w:val="20"/>
          <w:szCs w:val="20"/>
        </w:rPr>
      </w:pPr>
      <w:r w:rsidRPr="009E17DE">
        <w:rPr>
          <w:rFonts w:asciiTheme="minorHAnsi" w:hAnsiTheme="minorHAnsi" w:cstheme="minorHAnsi"/>
          <w:b/>
          <w:sz w:val="20"/>
          <w:szCs w:val="20"/>
        </w:rPr>
        <w:t>Sprzęt</w:t>
      </w:r>
    </w:p>
    <w:p w14:paraId="7C7DA856" w14:textId="6C216EC4" w:rsidR="005F01F7" w:rsidRPr="009E17DE" w:rsidRDefault="00C214D7" w:rsidP="00765C8F">
      <w:pPr>
        <w:numPr>
          <w:ilvl w:val="0"/>
          <w:numId w:val="3"/>
        </w:numPr>
        <w:jc w:val="both"/>
        <w:rPr>
          <w:rFonts w:asciiTheme="minorHAnsi" w:hAnsiTheme="minorHAnsi" w:cstheme="minorHAnsi"/>
          <w:sz w:val="20"/>
          <w:szCs w:val="20"/>
        </w:rPr>
      </w:pPr>
      <w:r>
        <w:rPr>
          <w:rFonts w:asciiTheme="minorHAnsi" w:hAnsiTheme="minorHAnsi" w:cstheme="minorHAnsi"/>
          <w:sz w:val="20"/>
          <w:szCs w:val="20"/>
        </w:rPr>
        <w:t>O</w:t>
      </w:r>
      <w:r w:rsidR="005F01F7" w:rsidRPr="009E17DE">
        <w:rPr>
          <w:rFonts w:asciiTheme="minorHAnsi" w:hAnsiTheme="minorHAnsi" w:cstheme="minorHAnsi"/>
          <w:sz w:val="20"/>
          <w:szCs w:val="20"/>
        </w:rPr>
        <w:t xml:space="preserve"> ile wymagania szczegółowe nie specyfikują inaczej, na dostarczany sprzęt musi być udzielona gwarancja </w:t>
      </w:r>
      <w:r w:rsidR="00C839D6" w:rsidRPr="009E17DE">
        <w:rPr>
          <w:rFonts w:asciiTheme="minorHAnsi" w:hAnsiTheme="minorHAnsi" w:cstheme="minorHAnsi"/>
          <w:sz w:val="20"/>
          <w:szCs w:val="20"/>
        </w:rPr>
        <w:t xml:space="preserve">o długości podanej w </w:t>
      </w:r>
      <w:r w:rsidR="008B4EB0" w:rsidRPr="009E17DE">
        <w:rPr>
          <w:rFonts w:asciiTheme="minorHAnsi" w:hAnsiTheme="minorHAnsi" w:cstheme="minorHAnsi"/>
          <w:sz w:val="20"/>
          <w:szCs w:val="20"/>
        </w:rPr>
        <w:t xml:space="preserve">punkcie nr </w:t>
      </w:r>
      <w:r w:rsidR="00D34358">
        <w:rPr>
          <w:rFonts w:asciiTheme="minorHAnsi" w:hAnsiTheme="minorHAnsi" w:cstheme="minorHAnsi"/>
          <w:sz w:val="20"/>
          <w:szCs w:val="20"/>
        </w:rPr>
        <w:t>4</w:t>
      </w:r>
      <w:r w:rsidR="00C839D6" w:rsidRPr="009E17DE">
        <w:rPr>
          <w:rFonts w:asciiTheme="minorHAnsi" w:hAnsiTheme="minorHAnsi" w:cstheme="minorHAnsi"/>
          <w:sz w:val="20"/>
          <w:szCs w:val="20"/>
        </w:rPr>
        <w:t xml:space="preserve"> </w:t>
      </w:r>
      <w:r w:rsidR="005F01F7" w:rsidRPr="009E17DE">
        <w:rPr>
          <w:rFonts w:asciiTheme="minorHAnsi" w:hAnsiTheme="minorHAnsi" w:cstheme="minorHAnsi"/>
          <w:sz w:val="20"/>
          <w:szCs w:val="20"/>
        </w:rPr>
        <w:t xml:space="preserve">(chyba, że zapisy szczegółowe stanowią inaczej) oparte na gwarancji producenta rozwiązanie; serwis gwarancyjny świadczony ma być w miejscu instalacji sprzętu; czas reakcji na zgłoszony problem (rozumiany jako podjęcie działań diagnostycznych i kontakt ze zgłaszającym) nie może przekroczyć jednego dnia roboczego; </w:t>
      </w:r>
    </w:p>
    <w:p w14:paraId="7BAFF209" w14:textId="77777777" w:rsidR="005F01F7" w:rsidRPr="009E17DE" w:rsidRDefault="005F01F7" w:rsidP="00765C8F">
      <w:pPr>
        <w:numPr>
          <w:ilvl w:val="0"/>
          <w:numId w:val="3"/>
        </w:numPr>
        <w:jc w:val="both"/>
        <w:rPr>
          <w:rFonts w:asciiTheme="minorHAnsi" w:hAnsiTheme="minorHAnsi" w:cstheme="minorHAnsi"/>
          <w:sz w:val="20"/>
          <w:szCs w:val="20"/>
        </w:rPr>
      </w:pPr>
      <w:r w:rsidRPr="009E17DE">
        <w:rPr>
          <w:rFonts w:asciiTheme="minorHAnsi" w:hAnsiTheme="minorHAnsi" w:cstheme="minorHAnsi"/>
          <w:sz w:val="20"/>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200CD9B5" w14:textId="77777777" w:rsidR="005F01F7" w:rsidRDefault="005F01F7" w:rsidP="00765C8F">
      <w:pPr>
        <w:numPr>
          <w:ilvl w:val="0"/>
          <w:numId w:val="3"/>
        </w:numPr>
        <w:jc w:val="both"/>
        <w:rPr>
          <w:rFonts w:asciiTheme="minorHAnsi" w:hAnsiTheme="minorHAnsi" w:cstheme="minorHAnsi"/>
          <w:sz w:val="20"/>
          <w:szCs w:val="20"/>
        </w:rPr>
      </w:pPr>
      <w:r w:rsidRPr="009E17DE">
        <w:rPr>
          <w:rFonts w:asciiTheme="minorHAnsi" w:hAnsiTheme="minorHAnsi" w:cstheme="minorHAnsi"/>
          <w:sz w:val="20"/>
          <w:szCs w:val="20"/>
        </w:rPr>
        <w:t>Zamawiający otrzyma dostęp do pomocy technicznej (telefon, e-mail lub WWW) w zakresie rozwiązywania problemów związanych z bieżącą eksploatacją dostarczonych rozwiązań w godzinach pracy Wnioskodawcy;</w:t>
      </w:r>
    </w:p>
    <w:p w14:paraId="050A33A2" w14:textId="641B992C" w:rsidR="003F7A16" w:rsidRPr="009E17DE" w:rsidRDefault="00A43849" w:rsidP="00765C8F">
      <w:pPr>
        <w:numPr>
          <w:ilvl w:val="0"/>
          <w:numId w:val="3"/>
        </w:numPr>
        <w:jc w:val="both"/>
        <w:rPr>
          <w:rFonts w:asciiTheme="minorHAnsi" w:hAnsiTheme="minorHAnsi" w:cstheme="minorHAnsi"/>
          <w:sz w:val="20"/>
          <w:szCs w:val="20"/>
        </w:rPr>
      </w:pPr>
      <w:r w:rsidRPr="00A43849">
        <w:rPr>
          <w:rFonts w:asciiTheme="minorHAnsi" w:hAnsiTheme="minorHAnsi" w:cstheme="minorHAnsi"/>
          <w:sz w:val="20"/>
          <w:szCs w:val="20"/>
        </w:rPr>
        <w:lastRenderedPageBreak/>
        <w:t>Wykonawca dostarczy Zamawiającemu również wymagane prawem certyfikaty, deklaracje zgodności CE, instrukcje obsługi sprzętu, dokumenty gwarancyjne umożliwiające wykonywanie uprawnień z nich wynikających odrębnie dla każdego sprzętu komputerowego</w:t>
      </w:r>
    </w:p>
    <w:p w14:paraId="76B0CCE1" w14:textId="77777777" w:rsidR="005F01F7" w:rsidRPr="009E17DE" w:rsidRDefault="005F01F7" w:rsidP="005F01F7">
      <w:pPr>
        <w:rPr>
          <w:rFonts w:asciiTheme="minorHAnsi" w:hAnsiTheme="minorHAnsi" w:cstheme="minorHAnsi"/>
          <w:b/>
          <w:sz w:val="20"/>
          <w:szCs w:val="20"/>
        </w:rPr>
      </w:pPr>
      <w:r w:rsidRPr="009E17DE">
        <w:rPr>
          <w:rFonts w:asciiTheme="minorHAnsi" w:hAnsiTheme="minorHAnsi" w:cstheme="minorHAnsi"/>
          <w:b/>
          <w:sz w:val="20"/>
          <w:szCs w:val="20"/>
        </w:rPr>
        <w:t>Oprogramowanie</w:t>
      </w:r>
    </w:p>
    <w:p w14:paraId="77B0CE3E" w14:textId="6375A932" w:rsidR="005F01F7" w:rsidRPr="009E17DE" w:rsidRDefault="00D34358" w:rsidP="00765C8F">
      <w:pPr>
        <w:numPr>
          <w:ilvl w:val="0"/>
          <w:numId w:val="3"/>
        </w:numPr>
        <w:jc w:val="both"/>
        <w:rPr>
          <w:rFonts w:asciiTheme="minorHAnsi" w:hAnsiTheme="minorHAnsi" w:cstheme="minorHAnsi"/>
          <w:sz w:val="20"/>
          <w:szCs w:val="20"/>
        </w:rPr>
      </w:pPr>
      <w:r>
        <w:rPr>
          <w:rFonts w:asciiTheme="minorHAnsi" w:hAnsiTheme="minorHAnsi" w:cstheme="minorHAnsi"/>
          <w:sz w:val="20"/>
          <w:szCs w:val="20"/>
        </w:rPr>
        <w:t>O</w:t>
      </w:r>
      <w:r w:rsidR="005F01F7" w:rsidRPr="009E17DE">
        <w:rPr>
          <w:rFonts w:asciiTheme="minorHAnsi" w:hAnsiTheme="minorHAnsi" w:cstheme="minorHAnsi"/>
          <w:sz w:val="20"/>
          <w:szCs w:val="20"/>
        </w:rPr>
        <w:t>programowanie powinno posiadać gwarancję obejmującą swoim zakresem poprawność działania w zakresie wdrożonych funkcjonalności wg stanu na dzień podpisania stosownego protokołu odbioru (chyba że zapisy szczegółowe stanowią inaczej);</w:t>
      </w:r>
    </w:p>
    <w:p w14:paraId="750E5259" w14:textId="77777777" w:rsidR="005F01F7" w:rsidRPr="009E17DE" w:rsidRDefault="005F01F7" w:rsidP="005F01F7">
      <w:pPr>
        <w:jc w:val="both"/>
        <w:rPr>
          <w:rFonts w:asciiTheme="minorHAnsi" w:hAnsiTheme="minorHAnsi" w:cstheme="minorHAnsi"/>
          <w:sz w:val="20"/>
          <w:szCs w:val="20"/>
        </w:rPr>
      </w:pPr>
    </w:p>
    <w:p w14:paraId="417A21A9" w14:textId="325B0CD3" w:rsidR="005F01F7" w:rsidRPr="009E17DE" w:rsidRDefault="005F01F7" w:rsidP="005F01F7">
      <w:pPr>
        <w:jc w:val="both"/>
        <w:rPr>
          <w:rFonts w:asciiTheme="minorHAnsi" w:hAnsiTheme="minorHAnsi" w:cstheme="minorHAnsi"/>
          <w:sz w:val="20"/>
          <w:szCs w:val="20"/>
        </w:rPr>
      </w:pPr>
      <w:r w:rsidRPr="009E17DE">
        <w:rPr>
          <w:rFonts w:asciiTheme="minorHAnsi" w:hAnsiTheme="minorHAnsi" w:cstheme="minorHAnsi"/>
          <w:sz w:val="20"/>
          <w:szCs w:val="20"/>
        </w:rPr>
        <w:t>UWAGA. Powyższe zapisy gwarancyjne znajdują zastosowanie w każdym przypadku i podlegają modyfikacji o</w:t>
      </w:r>
      <w:r w:rsidR="00125680">
        <w:rPr>
          <w:rFonts w:asciiTheme="minorHAnsi" w:hAnsiTheme="minorHAnsi" w:cstheme="minorHAnsi"/>
          <w:sz w:val="20"/>
          <w:szCs w:val="20"/>
        </w:rPr>
        <w:t> </w:t>
      </w:r>
      <w:r w:rsidRPr="009E17DE">
        <w:rPr>
          <w:rFonts w:asciiTheme="minorHAnsi" w:hAnsiTheme="minorHAnsi" w:cstheme="minorHAnsi"/>
          <w:sz w:val="20"/>
          <w:szCs w:val="20"/>
        </w:rPr>
        <w:t>uregulowania szczególne znajdujące w dalszej części SOPZ.</w:t>
      </w:r>
    </w:p>
    <w:p w14:paraId="2FD9FA84" w14:textId="77777777" w:rsidR="003461C1" w:rsidRPr="009E17DE" w:rsidRDefault="003461C1" w:rsidP="00C839D6">
      <w:pPr>
        <w:rPr>
          <w:rFonts w:asciiTheme="minorHAnsi" w:hAnsiTheme="minorHAnsi" w:cstheme="minorHAnsi"/>
        </w:rPr>
      </w:pPr>
      <w:bookmarkStart w:id="3" w:name="_Toc90480486"/>
    </w:p>
    <w:p w14:paraId="521A318A" w14:textId="563BF214" w:rsidR="005F01F7" w:rsidRPr="009E17DE" w:rsidRDefault="005F01F7" w:rsidP="00765C8F">
      <w:pPr>
        <w:pStyle w:val="Nagwek2"/>
        <w:keepLines/>
        <w:numPr>
          <w:ilvl w:val="0"/>
          <w:numId w:val="5"/>
        </w:numPr>
        <w:spacing w:line="240" w:lineRule="auto"/>
        <w:rPr>
          <w:rFonts w:asciiTheme="minorHAnsi" w:hAnsiTheme="minorHAnsi" w:cstheme="minorHAnsi"/>
          <w:sz w:val="20"/>
          <w:szCs w:val="20"/>
        </w:rPr>
      </w:pPr>
      <w:bookmarkStart w:id="4" w:name="_Toc135816267"/>
      <w:r w:rsidRPr="009E17DE">
        <w:rPr>
          <w:rFonts w:asciiTheme="minorHAnsi" w:hAnsiTheme="minorHAnsi" w:cstheme="minorHAnsi"/>
          <w:sz w:val="20"/>
          <w:szCs w:val="20"/>
        </w:rPr>
        <w:t>Miejsce instalacji sprzętu i oprogramowania/systemu</w:t>
      </w:r>
      <w:bookmarkEnd w:id="3"/>
      <w:r w:rsidR="003461C1" w:rsidRPr="009E17DE">
        <w:rPr>
          <w:rFonts w:asciiTheme="minorHAnsi" w:hAnsiTheme="minorHAnsi" w:cstheme="minorHAnsi"/>
          <w:sz w:val="20"/>
          <w:szCs w:val="20"/>
        </w:rPr>
        <w:t>.</w:t>
      </w:r>
      <w:bookmarkEnd w:id="4"/>
    </w:p>
    <w:p w14:paraId="1445D987" w14:textId="622CD48B" w:rsidR="00D46857" w:rsidRDefault="005F01F7" w:rsidP="00D46857">
      <w:pPr>
        <w:pStyle w:val="Akapitzlist3"/>
        <w:numPr>
          <w:ilvl w:val="0"/>
          <w:numId w:val="4"/>
        </w:numPr>
        <w:jc w:val="both"/>
        <w:rPr>
          <w:rFonts w:asciiTheme="minorHAnsi" w:hAnsiTheme="minorHAnsi" w:cstheme="minorHAnsi"/>
          <w:sz w:val="20"/>
        </w:rPr>
      </w:pPr>
      <w:r w:rsidRPr="00D46857">
        <w:rPr>
          <w:rFonts w:asciiTheme="minorHAnsi" w:hAnsiTheme="minorHAnsi" w:cstheme="minorHAnsi"/>
          <w:sz w:val="20"/>
        </w:rPr>
        <w:t xml:space="preserve">Dostarczony sprzęt i oprogramowanie powinny zostać </w:t>
      </w:r>
      <w:r w:rsidR="00900CF7" w:rsidRPr="00D46857">
        <w:rPr>
          <w:rFonts w:asciiTheme="minorHAnsi" w:hAnsiTheme="minorHAnsi" w:cstheme="minorHAnsi"/>
          <w:sz w:val="20"/>
        </w:rPr>
        <w:t>dostarczone</w:t>
      </w:r>
      <w:r w:rsidRPr="00D46857">
        <w:rPr>
          <w:rFonts w:asciiTheme="minorHAnsi" w:hAnsiTheme="minorHAnsi" w:cstheme="minorHAnsi"/>
          <w:sz w:val="20"/>
        </w:rPr>
        <w:t xml:space="preserve"> zgodnie z wymaganiami opisanym</w:t>
      </w:r>
      <w:r w:rsidR="00203EE6" w:rsidRPr="00D46857">
        <w:rPr>
          <w:rFonts w:asciiTheme="minorHAnsi" w:hAnsiTheme="minorHAnsi" w:cstheme="minorHAnsi"/>
          <w:sz w:val="20"/>
        </w:rPr>
        <w:t>i w dalszej części załącznika nr</w:t>
      </w:r>
      <w:r w:rsidRPr="00D46857">
        <w:rPr>
          <w:rFonts w:asciiTheme="minorHAnsi" w:hAnsiTheme="minorHAnsi" w:cstheme="minorHAnsi"/>
          <w:sz w:val="20"/>
        </w:rPr>
        <w:t xml:space="preserve"> 1 </w:t>
      </w:r>
      <w:r w:rsidR="00D46857" w:rsidRPr="00D46857">
        <w:rPr>
          <w:rFonts w:asciiTheme="minorHAnsi" w:hAnsiTheme="minorHAnsi" w:cstheme="minorHAnsi"/>
          <w:sz w:val="20"/>
        </w:rPr>
        <w:t>do poszczególnych szkół z terenu gminy</w:t>
      </w:r>
      <w:r w:rsidR="005332DD">
        <w:rPr>
          <w:rFonts w:asciiTheme="minorHAnsi" w:hAnsiTheme="minorHAnsi" w:cstheme="minorHAnsi"/>
          <w:sz w:val="20"/>
        </w:rPr>
        <w:t xml:space="preserve"> Ustrzyki Dolne</w:t>
      </w:r>
      <w:r w:rsidR="00D46857" w:rsidRPr="00D46857">
        <w:rPr>
          <w:rFonts w:asciiTheme="minorHAnsi" w:hAnsiTheme="minorHAnsi" w:cstheme="minorHAnsi"/>
          <w:sz w:val="20"/>
        </w:rPr>
        <w:t>:</w:t>
      </w:r>
    </w:p>
    <w:p w14:paraId="742DA772" w14:textId="77777777" w:rsidR="00AE6019" w:rsidRPr="00D46857" w:rsidRDefault="00AE6019" w:rsidP="00AE6019">
      <w:pPr>
        <w:pStyle w:val="Akapitzlist3"/>
        <w:ind w:left="794"/>
        <w:jc w:val="both"/>
        <w:rPr>
          <w:rFonts w:asciiTheme="minorHAnsi" w:hAnsiTheme="minorHAnsi" w:cstheme="minorHAnsi"/>
          <w:sz w:val="20"/>
        </w:rPr>
      </w:pPr>
    </w:p>
    <w:tbl>
      <w:tblPr>
        <w:tblStyle w:val="Tabela-Siatka"/>
        <w:tblW w:w="5949" w:type="dxa"/>
        <w:jc w:val="center"/>
        <w:tblLook w:val="04A0" w:firstRow="1" w:lastRow="0" w:firstColumn="1" w:lastColumn="0" w:noHBand="0" w:noVBand="1"/>
      </w:tblPr>
      <w:tblGrid>
        <w:gridCol w:w="4390"/>
        <w:gridCol w:w="1559"/>
      </w:tblGrid>
      <w:tr w:rsidR="00AE6019" w14:paraId="13C97C6C" w14:textId="77777777" w:rsidTr="00FA7B98">
        <w:trPr>
          <w:trHeight w:val="447"/>
          <w:jc w:val="center"/>
        </w:trPr>
        <w:tc>
          <w:tcPr>
            <w:tcW w:w="5949" w:type="dxa"/>
            <w:gridSpan w:val="2"/>
            <w:shd w:val="clear" w:color="auto" w:fill="D9E2F3" w:themeFill="accent1" w:themeFillTint="33"/>
            <w:vAlign w:val="center"/>
          </w:tcPr>
          <w:p w14:paraId="0C5E2BF8" w14:textId="3EC0C4FC" w:rsidR="00AE6019" w:rsidRPr="00AE6019" w:rsidRDefault="00AE6019" w:rsidP="00FA7B98">
            <w:pPr>
              <w:jc w:val="center"/>
              <w:rPr>
                <w:rFonts w:asciiTheme="minorHAnsi" w:hAnsiTheme="minorHAnsi" w:cstheme="minorHAnsi"/>
                <w:sz w:val="20"/>
                <w:szCs w:val="20"/>
              </w:rPr>
            </w:pPr>
            <w:r w:rsidRPr="00AE6019">
              <w:rPr>
                <w:rFonts w:asciiTheme="minorHAnsi" w:hAnsiTheme="minorHAnsi" w:cstheme="minorHAnsi"/>
                <w:sz w:val="20"/>
                <w:szCs w:val="20"/>
              </w:rPr>
              <w:t>Szkoła Podstawowa im. Mikołaja Kopernika w Ustrzykach Dolnych</w:t>
            </w:r>
          </w:p>
        </w:tc>
      </w:tr>
      <w:tr w:rsidR="00AE6019" w14:paraId="202C1A0C" w14:textId="77777777" w:rsidTr="00AE6019">
        <w:trPr>
          <w:trHeight w:val="289"/>
          <w:jc w:val="center"/>
        </w:trPr>
        <w:tc>
          <w:tcPr>
            <w:tcW w:w="4390" w:type="dxa"/>
            <w:vAlign w:val="center"/>
          </w:tcPr>
          <w:p w14:paraId="33B6FEF8"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Tablet</w:t>
            </w:r>
          </w:p>
        </w:tc>
        <w:tc>
          <w:tcPr>
            <w:tcW w:w="1559" w:type="dxa"/>
            <w:vAlign w:val="center"/>
          </w:tcPr>
          <w:p w14:paraId="0E6051BB" w14:textId="77777777" w:rsidR="00AE6019" w:rsidRPr="00AE6019" w:rsidRDefault="00AE6019" w:rsidP="00AE6019">
            <w:pPr>
              <w:spacing w:beforeLines="20" w:before="48" w:afterLines="20" w:after="48"/>
              <w:jc w:val="center"/>
              <w:rPr>
                <w:rFonts w:asciiTheme="minorHAnsi" w:hAnsiTheme="minorHAnsi" w:cstheme="minorHAnsi"/>
                <w:sz w:val="20"/>
                <w:szCs w:val="20"/>
              </w:rPr>
            </w:pPr>
            <w:r w:rsidRPr="00AE6019">
              <w:rPr>
                <w:rFonts w:asciiTheme="minorHAnsi" w:hAnsiTheme="minorHAnsi" w:cstheme="minorHAnsi"/>
                <w:sz w:val="20"/>
                <w:szCs w:val="20"/>
              </w:rPr>
              <w:t>15 szt.</w:t>
            </w:r>
          </w:p>
        </w:tc>
      </w:tr>
      <w:tr w:rsidR="00AE6019" w:rsidRPr="001378BD" w14:paraId="69675231" w14:textId="77777777" w:rsidTr="00AE6019">
        <w:trPr>
          <w:jc w:val="center"/>
        </w:trPr>
        <w:tc>
          <w:tcPr>
            <w:tcW w:w="4390" w:type="dxa"/>
            <w:vAlign w:val="center"/>
          </w:tcPr>
          <w:p w14:paraId="56F01127"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Urządzenie wielofunkcyjne</w:t>
            </w:r>
          </w:p>
        </w:tc>
        <w:tc>
          <w:tcPr>
            <w:tcW w:w="1559" w:type="dxa"/>
            <w:vAlign w:val="center"/>
          </w:tcPr>
          <w:p w14:paraId="52CEFA5B"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4 szt.</w:t>
            </w:r>
          </w:p>
        </w:tc>
      </w:tr>
      <w:tr w:rsidR="00AE6019" w:rsidRPr="001378BD" w14:paraId="7B853F03" w14:textId="77777777" w:rsidTr="00AE6019">
        <w:trPr>
          <w:jc w:val="center"/>
        </w:trPr>
        <w:tc>
          <w:tcPr>
            <w:tcW w:w="4390" w:type="dxa"/>
            <w:tcBorders>
              <w:top w:val="single" w:sz="4" w:space="0" w:color="auto"/>
            </w:tcBorders>
            <w:vAlign w:val="center"/>
          </w:tcPr>
          <w:p w14:paraId="3BC91989"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Laptop z oprogramowaniem</w:t>
            </w:r>
          </w:p>
        </w:tc>
        <w:tc>
          <w:tcPr>
            <w:tcW w:w="1559" w:type="dxa"/>
            <w:tcBorders>
              <w:top w:val="single" w:sz="4" w:space="0" w:color="auto"/>
            </w:tcBorders>
            <w:vAlign w:val="center"/>
          </w:tcPr>
          <w:p w14:paraId="2CE580A7"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6 szt.</w:t>
            </w:r>
          </w:p>
        </w:tc>
      </w:tr>
      <w:tr w:rsidR="00AE6019" w:rsidRPr="001378BD" w14:paraId="5416835F" w14:textId="77777777" w:rsidTr="00AE6019">
        <w:trPr>
          <w:jc w:val="center"/>
        </w:trPr>
        <w:tc>
          <w:tcPr>
            <w:tcW w:w="4390" w:type="dxa"/>
            <w:tcBorders>
              <w:top w:val="single" w:sz="4" w:space="0" w:color="auto"/>
            </w:tcBorders>
            <w:vAlign w:val="center"/>
          </w:tcPr>
          <w:p w14:paraId="41CF46B5"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Monitor interaktywny</w:t>
            </w:r>
          </w:p>
        </w:tc>
        <w:tc>
          <w:tcPr>
            <w:tcW w:w="1559" w:type="dxa"/>
            <w:tcBorders>
              <w:top w:val="single" w:sz="4" w:space="0" w:color="auto"/>
            </w:tcBorders>
            <w:vAlign w:val="center"/>
          </w:tcPr>
          <w:p w14:paraId="47D867E4"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73326744" w14:textId="77777777" w:rsidTr="00AE6019">
        <w:trPr>
          <w:jc w:val="center"/>
        </w:trPr>
        <w:tc>
          <w:tcPr>
            <w:tcW w:w="4390" w:type="dxa"/>
            <w:tcBorders>
              <w:top w:val="single" w:sz="4" w:space="0" w:color="auto"/>
            </w:tcBorders>
            <w:vAlign w:val="center"/>
          </w:tcPr>
          <w:p w14:paraId="7EBAC2C7"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Rzutnik</w:t>
            </w:r>
          </w:p>
        </w:tc>
        <w:tc>
          <w:tcPr>
            <w:tcW w:w="1559" w:type="dxa"/>
            <w:tcBorders>
              <w:top w:val="single" w:sz="4" w:space="0" w:color="auto"/>
            </w:tcBorders>
            <w:vAlign w:val="center"/>
          </w:tcPr>
          <w:p w14:paraId="5DCF4261"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4 szt.</w:t>
            </w:r>
          </w:p>
        </w:tc>
      </w:tr>
      <w:tr w:rsidR="00AE6019" w:rsidRPr="001378BD" w14:paraId="56ED0862" w14:textId="77777777" w:rsidTr="00AE6019">
        <w:trPr>
          <w:jc w:val="center"/>
        </w:trPr>
        <w:tc>
          <w:tcPr>
            <w:tcW w:w="4390" w:type="dxa"/>
            <w:tcBorders>
              <w:top w:val="single" w:sz="4" w:space="0" w:color="auto"/>
            </w:tcBorders>
            <w:vAlign w:val="center"/>
          </w:tcPr>
          <w:p w14:paraId="6FB08859"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Głośniki biurkowe</w:t>
            </w:r>
          </w:p>
        </w:tc>
        <w:tc>
          <w:tcPr>
            <w:tcW w:w="1559" w:type="dxa"/>
            <w:tcBorders>
              <w:top w:val="single" w:sz="4" w:space="0" w:color="auto"/>
            </w:tcBorders>
            <w:vAlign w:val="center"/>
          </w:tcPr>
          <w:p w14:paraId="626BA6DB"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5 szt.</w:t>
            </w:r>
          </w:p>
        </w:tc>
      </w:tr>
      <w:tr w:rsidR="00AE6019" w:rsidRPr="001378BD" w14:paraId="16567326" w14:textId="77777777" w:rsidTr="00AE6019">
        <w:trPr>
          <w:jc w:val="center"/>
        </w:trPr>
        <w:tc>
          <w:tcPr>
            <w:tcW w:w="4390" w:type="dxa"/>
            <w:tcBorders>
              <w:top w:val="single" w:sz="4" w:space="0" w:color="auto"/>
            </w:tcBorders>
            <w:vAlign w:val="center"/>
          </w:tcPr>
          <w:p w14:paraId="5E6775DC"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Głośniki</w:t>
            </w:r>
          </w:p>
        </w:tc>
        <w:tc>
          <w:tcPr>
            <w:tcW w:w="1559" w:type="dxa"/>
            <w:tcBorders>
              <w:top w:val="single" w:sz="4" w:space="0" w:color="auto"/>
            </w:tcBorders>
            <w:vAlign w:val="center"/>
          </w:tcPr>
          <w:p w14:paraId="42216618"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35CE6219" w14:textId="77777777" w:rsidTr="00AE6019">
        <w:trPr>
          <w:jc w:val="center"/>
        </w:trPr>
        <w:tc>
          <w:tcPr>
            <w:tcW w:w="4390" w:type="dxa"/>
            <w:tcBorders>
              <w:top w:val="single" w:sz="4" w:space="0" w:color="auto"/>
            </w:tcBorders>
            <w:vAlign w:val="center"/>
          </w:tcPr>
          <w:p w14:paraId="0D8C36C6"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Odtwarzacz CD/mp3</w:t>
            </w:r>
          </w:p>
        </w:tc>
        <w:tc>
          <w:tcPr>
            <w:tcW w:w="1559" w:type="dxa"/>
            <w:tcBorders>
              <w:top w:val="single" w:sz="4" w:space="0" w:color="auto"/>
            </w:tcBorders>
            <w:vAlign w:val="center"/>
          </w:tcPr>
          <w:p w14:paraId="571E05B9"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9 szt.</w:t>
            </w:r>
          </w:p>
        </w:tc>
      </w:tr>
      <w:tr w:rsidR="00AE6019" w:rsidRPr="001378BD" w14:paraId="51826A90" w14:textId="77777777" w:rsidTr="00AE6019">
        <w:trPr>
          <w:jc w:val="center"/>
        </w:trPr>
        <w:tc>
          <w:tcPr>
            <w:tcW w:w="4390" w:type="dxa"/>
            <w:tcBorders>
              <w:top w:val="single" w:sz="4" w:space="0" w:color="auto"/>
            </w:tcBorders>
            <w:vAlign w:val="center"/>
          </w:tcPr>
          <w:p w14:paraId="49963565"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Podłoga interaktywna</w:t>
            </w:r>
          </w:p>
        </w:tc>
        <w:tc>
          <w:tcPr>
            <w:tcW w:w="1559" w:type="dxa"/>
            <w:tcBorders>
              <w:top w:val="single" w:sz="4" w:space="0" w:color="auto"/>
            </w:tcBorders>
            <w:vAlign w:val="center"/>
          </w:tcPr>
          <w:p w14:paraId="228B3524"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28650967" w14:textId="77777777" w:rsidTr="00AE6019">
        <w:trPr>
          <w:jc w:val="center"/>
        </w:trPr>
        <w:tc>
          <w:tcPr>
            <w:tcW w:w="4390" w:type="dxa"/>
            <w:tcBorders>
              <w:top w:val="single" w:sz="4" w:space="0" w:color="auto"/>
            </w:tcBorders>
            <w:vAlign w:val="center"/>
          </w:tcPr>
          <w:p w14:paraId="133EF0E7"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Mobilny zestaw nagłośnieniowy z mikrofonami</w:t>
            </w:r>
          </w:p>
        </w:tc>
        <w:tc>
          <w:tcPr>
            <w:tcW w:w="1559" w:type="dxa"/>
            <w:tcBorders>
              <w:top w:val="single" w:sz="4" w:space="0" w:color="auto"/>
            </w:tcBorders>
            <w:vAlign w:val="center"/>
          </w:tcPr>
          <w:p w14:paraId="70AC988B"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4AC3F411" w14:textId="77777777" w:rsidTr="00AE6019">
        <w:trPr>
          <w:jc w:val="center"/>
        </w:trPr>
        <w:tc>
          <w:tcPr>
            <w:tcW w:w="4390" w:type="dxa"/>
            <w:tcBorders>
              <w:top w:val="single" w:sz="4" w:space="0" w:color="auto"/>
              <w:bottom w:val="single" w:sz="4" w:space="0" w:color="auto"/>
            </w:tcBorders>
            <w:vAlign w:val="center"/>
          </w:tcPr>
          <w:p w14:paraId="47268677"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Słuchawki bezprzewodowe</w:t>
            </w:r>
          </w:p>
        </w:tc>
        <w:tc>
          <w:tcPr>
            <w:tcW w:w="1559" w:type="dxa"/>
            <w:tcBorders>
              <w:top w:val="single" w:sz="4" w:space="0" w:color="auto"/>
              <w:bottom w:val="single" w:sz="4" w:space="0" w:color="auto"/>
            </w:tcBorders>
            <w:vAlign w:val="center"/>
          </w:tcPr>
          <w:p w14:paraId="2C01591A"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15D6F1D7" w14:textId="77777777" w:rsidTr="00AE6019">
        <w:trPr>
          <w:jc w:val="center"/>
        </w:trPr>
        <w:tc>
          <w:tcPr>
            <w:tcW w:w="4390" w:type="dxa"/>
            <w:tcBorders>
              <w:top w:val="single" w:sz="4" w:space="0" w:color="auto"/>
              <w:bottom w:val="single" w:sz="4" w:space="0" w:color="auto"/>
            </w:tcBorders>
            <w:vAlign w:val="center"/>
          </w:tcPr>
          <w:p w14:paraId="5A76FDCD"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Słuchawki</w:t>
            </w:r>
          </w:p>
        </w:tc>
        <w:tc>
          <w:tcPr>
            <w:tcW w:w="1559" w:type="dxa"/>
            <w:tcBorders>
              <w:top w:val="single" w:sz="4" w:space="0" w:color="auto"/>
              <w:bottom w:val="single" w:sz="4" w:space="0" w:color="auto"/>
            </w:tcBorders>
            <w:vAlign w:val="center"/>
          </w:tcPr>
          <w:p w14:paraId="21F38235"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428690F5" w14:textId="77777777" w:rsidTr="00AE6019">
        <w:trPr>
          <w:jc w:val="center"/>
        </w:trPr>
        <w:tc>
          <w:tcPr>
            <w:tcW w:w="4390" w:type="dxa"/>
            <w:tcBorders>
              <w:top w:val="single" w:sz="4" w:space="0" w:color="auto"/>
              <w:bottom w:val="single" w:sz="4" w:space="0" w:color="auto"/>
            </w:tcBorders>
            <w:vAlign w:val="center"/>
          </w:tcPr>
          <w:p w14:paraId="72087CA0" w14:textId="177F2591" w:rsidR="00AE6019" w:rsidRPr="00AE6019" w:rsidRDefault="00731B08" w:rsidP="00AE6019">
            <w:pPr>
              <w:rPr>
                <w:rFonts w:asciiTheme="minorHAnsi" w:hAnsiTheme="minorHAnsi" w:cstheme="minorHAnsi"/>
                <w:sz w:val="20"/>
                <w:szCs w:val="20"/>
              </w:rPr>
            </w:pPr>
            <w:r w:rsidRPr="00731B08">
              <w:rPr>
                <w:rFonts w:asciiTheme="minorHAnsi" w:hAnsiTheme="minorHAnsi" w:cstheme="minorHAnsi"/>
                <w:sz w:val="20"/>
                <w:szCs w:val="20"/>
              </w:rPr>
              <w:t>Multimedialne programy do tablic dla szkół</w:t>
            </w:r>
          </w:p>
        </w:tc>
        <w:tc>
          <w:tcPr>
            <w:tcW w:w="1559" w:type="dxa"/>
            <w:tcBorders>
              <w:top w:val="single" w:sz="4" w:space="0" w:color="auto"/>
              <w:bottom w:val="single" w:sz="4" w:space="0" w:color="auto"/>
            </w:tcBorders>
            <w:vAlign w:val="center"/>
          </w:tcPr>
          <w:p w14:paraId="4AA1F6D1" w14:textId="77777777" w:rsidR="00AE6019" w:rsidRPr="00AE6019" w:rsidRDefault="00AE6019" w:rsidP="00AE6019">
            <w:pPr>
              <w:jc w:val="center"/>
              <w:rPr>
                <w:rFonts w:asciiTheme="minorHAnsi" w:hAnsiTheme="minorHAnsi" w:cstheme="minorHAnsi"/>
                <w:sz w:val="20"/>
                <w:szCs w:val="20"/>
              </w:rPr>
            </w:pPr>
            <w:r w:rsidRPr="00AE6019">
              <w:rPr>
                <w:rFonts w:asciiTheme="minorHAnsi" w:hAnsiTheme="minorHAnsi" w:cstheme="minorHAnsi"/>
                <w:sz w:val="20"/>
                <w:szCs w:val="20"/>
              </w:rPr>
              <w:t>1 zestaw</w:t>
            </w:r>
          </w:p>
        </w:tc>
      </w:tr>
      <w:tr w:rsidR="00AE6019" w:rsidRPr="001378BD" w14:paraId="5CD02144" w14:textId="77777777" w:rsidTr="00AE6019">
        <w:trPr>
          <w:trHeight w:val="775"/>
          <w:jc w:val="center"/>
        </w:trPr>
        <w:tc>
          <w:tcPr>
            <w:tcW w:w="5949" w:type="dxa"/>
            <w:gridSpan w:val="2"/>
            <w:tcBorders>
              <w:top w:val="single" w:sz="4" w:space="0" w:color="auto"/>
              <w:bottom w:val="single" w:sz="4" w:space="0" w:color="auto"/>
            </w:tcBorders>
            <w:shd w:val="clear" w:color="auto" w:fill="D9E2F3" w:themeFill="accent1" w:themeFillTint="33"/>
            <w:vAlign w:val="center"/>
          </w:tcPr>
          <w:p w14:paraId="3F73E976" w14:textId="77777777" w:rsidR="00AE6019" w:rsidRPr="00AE6019" w:rsidRDefault="00AE6019" w:rsidP="00C73543">
            <w:pPr>
              <w:spacing w:line="276" w:lineRule="auto"/>
              <w:jc w:val="center"/>
              <w:rPr>
                <w:rFonts w:asciiTheme="minorHAnsi" w:hAnsiTheme="minorHAnsi" w:cstheme="minorHAnsi"/>
                <w:sz w:val="20"/>
                <w:szCs w:val="20"/>
              </w:rPr>
            </w:pPr>
            <w:r w:rsidRPr="00AE6019">
              <w:rPr>
                <w:rFonts w:asciiTheme="minorHAnsi" w:hAnsiTheme="minorHAnsi" w:cstheme="minorHAnsi"/>
                <w:sz w:val="20"/>
                <w:szCs w:val="20"/>
              </w:rPr>
              <w:t>Szkoła Podstawowa nr 2 im. Tadeusza Kościuszki Narciarska Szkoła Sportowa w Ustrzykach Dolnych</w:t>
            </w:r>
          </w:p>
        </w:tc>
      </w:tr>
      <w:tr w:rsidR="00AE6019" w:rsidRPr="001378BD" w14:paraId="4EA6867A" w14:textId="77777777" w:rsidTr="00AE6019">
        <w:trPr>
          <w:jc w:val="center"/>
        </w:trPr>
        <w:tc>
          <w:tcPr>
            <w:tcW w:w="4390" w:type="dxa"/>
            <w:tcBorders>
              <w:top w:val="single" w:sz="4" w:space="0" w:color="auto"/>
              <w:bottom w:val="single" w:sz="4" w:space="0" w:color="auto"/>
            </w:tcBorders>
            <w:vAlign w:val="center"/>
          </w:tcPr>
          <w:p w14:paraId="37991FE5" w14:textId="5FEDFE42"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Tablet graficzny</w:t>
            </w:r>
            <w:r w:rsidR="003862BE">
              <w:rPr>
                <w:rFonts w:asciiTheme="minorHAnsi" w:hAnsiTheme="minorHAnsi" w:cstheme="minorHAnsi"/>
                <w:sz w:val="20"/>
                <w:szCs w:val="20"/>
              </w:rPr>
              <w:t xml:space="preserve"> z wyświetlaczem</w:t>
            </w:r>
          </w:p>
        </w:tc>
        <w:tc>
          <w:tcPr>
            <w:tcW w:w="1559" w:type="dxa"/>
            <w:tcBorders>
              <w:top w:val="single" w:sz="4" w:space="0" w:color="auto"/>
              <w:bottom w:val="single" w:sz="4" w:space="0" w:color="auto"/>
            </w:tcBorders>
            <w:vAlign w:val="center"/>
          </w:tcPr>
          <w:p w14:paraId="08696724"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0CDEF549" w14:textId="77777777" w:rsidTr="00AE6019">
        <w:trPr>
          <w:jc w:val="center"/>
        </w:trPr>
        <w:tc>
          <w:tcPr>
            <w:tcW w:w="4390" w:type="dxa"/>
            <w:tcBorders>
              <w:top w:val="single" w:sz="4" w:space="0" w:color="auto"/>
              <w:bottom w:val="single" w:sz="4" w:space="0" w:color="auto"/>
            </w:tcBorders>
            <w:vAlign w:val="center"/>
          </w:tcPr>
          <w:p w14:paraId="6581CB36"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Urządzenie wielofunkcyjne</w:t>
            </w:r>
          </w:p>
        </w:tc>
        <w:tc>
          <w:tcPr>
            <w:tcW w:w="1559" w:type="dxa"/>
            <w:tcBorders>
              <w:top w:val="single" w:sz="4" w:space="0" w:color="auto"/>
              <w:bottom w:val="single" w:sz="4" w:space="0" w:color="auto"/>
            </w:tcBorders>
            <w:vAlign w:val="center"/>
          </w:tcPr>
          <w:p w14:paraId="3F5DCF1A"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4 szt.</w:t>
            </w:r>
          </w:p>
        </w:tc>
      </w:tr>
      <w:tr w:rsidR="00AE6019" w:rsidRPr="001378BD" w14:paraId="65E88722" w14:textId="77777777" w:rsidTr="00AE6019">
        <w:trPr>
          <w:jc w:val="center"/>
        </w:trPr>
        <w:tc>
          <w:tcPr>
            <w:tcW w:w="4390" w:type="dxa"/>
            <w:tcBorders>
              <w:top w:val="single" w:sz="4" w:space="0" w:color="auto"/>
              <w:bottom w:val="single" w:sz="4" w:space="0" w:color="auto"/>
            </w:tcBorders>
            <w:vAlign w:val="center"/>
          </w:tcPr>
          <w:p w14:paraId="6074A704"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Laptop z oprogramowaniem</w:t>
            </w:r>
          </w:p>
        </w:tc>
        <w:tc>
          <w:tcPr>
            <w:tcW w:w="1559" w:type="dxa"/>
            <w:tcBorders>
              <w:top w:val="single" w:sz="4" w:space="0" w:color="auto"/>
              <w:bottom w:val="single" w:sz="4" w:space="0" w:color="auto"/>
            </w:tcBorders>
            <w:vAlign w:val="center"/>
          </w:tcPr>
          <w:p w14:paraId="763838D0"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7 szt.</w:t>
            </w:r>
          </w:p>
        </w:tc>
      </w:tr>
      <w:tr w:rsidR="00AE6019" w:rsidRPr="001378BD" w14:paraId="599F078D" w14:textId="77777777" w:rsidTr="00AE6019">
        <w:trPr>
          <w:jc w:val="center"/>
        </w:trPr>
        <w:tc>
          <w:tcPr>
            <w:tcW w:w="4390" w:type="dxa"/>
            <w:tcBorders>
              <w:top w:val="single" w:sz="4" w:space="0" w:color="auto"/>
              <w:bottom w:val="single" w:sz="4" w:space="0" w:color="auto"/>
            </w:tcBorders>
            <w:vAlign w:val="center"/>
          </w:tcPr>
          <w:p w14:paraId="2495220F" w14:textId="4287C898"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Monitor interaktywn</w:t>
            </w:r>
            <w:r w:rsidR="00343B1B">
              <w:rPr>
                <w:rFonts w:asciiTheme="minorHAnsi" w:hAnsiTheme="minorHAnsi" w:cstheme="minorHAnsi"/>
                <w:sz w:val="20"/>
                <w:szCs w:val="20"/>
              </w:rPr>
              <w:t>y</w:t>
            </w:r>
          </w:p>
        </w:tc>
        <w:tc>
          <w:tcPr>
            <w:tcW w:w="1559" w:type="dxa"/>
            <w:tcBorders>
              <w:top w:val="single" w:sz="4" w:space="0" w:color="auto"/>
              <w:bottom w:val="single" w:sz="4" w:space="0" w:color="auto"/>
            </w:tcBorders>
            <w:vAlign w:val="center"/>
          </w:tcPr>
          <w:p w14:paraId="084852D9"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5210ED56" w14:textId="77777777" w:rsidTr="00AE6019">
        <w:trPr>
          <w:jc w:val="center"/>
        </w:trPr>
        <w:tc>
          <w:tcPr>
            <w:tcW w:w="4390" w:type="dxa"/>
            <w:tcBorders>
              <w:top w:val="single" w:sz="4" w:space="0" w:color="auto"/>
              <w:bottom w:val="single" w:sz="4" w:space="0" w:color="auto"/>
            </w:tcBorders>
            <w:vAlign w:val="center"/>
          </w:tcPr>
          <w:p w14:paraId="44F19951"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Monitor interaktywny z regulacją wysokości podstawy</w:t>
            </w:r>
          </w:p>
        </w:tc>
        <w:tc>
          <w:tcPr>
            <w:tcW w:w="1559" w:type="dxa"/>
            <w:tcBorders>
              <w:top w:val="single" w:sz="4" w:space="0" w:color="auto"/>
              <w:bottom w:val="single" w:sz="4" w:space="0" w:color="auto"/>
            </w:tcBorders>
            <w:vAlign w:val="center"/>
          </w:tcPr>
          <w:p w14:paraId="0393A440"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6CF1FCC5" w14:textId="77777777" w:rsidTr="00AE6019">
        <w:trPr>
          <w:jc w:val="center"/>
        </w:trPr>
        <w:tc>
          <w:tcPr>
            <w:tcW w:w="4390" w:type="dxa"/>
            <w:tcBorders>
              <w:top w:val="single" w:sz="4" w:space="0" w:color="auto"/>
              <w:bottom w:val="single" w:sz="4" w:space="0" w:color="auto"/>
            </w:tcBorders>
            <w:vAlign w:val="center"/>
          </w:tcPr>
          <w:p w14:paraId="6E6DDE05"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Podstawa pod monitor interaktywny</w:t>
            </w:r>
          </w:p>
        </w:tc>
        <w:tc>
          <w:tcPr>
            <w:tcW w:w="1559" w:type="dxa"/>
            <w:tcBorders>
              <w:top w:val="single" w:sz="4" w:space="0" w:color="auto"/>
              <w:bottom w:val="single" w:sz="4" w:space="0" w:color="auto"/>
            </w:tcBorders>
            <w:vAlign w:val="center"/>
          </w:tcPr>
          <w:p w14:paraId="07EB6799"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13E60646" w14:textId="77777777" w:rsidTr="00AE6019">
        <w:trPr>
          <w:jc w:val="center"/>
        </w:trPr>
        <w:tc>
          <w:tcPr>
            <w:tcW w:w="4390" w:type="dxa"/>
            <w:tcBorders>
              <w:top w:val="single" w:sz="4" w:space="0" w:color="auto"/>
              <w:bottom w:val="single" w:sz="4" w:space="0" w:color="auto"/>
            </w:tcBorders>
            <w:vAlign w:val="center"/>
          </w:tcPr>
          <w:p w14:paraId="1A7B0782"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Tablica interaktywna</w:t>
            </w:r>
          </w:p>
        </w:tc>
        <w:tc>
          <w:tcPr>
            <w:tcW w:w="1559" w:type="dxa"/>
            <w:tcBorders>
              <w:top w:val="single" w:sz="4" w:space="0" w:color="auto"/>
              <w:bottom w:val="single" w:sz="4" w:space="0" w:color="auto"/>
            </w:tcBorders>
            <w:vAlign w:val="center"/>
          </w:tcPr>
          <w:p w14:paraId="7CDBB61A"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0652C8E0" w14:textId="77777777" w:rsidTr="00AE6019">
        <w:trPr>
          <w:jc w:val="center"/>
        </w:trPr>
        <w:tc>
          <w:tcPr>
            <w:tcW w:w="4390" w:type="dxa"/>
            <w:tcBorders>
              <w:top w:val="single" w:sz="4" w:space="0" w:color="auto"/>
              <w:bottom w:val="single" w:sz="4" w:space="0" w:color="auto"/>
            </w:tcBorders>
            <w:vAlign w:val="center"/>
          </w:tcPr>
          <w:p w14:paraId="7A8B6499"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Głośniki biurkowe</w:t>
            </w:r>
          </w:p>
        </w:tc>
        <w:tc>
          <w:tcPr>
            <w:tcW w:w="1559" w:type="dxa"/>
            <w:tcBorders>
              <w:top w:val="single" w:sz="4" w:space="0" w:color="auto"/>
              <w:bottom w:val="single" w:sz="4" w:space="0" w:color="auto"/>
            </w:tcBorders>
            <w:vAlign w:val="center"/>
          </w:tcPr>
          <w:p w14:paraId="509F3220"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6 szt.</w:t>
            </w:r>
          </w:p>
        </w:tc>
      </w:tr>
      <w:tr w:rsidR="00AE6019" w:rsidRPr="001378BD" w14:paraId="18B9AF15" w14:textId="77777777" w:rsidTr="00AE6019">
        <w:trPr>
          <w:jc w:val="center"/>
        </w:trPr>
        <w:tc>
          <w:tcPr>
            <w:tcW w:w="4390" w:type="dxa"/>
            <w:tcBorders>
              <w:top w:val="single" w:sz="4" w:space="0" w:color="auto"/>
              <w:bottom w:val="single" w:sz="4" w:space="0" w:color="auto"/>
            </w:tcBorders>
            <w:vAlign w:val="center"/>
          </w:tcPr>
          <w:p w14:paraId="30F0E549"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Odtwarzacz CD/mp3</w:t>
            </w:r>
          </w:p>
        </w:tc>
        <w:tc>
          <w:tcPr>
            <w:tcW w:w="1559" w:type="dxa"/>
            <w:tcBorders>
              <w:top w:val="single" w:sz="4" w:space="0" w:color="auto"/>
              <w:bottom w:val="single" w:sz="4" w:space="0" w:color="auto"/>
            </w:tcBorders>
            <w:vAlign w:val="center"/>
          </w:tcPr>
          <w:p w14:paraId="2498E5EE"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602AED46" w14:textId="77777777" w:rsidTr="00AE6019">
        <w:trPr>
          <w:jc w:val="center"/>
        </w:trPr>
        <w:tc>
          <w:tcPr>
            <w:tcW w:w="4390" w:type="dxa"/>
            <w:tcBorders>
              <w:top w:val="single" w:sz="4" w:space="0" w:color="auto"/>
              <w:bottom w:val="single" w:sz="4" w:space="0" w:color="auto"/>
            </w:tcBorders>
            <w:vAlign w:val="center"/>
          </w:tcPr>
          <w:p w14:paraId="267E8761" w14:textId="77777777" w:rsidR="00AE6019" w:rsidRPr="00AE6019" w:rsidRDefault="00AE6019" w:rsidP="006B1F11">
            <w:pPr>
              <w:rPr>
                <w:rFonts w:asciiTheme="minorHAnsi" w:hAnsiTheme="minorHAnsi" w:cstheme="minorHAnsi"/>
                <w:sz w:val="20"/>
                <w:szCs w:val="20"/>
              </w:rPr>
            </w:pPr>
            <w:r w:rsidRPr="00AE6019">
              <w:rPr>
                <w:rFonts w:asciiTheme="minorHAnsi" w:hAnsiTheme="minorHAnsi" w:cstheme="minorHAnsi"/>
                <w:sz w:val="20"/>
                <w:szCs w:val="20"/>
              </w:rPr>
              <w:t>Słuchawki</w:t>
            </w:r>
          </w:p>
        </w:tc>
        <w:tc>
          <w:tcPr>
            <w:tcW w:w="1559" w:type="dxa"/>
            <w:tcBorders>
              <w:top w:val="single" w:sz="4" w:space="0" w:color="auto"/>
              <w:bottom w:val="single" w:sz="4" w:space="0" w:color="auto"/>
            </w:tcBorders>
            <w:vAlign w:val="center"/>
          </w:tcPr>
          <w:p w14:paraId="5F1C6A67"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1E8AFFF3" w14:textId="77777777" w:rsidTr="00AE6019">
        <w:trPr>
          <w:jc w:val="center"/>
        </w:trPr>
        <w:tc>
          <w:tcPr>
            <w:tcW w:w="4390" w:type="dxa"/>
            <w:tcBorders>
              <w:top w:val="single" w:sz="4" w:space="0" w:color="auto"/>
              <w:bottom w:val="single" w:sz="4" w:space="0" w:color="auto"/>
            </w:tcBorders>
            <w:vAlign w:val="center"/>
          </w:tcPr>
          <w:p w14:paraId="69DD79EF"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Radiomagnetofon</w:t>
            </w:r>
          </w:p>
        </w:tc>
        <w:tc>
          <w:tcPr>
            <w:tcW w:w="1559" w:type="dxa"/>
            <w:tcBorders>
              <w:top w:val="single" w:sz="4" w:space="0" w:color="auto"/>
              <w:bottom w:val="single" w:sz="4" w:space="0" w:color="auto"/>
            </w:tcBorders>
            <w:vAlign w:val="center"/>
          </w:tcPr>
          <w:p w14:paraId="709BA80D"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29CA1B99" w14:textId="77777777" w:rsidTr="00AE6019">
        <w:trPr>
          <w:jc w:val="center"/>
        </w:trPr>
        <w:tc>
          <w:tcPr>
            <w:tcW w:w="4390" w:type="dxa"/>
            <w:tcBorders>
              <w:top w:val="single" w:sz="4" w:space="0" w:color="auto"/>
              <w:bottom w:val="single" w:sz="4" w:space="0" w:color="auto"/>
            </w:tcBorders>
            <w:vAlign w:val="center"/>
          </w:tcPr>
          <w:p w14:paraId="5589BF41" w14:textId="48094438" w:rsidR="00AE6019" w:rsidRPr="00AE6019" w:rsidRDefault="00AE6019" w:rsidP="00AE6019">
            <w:pPr>
              <w:rPr>
                <w:rFonts w:asciiTheme="minorHAnsi" w:hAnsiTheme="minorHAnsi" w:cstheme="minorHAnsi"/>
                <w:sz w:val="20"/>
                <w:szCs w:val="20"/>
              </w:rPr>
            </w:pPr>
            <w:proofErr w:type="spellStart"/>
            <w:r w:rsidRPr="00AE6019">
              <w:rPr>
                <w:rFonts w:asciiTheme="minorHAnsi" w:hAnsiTheme="minorHAnsi" w:cstheme="minorHAnsi"/>
                <w:sz w:val="20"/>
                <w:szCs w:val="20"/>
              </w:rPr>
              <w:t>Wizualizer</w:t>
            </w:r>
            <w:proofErr w:type="spellEnd"/>
          </w:p>
        </w:tc>
        <w:tc>
          <w:tcPr>
            <w:tcW w:w="1559" w:type="dxa"/>
            <w:tcBorders>
              <w:top w:val="single" w:sz="4" w:space="0" w:color="auto"/>
              <w:bottom w:val="single" w:sz="4" w:space="0" w:color="auto"/>
            </w:tcBorders>
            <w:vAlign w:val="center"/>
          </w:tcPr>
          <w:p w14:paraId="207B0060"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13A1E98E" w14:textId="77777777" w:rsidTr="00AE6019">
        <w:trPr>
          <w:jc w:val="center"/>
        </w:trPr>
        <w:tc>
          <w:tcPr>
            <w:tcW w:w="4390" w:type="dxa"/>
            <w:tcBorders>
              <w:top w:val="single" w:sz="4" w:space="0" w:color="auto"/>
              <w:bottom w:val="single" w:sz="4" w:space="0" w:color="auto"/>
            </w:tcBorders>
            <w:vAlign w:val="center"/>
          </w:tcPr>
          <w:p w14:paraId="49918350"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Laminarka</w:t>
            </w:r>
          </w:p>
        </w:tc>
        <w:tc>
          <w:tcPr>
            <w:tcW w:w="1559" w:type="dxa"/>
            <w:tcBorders>
              <w:top w:val="single" w:sz="4" w:space="0" w:color="auto"/>
              <w:bottom w:val="single" w:sz="4" w:space="0" w:color="auto"/>
            </w:tcBorders>
            <w:vAlign w:val="center"/>
          </w:tcPr>
          <w:p w14:paraId="6E677FE2"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4BB3B5A1" w14:textId="77777777" w:rsidTr="00AE6019">
        <w:trPr>
          <w:jc w:val="center"/>
        </w:trPr>
        <w:tc>
          <w:tcPr>
            <w:tcW w:w="4390" w:type="dxa"/>
            <w:tcBorders>
              <w:top w:val="single" w:sz="4" w:space="0" w:color="auto"/>
              <w:bottom w:val="single" w:sz="4" w:space="0" w:color="auto"/>
            </w:tcBorders>
            <w:vAlign w:val="center"/>
          </w:tcPr>
          <w:p w14:paraId="4589A827" w14:textId="77777777" w:rsidR="00AE6019" w:rsidRPr="00AE6019" w:rsidRDefault="00AE6019" w:rsidP="00AE6019">
            <w:pPr>
              <w:rPr>
                <w:rFonts w:asciiTheme="minorHAnsi" w:hAnsiTheme="minorHAnsi" w:cstheme="minorHAnsi"/>
                <w:sz w:val="20"/>
                <w:szCs w:val="20"/>
              </w:rPr>
            </w:pPr>
            <w:proofErr w:type="spellStart"/>
            <w:r w:rsidRPr="00AE6019">
              <w:rPr>
                <w:rFonts w:asciiTheme="minorHAnsi" w:hAnsiTheme="minorHAnsi" w:cstheme="minorHAnsi"/>
                <w:sz w:val="20"/>
                <w:szCs w:val="20"/>
              </w:rPr>
              <w:t>Bindownica</w:t>
            </w:r>
            <w:proofErr w:type="spellEnd"/>
          </w:p>
        </w:tc>
        <w:tc>
          <w:tcPr>
            <w:tcW w:w="1559" w:type="dxa"/>
            <w:tcBorders>
              <w:top w:val="single" w:sz="4" w:space="0" w:color="auto"/>
              <w:bottom w:val="single" w:sz="4" w:space="0" w:color="auto"/>
            </w:tcBorders>
            <w:vAlign w:val="center"/>
          </w:tcPr>
          <w:p w14:paraId="4D04C984"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35551DB7" w14:textId="77777777" w:rsidTr="00AE6019">
        <w:trPr>
          <w:jc w:val="center"/>
        </w:trPr>
        <w:tc>
          <w:tcPr>
            <w:tcW w:w="4390" w:type="dxa"/>
            <w:tcBorders>
              <w:top w:val="single" w:sz="4" w:space="0" w:color="auto"/>
              <w:bottom w:val="single" w:sz="4" w:space="0" w:color="auto"/>
            </w:tcBorders>
            <w:vAlign w:val="center"/>
          </w:tcPr>
          <w:p w14:paraId="484BB1D0" w14:textId="77777777" w:rsidR="00AE6019" w:rsidRPr="00AE6019" w:rsidRDefault="00AE6019" w:rsidP="00AE6019">
            <w:pPr>
              <w:rPr>
                <w:rFonts w:asciiTheme="minorHAnsi" w:hAnsiTheme="minorHAnsi" w:cstheme="minorHAnsi"/>
                <w:sz w:val="20"/>
                <w:szCs w:val="20"/>
              </w:rPr>
            </w:pPr>
            <w:proofErr w:type="spellStart"/>
            <w:r w:rsidRPr="00AE6019">
              <w:rPr>
                <w:rFonts w:asciiTheme="minorHAnsi" w:hAnsiTheme="minorHAnsi" w:cstheme="minorHAnsi"/>
                <w:sz w:val="20"/>
                <w:szCs w:val="20"/>
              </w:rPr>
              <w:t>Termobindownica</w:t>
            </w:r>
            <w:proofErr w:type="spellEnd"/>
          </w:p>
        </w:tc>
        <w:tc>
          <w:tcPr>
            <w:tcW w:w="1559" w:type="dxa"/>
            <w:tcBorders>
              <w:top w:val="single" w:sz="4" w:space="0" w:color="auto"/>
              <w:bottom w:val="single" w:sz="4" w:space="0" w:color="auto"/>
            </w:tcBorders>
            <w:vAlign w:val="center"/>
          </w:tcPr>
          <w:p w14:paraId="1AF1479D"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2566E0A7" w14:textId="77777777" w:rsidTr="00AE6019">
        <w:trPr>
          <w:jc w:val="center"/>
        </w:trPr>
        <w:tc>
          <w:tcPr>
            <w:tcW w:w="4390" w:type="dxa"/>
            <w:tcBorders>
              <w:top w:val="single" w:sz="4" w:space="0" w:color="auto"/>
            </w:tcBorders>
            <w:vAlign w:val="center"/>
          </w:tcPr>
          <w:p w14:paraId="1D61BA7E" w14:textId="0E0E34D1" w:rsidR="00AE6019" w:rsidRPr="00AE6019" w:rsidRDefault="00731B08" w:rsidP="00C73543">
            <w:pPr>
              <w:rPr>
                <w:rFonts w:asciiTheme="minorHAnsi" w:hAnsiTheme="minorHAnsi" w:cstheme="minorHAnsi"/>
                <w:sz w:val="20"/>
                <w:szCs w:val="20"/>
              </w:rPr>
            </w:pPr>
            <w:r w:rsidRPr="00731B08">
              <w:rPr>
                <w:rFonts w:asciiTheme="minorHAnsi" w:hAnsiTheme="minorHAnsi" w:cstheme="minorHAnsi"/>
                <w:sz w:val="20"/>
                <w:szCs w:val="20"/>
              </w:rPr>
              <w:t>Multimedialne programy do tablic dla szkół</w:t>
            </w:r>
          </w:p>
        </w:tc>
        <w:tc>
          <w:tcPr>
            <w:tcW w:w="1559" w:type="dxa"/>
            <w:tcBorders>
              <w:top w:val="single" w:sz="4" w:space="0" w:color="auto"/>
              <w:bottom w:val="single" w:sz="4" w:space="0" w:color="auto"/>
            </w:tcBorders>
            <w:vAlign w:val="center"/>
          </w:tcPr>
          <w:p w14:paraId="493C326A" w14:textId="00B5C0BC" w:rsidR="00AE6019" w:rsidRPr="00AE6019" w:rsidRDefault="00AE6019" w:rsidP="008E289B">
            <w:pPr>
              <w:spacing w:line="276" w:lineRule="auto"/>
              <w:jc w:val="center"/>
              <w:rPr>
                <w:rFonts w:asciiTheme="minorHAnsi" w:hAnsiTheme="minorHAnsi" w:cstheme="minorHAnsi"/>
                <w:sz w:val="20"/>
                <w:szCs w:val="20"/>
              </w:rPr>
            </w:pPr>
            <w:r w:rsidRPr="00AE6019">
              <w:rPr>
                <w:rFonts w:asciiTheme="minorHAnsi" w:hAnsiTheme="minorHAnsi" w:cstheme="minorHAnsi"/>
                <w:sz w:val="20"/>
                <w:szCs w:val="20"/>
              </w:rPr>
              <w:t xml:space="preserve">1 </w:t>
            </w:r>
            <w:r w:rsidR="00731B08">
              <w:rPr>
                <w:rFonts w:asciiTheme="minorHAnsi" w:hAnsiTheme="minorHAnsi" w:cstheme="minorHAnsi"/>
                <w:sz w:val="20"/>
                <w:szCs w:val="20"/>
              </w:rPr>
              <w:t>zestaw</w:t>
            </w:r>
          </w:p>
        </w:tc>
      </w:tr>
      <w:tr w:rsidR="00731B08" w:rsidRPr="001378BD" w14:paraId="2D76319B" w14:textId="77777777" w:rsidTr="00AE6019">
        <w:trPr>
          <w:jc w:val="center"/>
        </w:trPr>
        <w:tc>
          <w:tcPr>
            <w:tcW w:w="4390" w:type="dxa"/>
            <w:tcBorders>
              <w:top w:val="single" w:sz="4" w:space="0" w:color="auto"/>
            </w:tcBorders>
            <w:vAlign w:val="center"/>
          </w:tcPr>
          <w:p w14:paraId="25B30A8A" w14:textId="38093DB5" w:rsidR="00731B08" w:rsidRPr="00731B08" w:rsidRDefault="00731B08" w:rsidP="00C73543">
            <w:pPr>
              <w:rPr>
                <w:rFonts w:asciiTheme="minorHAnsi" w:hAnsiTheme="minorHAnsi" w:cstheme="minorHAnsi"/>
                <w:sz w:val="20"/>
                <w:szCs w:val="20"/>
              </w:rPr>
            </w:pPr>
            <w:r w:rsidRPr="00731B08">
              <w:rPr>
                <w:rFonts w:asciiTheme="minorHAnsi" w:hAnsiTheme="minorHAnsi" w:cstheme="minorHAnsi"/>
                <w:sz w:val="20"/>
                <w:szCs w:val="20"/>
              </w:rPr>
              <w:lastRenderedPageBreak/>
              <w:t>Multimedialny geograficzny atlas świata</w:t>
            </w:r>
          </w:p>
        </w:tc>
        <w:tc>
          <w:tcPr>
            <w:tcW w:w="1559" w:type="dxa"/>
            <w:tcBorders>
              <w:top w:val="single" w:sz="4" w:space="0" w:color="auto"/>
              <w:bottom w:val="single" w:sz="4" w:space="0" w:color="auto"/>
            </w:tcBorders>
            <w:vAlign w:val="center"/>
          </w:tcPr>
          <w:p w14:paraId="60A823E7" w14:textId="4A39BF0F" w:rsidR="00731B08" w:rsidRPr="00AE6019" w:rsidRDefault="00731B08" w:rsidP="008E289B">
            <w:pPr>
              <w:spacing w:line="276" w:lineRule="auto"/>
              <w:jc w:val="center"/>
              <w:rPr>
                <w:rFonts w:asciiTheme="minorHAnsi" w:hAnsiTheme="minorHAnsi" w:cstheme="minorHAnsi"/>
                <w:sz w:val="20"/>
                <w:szCs w:val="20"/>
              </w:rPr>
            </w:pPr>
            <w:r>
              <w:rPr>
                <w:rFonts w:asciiTheme="minorHAnsi" w:hAnsiTheme="minorHAnsi" w:cstheme="minorHAnsi"/>
                <w:sz w:val="20"/>
                <w:szCs w:val="20"/>
              </w:rPr>
              <w:t>1 szt.</w:t>
            </w:r>
          </w:p>
        </w:tc>
      </w:tr>
      <w:tr w:rsidR="00AE6019" w:rsidRPr="001378BD" w14:paraId="082EAE11" w14:textId="77777777" w:rsidTr="00AE6019">
        <w:trPr>
          <w:trHeight w:val="683"/>
          <w:jc w:val="center"/>
        </w:trPr>
        <w:tc>
          <w:tcPr>
            <w:tcW w:w="5949" w:type="dxa"/>
            <w:gridSpan w:val="2"/>
            <w:tcBorders>
              <w:top w:val="single" w:sz="4" w:space="0" w:color="auto"/>
              <w:bottom w:val="single" w:sz="4" w:space="0" w:color="auto"/>
            </w:tcBorders>
            <w:shd w:val="clear" w:color="auto" w:fill="D9E2F3" w:themeFill="accent1" w:themeFillTint="33"/>
            <w:vAlign w:val="center"/>
          </w:tcPr>
          <w:p w14:paraId="76C53FD4" w14:textId="77777777" w:rsidR="00AE6019" w:rsidRPr="00AE6019" w:rsidRDefault="00AE6019" w:rsidP="00C73543">
            <w:pPr>
              <w:spacing w:line="276" w:lineRule="auto"/>
              <w:jc w:val="center"/>
              <w:rPr>
                <w:rFonts w:asciiTheme="minorHAnsi" w:hAnsiTheme="minorHAnsi" w:cstheme="minorHAnsi"/>
                <w:sz w:val="20"/>
                <w:szCs w:val="20"/>
              </w:rPr>
            </w:pPr>
            <w:r w:rsidRPr="00AE6019">
              <w:rPr>
                <w:rFonts w:asciiTheme="minorHAnsi" w:hAnsiTheme="minorHAnsi" w:cstheme="minorHAnsi"/>
                <w:sz w:val="20"/>
                <w:szCs w:val="20"/>
              </w:rPr>
              <w:t>Szkoła Podstawowa im. Ignacego Łukasiewicza w Ropience</w:t>
            </w:r>
          </w:p>
        </w:tc>
      </w:tr>
      <w:tr w:rsidR="00AE6019" w:rsidRPr="001378BD" w14:paraId="28311E68" w14:textId="77777777" w:rsidTr="00AE6019">
        <w:trPr>
          <w:jc w:val="center"/>
        </w:trPr>
        <w:tc>
          <w:tcPr>
            <w:tcW w:w="4390" w:type="dxa"/>
            <w:tcBorders>
              <w:top w:val="single" w:sz="4" w:space="0" w:color="auto"/>
              <w:bottom w:val="single" w:sz="4" w:space="0" w:color="auto"/>
            </w:tcBorders>
            <w:vAlign w:val="center"/>
          </w:tcPr>
          <w:p w14:paraId="01D87402"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Laptop z oprogramowaniem</w:t>
            </w:r>
          </w:p>
        </w:tc>
        <w:tc>
          <w:tcPr>
            <w:tcW w:w="1559" w:type="dxa"/>
            <w:tcBorders>
              <w:top w:val="single" w:sz="4" w:space="0" w:color="auto"/>
              <w:bottom w:val="single" w:sz="4" w:space="0" w:color="auto"/>
            </w:tcBorders>
            <w:vAlign w:val="center"/>
          </w:tcPr>
          <w:p w14:paraId="67E71C2F"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4 szt.</w:t>
            </w:r>
          </w:p>
        </w:tc>
      </w:tr>
      <w:tr w:rsidR="00AE6019" w:rsidRPr="001378BD" w14:paraId="6D50C119" w14:textId="77777777" w:rsidTr="00AE6019">
        <w:trPr>
          <w:jc w:val="center"/>
        </w:trPr>
        <w:tc>
          <w:tcPr>
            <w:tcW w:w="4390" w:type="dxa"/>
            <w:tcBorders>
              <w:top w:val="single" w:sz="4" w:space="0" w:color="auto"/>
              <w:bottom w:val="single" w:sz="4" w:space="0" w:color="auto"/>
            </w:tcBorders>
            <w:vAlign w:val="center"/>
          </w:tcPr>
          <w:p w14:paraId="7F683267"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Urządzenie wielofunkcyjne</w:t>
            </w:r>
          </w:p>
        </w:tc>
        <w:tc>
          <w:tcPr>
            <w:tcW w:w="1559" w:type="dxa"/>
            <w:tcBorders>
              <w:top w:val="single" w:sz="4" w:space="0" w:color="auto"/>
              <w:bottom w:val="single" w:sz="4" w:space="0" w:color="auto"/>
            </w:tcBorders>
            <w:vAlign w:val="center"/>
          </w:tcPr>
          <w:p w14:paraId="5B628337"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152CE6EC" w14:textId="77777777" w:rsidTr="00AE6019">
        <w:trPr>
          <w:jc w:val="center"/>
        </w:trPr>
        <w:tc>
          <w:tcPr>
            <w:tcW w:w="4390" w:type="dxa"/>
            <w:tcBorders>
              <w:top w:val="single" w:sz="4" w:space="0" w:color="auto"/>
              <w:bottom w:val="single" w:sz="4" w:space="0" w:color="auto"/>
            </w:tcBorders>
            <w:vAlign w:val="center"/>
          </w:tcPr>
          <w:p w14:paraId="4E0CE068" w14:textId="2B1B8211"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 xml:space="preserve">Monitor multimedialny </w:t>
            </w:r>
            <w:r w:rsidR="00287A9E">
              <w:rPr>
                <w:rFonts w:asciiTheme="minorHAnsi" w:hAnsiTheme="minorHAnsi" w:cstheme="minorHAnsi"/>
                <w:sz w:val="20"/>
                <w:szCs w:val="20"/>
              </w:rPr>
              <w:t>(interaktywny)</w:t>
            </w:r>
          </w:p>
        </w:tc>
        <w:tc>
          <w:tcPr>
            <w:tcW w:w="1559" w:type="dxa"/>
            <w:tcBorders>
              <w:top w:val="single" w:sz="4" w:space="0" w:color="auto"/>
              <w:bottom w:val="single" w:sz="4" w:space="0" w:color="auto"/>
            </w:tcBorders>
            <w:vAlign w:val="center"/>
          </w:tcPr>
          <w:p w14:paraId="5F09C73A"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6EE18F2D" w14:textId="77777777" w:rsidTr="00AE6019">
        <w:trPr>
          <w:jc w:val="center"/>
        </w:trPr>
        <w:tc>
          <w:tcPr>
            <w:tcW w:w="4390" w:type="dxa"/>
            <w:tcBorders>
              <w:top w:val="single" w:sz="4" w:space="0" w:color="auto"/>
              <w:bottom w:val="single" w:sz="4" w:space="0" w:color="auto"/>
            </w:tcBorders>
            <w:vAlign w:val="center"/>
          </w:tcPr>
          <w:p w14:paraId="76A39FF5"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Monitor interaktywny z regulacją wysokości podstawy</w:t>
            </w:r>
          </w:p>
        </w:tc>
        <w:tc>
          <w:tcPr>
            <w:tcW w:w="1559" w:type="dxa"/>
            <w:tcBorders>
              <w:top w:val="single" w:sz="4" w:space="0" w:color="auto"/>
              <w:bottom w:val="single" w:sz="4" w:space="0" w:color="auto"/>
            </w:tcBorders>
            <w:vAlign w:val="center"/>
          </w:tcPr>
          <w:p w14:paraId="7E3C6AFE"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0ABDE8D3" w14:textId="77777777" w:rsidTr="00AE6019">
        <w:trPr>
          <w:jc w:val="center"/>
        </w:trPr>
        <w:tc>
          <w:tcPr>
            <w:tcW w:w="4390" w:type="dxa"/>
            <w:tcBorders>
              <w:top w:val="single" w:sz="4" w:space="0" w:color="auto"/>
              <w:bottom w:val="single" w:sz="4" w:space="0" w:color="auto"/>
            </w:tcBorders>
            <w:vAlign w:val="center"/>
          </w:tcPr>
          <w:p w14:paraId="5E3EA9C2"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Tablica interaktywna</w:t>
            </w:r>
          </w:p>
        </w:tc>
        <w:tc>
          <w:tcPr>
            <w:tcW w:w="1559" w:type="dxa"/>
            <w:tcBorders>
              <w:top w:val="single" w:sz="4" w:space="0" w:color="auto"/>
              <w:bottom w:val="single" w:sz="4" w:space="0" w:color="auto"/>
            </w:tcBorders>
            <w:vAlign w:val="center"/>
          </w:tcPr>
          <w:p w14:paraId="25034D6C"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3FB589A4" w14:textId="77777777" w:rsidTr="00AE6019">
        <w:trPr>
          <w:jc w:val="center"/>
        </w:trPr>
        <w:tc>
          <w:tcPr>
            <w:tcW w:w="4390" w:type="dxa"/>
            <w:tcBorders>
              <w:top w:val="single" w:sz="4" w:space="0" w:color="auto"/>
              <w:bottom w:val="single" w:sz="4" w:space="0" w:color="auto"/>
            </w:tcBorders>
            <w:vAlign w:val="center"/>
          </w:tcPr>
          <w:p w14:paraId="3299B028"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Głośniki</w:t>
            </w:r>
          </w:p>
        </w:tc>
        <w:tc>
          <w:tcPr>
            <w:tcW w:w="1559" w:type="dxa"/>
            <w:tcBorders>
              <w:top w:val="single" w:sz="4" w:space="0" w:color="auto"/>
              <w:bottom w:val="single" w:sz="4" w:space="0" w:color="auto"/>
            </w:tcBorders>
            <w:vAlign w:val="center"/>
          </w:tcPr>
          <w:p w14:paraId="4D07CFA3"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933BA6" w:rsidRPr="001378BD" w14:paraId="4B9EB80C" w14:textId="77777777" w:rsidTr="005A079C">
        <w:trPr>
          <w:jc w:val="center"/>
        </w:trPr>
        <w:tc>
          <w:tcPr>
            <w:tcW w:w="4390" w:type="dxa"/>
            <w:tcBorders>
              <w:top w:val="single" w:sz="4" w:space="0" w:color="auto"/>
            </w:tcBorders>
            <w:vAlign w:val="center"/>
          </w:tcPr>
          <w:p w14:paraId="326E21DC" w14:textId="2D53FB51" w:rsidR="00933BA6" w:rsidRPr="00AE6019" w:rsidRDefault="00933BA6" w:rsidP="00933BA6">
            <w:pPr>
              <w:rPr>
                <w:rFonts w:asciiTheme="minorHAnsi" w:hAnsiTheme="minorHAnsi" w:cstheme="minorHAnsi"/>
                <w:sz w:val="20"/>
                <w:szCs w:val="20"/>
              </w:rPr>
            </w:pPr>
            <w:r w:rsidRPr="00731B08">
              <w:rPr>
                <w:rFonts w:asciiTheme="minorHAnsi" w:hAnsiTheme="minorHAnsi" w:cstheme="minorHAnsi"/>
                <w:sz w:val="20"/>
                <w:szCs w:val="20"/>
              </w:rPr>
              <w:t>Multimedialny geograficzny atlas świata</w:t>
            </w:r>
          </w:p>
        </w:tc>
        <w:tc>
          <w:tcPr>
            <w:tcW w:w="1559" w:type="dxa"/>
            <w:tcBorders>
              <w:top w:val="single" w:sz="4" w:space="0" w:color="auto"/>
              <w:bottom w:val="single" w:sz="4" w:space="0" w:color="auto"/>
            </w:tcBorders>
            <w:vAlign w:val="center"/>
          </w:tcPr>
          <w:p w14:paraId="4615C120" w14:textId="09DD2201" w:rsidR="00933BA6" w:rsidRPr="00AE6019" w:rsidRDefault="00933BA6" w:rsidP="00933BA6">
            <w:pPr>
              <w:jc w:val="center"/>
              <w:rPr>
                <w:rFonts w:asciiTheme="minorHAnsi" w:hAnsiTheme="minorHAnsi" w:cstheme="minorHAnsi"/>
                <w:sz w:val="20"/>
                <w:szCs w:val="20"/>
              </w:rPr>
            </w:pPr>
            <w:r>
              <w:rPr>
                <w:rFonts w:asciiTheme="minorHAnsi" w:hAnsiTheme="minorHAnsi" w:cstheme="minorHAnsi"/>
                <w:sz w:val="20"/>
                <w:szCs w:val="20"/>
              </w:rPr>
              <w:t>1 szt.</w:t>
            </w:r>
          </w:p>
        </w:tc>
      </w:tr>
      <w:tr w:rsidR="00AE6019" w:rsidRPr="001378BD" w14:paraId="749A9881" w14:textId="77777777" w:rsidTr="00AE6019">
        <w:trPr>
          <w:trHeight w:val="693"/>
          <w:jc w:val="center"/>
        </w:trPr>
        <w:tc>
          <w:tcPr>
            <w:tcW w:w="5949" w:type="dxa"/>
            <w:gridSpan w:val="2"/>
            <w:tcBorders>
              <w:top w:val="single" w:sz="4" w:space="0" w:color="auto"/>
              <w:bottom w:val="single" w:sz="4" w:space="0" w:color="auto"/>
            </w:tcBorders>
            <w:shd w:val="clear" w:color="auto" w:fill="D9E2F3" w:themeFill="accent1" w:themeFillTint="33"/>
            <w:vAlign w:val="center"/>
          </w:tcPr>
          <w:p w14:paraId="230792E1" w14:textId="77777777" w:rsidR="00AE6019" w:rsidRPr="00AE6019" w:rsidRDefault="00AE6019" w:rsidP="00C73543">
            <w:pPr>
              <w:spacing w:line="276" w:lineRule="auto"/>
              <w:jc w:val="center"/>
              <w:rPr>
                <w:rFonts w:asciiTheme="minorHAnsi" w:hAnsiTheme="minorHAnsi" w:cstheme="minorHAnsi"/>
                <w:sz w:val="20"/>
                <w:szCs w:val="20"/>
              </w:rPr>
            </w:pPr>
            <w:r w:rsidRPr="00AE6019">
              <w:rPr>
                <w:rFonts w:asciiTheme="minorHAnsi" w:hAnsiTheme="minorHAnsi" w:cstheme="minorHAnsi"/>
                <w:sz w:val="20"/>
                <w:szCs w:val="20"/>
              </w:rPr>
              <w:t>Szkoła Podstawowa im. Bohaterów Lotnictwa Polskiego w Ustianowej Górnej</w:t>
            </w:r>
          </w:p>
        </w:tc>
      </w:tr>
      <w:tr w:rsidR="00AE6019" w:rsidRPr="001378BD" w14:paraId="0A83ED0D" w14:textId="77777777" w:rsidTr="00AE6019">
        <w:trPr>
          <w:jc w:val="center"/>
        </w:trPr>
        <w:tc>
          <w:tcPr>
            <w:tcW w:w="4390" w:type="dxa"/>
            <w:tcBorders>
              <w:top w:val="single" w:sz="4" w:space="0" w:color="auto"/>
              <w:bottom w:val="single" w:sz="4" w:space="0" w:color="auto"/>
            </w:tcBorders>
            <w:vAlign w:val="center"/>
          </w:tcPr>
          <w:p w14:paraId="69D973BD"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Laptop z oprogramowaniem</w:t>
            </w:r>
          </w:p>
        </w:tc>
        <w:tc>
          <w:tcPr>
            <w:tcW w:w="1559" w:type="dxa"/>
            <w:tcBorders>
              <w:top w:val="single" w:sz="4" w:space="0" w:color="auto"/>
              <w:bottom w:val="single" w:sz="4" w:space="0" w:color="auto"/>
            </w:tcBorders>
            <w:vAlign w:val="center"/>
          </w:tcPr>
          <w:p w14:paraId="563A02A2"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3 szt.</w:t>
            </w:r>
          </w:p>
        </w:tc>
      </w:tr>
      <w:tr w:rsidR="00AE6019" w:rsidRPr="001378BD" w14:paraId="41868ABD" w14:textId="77777777" w:rsidTr="00AE6019">
        <w:trPr>
          <w:jc w:val="center"/>
        </w:trPr>
        <w:tc>
          <w:tcPr>
            <w:tcW w:w="4390" w:type="dxa"/>
            <w:tcBorders>
              <w:top w:val="single" w:sz="4" w:space="0" w:color="auto"/>
              <w:bottom w:val="single" w:sz="4" w:space="0" w:color="auto"/>
            </w:tcBorders>
            <w:vAlign w:val="center"/>
          </w:tcPr>
          <w:p w14:paraId="0229CA4B"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Monitor interaktywny z regulacją wysokości podstawy</w:t>
            </w:r>
          </w:p>
        </w:tc>
        <w:tc>
          <w:tcPr>
            <w:tcW w:w="1559" w:type="dxa"/>
            <w:tcBorders>
              <w:top w:val="single" w:sz="4" w:space="0" w:color="auto"/>
              <w:bottom w:val="single" w:sz="4" w:space="0" w:color="auto"/>
            </w:tcBorders>
            <w:vAlign w:val="center"/>
          </w:tcPr>
          <w:p w14:paraId="18424610"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07A515CF" w14:textId="77777777" w:rsidTr="00AE6019">
        <w:trPr>
          <w:jc w:val="center"/>
        </w:trPr>
        <w:tc>
          <w:tcPr>
            <w:tcW w:w="4390" w:type="dxa"/>
            <w:tcBorders>
              <w:top w:val="single" w:sz="4" w:space="0" w:color="auto"/>
              <w:bottom w:val="single" w:sz="4" w:space="0" w:color="auto"/>
            </w:tcBorders>
            <w:vAlign w:val="center"/>
          </w:tcPr>
          <w:p w14:paraId="6185449B"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Podstawa pod monitor interaktywny</w:t>
            </w:r>
          </w:p>
        </w:tc>
        <w:tc>
          <w:tcPr>
            <w:tcW w:w="1559" w:type="dxa"/>
            <w:tcBorders>
              <w:top w:val="single" w:sz="4" w:space="0" w:color="auto"/>
              <w:bottom w:val="single" w:sz="4" w:space="0" w:color="auto"/>
            </w:tcBorders>
            <w:vAlign w:val="center"/>
          </w:tcPr>
          <w:p w14:paraId="50A5E73E"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11B121DC" w14:textId="77777777" w:rsidTr="00AE6019">
        <w:trPr>
          <w:jc w:val="center"/>
        </w:trPr>
        <w:tc>
          <w:tcPr>
            <w:tcW w:w="4390" w:type="dxa"/>
            <w:tcBorders>
              <w:top w:val="single" w:sz="4" w:space="0" w:color="auto"/>
              <w:bottom w:val="single" w:sz="4" w:space="0" w:color="auto"/>
            </w:tcBorders>
            <w:vAlign w:val="center"/>
          </w:tcPr>
          <w:p w14:paraId="63426955"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Drukarka</w:t>
            </w:r>
          </w:p>
        </w:tc>
        <w:tc>
          <w:tcPr>
            <w:tcW w:w="1559" w:type="dxa"/>
            <w:tcBorders>
              <w:top w:val="single" w:sz="4" w:space="0" w:color="auto"/>
              <w:bottom w:val="single" w:sz="4" w:space="0" w:color="auto"/>
            </w:tcBorders>
            <w:vAlign w:val="center"/>
          </w:tcPr>
          <w:p w14:paraId="05CFD87F"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77B6A59C" w14:textId="77777777" w:rsidTr="00AE6019">
        <w:trPr>
          <w:jc w:val="center"/>
        </w:trPr>
        <w:tc>
          <w:tcPr>
            <w:tcW w:w="4390" w:type="dxa"/>
            <w:tcBorders>
              <w:top w:val="single" w:sz="4" w:space="0" w:color="auto"/>
              <w:bottom w:val="single" w:sz="4" w:space="0" w:color="auto"/>
            </w:tcBorders>
            <w:vAlign w:val="center"/>
          </w:tcPr>
          <w:p w14:paraId="536C9E5B"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Tablica interaktywna</w:t>
            </w:r>
          </w:p>
        </w:tc>
        <w:tc>
          <w:tcPr>
            <w:tcW w:w="1559" w:type="dxa"/>
            <w:tcBorders>
              <w:top w:val="single" w:sz="4" w:space="0" w:color="auto"/>
              <w:bottom w:val="single" w:sz="4" w:space="0" w:color="auto"/>
            </w:tcBorders>
            <w:vAlign w:val="center"/>
          </w:tcPr>
          <w:p w14:paraId="0903F40F"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5A717DB6" w14:textId="77777777" w:rsidTr="00AE6019">
        <w:trPr>
          <w:jc w:val="center"/>
        </w:trPr>
        <w:tc>
          <w:tcPr>
            <w:tcW w:w="4390" w:type="dxa"/>
            <w:tcBorders>
              <w:top w:val="single" w:sz="4" w:space="0" w:color="auto"/>
              <w:bottom w:val="single" w:sz="4" w:space="0" w:color="auto"/>
            </w:tcBorders>
            <w:vAlign w:val="center"/>
          </w:tcPr>
          <w:p w14:paraId="34FC3A6C"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Tablica interaktywna z projektorem</w:t>
            </w:r>
          </w:p>
        </w:tc>
        <w:tc>
          <w:tcPr>
            <w:tcW w:w="1559" w:type="dxa"/>
            <w:tcBorders>
              <w:top w:val="single" w:sz="4" w:space="0" w:color="auto"/>
              <w:bottom w:val="single" w:sz="4" w:space="0" w:color="auto"/>
            </w:tcBorders>
            <w:vAlign w:val="center"/>
          </w:tcPr>
          <w:p w14:paraId="4B5A18AD"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458E2267" w14:textId="77777777" w:rsidTr="00AE6019">
        <w:trPr>
          <w:jc w:val="center"/>
        </w:trPr>
        <w:tc>
          <w:tcPr>
            <w:tcW w:w="4390" w:type="dxa"/>
            <w:tcBorders>
              <w:top w:val="single" w:sz="4" w:space="0" w:color="auto"/>
              <w:bottom w:val="single" w:sz="4" w:space="0" w:color="auto"/>
            </w:tcBorders>
            <w:vAlign w:val="center"/>
          </w:tcPr>
          <w:p w14:paraId="4EF0994A"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Głośniki</w:t>
            </w:r>
          </w:p>
        </w:tc>
        <w:tc>
          <w:tcPr>
            <w:tcW w:w="1559" w:type="dxa"/>
            <w:tcBorders>
              <w:top w:val="single" w:sz="4" w:space="0" w:color="auto"/>
              <w:bottom w:val="single" w:sz="4" w:space="0" w:color="auto"/>
            </w:tcBorders>
            <w:vAlign w:val="center"/>
          </w:tcPr>
          <w:p w14:paraId="7F35947B"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2 szt.</w:t>
            </w:r>
          </w:p>
        </w:tc>
      </w:tr>
      <w:tr w:rsidR="00AE6019" w:rsidRPr="001378BD" w14:paraId="77800F76" w14:textId="77777777" w:rsidTr="00AE6019">
        <w:trPr>
          <w:jc w:val="center"/>
        </w:trPr>
        <w:tc>
          <w:tcPr>
            <w:tcW w:w="4390" w:type="dxa"/>
            <w:tcBorders>
              <w:top w:val="single" w:sz="4" w:space="0" w:color="auto"/>
              <w:bottom w:val="single" w:sz="4" w:space="0" w:color="auto"/>
            </w:tcBorders>
            <w:vAlign w:val="center"/>
          </w:tcPr>
          <w:p w14:paraId="78CA9CA9"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Podłoga interaktywna</w:t>
            </w:r>
          </w:p>
        </w:tc>
        <w:tc>
          <w:tcPr>
            <w:tcW w:w="1559" w:type="dxa"/>
            <w:tcBorders>
              <w:top w:val="single" w:sz="4" w:space="0" w:color="auto"/>
              <w:bottom w:val="single" w:sz="4" w:space="0" w:color="auto"/>
            </w:tcBorders>
            <w:vAlign w:val="center"/>
          </w:tcPr>
          <w:p w14:paraId="0FE8F808"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5D2CF17C" w14:textId="77777777" w:rsidTr="00AE6019">
        <w:trPr>
          <w:jc w:val="center"/>
        </w:trPr>
        <w:tc>
          <w:tcPr>
            <w:tcW w:w="4390" w:type="dxa"/>
            <w:tcBorders>
              <w:top w:val="single" w:sz="4" w:space="0" w:color="auto"/>
              <w:bottom w:val="single" w:sz="4" w:space="0" w:color="auto"/>
            </w:tcBorders>
            <w:vAlign w:val="center"/>
          </w:tcPr>
          <w:p w14:paraId="06DE29CA"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Słuchawki</w:t>
            </w:r>
          </w:p>
        </w:tc>
        <w:tc>
          <w:tcPr>
            <w:tcW w:w="1559" w:type="dxa"/>
            <w:tcBorders>
              <w:top w:val="single" w:sz="4" w:space="0" w:color="auto"/>
              <w:bottom w:val="single" w:sz="4" w:space="0" w:color="auto"/>
            </w:tcBorders>
            <w:vAlign w:val="center"/>
          </w:tcPr>
          <w:p w14:paraId="13F5F10B"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AE6019" w:rsidRPr="001378BD" w14:paraId="42A951C5" w14:textId="77777777" w:rsidTr="00AE6019">
        <w:trPr>
          <w:jc w:val="center"/>
        </w:trPr>
        <w:tc>
          <w:tcPr>
            <w:tcW w:w="4390" w:type="dxa"/>
            <w:tcBorders>
              <w:top w:val="single" w:sz="4" w:space="0" w:color="auto"/>
              <w:bottom w:val="single" w:sz="4" w:space="0" w:color="auto"/>
            </w:tcBorders>
            <w:vAlign w:val="center"/>
          </w:tcPr>
          <w:p w14:paraId="20390E9F" w14:textId="77777777" w:rsidR="00AE6019" w:rsidRPr="00AE6019" w:rsidRDefault="00AE6019" w:rsidP="00AE6019">
            <w:pPr>
              <w:rPr>
                <w:rFonts w:asciiTheme="minorHAnsi" w:hAnsiTheme="minorHAnsi" w:cstheme="minorHAnsi"/>
                <w:sz w:val="20"/>
                <w:szCs w:val="20"/>
              </w:rPr>
            </w:pPr>
            <w:r w:rsidRPr="00AE6019">
              <w:rPr>
                <w:rFonts w:asciiTheme="minorHAnsi" w:hAnsiTheme="minorHAnsi" w:cstheme="minorHAnsi"/>
                <w:sz w:val="20"/>
                <w:szCs w:val="20"/>
              </w:rPr>
              <w:t>Flipchart</w:t>
            </w:r>
          </w:p>
        </w:tc>
        <w:tc>
          <w:tcPr>
            <w:tcW w:w="1559" w:type="dxa"/>
            <w:tcBorders>
              <w:top w:val="single" w:sz="4" w:space="0" w:color="auto"/>
              <w:bottom w:val="single" w:sz="4" w:space="0" w:color="auto"/>
            </w:tcBorders>
            <w:vAlign w:val="center"/>
          </w:tcPr>
          <w:p w14:paraId="47F2A4CE" w14:textId="77777777" w:rsidR="00AE6019" w:rsidRPr="00AE6019" w:rsidRDefault="00AE6019" w:rsidP="008E289B">
            <w:pPr>
              <w:jc w:val="center"/>
              <w:rPr>
                <w:rFonts w:asciiTheme="minorHAnsi" w:hAnsiTheme="minorHAnsi" w:cstheme="minorHAnsi"/>
                <w:sz w:val="20"/>
                <w:szCs w:val="20"/>
              </w:rPr>
            </w:pPr>
            <w:r w:rsidRPr="00AE6019">
              <w:rPr>
                <w:rFonts w:asciiTheme="minorHAnsi" w:hAnsiTheme="minorHAnsi" w:cstheme="minorHAnsi"/>
                <w:sz w:val="20"/>
                <w:szCs w:val="20"/>
              </w:rPr>
              <w:t>1 szt.</w:t>
            </w:r>
          </w:p>
        </w:tc>
      </w:tr>
      <w:tr w:rsidR="00933BA6" w:rsidRPr="001378BD" w14:paraId="163F30D8" w14:textId="77777777" w:rsidTr="00115B24">
        <w:trPr>
          <w:jc w:val="center"/>
        </w:trPr>
        <w:tc>
          <w:tcPr>
            <w:tcW w:w="4390" w:type="dxa"/>
            <w:tcBorders>
              <w:top w:val="single" w:sz="4" w:space="0" w:color="auto"/>
              <w:bottom w:val="single" w:sz="4" w:space="0" w:color="auto"/>
            </w:tcBorders>
          </w:tcPr>
          <w:p w14:paraId="74B2D1B9" w14:textId="3C731CCF" w:rsidR="00933BA6" w:rsidRPr="00AE6019" w:rsidRDefault="00933BA6" w:rsidP="00933BA6">
            <w:pPr>
              <w:rPr>
                <w:rFonts w:asciiTheme="minorHAnsi" w:hAnsiTheme="minorHAnsi" w:cstheme="minorHAnsi"/>
                <w:sz w:val="20"/>
                <w:szCs w:val="20"/>
              </w:rPr>
            </w:pPr>
            <w:r w:rsidRPr="00731B08">
              <w:rPr>
                <w:rFonts w:asciiTheme="minorHAnsi" w:hAnsiTheme="minorHAnsi" w:cstheme="minorHAnsi"/>
                <w:sz w:val="20"/>
                <w:szCs w:val="20"/>
              </w:rPr>
              <w:t>H</w:t>
            </w:r>
            <w:r>
              <w:rPr>
                <w:rFonts w:asciiTheme="minorHAnsi" w:hAnsiTheme="minorHAnsi" w:cstheme="minorHAnsi"/>
                <w:sz w:val="20"/>
                <w:szCs w:val="20"/>
              </w:rPr>
              <w:t>istoria</w:t>
            </w:r>
            <w:r w:rsidRPr="00731B08">
              <w:rPr>
                <w:rFonts w:asciiTheme="minorHAnsi" w:hAnsiTheme="minorHAnsi" w:cstheme="minorHAnsi"/>
                <w:sz w:val="20"/>
                <w:szCs w:val="20"/>
              </w:rPr>
              <w:t xml:space="preserve"> - Szkoła podstawowa kl. IV-VIII Program multimedialny</w:t>
            </w:r>
          </w:p>
        </w:tc>
        <w:tc>
          <w:tcPr>
            <w:tcW w:w="1559" w:type="dxa"/>
            <w:tcBorders>
              <w:top w:val="single" w:sz="4" w:space="0" w:color="auto"/>
              <w:bottom w:val="single" w:sz="4" w:space="0" w:color="auto"/>
            </w:tcBorders>
            <w:vAlign w:val="center"/>
          </w:tcPr>
          <w:p w14:paraId="0B249A46" w14:textId="27250BCA" w:rsidR="00933BA6" w:rsidRPr="00AE6019" w:rsidRDefault="00933BA6" w:rsidP="00933BA6">
            <w:pPr>
              <w:jc w:val="center"/>
              <w:rPr>
                <w:rFonts w:asciiTheme="minorHAnsi" w:hAnsiTheme="minorHAnsi" w:cstheme="minorHAnsi"/>
                <w:sz w:val="20"/>
                <w:szCs w:val="20"/>
              </w:rPr>
            </w:pPr>
            <w:r w:rsidRPr="00731B08">
              <w:rPr>
                <w:rFonts w:asciiTheme="minorHAnsi" w:hAnsiTheme="minorHAnsi" w:cstheme="minorHAnsi"/>
                <w:sz w:val="20"/>
                <w:szCs w:val="20"/>
              </w:rPr>
              <w:t>1 szt.</w:t>
            </w:r>
          </w:p>
        </w:tc>
      </w:tr>
      <w:tr w:rsidR="00933BA6" w:rsidRPr="001378BD" w14:paraId="2F643FAD" w14:textId="77777777" w:rsidTr="00115B24">
        <w:trPr>
          <w:jc w:val="center"/>
        </w:trPr>
        <w:tc>
          <w:tcPr>
            <w:tcW w:w="4390" w:type="dxa"/>
            <w:tcBorders>
              <w:top w:val="single" w:sz="4" w:space="0" w:color="auto"/>
              <w:bottom w:val="single" w:sz="4" w:space="0" w:color="auto"/>
            </w:tcBorders>
          </w:tcPr>
          <w:p w14:paraId="3804B68A" w14:textId="53420F03" w:rsidR="00933BA6" w:rsidRPr="00AE6019" w:rsidRDefault="00933BA6" w:rsidP="00933BA6">
            <w:pPr>
              <w:rPr>
                <w:rFonts w:asciiTheme="minorHAnsi" w:hAnsiTheme="minorHAnsi" w:cstheme="minorHAnsi"/>
                <w:sz w:val="20"/>
                <w:szCs w:val="20"/>
              </w:rPr>
            </w:pPr>
            <w:r w:rsidRPr="00731B08">
              <w:rPr>
                <w:rFonts w:asciiTheme="minorHAnsi" w:hAnsiTheme="minorHAnsi" w:cstheme="minorHAnsi"/>
                <w:sz w:val="20"/>
                <w:szCs w:val="20"/>
              </w:rPr>
              <w:t>Przyroda - program dydaktyczny dla nauczycieli klasy IV-VIII</w:t>
            </w:r>
          </w:p>
        </w:tc>
        <w:tc>
          <w:tcPr>
            <w:tcW w:w="1559" w:type="dxa"/>
            <w:tcBorders>
              <w:top w:val="single" w:sz="4" w:space="0" w:color="auto"/>
              <w:bottom w:val="single" w:sz="4" w:space="0" w:color="auto"/>
            </w:tcBorders>
            <w:vAlign w:val="center"/>
          </w:tcPr>
          <w:p w14:paraId="27DB9EB5" w14:textId="2846BCA2" w:rsidR="00933BA6" w:rsidRPr="00AE6019" w:rsidRDefault="00933BA6" w:rsidP="00933BA6">
            <w:pPr>
              <w:jc w:val="center"/>
              <w:rPr>
                <w:rFonts w:asciiTheme="minorHAnsi" w:hAnsiTheme="minorHAnsi" w:cstheme="minorHAnsi"/>
                <w:sz w:val="20"/>
                <w:szCs w:val="20"/>
              </w:rPr>
            </w:pPr>
            <w:r w:rsidRPr="00731B08">
              <w:rPr>
                <w:rFonts w:asciiTheme="minorHAnsi" w:hAnsiTheme="minorHAnsi" w:cstheme="minorHAnsi"/>
                <w:sz w:val="20"/>
                <w:szCs w:val="20"/>
              </w:rPr>
              <w:t>1 szt.</w:t>
            </w:r>
          </w:p>
        </w:tc>
      </w:tr>
      <w:tr w:rsidR="00933BA6" w:rsidRPr="001378BD" w14:paraId="0AA67E53" w14:textId="77777777" w:rsidTr="00115B24">
        <w:trPr>
          <w:jc w:val="center"/>
        </w:trPr>
        <w:tc>
          <w:tcPr>
            <w:tcW w:w="4390" w:type="dxa"/>
            <w:tcBorders>
              <w:top w:val="single" w:sz="4" w:space="0" w:color="auto"/>
              <w:bottom w:val="single" w:sz="4" w:space="0" w:color="auto"/>
            </w:tcBorders>
          </w:tcPr>
          <w:p w14:paraId="1B1C6331" w14:textId="3CBF64D3" w:rsidR="00933BA6" w:rsidRPr="00AE6019" w:rsidRDefault="00933BA6" w:rsidP="00933BA6">
            <w:pPr>
              <w:rPr>
                <w:rFonts w:asciiTheme="minorHAnsi" w:hAnsiTheme="minorHAnsi" w:cstheme="minorHAnsi"/>
                <w:sz w:val="20"/>
                <w:szCs w:val="20"/>
              </w:rPr>
            </w:pPr>
            <w:r w:rsidRPr="00731B08">
              <w:rPr>
                <w:rFonts w:asciiTheme="minorHAnsi" w:hAnsiTheme="minorHAnsi" w:cstheme="minorHAnsi"/>
                <w:sz w:val="20"/>
                <w:szCs w:val="20"/>
              </w:rPr>
              <w:t>Matematyka program dydaktyczny dla nauczycieli klasy IV-VIII</w:t>
            </w:r>
          </w:p>
        </w:tc>
        <w:tc>
          <w:tcPr>
            <w:tcW w:w="1559" w:type="dxa"/>
            <w:tcBorders>
              <w:top w:val="single" w:sz="4" w:space="0" w:color="auto"/>
              <w:bottom w:val="single" w:sz="4" w:space="0" w:color="auto"/>
            </w:tcBorders>
            <w:vAlign w:val="center"/>
          </w:tcPr>
          <w:p w14:paraId="2B161EC0" w14:textId="158BC18E" w:rsidR="00933BA6" w:rsidRPr="00AE6019" w:rsidRDefault="00933BA6" w:rsidP="00933BA6">
            <w:pPr>
              <w:jc w:val="center"/>
              <w:rPr>
                <w:rFonts w:asciiTheme="minorHAnsi" w:hAnsiTheme="minorHAnsi" w:cstheme="minorHAnsi"/>
                <w:sz w:val="20"/>
                <w:szCs w:val="20"/>
              </w:rPr>
            </w:pPr>
            <w:r w:rsidRPr="00731B08">
              <w:rPr>
                <w:rFonts w:asciiTheme="minorHAnsi" w:hAnsiTheme="minorHAnsi" w:cstheme="minorHAnsi"/>
                <w:sz w:val="20"/>
                <w:szCs w:val="20"/>
              </w:rPr>
              <w:t>1 szt.</w:t>
            </w:r>
          </w:p>
        </w:tc>
      </w:tr>
      <w:tr w:rsidR="00933BA6" w:rsidRPr="001378BD" w14:paraId="38860BBF" w14:textId="77777777" w:rsidTr="00115B24">
        <w:trPr>
          <w:jc w:val="center"/>
        </w:trPr>
        <w:tc>
          <w:tcPr>
            <w:tcW w:w="4390" w:type="dxa"/>
            <w:tcBorders>
              <w:top w:val="single" w:sz="4" w:space="0" w:color="auto"/>
              <w:bottom w:val="single" w:sz="4" w:space="0" w:color="auto"/>
            </w:tcBorders>
          </w:tcPr>
          <w:p w14:paraId="13566BE2" w14:textId="2D8D2254" w:rsidR="00933BA6" w:rsidRPr="00AE6019" w:rsidRDefault="00933BA6" w:rsidP="00933BA6">
            <w:pPr>
              <w:rPr>
                <w:rFonts w:asciiTheme="minorHAnsi" w:hAnsiTheme="minorHAnsi" w:cstheme="minorHAnsi"/>
                <w:sz w:val="20"/>
                <w:szCs w:val="20"/>
              </w:rPr>
            </w:pPr>
            <w:r w:rsidRPr="00731B08">
              <w:rPr>
                <w:rFonts w:asciiTheme="minorHAnsi" w:hAnsiTheme="minorHAnsi" w:cstheme="minorHAnsi"/>
                <w:sz w:val="20"/>
                <w:szCs w:val="20"/>
              </w:rPr>
              <w:t>Program Chemia. Zestaw Szkolny</w:t>
            </w:r>
          </w:p>
        </w:tc>
        <w:tc>
          <w:tcPr>
            <w:tcW w:w="1559" w:type="dxa"/>
            <w:tcBorders>
              <w:top w:val="single" w:sz="4" w:space="0" w:color="auto"/>
              <w:bottom w:val="single" w:sz="4" w:space="0" w:color="auto"/>
            </w:tcBorders>
            <w:vAlign w:val="center"/>
          </w:tcPr>
          <w:p w14:paraId="75758541" w14:textId="1A6ABDC5" w:rsidR="00933BA6" w:rsidRPr="00AE6019" w:rsidRDefault="00933BA6" w:rsidP="00933BA6">
            <w:pPr>
              <w:jc w:val="center"/>
              <w:rPr>
                <w:rFonts w:asciiTheme="minorHAnsi" w:hAnsiTheme="minorHAnsi" w:cstheme="minorHAnsi"/>
                <w:sz w:val="20"/>
                <w:szCs w:val="20"/>
              </w:rPr>
            </w:pPr>
            <w:r w:rsidRPr="00731B08">
              <w:rPr>
                <w:rFonts w:asciiTheme="minorHAnsi" w:hAnsiTheme="minorHAnsi" w:cstheme="minorHAnsi"/>
                <w:sz w:val="20"/>
                <w:szCs w:val="20"/>
              </w:rPr>
              <w:t>1 szt.</w:t>
            </w:r>
          </w:p>
        </w:tc>
      </w:tr>
    </w:tbl>
    <w:p w14:paraId="28A514D5" w14:textId="77777777" w:rsidR="00AE6019" w:rsidRPr="00D46857" w:rsidRDefault="00AE6019" w:rsidP="00AE6019">
      <w:pPr>
        <w:pStyle w:val="Akapitzlist3"/>
        <w:ind w:left="397"/>
        <w:jc w:val="both"/>
        <w:rPr>
          <w:rFonts w:asciiTheme="minorHAnsi" w:hAnsiTheme="minorHAnsi" w:cstheme="minorHAnsi"/>
        </w:rPr>
      </w:pPr>
    </w:p>
    <w:p w14:paraId="79A5542E" w14:textId="77777777" w:rsidR="00AA5E28" w:rsidRPr="009E17DE" w:rsidRDefault="00AA5E28">
      <w:pPr>
        <w:spacing w:after="160" w:line="259" w:lineRule="auto"/>
        <w:rPr>
          <w:rFonts w:asciiTheme="minorHAnsi" w:hAnsiTheme="minorHAnsi" w:cstheme="minorHAnsi"/>
          <w:color w:val="2F5496"/>
          <w:sz w:val="20"/>
          <w:szCs w:val="20"/>
        </w:rPr>
      </w:pPr>
      <w:r w:rsidRPr="009E17DE">
        <w:rPr>
          <w:rFonts w:asciiTheme="minorHAnsi" w:hAnsiTheme="minorHAnsi" w:cstheme="minorHAnsi"/>
          <w:sz w:val="20"/>
          <w:szCs w:val="20"/>
        </w:rPr>
        <w:br w:type="page"/>
      </w:r>
    </w:p>
    <w:p w14:paraId="41085351" w14:textId="6F95E1CE" w:rsidR="005F01F7" w:rsidRPr="009E17DE" w:rsidRDefault="005F01F7" w:rsidP="00765C8F">
      <w:pPr>
        <w:pStyle w:val="Nagwek2"/>
        <w:numPr>
          <w:ilvl w:val="0"/>
          <w:numId w:val="5"/>
        </w:numPr>
        <w:rPr>
          <w:rFonts w:asciiTheme="minorHAnsi" w:hAnsiTheme="minorHAnsi" w:cstheme="minorHAnsi"/>
          <w:sz w:val="20"/>
          <w:szCs w:val="20"/>
        </w:rPr>
      </w:pPr>
      <w:bookmarkStart w:id="5" w:name="_Toc135816268"/>
      <w:r w:rsidRPr="009E17DE">
        <w:rPr>
          <w:rFonts w:asciiTheme="minorHAnsi" w:hAnsiTheme="minorHAnsi" w:cstheme="minorHAnsi"/>
          <w:sz w:val="20"/>
          <w:szCs w:val="20"/>
        </w:rPr>
        <w:lastRenderedPageBreak/>
        <w:t>Zestawienie zakresu dostaw i usług</w:t>
      </w:r>
      <w:r w:rsidR="003461C1" w:rsidRPr="009E17DE">
        <w:rPr>
          <w:rFonts w:asciiTheme="minorHAnsi" w:hAnsiTheme="minorHAnsi" w:cstheme="minorHAnsi"/>
          <w:sz w:val="20"/>
          <w:szCs w:val="20"/>
        </w:rPr>
        <w:t>.</w:t>
      </w:r>
      <w:bookmarkEnd w:id="5"/>
    </w:p>
    <w:tbl>
      <w:tblPr>
        <w:tblStyle w:val="Tabela-Siatka"/>
        <w:tblW w:w="9067" w:type="dxa"/>
        <w:tblLook w:val="04A0" w:firstRow="1" w:lastRow="0" w:firstColumn="1" w:lastColumn="0" w:noHBand="0" w:noVBand="1"/>
      </w:tblPr>
      <w:tblGrid>
        <w:gridCol w:w="554"/>
        <w:gridCol w:w="3694"/>
        <w:gridCol w:w="1984"/>
        <w:gridCol w:w="1134"/>
        <w:gridCol w:w="1701"/>
      </w:tblGrid>
      <w:tr w:rsidR="00900CF7" w:rsidRPr="009E17DE" w14:paraId="0A7641C2" w14:textId="4B8FBF1E" w:rsidTr="00F9409E">
        <w:tc>
          <w:tcPr>
            <w:tcW w:w="554" w:type="dxa"/>
            <w:shd w:val="clear" w:color="auto" w:fill="BFBFBF" w:themeFill="background1" w:themeFillShade="BF"/>
            <w:vAlign w:val="center"/>
          </w:tcPr>
          <w:p w14:paraId="62931DEE" w14:textId="0E2EADE7" w:rsidR="00900CF7" w:rsidRPr="009E17DE" w:rsidRDefault="00900CF7" w:rsidP="008B4EB0">
            <w:pPr>
              <w:jc w:val="center"/>
              <w:rPr>
                <w:rFonts w:asciiTheme="minorHAnsi" w:hAnsiTheme="minorHAnsi" w:cstheme="minorHAnsi"/>
                <w:b/>
                <w:sz w:val="20"/>
                <w:szCs w:val="20"/>
              </w:rPr>
            </w:pPr>
            <w:r w:rsidRPr="009E17DE">
              <w:rPr>
                <w:rFonts w:asciiTheme="minorHAnsi" w:hAnsiTheme="minorHAnsi" w:cstheme="minorHAnsi"/>
                <w:b/>
                <w:sz w:val="20"/>
                <w:szCs w:val="20"/>
              </w:rPr>
              <w:t>Lp.</w:t>
            </w:r>
          </w:p>
        </w:tc>
        <w:tc>
          <w:tcPr>
            <w:tcW w:w="3694" w:type="dxa"/>
            <w:shd w:val="clear" w:color="auto" w:fill="BFBFBF" w:themeFill="background1" w:themeFillShade="BF"/>
            <w:vAlign w:val="center"/>
          </w:tcPr>
          <w:p w14:paraId="40F02F2B" w14:textId="6C4E5512" w:rsidR="00900CF7" w:rsidRPr="009E17DE" w:rsidRDefault="00900CF7" w:rsidP="008B4EB0">
            <w:pPr>
              <w:jc w:val="center"/>
              <w:rPr>
                <w:rFonts w:asciiTheme="minorHAnsi" w:hAnsiTheme="minorHAnsi" w:cstheme="minorHAnsi"/>
                <w:b/>
                <w:sz w:val="20"/>
                <w:szCs w:val="20"/>
              </w:rPr>
            </w:pPr>
            <w:r w:rsidRPr="009E17DE">
              <w:rPr>
                <w:rFonts w:asciiTheme="minorHAnsi" w:hAnsiTheme="minorHAnsi" w:cstheme="minorHAnsi"/>
                <w:b/>
                <w:sz w:val="20"/>
                <w:szCs w:val="20"/>
              </w:rPr>
              <w:t>Nazwa</w:t>
            </w:r>
          </w:p>
        </w:tc>
        <w:tc>
          <w:tcPr>
            <w:tcW w:w="1984" w:type="dxa"/>
            <w:shd w:val="clear" w:color="auto" w:fill="BFBFBF" w:themeFill="background1" w:themeFillShade="BF"/>
            <w:vAlign w:val="center"/>
          </w:tcPr>
          <w:p w14:paraId="55C9B256" w14:textId="15CB2ADE" w:rsidR="00900CF7" w:rsidRPr="009E17DE" w:rsidRDefault="00900CF7" w:rsidP="008B4EB0">
            <w:pPr>
              <w:jc w:val="center"/>
              <w:rPr>
                <w:rFonts w:asciiTheme="minorHAnsi" w:hAnsiTheme="minorHAnsi" w:cstheme="minorHAnsi"/>
                <w:b/>
                <w:sz w:val="20"/>
                <w:szCs w:val="20"/>
              </w:rPr>
            </w:pPr>
            <w:r w:rsidRPr="009E17DE">
              <w:rPr>
                <w:rFonts w:asciiTheme="minorHAnsi" w:hAnsiTheme="minorHAnsi" w:cstheme="minorHAnsi"/>
                <w:b/>
                <w:sz w:val="20"/>
                <w:szCs w:val="20"/>
              </w:rPr>
              <w:t>Minimalna długość gwarancji (m-ce)</w:t>
            </w:r>
          </w:p>
        </w:tc>
        <w:tc>
          <w:tcPr>
            <w:tcW w:w="1134" w:type="dxa"/>
            <w:shd w:val="clear" w:color="auto" w:fill="BFBFBF" w:themeFill="background1" w:themeFillShade="BF"/>
            <w:vAlign w:val="center"/>
          </w:tcPr>
          <w:p w14:paraId="594E5A30" w14:textId="4DAD1A8E" w:rsidR="00900CF7" w:rsidRPr="009E17DE" w:rsidRDefault="00900CF7" w:rsidP="008B4EB0">
            <w:pPr>
              <w:jc w:val="center"/>
              <w:rPr>
                <w:rFonts w:asciiTheme="minorHAnsi" w:hAnsiTheme="minorHAnsi" w:cstheme="minorHAnsi"/>
                <w:b/>
                <w:sz w:val="20"/>
                <w:szCs w:val="20"/>
              </w:rPr>
            </w:pPr>
            <w:r w:rsidRPr="009E17DE">
              <w:rPr>
                <w:rFonts w:asciiTheme="minorHAnsi" w:hAnsiTheme="minorHAnsi" w:cstheme="minorHAnsi"/>
                <w:b/>
                <w:sz w:val="20"/>
                <w:szCs w:val="20"/>
              </w:rPr>
              <w:t>Ilość</w:t>
            </w:r>
          </w:p>
        </w:tc>
        <w:tc>
          <w:tcPr>
            <w:tcW w:w="1701" w:type="dxa"/>
            <w:shd w:val="clear" w:color="auto" w:fill="BFBFBF" w:themeFill="background1" w:themeFillShade="BF"/>
            <w:vAlign w:val="center"/>
          </w:tcPr>
          <w:p w14:paraId="2DE6CDE9" w14:textId="087838B6" w:rsidR="00900CF7" w:rsidRPr="009E17DE" w:rsidRDefault="00900CF7" w:rsidP="008B4EB0">
            <w:pPr>
              <w:jc w:val="center"/>
              <w:rPr>
                <w:rFonts w:asciiTheme="minorHAnsi" w:hAnsiTheme="minorHAnsi" w:cstheme="minorHAnsi"/>
                <w:b/>
                <w:sz w:val="20"/>
                <w:szCs w:val="20"/>
              </w:rPr>
            </w:pPr>
            <w:r w:rsidRPr="009E17DE">
              <w:rPr>
                <w:rFonts w:asciiTheme="minorHAnsi" w:hAnsiTheme="minorHAnsi" w:cstheme="minorHAnsi"/>
                <w:b/>
                <w:sz w:val="20"/>
                <w:szCs w:val="20"/>
              </w:rPr>
              <w:t>Jednostka miary</w:t>
            </w:r>
          </w:p>
        </w:tc>
      </w:tr>
      <w:tr w:rsidR="00F9409E" w:rsidRPr="009E17DE" w14:paraId="3603174B" w14:textId="77777777" w:rsidTr="00F9409E">
        <w:tc>
          <w:tcPr>
            <w:tcW w:w="554" w:type="dxa"/>
            <w:shd w:val="clear" w:color="auto" w:fill="auto"/>
          </w:tcPr>
          <w:p w14:paraId="28E54F94" w14:textId="29B35E72"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p>
        </w:tc>
        <w:tc>
          <w:tcPr>
            <w:tcW w:w="3694" w:type="dxa"/>
          </w:tcPr>
          <w:p w14:paraId="002AAAF3" w14:textId="23A4A2D1"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Tablety</w:t>
            </w:r>
          </w:p>
        </w:tc>
        <w:tc>
          <w:tcPr>
            <w:tcW w:w="1984" w:type="dxa"/>
            <w:shd w:val="clear" w:color="auto" w:fill="auto"/>
            <w:vAlign w:val="center"/>
          </w:tcPr>
          <w:p w14:paraId="7FECD902" w14:textId="78ADB87F" w:rsidR="00F9409E" w:rsidRPr="005332DD" w:rsidRDefault="00B4514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24</w:t>
            </w:r>
          </w:p>
        </w:tc>
        <w:tc>
          <w:tcPr>
            <w:tcW w:w="1134" w:type="dxa"/>
            <w:shd w:val="clear" w:color="auto" w:fill="auto"/>
            <w:vAlign w:val="center"/>
          </w:tcPr>
          <w:p w14:paraId="3C4E0C6D" w14:textId="795D4744" w:rsidR="00F9409E" w:rsidRPr="005332DD" w:rsidRDefault="00F9409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15</w:t>
            </w:r>
          </w:p>
        </w:tc>
        <w:tc>
          <w:tcPr>
            <w:tcW w:w="1701" w:type="dxa"/>
            <w:shd w:val="clear" w:color="auto" w:fill="auto"/>
            <w:vAlign w:val="center"/>
          </w:tcPr>
          <w:p w14:paraId="193F8CA3" w14:textId="5BC657D9"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177A5A5C" w14:textId="77777777" w:rsidTr="00F9409E">
        <w:tc>
          <w:tcPr>
            <w:tcW w:w="554" w:type="dxa"/>
            <w:shd w:val="clear" w:color="auto" w:fill="auto"/>
          </w:tcPr>
          <w:p w14:paraId="1DB2FF74" w14:textId="23D15148"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2.</w:t>
            </w:r>
          </w:p>
        </w:tc>
        <w:tc>
          <w:tcPr>
            <w:tcW w:w="3694" w:type="dxa"/>
          </w:tcPr>
          <w:p w14:paraId="76FED8D5" w14:textId="7E06ED69"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Tablety graficzne z wyświetlaczem</w:t>
            </w:r>
          </w:p>
        </w:tc>
        <w:tc>
          <w:tcPr>
            <w:tcW w:w="1984" w:type="dxa"/>
            <w:shd w:val="clear" w:color="auto" w:fill="auto"/>
            <w:vAlign w:val="center"/>
          </w:tcPr>
          <w:p w14:paraId="29D15F76" w14:textId="01D967F5" w:rsidR="00F9409E" w:rsidRPr="005332DD" w:rsidRDefault="00B4514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24</w:t>
            </w:r>
          </w:p>
        </w:tc>
        <w:tc>
          <w:tcPr>
            <w:tcW w:w="1134" w:type="dxa"/>
            <w:shd w:val="clear" w:color="auto" w:fill="auto"/>
            <w:vAlign w:val="center"/>
          </w:tcPr>
          <w:p w14:paraId="604803E9" w14:textId="05EF121E" w:rsidR="00F9409E" w:rsidRDefault="00F9409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w:t>
            </w:r>
          </w:p>
        </w:tc>
        <w:tc>
          <w:tcPr>
            <w:tcW w:w="1701" w:type="dxa"/>
            <w:shd w:val="clear" w:color="auto" w:fill="auto"/>
            <w:vAlign w:val="center"/>
          </w:tcPr>
          <w:p w14:paraId="45CAFDE0" w14:textId="1EDF2B4D" w:rsidR="00F9409E" w:rsidRPr="005332DD" w:rsidRDefault="00C45E7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r w:rsidR="00F9409E" w:rsidRPr="009E17DE" w14:paraId="33C1A337" w14:textId="77777777" w:rsidTr="00F9409E">
        <w:tc>
          <w:tcPr>
            <w:tcW w:w="554" w:type="dxa"/>
            <w:shd w:val="clear" w:color="auto" w:fill="auto"/>
          </w:tcPr>
          <w:p w14:paraId="6128FC5C" w14:textId="302809A7"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3.</w:t>
            </w:r>
          </w:p>
        </w:tc>
        <w:tc>
          <w:tcPr>
            <w:tcW w:w="3694" w:type="dxa"/>
          </w:tcPr>
          <w:p w14:paraId="7C6652A0" w14:textId="6ACECBE7"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Urządzenie wielofunkcyjne</w:t>
            </w:r>
          </w:p>
        </w:tc>
        <w:tc>
          <w:tcPr>
            <w:tcW w:w="1984" w:type="dxa"/>
            <w:shd w:val="clear" w:color="auto" w:fill="auto"/>
            <w:vAlign w:val="center"/>
          </w:tcPr>
          <w:p w14:paraId="7C7CB1F7" w14:textId="785D854F" w:rsidR="00F9409E" w:rsidRPr="005332DD" w:rsidRDefault="00C45E7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12</w:t>
            </w:r>
          </w:p>
        </w:tc>
        <w:tc>
          <w:tcPr>
            <w:tcW w:w="1134" w:type="dxa"/>
            <w:shd w:val="clear" w:color="auto" w:fill="auto"/>
            <w:vAlign w:val="center"/>
          </w:tcPr>
          <w:p w14:paraId="56C45C05" w14:textId="1B4EDA25" w:rsidR="00F9409E" w:rsidRPr="005332DD" w:rsidRDefault="00C45E7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9</w:t>
            </w:r>
          </w:p>
        </w:tc>
        <w:tc>
          <w:tcPr>
            <w:tcW w:w="1701" w:type="dxa"/>
            <w:shd w:val="clear" w:color="auto" w:fill="auto"/>
            <w:vAlign w:val="center"/>
          </w:tcPr>
          <w:p w14:paraId="460B1F6E" w14:textId="24C3FA5C"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0E41B764" w14:textId="77777777" w:rsidTr="00F9409E">
        <w:tc>
          <w:tcPr>
            <w:tcW w:w="554" w:type="dxa"/>
            <w:shd w:val="clear" w:color="auto" w:fill="auto"/>
            <w:vAlign w:val="center"/>
          </w:tcPr>
          <w:p w14:paraId="18AC997B" w14:textId="0B0724FC"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4.</w:t>
            </w:r>
          </w:p>
        </w:tc>
        <w:tc>
          <w:tcPr>
            <w:tcW w:w="3694" w:type="dxa"/>
          </w:tcPr>
          <w:p w14:paraId="3088B151" w14:textId="1A715960"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Laptop z oprogramowaniem (</w:t>
            </w:r>
            <w:proofErr w:type="spellStart"/>
            <w:r w:rsidRPr="00F9409E">
              <w:rPr>
                <w:rFonts w:asciiTheme="minorHAnsi" w:eastAsia="Calibri" w:hAnsiTheme="minorHAnsi" w:cstheme="minorHAnsi"/>
                <w:sz w:val="20"/>
                <w:szCs w:val="20"/>
                <w:lang w:eastAsia="pl-PL"/>
              </w:rPr>
              <w:t>windows</w:t>
            </w:r>
            <w:proofErr w:type="spellEnd"/>
            <w:r w:rsidRPr="00F9409E">
              <w:rPr>
                <w:rFonts w:asciiTheme="minorHAnsi" w:eastAsia="Calibri" w:hAnsiTheme="minorHAnsi" w:cstheme="minorHAnsi"/>
                <w:sz w:val="20"/>
                <w:szCs w:val="20"/>
                <w:lang w:eastAsia="pl-PL"/>
              </w:rPr>
              <w:t>, MS Office)</w:t>
            </w:r>
          </w:p>
        </w:tc>
        <w:tc>
          <w:tcPr>
            <w:tcW w:w="1984" w:type="dxa"/>
            <w:shd w:val="clear" w:color="auto" w:fill="auto"/>
            <w:vAlign w:val="center"/>
          </w:tcPr>
          <w:p w14:paraId="07073BA8" w14:textId="6AB4595F" w:rsidR="00F9409E" w:rsidRPr="005332DD" w:rsidRDefault="00C45E7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shd w:val="clear" w:color="auto" w:fill="auto"/>
            <w:vAlign w:val="center"/>
          </w:tcPr>
          <w:p w14:paraId="3B885D98" w14:textId="4E110708" w:rsidR="00F9409E" w:rsidRPr="005332DD" w:rsidRDefault="00C45E7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20</w:t>
            </w:r>
          </w:p>
        </w:tc>
        <w:tc>
          <w:tcPr>
            <w:tcW w:w="1701" w:type="dxa"/>
            <w:shd w:val="clear" w:color="auto" w:fill="auto"/>
            <w:vAlign w:val="center"/>
          </w:tcPr>
          <w:p w14:paraId="797B6795" w14:textId="0D684F33"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605B611A" w14:textId="77777777" w:rsidTr="00F9409E">
        <w:tc>
          <w:tcPr>
            <w:tcW w:w="554" w:type="dxa"/>
            <w:shd w:val="clear" w:color="auto" w:fill="auto"/>
            <w:vAlign w:val="center"/>
          </w:tcPr>
          <w:p w14:paraId="70AB7A14" w14:textId="2C229ECE"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5.</w:t>
            </w:r>
          </w:p>
        </w:tc>
        <w:tc>
          <w:tcPr>
            <w:tcW w:w="3694" w:type="dxa"/>
          </w:tcPr>
          <w:p w14:paraId="7D7740AE" w14:textId="097E867A"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Monitor interaktywny</w:t>
            </w:r>
          </w:p>
        </w:tc>
        <w:tc>
          <w:tcPr>
            <w:tcW w:w="1984" w:type="dxa"/>
            <w:shd w:val="clear" w:color="auto" w:fill="auto"/>
            <w:vAlign w:val="center"/>
          </w:tcPr>
          <w:p w14:paraId="62F9574F" w14:textId="232DFFB7" w:rsidR="00F9409E" w:rsidRPr="005332DD" w:rsidRDefault="00C45E7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shd w:val="clear" w:color="auto" w:fill="auto"/>
            <w:vAlign w:val="center"/>
          </w:tcPr>
          <w:p w14:paraId="12975488" w14:textId="265E28AC" w:rsidR="00F9409E" w:rsidRPr="005332DD" w:rsidRDefault="006651C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6</w:t>
            </w:r>
          </w:p>
        </w:tc>
        <w:tc>
          <w:tcPr>
            <w:tcW w:w="1701" w:type="dxa"/>
            <w:shd w:val="clear" w:color="auto" w:fill="auto"/>
            <w:vAlign w:val="center"/>
          </w:tcPr>
          <w:p w14:paraId="5292AF49" w14:textId="75B31EB5"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2393AA41" w14:textId="794C08FC" w:rsidTr="00F9409E">
        <w:tc>
          <w:tcPr>
            <w:tcW w:w="554" w:type="dxa"/>
          </w:tcPr>
          <w:p w14:paraId="75C56858" w14:textId="2C37ADC7" w:rsidR="00F9409E" w:rsidRPr="005332DD" w:rsidRDefault="006651C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6</w:t>
            </w:r>
            <w:r w:rsidR="00F9409E" w:rsidRPr="005332DD">
              <w:rPr>
                <w:rFonts w:asciiTheme="minorHAnsi" w:eastAsia="Calibri" w:hAnsiTheme="minorHAnsi" w:cstheme="minorHAnsi"/>
                <w:sz w:val="20"/>
                <w:szCs w:val="20"/>
                <w:lang w:eastAsia="pl-PL"/>
              </w:rPr>
              <w:t>.</w:t>
            </w:r>
          </w:p>
        </w:tc>
        <w:tc>
          <w:tcPr>
            <w:tcW w:w="3694" w:type="dxa"/>
          </w:tcPr>
          <w:p w14:paraId="3140F301" w14:textId="691004F5"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Podstawa pod monitor interaktywny</w:t>
            </w:r>
          </w:p>
        </w:tc>
        <w:tc>
          <w:tcPr>
            <w:tcW w:w="1984" w:type="dxa"/>
            <w:vAlign w:val="center"/>
          </w:tcPr>
          <w:p w14:paraId="32380EAE" w14:textId="226AE928"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vAlign w:val="center"/>
          </w:tcPr>
          <w:p w14:paraId="23B72ABB" w14:textId="77194484"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w:t>
            </w:r>
          </w:p>
        </w:tc>
        <w:tc>
          <w:tcPr>
            <w:tcW w:w="1701" w:type="dxa"/>
            <w:vAlign w:val="center"/>
          </w:tcPr>
          <w:p w14:paraId="44EF18B5" w14:textId="739DB6FA"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47F3CBC8" w14:textId="58AB9E96" w:rsidTr="00F9409E">
        <w:tc>
          <w:tcPr>
            <w:tcW w:w="554" w:type="dxa"/>
          </w:tcPr>
          <w:p w14:paraId="72F73290" w14:textId="33AFC4DA" w:rsidR="00F9409E" w:rsidRPr="005332DD" w:rsidRDefault="006651C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7</w:t>
            </w:r>
            <w:r w:rsidR="00F9409E" w:rsidRPr="005332DD">
              <w:rPr>
                <w:rFonts w:asciiTheme="minorHAnsi" w:eastAsia="Calibri" w:hAnsiTheme="minorHAnsi" w:cstheme="minorHAnsi"/>
                <w:sz w:val="20"/>
                <w:szCs w:val="20"/>
                <w:lang w:eastAsia="pl-PL"/>
              </w:rPr>
              <w:t>.</w:t>
            </w:r>
          </w:p>
        </w:tc>
        <w:tc>
          <w:tcPr>
            <w:tcW w:w="3694" w:type="dxa"/>
          </w:tcPr>
          <w:p w14:paraId="105BABF0" w14:textId="269B0DC3"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Monitor interaktywny z regulacją wysokości podstawy</w:t>
            </w:r>
          </w:p>
        </w:tc>
        <w:tc>
          <w:tcPr>
            <w:tcW w:w="1984" w:type="dxa"/>
            <w:vAlign w:val="center"/>
          </w:tcPr>
          <w:p w14:paraId="40960E6E" w14:textId="0375EB2D"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vAlign w:val="center"/>
          </w:tcPr>
          <w:p w14:paraId="27DFBFC6" w14:textId="1F6680F4"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w:t>
            </w:r>
          </w:p>
        </w:tc>
        <w:tc>
          <w:tcPr>
            <w:tcW w:w="1701" w:type="dxa"/>
            <w:vAlign w:val="center"/>
          </w:tcPr>
          <w:p w14:paraId="4DCCE180" w14:textId="04817FE6"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77B86E64" w14:textId="6C83C140" w:rsidTr="00F9409E">
        <w:tc>
          <w:tcPr>
            <w:tcW w:w="554" w:type="dxa"/>
          </w:tcPr>
          <w:p w14:paraId="6EDDA127" w14:textId="51F05598" w:rsidR="00F9409E" w:rsidRPr="005332DD" w:rsidRDefault="006651C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8</w:t>
            </w:r>
            <w:r w:rsidR="00F9409E" w:rsidRPr="005332DD">
              <w:rPr>
                <w:rFonts w:asciiTheme="minorHAnsi" w:eastAsia="Calibri" w:hAnsiTheme="minorHAnsi" w:cstheme="minorHAnsi"/>
                <w:sz w:val="20"/>
                <w:szCs w:val="20"/>
                <w:lang w:eastAsia="pl-PL"/>
              </w:rPr>
              <w:t>.</w:t>
            </w:r>
          </w:p>
        </w:tc>
        <w:tc>
          <w:tcPr>
            <w:tcW w:w="3694" w:type="dxa"/>
          </w:tcPr>
          <w:p w14:paraId="477C4BC8" w14:textId="256BB4C1"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Drukarka</w:t>
            </w:r>
          </w:p>
        </w:tc>
        <w:tc>
          <w:tcPr>
            <w:tcW w:w="1984" w:type="dxa"/>
            <w:vAlign w:val="center"/>
          </w:tcPr>
          <w:p w14:paraId="3174B1AF" w14:textId="47EB984D"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vAlign w:val="center"/>
          </w:tcPr>
          <w:p w14:paraId="0673FFD1" w14:textId="343EA601"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w:t>
            </w:r>
          </w:p>
        </w:tc>
        <w:tc>
          <w:tcPr>
            <w:tcW w:w="1701" w:type="dxa"/>
            <w:vAlign w:val="center"/>
          </w:tcPr>
          <w:p w14:paraId="2B29A555" w14:textId="77143D65"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49D8396E" w14:textId="77777777" w:rsidTr="00F9409E">
        <w:tc>
          <w:tcPr>
            <w:tcW w:w="554" w:type="dxa"/>
          </w:tcPr>
          <w:p w14:paraId="022AB403" w14:textId="72A4B0BC" w:rsidR="00F9409E" w:rsidRPr="005332DD" w:rsidRDefault="006651CE"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9</w:t>
            </w:r>
            <w:r w:rsidR="00F9409E" w:rsidRPr="005332DD">
              <w:rPr>
                <w:rFonts w:asciiTheme="minorHAnsi" w:eastAsia="Calibri" w:hAnsiTheme="minorHAnsi" w:cstheme="minorHAnsi"/>
                <w:sz w:val="20"/>
                <w:szCs w:val="20"/>
                <w:lang w:eastAsia="pl-PL"/>
              </w:rPr>
              <w:t>.</w:t>
            </w:r>
          </w:p>
        </w:tc>
        <w:tc>
          <w:tcPr>
            <w:tcW w:w="3694" w:type="dxa"/>
          </w:tcPr>
          <w:p w14:paraId="3B4897FA" w14:textId="30020B75"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Tablica interaktywna</w:t>
            </w:r>
          </w:p>
        </w:tc>
        <w:tc>
          <w:tcPr>
            <w:tcW w:w="1984" w:type="dxa"/>
            <w:vAlign w:val="center"/>
          </w:tcPr>
          <w:p w14:paraId="6AFB3733" w14:textId="321B623D"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vAlign w:val="center"/>
          </w:tcPr>
          <w:p w14:paraId="42818727" w14:textId="62733AA5"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6</w:t>
            </w:r>
          </w:p>
        </w:tc>
        <w:tc>
          <w:tcPr>
            <w:tcW w:w="1701" w:type="dxa"/>
            <w:vAlign w:val="center"/>
          </w:tcPr>
          <w:p w14:paraId="7E2AC519" w14:textId="5E843749"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198E5D71" w14:textId="77777777" w:rsidTr="00F9409E">
        <w:tc>
          <w:tcPr>
            <w:tcW w:w="554" w:type="dxa"/>
          </w:tcPr>
          <w:p w14:paraId="60752FF8" w14:textId="7F486754"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0</w:t>
            </w:r>
            <w:r w:rsidRPr="005332DD">
              <w:rPr>
                <w:rFonts w:asciiTheme="minorHAnsi" w:eastAsia="Calibri" w:hAnsiTheme="minorHAnsi" w:cstheme="minorHAnsi"/>
                <w:sz w:val="20"/>
                <w:szCs w:val="20"/>
                <w:lang w:eastAsia="pl-PL"/>
              </w:rPr>
              <w:t>.</w:t>
            </w:r>
          </w:p>
        </w:tc>
        <w:tc>
          <w:tcPr>
            <w:tcW w:w="3694" w:type="dxa"/>
          </w:tcPr>
          <w:p w14:paraId="0ABE1570" w14:textId="597E5BF2"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Tablica interaktywna z projektorem</w:t>
            </w:r>
          </w:p>
        </w:tc>
        <w:tc>
          <w:tcPr>
            <w:tcW w:w="1984" w:type="dxa"/>
            <w:vAlign w:val="center"/>
          </w:tcPr>
          <w:p w14:paraId="39492315" w14:textId="412D40CF"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vAlign w:val="center"/>
          </w:tcPr>
          <w:p w14:paraId="45D3BBB6" w14:textId="54AFFB90"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w:t>
            </w:r>
          </w:p>
        </w:tc>
        <w:tc>
          <w:tcPr>
            <w:tcW w:w="1701" w:type="dxa"/>
            <w:vAlign w:val="center"/>
          </w:tcPr>
          <w:p w14:paraId="66D52236" w14:textId="3EFEEBFC" w:rsidR="00F9409E" w:rsidRPr="005332DD" w:rsidRDefault="00EC460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zestaw</w:t>
            </w:r>
          </w:p>
        </w:tc>
      </w:tr>
      <w:tr w:rsidR="00F9409E" w:rsidRPr="009E17DE" w14:paraId="01005669" w14:textId="77777777" w:rsidTr="00F9409E">
        <w:tc>
          <w:tcPr>
            <w:tcW w:w="554" w:type="dxa"/>
          </w:tcPr>
          <w:p w14:paraId="1B449BBE" w14:textId="7D1D1BB1"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1</w:t>
            </w:r>
            <w:r w:rsidRPr="005332DD">
              <w:rPr>
                <w:rFonts w:asciiTheme="minorHAnsi" w:eastAsia="Calibri" w:hAnsiTheme="minorHAnsi" w:cstheme="minorHAnsi"/>
                <w:sz w:val="20"/>
                <w:szCs w:val="20"/>
                <w:lang w:eastAsia="pl-PL"/>
              </w:rPr>
              <w:t>.</w:t>
            </w:r>
          </w:p>
        </w:tc>
        <w:tc>
          <w:tcPr>
            <w:tcW w:w="3694" w:type="dxa"/>
          </w:tcPr>
          <w:p w14:paraId="3217968D" w14:textId="5F9A47F3"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Rzutnik</w:t>
            </w:r>
          </w:p>
        </w:tc>
        <w:tc>
          <w:tcPr>
            <w:tcW w:w="1984" w:type="dxa"/>
            <w:vAlign w:val="center"/>
          </w:tcPr>
          <w:p w14:paraId="4DF7607C" w14:textId="185C372E" w:rsidR="00F9409E" w:rsidRPr="005332DD" w:rsidRDefault="00122E36"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24</w:t>
            </w:r>
          </w:p>
        </w:tc>
        <w:tc>
          <w:tcPr>
            <w:tcW w:w="1134" w:type="dxa"/>
            <w:vAlign w:val="center"/>
          </w:tcPr>
          <w:p w14:paraId="263D56E8" w14:textId="7D7F9647" w:rsidR="00F9409E" w:rsidRPr="005332DD" w:rsidRDefault="00122E36"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4</w:t>
            </w:r>
          </w:p>
        </w:tc>
        <w:tc>
          <w:tcPr>
            <w:tcW w:w="1701" w:type="dxa"/>
            <w:vAlign w:val="center"/>
          </w:tcPr>
          <w:p w14:paraId="1A3BBE4D" w14:textId="5AF374BE"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1DE06AE3" w14:textId="77777777" w:rsidTr="00F9409E">
        <w:tc>
          <w:tcPr>
            <w:tcW w:w="554" w:type="dxa"/>
          </w:tcPr>
          <w:p w14:paraId="426B48C2" w14:textId="350C1D78"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2</w:t>
            </w:r>
            <w:r w:rsidRPr="005332DD">
              <w:rPr>
                <w:rFonts w:asciiTheme="minorHAnsi" w:eastAsia="Calibri" w:hAnsiTheme="minorHAnsi" w:cstheme="minorHAnsi"/>
                <w:sz w:val="20"/>
                <w:szCs w:val="20"/>
                <w:lang w:eastAsia="pl-PL"/>
              </w:rPr>
              <w:t>.</w:t>
            </w:r>
          </w:p>
        </w:tc>
        <w:tc>
          <w:tcPr>
            <w:tcW w:w="3694" w:type="dxa"/>
          </w:tcPr>
          <w:p w14:paraId="28D30721" w14:textId="3CC72AD7"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Głośniki biurkowe</w:t>
            </w:r>
          </w:p>
        </w:tc>
        <w:tc>
          <w:tcPr>
            <w:tcW w:w="1984" w:type="dxa"/>
            <w:vAlign w:val="center"/>
          </w:tcPr>
          <w:p w14:paraId="42C54FDC" w14:textId="6C5A04DA" w:rsidR="00F9409E" w:rsidRPr="005332DD" w:rsidRDefault="00C72CD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24</w:t>
            </w:r>
          </w:p>
        </w:tc>
        <w:tc>
          <w:tcPr>
            <w:tcW w:w="1134" w:type="dxa"/>
            <w:vAlign w:val="center"/>
          </w:tcPr>
          <w:p w14:paraId="269580B7" w14:textId="39927E0A" w:rsidR="00F9409E" w:rsidRPr="005332DD" w:rsidRDefault="00C72CD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11</w:t>
            </w:r>
          </w:p>
        </w:tc>
        <w:tc>
          <w:tcPr>
            <w:tcW w:w="1701" w:type="dxa"/>
            <w:vAlign w:val="center"/>
          </w:tcPr>
          <w:p w14:paraId="5077C57F" w14:textId="00928309" w:rsidR="00F9409E" w:rsidRPr="005332DD" w:rsidRDefault="00C72CD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r w:rsidR="00F9409E" w:rsidRPr="009E17DE" w14:paraId="4AD2A2AE" w14:textId="77777777" w:rsidTr="00F9409E">
        <w:tc>
          <w:tcPr>
            <w:tcW w:w="554" w:type="dxa"/>
          </w:tcPr>
          <w:p w14:paraId="7B4A51FA" w14:textId="431442EB"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3</w:t>
            </w:r>
            <w:r w:rsidRPr="005332DD">
              <w:rPr>
                <w:rFonts w:asciiTheme="minorHAnsi" w:eastAsia="Calibri" w:hAnsiTheme="minorHAnsi" w:cstheme="minorHAnsi"/>
                <w:sz w:val="20"/>
                <w:szCs w:val="20"/>
                <w:lang w:eastAsia="pl-PL"/>
              </w:rPr>
              <w:t>.</w:t>
            </w:r>
          </w:p>
        </w:tc>
        <w:tc>
          <w:tcPr>
            <w:tcW w:w="3694" w:type="dxa"/>
          </w:tcPr>
          <w:p w14:paraId="6D37CE4A" w14:textId="3FC353B8"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Głośniki</w:t>
            </w:r>
          </w:p>
        </w:tc>
        <w:tc>
          <w:tcPr>
            <w:tcW w:w="1984" w:type="dxa"/>
            <w:vAlign w:val="center"/>
          </w:tcPr>
          <w:p w14:paraId="10F1F16F" w14:textId="6D0D661A" w:rsidR="00F9409E" w:rsidRPr="005332DD" w:rsidRDefault="00C72CD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24</w:t>
            </w:r>
          </w:p>
        </w:tc>
        <w:tc>
          <w:tcPr>
            <w:tcW w:w="1134" w:type="dxa"/>
            <w:vAlign w:val="center"/>
          </w:tcPr>
          <w:p w14:paraId="2CC7EF3D" w14:textId="3612F42C" w:rsidR="00F9409E" w:rsidRPr="005332DD" w:rsidRDefault="00C72CDD"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8</w:t>
            </w:r>
          </w:p>
        </w:tc>
        <w:tc>
          <w:tcPr>
            <w:tcW w:w="1701" w:type="dxa"/>
            <w:vAlign w:val="center"/>
          </w:tcPr>
          <w:p w14:paraId="0D31CEAE" w14:textId="408C649E"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5E74C1D1" w14:textId="77777777" w:rsidTr="00F9409E">
        <w:tc>
          <w:tcPr>
            <w:tcW w:w="554" w:type="dxa"/>
          </w:tcPr>
          <w:p w14:paraId="379F61F1" w14:textId="76444C0F"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4</w:t>
            </w:r>
            <w:r w:rsidRPr="005332DD">
              <w:rPr>
                <w:rFonts w:asciiTheme="minorHAnsi" w:eastAsia="Calibri" w:hAnsiTheme="minorHAnsi" w:cstheme="minorHAnsi"/>
                <w:sz w:val="20"/>
                <w:szCs w:val="20"/>
                <w:lang w:eastAsia="pl-PL"/>
              </w:rPr>
              <w:t>.</w:t>
            </w:r>
          </w:p>
        </w:tc>
        <w:tc>
          <w:tcPr>
            <w:tcW w:w="3694" w:type="dxa"/>
          </w:tcPr>
          <w:p w14:paraId="787D216E" w14:textId="436F9CF9"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Odtwarzacze CD/mp3</w:t>
            </w:r>
          </w:p>
        </w:tc>
        <w:tc>
          <w:tcPr>
            <w:tcW w:w="1984" w:type="dxa"/>
            <w:vAlign w:val="center"/>
          </w:tcPr>
          <w:p w14:paraId="737872B7" w14:textId="6B301C24" w:rsidR="00F9409E" w:rsidRPr="005332DD" w:rsidRDefault="005A7292"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12</w:t>
            </w:r>
          </w:p>
        </w:tc>
        <w:tc>
          <w:tcPr>
            <w:tcW w:w="1134" w:type="dxa"/>
            <w:vAlign w:val="center"/>
          </w:tcPr>
          <w:p w14:paraId="6ED5DD20" w14:textId="253F7A6D" w:rsidR="00F9409E" w:rsidRPr="005332DD" w:rsidRDefault="005A7292"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12</w:t>
            </w:r>
          </w:p>
        </w:tc>
        <w:tc>
          <w:tcPr>
            <w:tcW w:w="1701" w:type="dxa"/>
            <w:vAlign w:val="center"/>
          </w:tcPr>
          <w:p w14:paraId="1D90FE34" w14:textId="64FCCCED"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5EAB3C84" w14:textId="77777777" w:rsidTr="00F9409E">
        <w:tc>
          <w:tcPr>
            <w:tcW w:w="554" w:type="dxa"/>
          </w:tcPr>
          <w:p w14:paraId="53B8FA1D" w14:textId="2BC02A48"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5</w:t>
            </w:r>
            <w:r w:rsidRPr="005332DD">
              <w:rPr>
                <w:rFonts w:asciiTheme="minorHAnsi" w:eastAsia="Calibri" w:hAnsiTheme="minorHAnsi" w:cstheme="minorHAnsi"/>
                <w:sz w:val="20"/>
                <w:szCs w:val="20"/>
                <w:lang w:eastAsia="pl-PL"/>
              </w:rPr>
              <w:t>.</w:t>
            </w:r>
          </w:p>
        </w:tc>
        <w:tc>
          <w:tcPr>
            <w:tcW w:w="3694" w:type="dxa"/>
          </w:tcPr>
          <w:p w14:paraId="7A600E69" w14:textId="2BE5E236"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 xml:space="preserve">Podłoga interaktywna Mobilny </w:t>
            </w:r>
            <w:proofErr w:type="spellStart"/>
            <w:r w:rsidRPr="00F9409E">
              <w:rPr>
                <w:rFonts w:asciiTheme="minorHAnsi" w:eastAsia="Calibri" w:hAnsiTheme="minorHAnsi" w:cstheme="minorHAnsi"/>
                <w:sz w:val="20"/>
                <w:szCs w:val="20"/>
                <w:lang w:eastAsia="pl-PL"/>
              </w:rPr>
              <w:t>FunFloor</w:t>
            </w:r>
            <w:proofErr w:type="spellEnd"/>
          </w:p>
        </w:tc>
        <w:tc>
          <w:tcPr>
            <w:tcW w:w="1984" w:type="dxa"/>
            <w:vAlign w:val="center"/>
          </w:tcPr>
          <w:p w14:paraId="5215D737" w14:textId="375AEA7C" w:rsidR="00F9409E" w:rsidRPr="005332DD" w:rsidRDefault="005A7292"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12</w:t>
            </w:r>
          </w:p>
        </w:tc>
        <w:tc>
          <w:tcPr>
            <w:tcW w:w="1134" w:type="dxa"/>
            <w:vAlign w:val="center"/>
          </w:tcPr>
          <w:p w14:paraId="2AEE4999" w14:textId="2FB48FDC" w:rsidR="00F9409E" w:rsidRPr="005332DD" w:rsidRDefault="005A7292"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w:t>
            </w:r>
          </w:p>
        </w:tc>
        <w:tc>
          <w:tcPr>
            <w:tcW w:w="1701" w:type="dxa"/>
            <w:vAlign w:val="center"/>
          </w:tcPr>
          <w:p w14:paraId="128A4CA6" w14:textId="514E7D88"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4A933399" w14:textId="77777777" w:rsidTr="00F9409E">
        <w:tc>
          <w:tcPr>
            <w:tcW w:w="554" w:type="dxa"/>
          </w:tcPr>
          <w:p w14:paraId="700CCD08" w14:textId="7F8B8B18"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6</w:t>
            </w:r>
            <w:r w:rsidRPr="005332DD">
              <w:rPr>
                <w:rFonts w:asciiTheme="minorHAnsi" w:eastAsia="Calibri" w:hAnsiTheme="minorHAnsi" w:cstheme="minorHAnsi"/>
                <w:sz w:val="20"/>
                <w:szCs w:val="20"/>
                <w:lang w:eastAsia="pl-PL"/>
              </w:rPr>
              <w:t>.</w:t>
            </w:r>
          </w:p>
        </w:tc>
        <w:tc>
          <w:tcPr>
            <w:tcW w:w="3694" w:type="dxa"/>
          </w:tcPr>
          <w:p w14:paraId="3622A5BE" w14:textId="2D23FEB8"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Mobilny zestaw nagłośnieniowy + mikrofony</w:t>
            </w:r>
          </w:p>
        </w:tc>
        <w:tc>
          <w:tcPr>
            <w:tcW w:w="1984" w:type="dxa"/>
            <w:vAlign w:val="center"/>
          </w:tcPr>
          <w:p w14:paraId="6A3D2AFC" w14:textId="49905D70" w:rsidR="00F9409E" w:rsidRPr="005332DD" w:rsidRDefault="005A7292"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36</w:t>
            </w:r>
          </w:p>
        </w:tc>
        <w:tc>
          <w:tcPr>
            <w:tcW w:w="1134" w:type="dxa"/>
            <w:vAlign w:val="center"/>
          </w:tcPr>
          <w:p w14:paraId="47A6F1E5" w14:textId="35E25E28" w:rsidR="00F9409E" w:rsidRPr="005332DD" w:rsidRDefault="005A7292"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w:t>
            </w:r>
          </w:p>
        </w:tc>
        <w:tc>
          <w:tcPr>
            <w:tcW w:w="1701" w:type="dxa"/>
            <w:vAlign w:val="center"/>
          </w:tcPr>
          <w:p w14:paraId="6A9AAAB1" w14:textId="50A63E2C"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zestaw</w:t>
            </w:r>
          </w:p>
        </w:tc>
      </w:tr>
      <w:tr w:rsidR="00F9409E" w:rsidRPr="009E17DE" w14:paraId="69D554C9" w14:textId="77777777" w:rsidTr="00F9409E">
        <w:tc>
          <w:tcPr>
            <w:tcW w:w="554" w:type="dxa"/>
          </w:tcPr>
          <w:p w14:paraId="728581D2" w14:textId="47F35384"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1</w:t>
            </w:r>
            <w:r w:rsidR="006651CE">
              <w:rPr>
                <w:rFonts w:asciiTheme="minorHAnsi" w:eastAsia="Calibri" w:hAnsiTheme="minorHAnsi" w:cstheme="minorHAnsi"/>
                <w:sz w:val="20"/>
                <w:szCs w:val="20"/>
                <w:lang w:eastAsia="pl-PL"/>
              </w:rPr>
              <w:t>7</w:t>
            </w:r>
            <w:r w:rsidRPr="005332DD">
              <w:rPr>
                <w:rFonts w:asciiTheme="minorHAnsi" w:eastAsia="Calibri" w:hAnsiTheme="minorHAnsi" w:cstheme="minorHAnsi"/>
                <w:sz w:val="20"/>
                <w:szCs w:val="20"/>
                <w:lang w:eastAsia="pl-PL"/>
              </w:rPr>
              <w:t>.</w:t>
            </w:r>
          </w:p>
        </w:tc>
        <w:tc>
          <w:tcPr>
            <w:tcW w:w="3694" w:type="dxa"/>
          </w:tcPr>
          <w:p w14:paraId="06D25951" w14:textId="58EFAF29"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Słuchawki bezprzewodowe</w:t>
            </w:r>
          </w:p>
        </w:tc>
        <w:tc>
          <w:tcPr>
            <w:tcW w:w="1984" w:type="dxa"/>
            <w:vAlign w:val="center"/>
          </w:tcPr>
          <w:p w14:paraId="4EB92E00" w14:textId="7B118CA9" w:rsidR="00F9409E" w:rsidRPr="005332DD" w:rsidRDefault="00514253"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24</w:t>
            </w:r>
          </w:p>
        </w:tc>
        <w:tc>
          <w:tcPr>
            <w:tcW w:w="1134" w:type="dxa"/>
            <w:vAlign w:val="center"/>
          </w:tcPr>
          <w:p w14:paraId="31268AF8" w14:textId="258A9E41" w:rsidR="00F9409E" w:rsidRPr="005332DD" w:rsidRDefault="00514253"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2</w:t>
            </w:r>
          </w:p>
        </w:tc>
        <w:tc>
          <w:tcPr>
            <w:tcW w:w="1701" w:type="dxa"/>
            <w:vAlign w:val="center"/>
          </w:tcPr>
          <w:p w14:paraId="2EAE252F" w14:textId="73BC550F"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3B8B0DFF" w14:textId="77777777" w:rsidTr="00F9409E">
        <w:tc>
          <w:tcPr>
            <w:tcW w:w="554" w:type="dxa"/>
          </w:tcPr>
          <w:p w14:paraId="31174194" w14:textId="5D198719" w:rsidR="00F9409E" w:rsidRPr="005332DD" w:rsidRDefault="00F9409E" w:rsidP="00F9409E">
            <w:pPr>
              <w:jc w:val="center"/>
              <w:rPr>
                <w:rFonts w:asciiTheme="minorHAnsi" w:eastAsia="Calibri" w:hAnsiTheme="minorHAnsi" w:cstheme="minorHAnsi"/>
                <w:sz w:val="20"/>
                <w:szCs w:val="20"/>
                <w:lang w:eastAsia="pl-PL"/>
              </w:rPr>
            </w:pPr>
            <w:r>
              <w:rPr>
                <w:rFonts w:asciiTheme="minorHAnsi" w:hAnsiTheme="minorHAnsi" w:cstheme="minorHAnsi"/>
                <w:bCs/>
                <w:sz w:val="20"/>
                <w:szCs w:val="20"/>
              </w:rPr>
              <w:t>1</w:t>
            </w:r>
            <w:r w:rsidR="006651CE">
              <w:rPr>
                <w:rFonts w:asciiTheme="minorHAnsi" w:hAnsiTheme="minorHAnsi" w:cstheme="minorHAnsi"/>
                <w:bCs/>
                <w:sz w:val="20"/>
                <w:szCs w:val="20"/>
              </w:rPr>
              <w:t>8</w:t>
            </w:r>
            <w:r>
              <w:rPr>
                <w:rFonts w:asciiTheme="minorHAnsi" w:hAnsiTheme="minorHAnsi" w:cstheme="minorHAnsi"/>
                <w:bCs/>
                <w:sz w:val="20"/>
                <w:szCs w:val="20"/>
              </w:rPr>
              <w:t>.</w:t>
            </w:r>
          </w:p>
        </w:tc>
        <w:tc>
          <w:tcPr>
            <w:tcW w:w="3694" w:type="dxa"/>
          </w:tcPr>
          <w:p w14:paraId="643B9FE2" w14:textId="7E1F9B52" w:rsidR="00F9409E" w:rsidRPr="005332DD"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Słuchawki</w:t>
            </w:r>
          </w:p>
        </w:tc>
        <w:tc>
          <w:tcPr>
            <w:tcW w:w="1984" w:type="dxa"/>
            <w:vAlign w:val="center"/>
          </w:tcPr>
          <w:p w14:paraId="5E718820" w14:textId="3A1D7FD2" w:rsidR="00F9409E" w:rsidRPr="005332DD" w:rsidRDefault="00514253"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12</w:t>
            </w:r>
          </w:p>
        </w:tc>
        <w:tc>
          <w:tcPr>
            <w:tcW w:w="1134" w:type="dxa"/>
            <w:vAlign w:val="center"/>
          </w:tcPr>
          <w:p w14:paraId="44802A76" w14:textId="6B4E2567" w:rsidR="00F9409E" w:rsidRPr="005332DD" w:rsidRDefault="00514253" w:rsidP="00F9409E">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5</w:t>
            </w:r>
          </w:p>
        </w:tc>
        <w:tc>
          <w:tcPr>
            <w:tcW w:w="1701" w:type="dxa"/>
            <w:vAlign w:val="center"/>
          </w:tcPr>
          <w:p w14:paraId="03E9CDDB" w14:textId="1B182706" w:rsidR="00F9409E" w:rsidRPr="005332DD" w:rsidRDefault="00F9409E" w:rsidP="00F9409E">
            <w:pPr>
              <w:jc w:val="center"/>
              <w:rPr>
                <w:rFonts w:asciiTheme="minorHAnsi" w:eastAsia="Calibri" w:hAnsiTheme="minorHAnsi" w:cstheme="minorHAnsi"/>
                <w:sz w:val="20"/>
                <w:szCs w:val="20"/>
                <w:lang w:eastAsia="pl-PL"/>
              </w:rPr>
            </w:pPr>
            <w:r w:rsidRPr="005332DD">
              <w:rPr>
                <w:rFonts w:asciiTheme="minorHAnsi" w:eastAsia="Calibri" w:hAnsiTheme="minorHAnsi" w:cstheme="minorHAnsi"/>
                <w:sz w:val="20"/>
                <w:szCs w:val="20"/>
                <w:lang w:eastAsia="pl-PL"/>
              </w:rPr>
              <w:t>sztuka</w:t>
            </w:r>
          </w:p>
        </w:tc>
      </w:tr>
      <w:tr w:rsidR="00F9409E" w:rsidRPr="009E17DE" w14:paraId="3B73DE6F" w14:textId="77777777" w:rsidTr="00F9409E">
        <w:tc>
          <w:tcPr>
            <w:tcW w:w="554" w:type="dxa"/>
          </w:tcPr>
          <w:p w14:paraId="79BE0805" w14:textId="205E8728" w:rsidR="00F9409E" w:rsidRDefault="006651CE" w:rsidP="00F9409E">
            <w:pPr>
              <w:jc w:val="center"/>
              <w:rPr>
                <w:rFonts w:asciiTheme="minorHAnsi" w:hAnsiTheme="minorHAnsi" w:cstheme="minorHAnsi"/>
                <w:bCs/>
                <w:sz w:val="20"/>
                <w:szCs w:val="20"/>
              </w:rPr>
            </w:pPr>
            <w:r>
              <w:rPr>
                <w:rFonts w:asciiTheme="minorHAnsi" w:hAnsiTheme="minorHAnsi" w:cstheme="minorHAnsi"/>
                <w:bCs/>
                <w:sz w:val="20"/>
                <w:szCs w:val="20"/>
              </w:rPr>
              <w:t>19</w:t>
            </w:r>
            <w:r w:rsidR="00F9409E">
              <w:rPr>
                <w:rFonts w:asciiTheme="minorHAnsi" w:hAnsiTheme="minorHAnsi" w:cstheme="minorHAnsi"/>
                <w:bCs/>
                <w:sz w:val="20"/>
                <w:szCs w:val="20"/>
              </w:rPr>
              <w:t>.</w:t>
            </w:r>
          </w:p>
        </w:tc>
        <w:tc>
          <w:tcPr>
            <w:tcW w:w="3694" w:type="dxa"/>
          </w:tcPr>
          <w:p w14:paraId="0A46ABC5" w14:textId="1D969A6B" w:rsidR="00F9409E" w:rsidRPr="00D7709C"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Radiomagnetofon</w:t>
            </w:r>
          </w:p>
        </w:tc>
        <w:tc>
          <w:tcPr>
            <w:tcW w:w="1984" w:type="dxa"/>
            <w:vAlign w:val="center"/>
          </w:tcPr>
          <w:p w14:paraId="54385319" w14:textId="25895C86" w:rsidR="00F9409E" w:rsidRPr="00243B35" w:rsidRDefault="009F78B0" w:rsidP="00F9409E">
            <w:pPr>
              <w:jc w:val="center"/>
              <w:rPr>
                <w:rFonts w:asciiTheme="minorHAnsi" w:hAnsiTheme="minorHAnsi" w:cstheme="minorHAnsi"/>
                <w:bCs/>
                <w:sz w:val="20"/>
                <w:szCs w:val="20"/>
              </w:rPr>
            </w:pPr>
            <w:r>
              <w:rPr>
                <w:rFonts w:asciiTheme="minorHAnsi" w:hAnsiTheme="minorHAnsi" w:cstheme="minorHAnsi"/>
                <w:bCs/>
                <w:sz w:val="20"/>
                <w:szCs w:val="20"/>
              </w:rPr>
              <w:t>24</w:t>
            </w:r>
          </w:p>
        </w:tc>
        <w:tc>
          <w:tcPr>
            <w:tcW w:w="1134" w:type="dxa"/>
            <w:vAlign w:val="center"/>
          </w:tcPr>
          <w:p w14:paraId="0FD8B835" w14:textId="18BD5FC7" w:rsidR="00F9409E" w:rsidRPr="00243B35" w:rsidRDefault="00514253" w:rsidP="00F9409E">
            <w:pPr>
              <w:jc w:val="center"/>
              <w:rPr>
                <w:rFonts w:asciiTheme="minorHAnsi" w:hAnsiTheme="minorHAnsi" w:cstheme="minorHAnsi"/>
                <w:bCs/>
                <w:sz w:val="20"/>
                <w:szCs w:val="20"/>
              </w:rPr>
            </w:pPr>
            <w:r>
              <w:rPr>
                <w:rFonts w:asciiTheme="minorHAnsi" w:hAnsiTheme="minorHAnsi" w:cstheme="minorHAnsi"/>
                <w:bCs/>
                <w:sz w:val="20"/>
                <w:szCs w:val="20"/>
              </w:rPr>
              <w:t>3</w:t>
            </w:r>
          </w:p>
        </w:tc>
        <w:tc>
          <w:tcPr>
            <w:tcW w:w="1701" w:type="dxa"/>
            <w:vAlign w:val="center"/>
          </w:tcPr>
          <w:p w14:paraId="081F7FBB" w14:textId="089DCD5A" w:rsidR="00F9409E" w:rsidRPr="00D7709C" w:rsidRDefault="00F9409E" w:rsidP="00F9409E">
            <w:pPr>
              <w:jc w:val="center"/>
              <w:rPr>
                <w:rFonts w:asciiTheme="minorHAnsi" w:eastAsia="Calibri" w:hAnsiTheme="minorHAnsi" w:cstheme="minorHAnsi"/>
                <w:sz w:val="20"/>
                <w:szCs w:val="20"/>
                <w:lang w:eastAsia="pl-PL"/>
              </w:rPr>
            </w:pPr>
            <w:r w:rsidRPr="00D7709C">
              <w:rPr>
                <w:rFonts w:asciiTheme="minorHAnsi" w:eastAsia="Calibri" w:hAnsiTheme="minorHAnsi" w:cstheme="minorHAnsi"/>
                <w:sz w:val="20"/>
                <w:szCs w:val="20"/>
                <w:lang w:eastAsia="pl-PL"/>
              </w:rPr>
              <w:t>sztuka</w:t>
            </w:r>
          </w:p>
        </w:tc>
      </w:tr>
      <w:tr w:rsidR="00F9409E" w:rsidRPr="009E17DE" w14:paraId="007D87DA" w14:textId="77777777" w:rsidTr="00F9409E">
        <w:tc>
          <w:tcPr>
            <w:tcW w:w="554" w:type="dxa"/>
          </w:tcPr>
          <w:p w14:paraId="5DAC0637" w14:textId="275162EE" w:rsidR="00F9409E" w:rsidRDefault="00F9409E" w:rsidP="00F9409E">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0</w:t>
            </w:r>
            <w:r>
              <w:rPr>
                <w:rFonts w:asciiTheme="minorHAnsi" w:hAnsiTheme="minorHAnsi" w:cstheme="minorHAnsi"/>
                <w:bCs/>
                <w:sz w:val="20"/>
                <w:szCs w:val="20"/>
              </w:rPr>
              <w:t>.</w:t>
            </w:r>
          </w:p>
        </w:tc>
        <w:tc>
          <w:tcPr>
            <w:tcW w:w="3694" w:type="dxa"/>
          </w:tcPr>
          <w:p w14:paraId="2B7741B3" w14:textId="645937D7" w:rsidR="00F9409E" w:rsidRPr="00D7709C" w:rsidRDefault="00F9409E" w:rsidP="00F9409E">
            <w:pPr>
              <w:rPr>
                <w:rFonts w:asciiTheme="minorHAnsi" w:eastAsia="Calibri" w:hAnsiTheme="minorHAnsi" w:cstheme="minorHAnsi"/>
                <w:sz w:val="20"/>
                <w:szCs w:val="20"/>
                <w:lang w:eastAsia="pl-PL"/>
              </w:rPr>
            </w:pPr>
            <w:proofErr w:type="spellStart"/>
            <w:r w:rsidRPr="00F9409E">
              <w:rPr>
                <w:rFonts w:asciiTheme="minorHAnsi" w:eastAsia="Calibri" w:hAnsiTheme="minorHAnsi" w:cstheme="minorHAnsi"/>
                <w:sz w:val="20"/>
                <w:szCs w:val="20"/>
                <w:lang w:eastAsia="pl-PL"/>
              </w:rPr>
              <w:t>Wizualizer</w:t>
            </w:r>
            <w:proofErr w:type="spellEnd"/>
          </w:p>
        </w:tc>
        <w:tc>
          <w:tcPr>
            <w:tcW w:w="1984" w:type="dxa"/>
            <w:vAlign w:val="center"/>
          </w:tcPr>
          <w:p w14:paraId="19204214" w14:textId="6383A3A6" w:rsidR="00F9409E" w:rsidRPr="00243B35" w:rsidRDefault="00F05D94" w:rsidP="00F9409E">
            <w:pPr>
              <w:jc w:val="center"/>
              <w:rPr>
                <w:rFonts w:asciiTheme="minorHAnsi" w:hAnsiTheme="minorHAnsi" w:cstheme="minorHAnsi"/>
                <w:bCs/>
                <w:sz w:val="20"/>
                <w:szCs w:val="20"/>
              </w:rPr>
            </w:pPr>
            <w:r>
              <w:rPr>
                <w:rFonts w:asciiTheme="minorHAnsi" w:hAnsiTheme="minorHAnsi" w:cstheme="minorHAnsi"/>
                <w:bCs/>
                <w:sz w:val="20"/>
                <w:szCs w:val="20"/>
              </w:rPr>
              <w:t>24</w:t>
            </w:r>
          </w:p>
        </w:tc>
        <w:tc>
          <w:tcPr>
            <w:tcW w:w="1134" w:type="dxa"/>
            <w:vAlign w:val="center"/>
          </w:tcPr>
          <w:p w14:paraId="0593A8C6" w14:textId="47E99F9B" w:rsidR="00F9409E" w:rsidRPr="00243B35" w:rsidRDefault="00F05D94" w:rsidP="00F9409E">
            <w:pPr>
              <w:jc w:val="center"/>
              <w:rPr>
                <w:rFonts w:asciiTheme="minorHAnsi" w:hAnsiTheme="minorHAnsi" w:cstheme="minorHAnsi"/>
                <w:bCs/>
                <w:sz w:val="20"/>
                <w:szCs w:val="20"/>
              </w:rPr>
            </w:pPr>
            <w:r>
              <w:rPr>
                <w:rFonts w:asciiTheme="minorHAnsi" w:hAnsiTheme="minorHAnsi" w:cstheme="minorHAnsi"/>
                <w:bCs/>
                <w:sz w:val="20"/>
                <w:szCs w:val="20"/>
              </w:rPr>
              <w:t>3</w:t>
            </w:r>
          </w:p>
        </w:tc>
        <w:tc>
          <w:tcPr>
            <w:tcW w:w="1701" w:type="dxa"/>
          </w:tcPr>
          <w:p w14:paraId="0CBE6D8E" w14:textId="38DE2B51" w:rsidR="00F9409E" w:rsidRPr="00D7709C" w:rsidRDefault="00F9409E" w:rsidP="00F9409E">
            <w:pPr>
              <w:jc w:val="cente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sztuka</w:t>
            </w:r>
          </w:p>
        </w:tc>
      </w:tr>
      <w:tr w:rsidR="00F9409E" w:rsidRPr="009E17DE" w14:paraId="278F5E34" w14:textId="77777777" w:rsidTr="00F9409E">
        <w:tc>
          <w:tcPr>
            <w:tcW w:w="554" w:type="dxa"/>
          </w:tcPr>
          <w:p w14:paraId="78ABCDBF" w14:textId="3FCFD5D2" w:rsidR="00F9409E" w:rsidRDefault="00F9409E" w:rsidP="00F9409E">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1</w:t>
            </w:r>
            <w:r>
              <w:rPr>
                <w:rFonts w:asciiTheme="minorHAnsi" w:hAnsiTheme="minorHAnsi" w:cstheme="minorHAnsi"/>
                <w:bCs/>
                <w:sz w:val="20"/>
                <w:szCs w:val="20"/>
              </w:rPr>
              <w:t>.</w:t>
            </w:r>
          </w:p>
        </w:tc>
        <w:tc>
          <w:tcPr>
            <w:tcW w:w="3694" w:type="dxa"/>
          </w:tcPr>
          <w:p w14:paraId="7201075A" w14:textId="0AC7CDF9" w:rsidR="00F9409E" w:rsidRPr="00D7709C"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Laminarka</w:t>
            </w:r>
          </w:p>
        </w:tc>
        <w:tc>
          <w:tcPr>
            <w:tcW w:w="1984" w:type="dxa"/>
            <w:vAlign w:val="center"/>
          </w:tcPr>
          <w:p w14:paraId="2C840859" w14:textId="0ABE3ADF"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24</w:t>
            </w:r>
          </w:p>
        </w:tc>
        <w:tc>
          <w:tcPr>
            <w:tcW w:w="1134" w:type="dxa"/>
            <w:vAlign w:val="center"/>
          </w:tcPr>
          <w:p w14:paraId="60411386" w14:textId="63415C69"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3B96E9AD" w14:textId="3E309E23" w:rsidR="00F9409E" w:rsidRPr="00D7709C" w:rsidRDefault="00F9409E" w:rsidP="00F9409E">
            <w:pPr>
              <w:jc w:val="cente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sztuka</w:t>
            </w:r>
          </w:p>
        </w:tc>
      </w:tr>
      <w:tr w:rsidR="00F9409E" w:rsidRPr="009E17DE" w14:paraId="1A14066D" w14:textId="77777777" w:rsidTr="00F9409E">
        <w:tc>
          <w:tcPr>
            <w:tcW w:w="554" w:type="dxa"/>
          </w:tcPr>
          <w:p w14:paraId="382C70A2" w14:textId="0256DB38" w:rsidR="00F9409E" w:rsidRDefault="00F9409E" w:rsidP="00F9409E">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2</w:t>
            </w:r>
            <w:r>
              <w:rPr>
                <w:rFonts w:asciiTheme="minorHAnsi" w:hAnsiTheme="minorHAnsi" w:cstheme="minorHAnsi"/>
                <w:bCs/>
                <w:sz w:val="20"/>
                <w:szCs w:val="20"/>
              </w:rPr>
              <w:t>.</w:t>
            </w:r>
          </w:p>
        </w:tc>
        <w:tc>
          <w:tcPr>
            <w:tcW w:w="3694" w:type="dxa"/>
          </w:tcPr>
          <w:p w14:paraId="1BE9BCB0" w14:textId="2E357032" w:rsidR="00F9409E" w:rsidRPr="00D7709C" w:rsidRDefault="00F9409E" w:rsidP="00F9409E">
            <w:pPr>
              <w:rPr>
                <w:rFonts w:asciiTheme="minorHAnsi" w:eastAsia="Calibri" w:hAnsiTheme="minorHAnsi" w:cstheme="minorHAnsi"/>
                <w:sz w:val="20"/>
                <w:szCs w:val="20"/>
                <w:lang w:eastAsia="pl-PL"/>
              </w:rPr>
            </w:pPr>
            <w:proofErr w:type="spellStart"/>
            <w:r w:rsidRPr="00F9409E">
              <w:rPr>
                <w:rFonts w:asciiTheme="minorHAnsi" w:eastAsia="Calibri" w:hAnsiTheme="minorHAnsi" w:cstheme="minorHAnsi"/>
                <w:sz w:val="20"/>
                <w:szCs w:val="20"/>
                <w:lang w:eastAsia="pl-PL"/>
              </w:rPr>
              <w:t>Bindownica</w:t>
            </w:r>
            <w:proofErr w:type="spellEnd"/>
          </w:p>
        </w:tc>
        <w:tc>
          <w:tcPr>
            <w:tcW w:w="1984" w:type="dxa"/>
            <w:vAlign w:val="center"/>
          </w:tcPr>
          <w:p w14:paraId="70F86A80" w14:textId="79933C4E"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24</w:t>
            </w:r>
          </w:p>
        </w:tc>
        <w:tc>
          <w:tcPr>
            <w:tcW w:w="1134" w:type="dxa"/>
            <w:vAlign w:val="center"/>
          </w:tcPr>
          <w:p w14:paraId="051AA40B" w14:textId="207D635D"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6A13F111" w14:textId="6A2F8B24" w:rsidR="00F9409E" w:rsidRPr="00D7709C" w:rsidRDefault="00F9409E" w:rsidP="00F9409E">
            <w:pPr>
              <w:jc w:val="cente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sztuka</w:t>
            </w:r>
          </w:p>
        </w:tc>
      </w:tr>
      <w:tr w:rsidR="00F9409E" w:rsidRPr="009E17DE" w14:paraId="5037B106" w14:textId="77777777" w:rsidTr="00F9409E">
        <w:tc>
          <w:tcPr>
            <w:tcW w:w="554" w:type="dxa"/>
          </w:tcPr>
          <w:p w14:paraId="5291D588" w14:textId="6C9F694A" w:rsidR="00F9409E" w:rsidRDefault="00F9409E" w:rsidP="00F9409E">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3</w:t>
            </w:r>
            <w:r>
              <w:rPr>
                <w:rFonts w:asciiTheme="minorHAnsi" w:hAnsiTheme="minorHAnsi" w:cstheme="minorHAnsi"/>
                <w:bCs/>
                <w:sz w:val="20"/>
                <w:szCs w:val="20"/>
              </w:rPr>
              <w:t>.</w:t>
            </w:r>
          </w:p>
        </w:tc>
        <w:tc>
          <w:tcPr>
            <w:tcW w:w="3694" w:type="dxa"/>
          </w:tcPr>
          <w:p w14:paraId="3FB99C05" w14:textId="531E047B" w:rsidR="00F9409E" w:rsidRPr="00D7709C" w:rsidRDefault="00F9409E" w:rsidP="00F9409E">
            <w:pP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Flipchart</w:t>
            </w:r>
          </w:p>
        </w:tc>
        <w:tc>
          <w:tcPr>
            <w:tcW w:w="1984" w:type="dxa"/>
            <w:vAlign w:val="center"/>
          </w:tcPr>
          <w:p w14:paraId="4EA34EF2" w14:textId="39C7A00F"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24</w:t>
            </w:r>
          </w:p>
        </w:tc>
        <w:tc>
          <w:tcPr>
            <w:tcW w:w="1134" w:type="dxa"/>
            <w:vAlign w:val="center"/>
          </w:tcPr>
          <w:p w14:paraId="6A187FAA" w14:textId="0559B756"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48E69039" w14:textId="3CF9C988" w:rsidR="00F9409E" w:rsidRPr="00D7709C" w:rsidRDefault="00F9409E" w:rsidP="00F9409E">
            <w:pPr>
              <w:jc w:val="cente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sztuka</w:t>
            </w:r>
          </w:p>
        </w:tc>
      </w:tr>
      <w:tr w:rsidR="00F9409E" w:rsidRPr="009E17DE" w14:paraId="276AE1E2" w14:textId="77777777" w:rsidTr="00F9409E">
        <w:tc>
          <w:tcPr>
            <w:tcW w:w="554" w:type="dxa"/>
          </w:tcPr>
          <w:p w14:paraId="07E222A9" w14:textId="56CF0AFA" w:rsidR="00F9409E" w:rsidRDefault="00F9409E" w:rsidP="00F9409E">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4</w:t>
            </w:r>
            <w:r>
              <w:rPr>
                <w:rFonts w:asciiTheme="minorHAnsi" w:hAnsiTheme="minorHAnsi" w:cstheme="minorHAnsi"/>
                <w:bCs/>
                <w:sz w:val="20"/>
                <w:szCs w:val="20"/>
              </w:rPr>
              <w:t>.</w:t>
            </w:r>
          </w:p>
        </w:tc>
        <w:tc>
          <w:tcPr>
            <w:tcW w:w="3694" w:type="dxa"/>
          </w:tcPr>
          <w:p w14:paraId="09587183" w14:textId="419EC61D" w:rsidR="00F9409E" w:rsidRPr="00D7709C" w:rsidRDefault="00F9409E" w:rsidP="00F9409E">
            <w:pPr>
              <w:rPr>
                <w:rFonts w:asciiTheme="minorHAnsi" w:eastAsia="Calibri" w:hAnsiTheme="minorHAnsi" w:cstheme="minorHAnsi"/>
                <w:sz w:val="20"/>
                <w:szCs w:val="20"/>
                <w:lang w:eastAsia="pl-PL"/>
              </w:rPr>
            </w:pPr>
            <w:proofErr w:type="spellStart"/>
            <w:r w:rsidRPr="00F9409E">
              <w:rPr>
                <w:rFonts w:asciiTheme="minorHAnsi" w:eastAsia="Calibri" w:hAnsiTheme="minorHAnsi" w:cstheme="minorHAnsi"/>
                <w:sz w:val="20"/>
                <w:szCs w:val="20"/>
                <w:lang w:eastAsia="pl-PL"/>
              </w:rPr>
              <w:t>Termobindownica</w:t>
            </w:r>
            <w:proofErr w:type="spellEnd"/>
          </w:p>
        </w:tc>
        <w:tc>
          <w:tcPr>
            <w:tcW w:w="1984" w:type="dxa"/>
            <w:vAlign w:val="center"/>
          </w:tcPr>
          <w:p w14:paraId="210756F8" w14:textId="49329F91"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24</w:t>
            </w:r>
          </w:p>
        </w:tc>
        <w:tc>
          <w:tcPr>
            <w:tcW w:w="1134" w:type="dxa"/>
            <w:vAlign w:val="center"/>
          </w:tcPr>
          <w:p w14:paraId="31A02F01" w14:textId="362060BB" w:rsidR="00F9409E" w:rsidRPr="00243B35" w:rsidRDefault="001A7FDF" w:rsidP="00F9409E">
            <w:pPr>
              <w:jc w:val="center"/>
              <w:rPr>
                <w:rFonts w:asciiTheme="minorHAnsi" w:hAnsiTheme="minorHAnsi" w:cstheme="minorHAnsi"/>
                <w:bCs/>
                <w:sz w:val="20"/>
                <w:szCs w:val="20"/>
              </w:rPr>
            </w:pPr>
            <w:r>
              <w:rPr>
                <w:rFonts w:asciiTheme="minorHAnsi" w:hAnsiTheme="minorHAnsi" w:cstheme="minorHAnsi"/>
                <w:bCs/>
                <w:sz w:val="20"/>
                <w:szCs w:val="20"/>
              </w:rPr>
              <w:t>2</w:t>
            </w:r>
          </w:p>
        </w:tc>
        <w:tc>
          <w:tcPr>
            <w:tcW w:w="1701" w:type="dxa"/>
          </w:tcPr>
          <w:p w14:paraId="6938142D" w14:textId="55B53DFF" w:rsidR="00F9409E" w:rsidRPr="00D7709C" w:rsidRDefault="00F9409E" w:rsidP="00F9409E">
            <w:pPr>
              <w:jc w:val="center"/>
              <w:rPr>
                <w:rFonts w:asciiTheme="minorHAnsi" w:eastAsia="Calibri" w:hAnsiTheme="minorHAnsi" w:cstheme="minorHAnsi"/>
                <w:sz w:val="20"/>
                <w:szCs w:val="20"/>
                <w:lang w:eastAsia="pl-PL"/>
              </w:rPr>
            </w:pPr>
            <w:r w:rsidRPr="00F9409E">
              <w:rPr>
                <w:rFonts w:asciiTheme="minorHAnsi" w:eastAsia="Calibri" w:hAnsiTheme="minorHAnsi" w:cstheme="minorHAnsi"/>
                <w:sz w:val="20"/>
                <w:szCs w:val="20"/>
                <w:lang w:eastAsia="pl-PL"/>
              </w:rPr>
              <w:t>sztuka</w:t>
            </w:r>
          </w:p>
        </w:tc>
      </w:tr>
      <w:tr w:rsidR="008E289B" w:rsidRPr="009E17DE" w14:paraId="42C4EAD8" w14:textId="77777777" w:rsidTr="00F9409E">
        <w:tc>
          <w:tcPr>
            <w:tcW w:w="554" w:type="dxa"/>
          </w:tcPr>
          <w:p w14:paraId="4D383E7F" w14:textId="6F1299FC"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5</w:t>
            </w:r>
            <w:r>
              <w:rPr>
                <w:rFonts w:asciiTheme="minorHAnsi" w:hAnsiTheme="minorHAnsi" w:cstheme="minorHAnsi"/>
                <w:bCs/>
                <w:sz w:val="20"/>
                <w:szCs w:val="20"/>
              </w:rPr>
              <w:t>.</w:t>
            </w:r>
          </w:p>
        </w:tc>
        <w:tc>
          <w:tcPr>
            <w:tcW w:w="3694" w:type="dxa"/>
          </w:tcPr>
          <w:p w14:paraId="01C2698E" w14:textId="0020B815" w:rsidR="008E289B" w:rsidRPr="00F9409E" w:rsidRDefault="008E289B" w:rsidP="008E289B">
            <w:pPr>
              <w:rPr>
                <w:rFonts w:asciiTheme="minorHAnsi" w:eastAsia="Calibri" w:hAnsiTheme="minorHAnsi" w:cstheme="minorHAnsi"/>
                <w:sz w:val="20"/>
                <w:szCs w:val="20"/>
                <w:lang w:eastAsia="pl-PL"/>
              </w:rPr>
            </w:pPr>
            <w:r w:rsidRPr="008E289B">
              <w:rPr>
                <w:rFonts w:asciiTheme="minorHAnsi" w:eastAsia="Calibri" w:hAnsiTheme="minorHAnsi" w:cstheme="minorHAnsi"/>
                <w:sz w:val="20"/>
                <w:szCs w:val="20"/>
                <w:lang w:eastAsia="pl-PL"/>
              </w:rPr>
              <w:t>Multimedialne programy do tablic dla szkół</w:t>
            </w:r>
          </w:p>
        </w:tc>
        <w:tc>
          <w:tcPr>
            <w:tcW w:w="1984" w:type="dxa"/>
            <w:vAlign w:val="center"/>
          </w:tcPr>
          <w:p w14:paraId="1A5810C7" w14:textId="5C75CC68"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14:paraId="3F8871DF" w14:textId="7381A145"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3</w:t>
            </w:r>
          </w:p>
        </w:tc>
        <w:tc>
          <w:tcPr>
            <w:tcW w:w="1701" w:type="dxa"/>
          </w:tcPr>
          <w:p w14:paraId="70853EBE" w14:textId="5A276131" w:rsidR="008E289B" w:rsidRPr="00F9409E" w:rsidRDefault="008E289B" w:rsidP="008E289B">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zestawy</w:t>
            </w:r>
          </w:p>
        </w:tc>
      </w:tr>
      <w:tr w:rsidR="008E289B" w:rsidRPr="009E17DE" w14:paraId="030E5772" w14:textId="77777777" w:rsidTr="00F9409E">
        <w:tc>
          <w:tcPr>
            <w:tcW w:w="554" w:type="dxa"/>
          </w:tcPr>
          <w:p w14:paraId="13EB2DCF" w14:textId="1A1C11F4"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6</w:t>
            </w:r>
            <w:r>
              <w:rPr>
                <w:rFonts w:asciiTheme="minorHAnsi" w:hAnsiTheme="minorHAnsi" w:cstheme="minorHAnsi"/>
                <w:bCs/>
                <w:sz w:val="20"/>
                <w:szCs w:val="20"/>
              </w:rPr>
              <w:t>.</w:t>
            </w:r>
          </w:p>
        </w:tc>
        <w:tc>
          <w:tcPr>
            <w:tcW w:w="3694" w:type="dxa"/>
          </w:tcPr>
          <w:p w14:paraId="4049083C" w14:textId="08A27BD8" w:rsidR="008E289B" w:rsidRPr="00F9409E" w:rsidRDefault="008E289B" w:rsidP="008E289B">
            <w:pPr>
              <w:rPr>
                <w:rFonts w:asciiTheme="minorHAnsi" w:eastAsia="Calibri" w:hAnsiTheme="minorHAnsi" w:cstheme="minorHAnsi"/>
                <w:sz w:val="20"/>
                <w:szCs w:val="20"/>
                <w:lang w:eastAsia="pl-PL"/>
              </w:rPr>
            </w:pPr>
            <w:r w:rsidRPr="008E289B">
              <w:rPr>
                <w:rFonts w:asciiTheme="minorHAnsi" w:eastAsia="Calibri" w:hAnsiTheme="minorHAnsi" w:cstheme="minorHAnsi"/>
                <w:sz w:val="20"/>
                <w:szCs w:val="20"/>
                <w:lang w:eastAsia="pl-PL"/>
              </w:rPr>
              <w:t>H</w:t>
            </w:r>
            <w:r>
              <w:rPr>
                <w:rFonts w:asciiTheme="minorHAnsi" w:eastAsia="Calibri" w:hAnsiTheme="minorHAnsi" w:cstheme="minorHAnsi"/>
                <w:sz w:val="20"/>
                <w:szCs w:val="20"/>
                <w:lang w:eastAsia="pl-PL"/>
              </w:rPr>
              <w:t>istoria</w:t>
            </w:r>
            <w:r w:rsidRPr="008E289B">
              <w:rPr>
                <w:rFonts w:asciiTheme="minorHAnsi" w:eastAsia="Calibri" w:hAnsiTheme="minorHAnsi" w:cstheme="minorHAnsi"/>
                <w:sz w:val="20"/>
                <w:szCs w:val="20"/>
                <w:lang w:eastAsia="pl-PL"/>
              </w:rPr>
              <w:t xml:space="preserve"> - Szkoła podstawowa kl. IV-VIII Program multimedialny</w:t>
            </w:r>
          </w:p>
        </w:tc>
        <w:tc>
          <w:tcPr>
            <w:tcW w:w="1984" w:type="dxa"/>
            <w:vAlign w:val="center"/>
          </w:tcPr>
          <w:p w14:paraId="4CCDBBD0" w14:textId="2E2FA1CD"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14:paraId="0BAB087C" w14:textId="4F14C296"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3B71426E" w14:textId="72EA0417" w:rsidR="008E289B" w:rsidRPr="00F9409E" w:rsidRDefault="008E289B" w:rsidP="008E289B">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r w:rsidR="008E289B" w:rsidRPr="009E17DE" w14:paraId="7DB53D6C" w14:textId="77777777" w:rsidTr="00F9409E">
        <w:tc>
          <w:tcPr>
            <w:tcW w:w="554" w:type="dxa"/>
          </w:tcPr>
          <w:p w14:paraId="69592144" w14:textId="377F5136"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7</w:t>
            </w:r>
            <w:r>
              <w:rPr>
                <w:rFonts w:asciiTheme="minorHAnsi" w:hAnsiTheme="minorHAnsi" w:cstheme="minorHAnsi"/>
                <w:bCs/>
                <w:sz w:val="20"/>
                <w:szCs w:val="20"/>
              </w:rPr>
              <w:t>.</w:t>
            </w:r>
          </w:p>
        </w:tc>
        <w:tc>
          <w:tcPr>
            <w:tcW w:w="3694" w:type="dxa"/>
          </w:tcPr>
          <w:p w14:paraId="1B5E28AA" w14:textId="54999E95" w:rsidR="008E289B" w:rsidRPr="00F9409E" w:rsidRDefault="008E289B" w:rsidP="008E289B">
            <w:pPr>
              <w:rPr>
                <w:rFonts w:asciiTheme="minorHAnsi" w:eastAsia="Calibri" w:hAnsiTheme="minorHAnsi" w:cstheme="minorHAnsi"/>
                <w:sz w:val="20"/>
                <w:szCs w:val="20"/>
                <w:lang w:eastAsia="pl-PL"/>
              </w:rPr>
            </w:pPr>
            <w:r w:rsidRPr="008E289B">
              <w:rPr>
                <w:rFonts w:asciiTheme="minorHAnsi" w:eastAsia="Calibri" w:hAnsiTheme="minorHAnsi" w:cstheme="minorHAnsi"/>
                <w:sz w:val="20"/>
                <w:szCs w:val="20"/>
                <w:lang w:eastAsia="pl-PL"/>
              </w:rPr>
              <w:t>Przyroda - program dydaktyczny dla nauczycieli klasy IV-VIII</w:t>
            </w:r>
          </w:p>
        </w:tc>
        <w:tc>
          <w:tcPr>
            <w:tcW w:w="1984" w:type="dxa"/>
            <w:vAlign w:val="center"/>
          </w:tcPr>
          <w:p w14:paraId="064AB802" w14:textId="745EFE26"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14:paraId="7B81EBAE" w14:textId="6A79CB55"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423B72F0" w14:textId="58773333" w:rsidR="008E289B" w:rsidRPr="00F9409E" w:rsidRDefault="008E289B" w:rsidP="008E289B">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r w:rsidR="008E289B" w:rsidRPr="009E17DE" w14:paraId="141320E4" w14:textId="77777777" w:rsidTr="00F9409E">
        <w:tc>
          <w:tcPr>
            <w:tcW w:w="554" w:type="dxa"/>
          </w:tcPr>
          <w:p w14:paraId="45F64416" w14:textId="0F1556BD"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2</w:t>
            </w:r>
            <w:r w:rsidR="006651CE">
              <w:rPr>
                <w:rFonts w:asciiTheme="minorHAnsi" w:hAnsiTheme="minorHAnsi" w:cstheme="minorHAnsi"/>
                <w:bCs/>
                <w:sz w:val="20"/>
                <w:szCs w:val="20"/>
              </w:rPr>
              <w:t>8</w:t>
            </w:r>
            <w:r>
              <w:rPr>
                <w:rFonts w:asciiTheme="minorHAnsi" w:hAnsiTheme="minorHAnsi" w:cstheme="minorHAnsi"/>
                <w:bCs/>
                <w:sz w:val="20"/>
                <w:szCs w:val="20"/>
              </w:rPr>
              <w:t>.</w:t>
            </w:r>
          </w:p>
        </w:tc>
        <w:tc>
          <w:tcPr>
            <w:tcW w:w="3694" w:type="dxa"/>
          </w:tcPr>
          <w:p w14:paraId="139EC9A6" w14:textId="2465A664" w:rsidR="008E289B" w:rsidRPr="00F9409E" w:rsidRDefault="008E289B" w:rsidP="008E289B">
            <w:pPr>
              <w:rPr>
                <w:rFonts w:asciiTheme="minorHAnsi" w:eastAsia="Calibri" w:hAnsiTheme="minorHAnsi" w:cstheme="minorHAnsi"/>
                <w:sz w:val="20"/>
                <w:szCs w:val="20"/>
                <w:lang w:eastAsia="pl-PL"/>
              </w:rPr>
            </w:pPr>
            <w:r w:rsidRPr="008E289B">
              <w:rPr>
                <w:rFonts w:asciiTheme="minorHAnsi" w:eastAsia="Calibri" w:hAnsiTheme="minorHAnsi" w:cstheme="minorHAnsi"/>
                <w:sz w:val="20"/>
                <w:szCs w:val="20"/>
                <w:lang w:eastAsia="pl-PL"/>
              </w:rPr>
              <w:t>Matematyka program dydaktyczny dla nauczycieli klasy IV-VIII</w:t>
            </w:r>
          </w:p>
        </w:tc>
        <w:tc>
          <w:tcPr>
            <w:tcW w:w="1984" w:type="dxa"/>
            <w:vAlign w:val="center"/>
          </w:tcPr>
          <w:p w14:paraId="4DAAADFC" w14:textId="7B48FF59"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14:paraId="27E17DBB" w14:textId="5D7A69B9"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10A138F7" w14:textId="503D601E" w:rsidR="008E289B" w:rsidRPr="00F9409E" w:rsidRDefault="008E289B" w:rsidP="008E289B">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r w:rsidR="008E289B" w:rsidRPr="009E17DE" w14:paraId="73267341" w14:textId="77777777" w:rsidTr="00F9409E">
        <w:tc>
          <w:tcPr>
            <w:tcW w:w="554" w:type="dxa"/>
          </w:tcPr>
          <w:p w14:paraId="37B4B8E0" w14:textId="3AFF677E" w:rsidR="008E289B" w:rsidRDefault="006651CE" w:rsidP="008E289B">
            <w:pPr>
              <w:jc w:val="center"/>
              <w:rPr>
                <w:rFonts w:asciiTheme="minorHAnsi" w:hAnsiTheme="minorHAnsi" w:cstheme="minorHAnsi"/>
                <w:bCs/>
                <w:sz w:val="20"/>
                <w:szCs w:val="20"/>
              </w:rPr>
            </w:pPr>
            <w:r>
              <w:rPr>
                <w:rFonts w:asciiTheme="minorHAnsi" w:hAnsiTheme="minorHAnsi" w:cstheme="minorHAnsi"/>
                <w:bCs/>
                <w:sz w:val="20"/>
                <w:szCs w:val="20"/>
              </w:rPr>
              <w:t>29</w:t>
            </w:r>
            <w:r w:rsidR="008E289B">
              <w:rPr>
                <w:rFonts w:asciiTheme="minorHAnsi" w:hAnsiTheme="minorHAnsi" w:cstheme="minorHAnsi"/>
                <w:bCs/>
                <w:sz w:val="20"/>
                <w:szCs w:val="20"/>
              </w:rPr>
              <w:t>.</w:t>
            </w:r>
          </w:p>
        </w:tc>
        <w:tc>
          <w:tcPr>
            <w:tcW w:w="3694" w:type="dxa"/>
          </w:tcPr>
          <w:p w14:paraId="2B2531AF" w14:textId="6AAD0FEF" w:rsidR="008E289B" w:rsidRPr="00F9409E" w:rsidRDefault="008E289B" w:rsidP="008E289B">
            <w:pPr>
              <w:rPr>
                <w:rFonts w:asciiTheme="minorHAnsi" w:eastAsia="Calibri" w:hAnsiTheme="minorHAnsi" w:cstheme="minorHAnsi"/>
                <w:sz w:val="20"/>
                <w:szCs w:val="20"/>
                <w:lang w:eastAsia="pl-PL"/>
              </w:rPr>
            </w:pPr>
            <w:r w:rsidRPr="008E289B">
              <w:rPr>
                <w:rFonts w:asciiTheme="minorHAnsi" w:eastAsia="Calibri" w:hAnsiTheme="minorHAnsi" w:cstheme="minorHAnsi"/>
                <w:sz w:val="20"/>
                <w:szCs w:val="20"/>
                <w:lang w:eastAsia="pl-PL"/>
              </w:rPr>
              <w:t>Program Chemia. Zestaw Szkolny</w:t>
            </w:r>
          </w:p>
        </w:tc>
        <w:tc>
          <w:tcPr>
            <w:tcW w:w="1984" w:type="dxa"/>
            <w:vAlign w:val="center"/>
          </w:tcPr>
          <w:p w14:paraId="4CEFC4EA" w14:textId="3A78E9CD"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14:paraId="256223A5" w14:textId="3C36C2FC"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40FE343A" w14:textId="69073101" w:rsidR="008E289B" w:rsidRPr="00F9409E" w:rsidRDefault="008E289B" w:rsidP="008E289B">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r w:rsidR="008E289B" w:rsidRPr="009E17DE" w14:paraId="03D0EC53" w14:textId="77777777" w:rsidTr="00F9409E">
        <w:tc>
          <w:tcPr>
            <w:tcW w:w="554" w:type="dxa"/>
          </w:tcPr>
          <w:p w14:paraId="5271B5F5" w14:textId="648D5763"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3</w:t>
            </w:r>
            <w:r w:rsidR="006651CE">
              <w:rPr>
                <w:rFonts w:asciiTheme="minorHAnsi" w:hAnsiTheme="minorHAnsi" w:cstheme="minorHAnsi"/>
                <w:bCs/>
                <w:sz w:val="20"/>
                <w:szCs w:val="20"/>
              </w:rPr>
              <w:t>0</w:t>
            </w:r>
            <w:r>
              <w:rPr>
                <w:rFonts w:asciiTheme="minorHAnsi" w:hAnsiTheme="minorHAnsi" w:cstheme="minorHAnsi"/>
                <w:bCs/>
                <w:sz w:val="20"/>
                <w:szCs w:val="20"/>
              </w:rPr>
              <w:t>.</w:t>
            </w:r>
          </w:p>
        </w:tc>
        <w:tc>
          <w:tcPr>
            <w:tcW w:w="3694" w:type="dxa"/>
          </w:tcPr>
          <w:p w14:paraId="6F5E5B0E" w14:textId="0C493A37" w:rsidR="008E289B" w:rsidRPr="00F9409E" w:rsidRDefault="008E289B" w:rsidP="008E289B">
            <w:pPr>
              <w:rPr>
                <w:rFonts w:asciiTheme="minorHAnsi" w:eastAsia="Calibri" w:hAnsiTheme="minorHAnsi" w:cstheme="minorHAnsi"/>
                <w:sz w:val="20"/>
                <w:szCs w:val="20"/>
                <w:lang w:eastAsia="pl-PL"/>
              </w:rPr>
            </w:pPr>
            <w:r w:rsidRPr="008E289B">
              <w:rPr>
                <w:rFonts w:asciiTheme="minorHAnsi" w:eastAsia="Calibri" w:hAnsiTheme="minorHAnsi" w:cstheme="minorHAnsi"/>
                <w:sz w:val="20"/>
                <w:szCs w:val="20"/>
                <w:lang w:eastAsia="pl-PL"/>
              </w:rPr>
              <w:t>Multimedialny geograficzny atlas świata</w:t>
            </w:r>
          </w:p>
        </w:tc>
        <w:tc>
          <w:tcPr>
            <w:tcW w:w="1984" w:type="dxa"/>
            <w:vAlign w:val="center"/>
          </w:tcPr>
          <w:p w14:paraId="11D82D3D" w14:textId="4BAE29AD"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14:paraId="2D4C2818" w14:textId="1BE32327" w:rsidR="008E289B" w:rsidRDefault="008E289B" w:rsidP="008E289B">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1" w:type="dxa"/>
          </w:tcPr>
          <w:p w14:paraId="5DAAFDA1" w14:textId="14348300" w:rsidR="008E289B" w:rsidRPr="00F9409E" w:rsidRDefault="008E289B" w:rsidP="008E289B">
            <w:pPr>
              <w:jc w:val="center"/>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sztuka</w:t>
            </w:r>
          </w:p>
        </w:tc>
      </w:tr>
    </w:tbl>
    <w:p w14:paraId="49C2BF4C" w14:textId="77777777" w:rsidR="005F01F7" w:rsidRPr="009E17DE" w:rsidRDefault="005F01F7" w:rsidP="00C839D6">
      <w:pPr>
        <w:rPr>
          <w:rFonts w:asciiTheme="minorHAnsi" w:hAnsiTheme="minorHAnsi" w:cstheme="minorHAnsi"/>
        </w:rPr>
      </w:pPr>
    </w:p>
    <w:p w14:paraId="781D9478" w14:textId="77777777" w:rsidR="00F14D22" w:rsidRDefault="00F14D22" w:rsidP="00765C8F">
      <w:pPr>
        <w:pStyle w:val="Nagwek2"/>
        <w:numPr>
          <w:ilvl w:val="0"/>
          <w:numId w:val="5"/>
        </w:numPr>
        <w:rPr>
          <w:rFonts w:asciiTheme="minorHAnsi" w:hAnsiTheme="minorHAnsi" w:cstheme="minorHAnsi"/>
          <w:sz w:val="20"/>
          <w:szCs w:val="20"/>
        </w:rPr>
        <w:sectPr w:rsidR="00F14D22" w:rsidSect="00D46857">
          <w:headerReference w:type="default" r:id="rId11"/>
          <w:footerReference w:type="default" r:id="rId12"/>
          <w:pgSz w:w="11906" w:h="16838"/>
          <w:pgMar w:top="1843" w:right="1417" w:bottom="1417" w:left="1417" w:header="708" w:footer="708" w:gutter="0"/>
          <w:cols w:space="708"/>
          <w:docGrid w:linePitch="360"/>
        </w:sectPr>
      </w:pPr>
    </w:p>
    <w:p w14:paraId="11269812" w14:textId="77777777" w:rsidR="00B947B0" w:rsidRDefault="003461C1" w:rsidP="00765C8F">
      <w:pPr>
        <w:pStyle w:val="Nagwek2"/>
        <w:numPr>
          <w:ilvl w:val="0"/>
          <w:numId w:val="5"/>
        </w:numPr>
        <w:rPr>
          <w:rFonts w:asciiTheme="minorHAnsi" w:hAnsiTheme="minorHAnsi" w:cstheme="minorHAnsi"/>
          <w:sz w:val="20"/>
          <w:szCs w:val="20"/>
        </w:rPr>
      </w:pPr>
      <w:bookmarkStart w:id="6" w:name="_Toc135816269"/>
      <w:r w:rsidRPr="009E17DE">
        <w:rPr>
          <w:rFonts w:asciiTheme="minorHAnsi" w:hAnsiTheme="minorHAnsi" w:cstheme="minorHAnsi"/>
          <w:sz w:val="20"/>
          <w:szCs w:val="20"/>
        </w:rPr>
        <w:lastRenderedPageBreak/>
        <w:t>Szczegół</w:t>
      </w:r>
      <w:r w:rsidR="00D73BED" w:rsidRPr="009E17DE">
        <w:rPr>
          <w:rFonts w:asciiTheme="minorHAnsi" w:hAnsiTheme="minorHAnsi" w:cstheme="minorHAnsi"/>
          <w:sz w:val="20"/>
          <w:szCs w:val="20"/>
        </w:rPr>
        <w:t>o</w:t>
      </w:r>
      <w:r w:rsidRPr="009E17DE">
        <w:rPr>
          <w:rFonts w:asciiTheme="minorHAnsi" w:hAnsiTheme="minorHAnsi" w:cstheme="minorHAnsi"/>
          <w:sz w:val="20"/>
          <w:szCs w:val="20"/>
        </w:rPr>
        <w:t>w</w:t>
      </w:r>
      <w:r w:rsidR="00D73BED" w:rsidRPr="009E17DE">
        <w:rPr>
          <w:rFonts w:asciiTheme="minorHAnsi" w:hAnsiTheme="minorHAnsi" w:cstheme="minorHAnsi"/>
          <w:sz w:val="20"/>
          <w:szCs w:val="20"/>
        </w:rPr>
        <w:t>y</w:t>
      </w:r>
      <w:r w:rsidRPr="009E17DE">
        <w:rPr>
          <w:rFonts w:asciiTheme="minorHAnsi" w:hAnsiTheme="minorHAnsi" w:cstheme="minorHAnsi"/>
          <w:sz w:val="20"/>
          <w:szCs w:val="20"/>
        </w:rPr>
        <w:t xml:space="preserve"> opis pozycji</w:t>
      </w:r>
      <w:bookmarkEnd w:id="6"/>
    </w:p>
    <w:p w14:paraId="1BAC5AFB" w14:textId="77777777" w:rsidR="001A7FDF" w:rsidRDefault="001A7FDF" w:rsidP="001A7FDF">
      <w:pPr>
        <w:pStyle w:val="Nagwek2"/>
        <w:rPr>
          <w:rFonts w:asciiTheme="minorHAnsi" w:hAnsiTheme="minorHAnsi" w:cstheme="minorHAnsi"/>
          <w:sz w:val="20"/>
          <w:szCs w:val="20"/>
        </w:rPr>
      </w:pPr>
    </w:p>
    <w:p w14:paraId="72064274" w14:textId="77777777" w:rsidR="001A7FDF" w:rsidRPr="001A7FDF" w:rsidRDefault="001A7FDF" w:rsidP="001A7FDF">
      <w:pPr>
        <w:numPr>
          <w:ilvl w:val="0"/>
          <w:numId w:val="29"/>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4"/>
          <w:szCs w:val="24"/>
          <w14:ligatures w14:val="standardContextual"/>
        </w:rPr>
        <w:t>Tablety – 15 szt.</w:t>
      </w:r>
    </w:p>
    <w:tbl>
      <w:tblPr>
        <w:tblStyle w:val="Tabela-Siatka"/>
        <w:tblW w:w="9215" w:type="dxa"/>
        <w:tblInd w:w="-431" w:type="dxa"/>
        <w:tblLook w:val="04A0" w:firstRow="1" w:lastRow="0" w:firstColumn="1" w:lastColumn="0" w:noHBand="0" w:noVBand="1"/>
      </w:tblPr>
      <w:tblGrid>
        <w:gridCol w:w="3828"/>
        <w:gridCol w:w="5387"/>
      </w:tblGrid>
      <w:tr w:rsidR="001A7FDF" w:rsidRPr="001A7FDF" w14:paraId="2100749E" w14:textId="77777777" w:rsidTr="00FA7B98">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753053B9" w14:textId="77777777" w:rsidR="001A7FDF" w:rsidRPr="001A7FDF" w:rsidRDefault="001A7FDF" w:rsidP="001A7FDF">
            <w:pPr>
              <w:rPr>
                <w:rFonts w:eastAsia="Calibri" w:cs="Times New Roman"/>
                <w:b/>
                <w:bCs/>
                <w:sz w:val="20"/>
                <w:szCs w:val="20"/>
              </w:rPr>
            </w:pPr>
            <w:r w:rsidRPr="001A7FDF">
              <w:rPr>
                <w:rFonts w:eastAsia="Calibri" w:cs="Times New Roman"/>
                <w:b/>
                <w:bCs/>
                <w:sz w:val="20"/>
                <w:szCs w:val="20"/>
              </w:rPr>
              <w:t>Nazwa parametru</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14:paraId="5A08DC83" w14:textId="77777777" w:rsidR="001A7FDF" w:rsidRPr="001A7FDF" w:rsidRDefault="001A7FDF" w:rsidP="001A7FDF">
            <w:pPr>
              <w:rPr>
                <w:rFonts w:eastAsia="Calibri" w:cs="Times New Roman"/>
                <w:b/>
                <w:bCs/>
                <w:sz w:val="20"/>
                <w:szCs w:val="20"/>
              </w:rPr>
            </w:pPr>
            <w:r w:rsidRPr="001A7FDF">
              <w:rPr>
                <w:rFonts w:eastAsia="Calibri" w:cs="Times New Roman"/>
                <w:b/>
                <w:bCs/>
                <w:sz w:val="20"/>
                <w:szCs w:val="20"/>
              </w:rPr>
              <w:t>Wymagane minimalne parametry techniczne</w:t>
            </w:r>
          </w:p>
        </w:tc>
      </w:tr>
      <w:tr w:rsidR="001A7FDF" w:rsidRPr="001A7FDF" w14:paraId="781E546F" w14:textId="77777777" w:rsidTr="00FA7B98">
        <w:tc>
          <w:tcPr>
            <w:tcW w:w="3828" w:type="dxa"/>
            <w:tcBorders>
              <w:top w:val="single" w:sz="4" w:space="0" w:color="auto"/>
              <w:left w:val="single" w:sz="4" w:space="0" w:color="auto"/>
              <w:bottom w:val="single" w:sz="4" w:space="0" w:color="auto"/>
              <w:right w:val="single" w:sz="4" w:space="0" w:color="auto"/>
            </w:tcBorders>
          </w:tcPr>
          <w:p w14:paraId="2986A1E0" w14:textId="77777777" w:rsidR="001A7FDF" w:rsidRPr="001A7FDF" w:rsidRDefault="001A7FDF" w:rsidP="001A7FDF">
            <w:pPr>
              <w:rPr>
                <w:rFonts w:eastAsia="Calibri" w:cs="Times New Roman"/>
                <w:sz w:val="20"/>
                <w:szCs w:val="20"/>
              </w:rPr>
            </w:pPr>
            <w:r w:rsidRPr="001A7FDF">
              <w:rPr>
                <w:rFonts w:eastAsia="Calibri" w:cs="Times New Roman"/>
                <w:sz w:val="20"/>
                <w:szCs w:val="20"/>
              </w:rPr>
              <w:t>Przekątna ekranu</w:t>
            </w:r>
          </w:p>
        </w:tc>
        <w:tc>
          <w:tcPr>
            <w:tcW w:w="5387" w:type="dxa"/>
            <w:tcBorders>
              <w:top w:val="single" w:sz="4" w:space="0" w:color="auto"/>
              <w:left w:val="single" w:sz="4" w:space="0" w:color="auto"/>
              <w:bottom w:val="single" w:sz="4" w:space="0" w:color="auto"/>
              <w:right w:val="single" w:sz="4" w:space="0" w:color="auto"/>
            </w:tcBorders>
          </w:tcPr>
          <w:p w14:paraId="2CFCC500"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10.6 cala</w:t>
            </w:r>
          </w:p>
        </w:tc>
      </w:tr>
      <w:tr w:rsidR="001A7FDF" w:rsidRPr="001A7FDF" w14:paraId="3B537D0B" w14:textId="77777777" w:rsidTr="00FA7B98">
        <w:tc>
          <w:tcPr>
            <w:tcW w:w="3828" w:type="dxa"/>
            <w:tcBorders>
              <w:top w:val="single" w:sz="4" w:space="0" w:color="auto"/>
              <w:left w:val="single" w:sz="4" w:space="0" w:color="auto"/>
              <w:bottom w:val="single" w:sz="4" w:space="0" w:color="auto"/>
              <w:right w:val="single" w:sz="4" w:space="0" w:color="auto"/>
            </w:tcBorders>
          </w:tcPr>
          <w:p w14:paraId="3E9A1272" w14:textId="77777777" w:rsidR="001A7FDF" w:rsidRPr="001A7FDF" w:rsidRDefault="001A7FDF" w:rsidP="001A7FDF">
            <w:pPr>
              <w:rPr>
                <w:rFonts w:eastAsia="Calibri" w:cs="Times New Roman"/>
                <w:sz w:val="20"/>
                <w:szCs w:val="20"/>
              </w:rPr>
            </w:pPr>
            <w:r w:rsidRPr="001A7FDF">
              <w:rPr>
                <w:rFonts w:eastAsia="Calibri" w:cs="Times New Roman"/>
                <w:sz w:val="20"/>
                <w:szCs w:val="20"/>
              </w:rPr>
              <w:t>Rozdzielczość</w:t>
            </w:r>
          </w:p>
        </w:tc>
        <w:tc>
          <w:tcPr>
            <w:tcW w:w="5387" w:type="dxa"/>
            <w:tcBorders>
              <w:top w:val="single" w:sz="4" w:space="0" w:color="auto"/>
              <w:left w:val="single" w:sz="4" w:space="0" w:color="auto"/>
              <w:bottom w:val="single" w:sz="4" w:space="0" w:color="auto"/>
              <w:right w:val="single" w:sz="4" w:space="0" w:color="auto"/>
            </w:tcBorders>
          </w:tcPr>
          <w:p w14:paraId="37C27D73"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 niż 2000 x 1200</w:t>
            </w:r>
          </w:p>
        </w:tc>
      </w:tr>
      <w:tr w:rsidR="001A7FDF" w:rsidRPr="001A7FDF" w14:paraId="38B1906E" w14:textId="77777777" w:rsidTr="00FA7B98">
        <w:tc>
          <w:tcPr>
            <w:tcW w:w="3828" w:type="dxa"/>
            <w:tcBorders>
              <w:top w:val="single" w:sz="4" w:space="0" w:color="auto"/>
              <w:left w:val="single" w:sz="4" w:space="0" w:color="auto"/>
              <w:bottom w:val="single" w:sz="4" w:space="0" w:color="auto"/>
              <w:right w:val="single" w:sz="4" w:space="0" w:color="auto"/>
            </w:tcBorders>
          </w:tcPr>
          <w:p w14:paraId="0CF0E7CA" w14:textId="77777777" w:rsidR="001A7FDF" w:rsidRPr="001A7FDF" w:rsidRDefault="001A7FDF" w:rsidP="001A7FDF">
            <w:pPr>
              <w:rPr>
                <w:rFonts w:eastAsia="Calibri" w:cs="Times New Roman"/>
                <w:sz w:val="20"/>
                <w:szCs w:val="20"/>
              </w:rPr>
            </w:pPr>
            <w:r w:rsidRPr="001A7FDF">
              <w:rPr>
                <w:rFonts w:eastAsia="Calibri" w:cs="Times New Roman"/>
                <w:sz w:val="20"/>
                <w:szCs w:val="20"/>
              </w:rPr>
              <w:t>Typ matrycy</w:t>
            </w:r>
          </w:p>
        </w:tc>
        <w:tc>
          <w:tcPr>
            <w:tcW w:w="5387" w:type="dxa"/>
            <w:tcBorders>
              <w:top w:val="single" w:sz="4" w:space="0" w:color="auto"/>
              <w:left w:val="single" w:sz="4" w:space="0" w:color="auto"/>
              <w:bottom w:val="single" w:sz="4" w:space="0" w:color="auto"/>
              <w:right w:val="single" w:sz="4" w:space="0" w:color="auto"/>
            </w:tcBorders>
          </w:tcPr>
          <w:p w14:paraId="10F8ED3A" w14:textId="77777777" w:rsidR="001A7FDF" w:rsidRPr="001A7FDF" w:rsidRDefault="001A7FDF" w:rsidP="001A7FDF">
            <w:pPr>
              <w:rPr>
                <w:rFonts w:eastAsia="Calibri" w:cs="Times New Roman"/>
                <w:sz w:val="20"/>
                <w:szCs w:val="20"/>
              </w:rPr>
            </w:pPr>
            <w:r w:rsidRPr="001A7FDF">
              <w:rPr>
                <w:rFonts w:eastAsia="Calibri" w:cs="Times New Roman"/>
                <w:sz w:val="20"/>
                <w:szCs w:val="20"/>
              </w:rPr>
              <w:t>IPS</w:t>
            </w:r>
          </w:p>
        </w:tc>
      </w:tr>
      <w:tr w:rsidR="001A7FDF" w:rsidRPr="001A7FDF" w14:paraId="653D026E" w14:textId="77777777" w:rsidTr="00FA7B98">
        <w:tc>
          <w:tcPr>
            <w:tcW w:w="3828" w:type="dxa"/>
            <w:tcBorders>
              <w:top w:val="single" w:sz="4" w:space="0" w:color="auto"/>
              <w:left w:val="single" w:sz="4" w:space="0" w:color="auto"/>
              <w:bottom w:val="single" w:sz="4" w:space="0" w:color="auto"/>
              <w:right w:val="single" w:sz="4" w:space="0" w:color="auto"/>
            </w:tcBorders>
          </w:tcPr>
          <w:p w14:paraId="0EFE94F2" w14:textId="77777777" w:rsidR="001A7FDF" w:rsidRPr="001A7FDF" w:rsidRDefault="001A7FDF" w:rsidP="001A7FDF">
            <w:pPr>
              <w:rPr>
                <w:rFonts w:eastAsia="Calibri" w:cs="Times New Roman"/>
                <w:sz w:val="20"/>
                <w:szCs w:val="20"/>
              </w:rPr>
            </w:pPr>
            <w:r w:rsidRPr="001A7FDF">
              <w:rPr>
                <w:rFonts w:eastAsia="Calibri" w:cs="Times New Roman"/>
                <w:sz w:val="20"/>
                <w:szCs w:val="20"/>
              </w:rPr>
              <w:t>Procesor</w:t>
            </w:r>
          </w:p>
        </w:tc>
        <w:tc>
          <w:tcPr>
            <w:tcW w:w="5387" w:type="dxa"/>
            <w:tcBorders>
              <w:top w:val="single" w:sz="4" w:space="0" w:color="auto"/>
              <w:left w:val="single" w:sz="4" w:space="0" w:color="auto"/>
              <w:bottom w:val="single" w:sz="4" w:space="0" w:color="auto"/>
              <w:right w:val="single" w:sz="4" w:space="0" w:color="auto"/>
            </w:tcBorders>
          </w:tcPr>
          <w:p w14:paraId="57A4B83E" w14:textId="77777777" w:rsidR="001A7FDF" w:rsidRPr="001A7FDF" w:rsidRDefault="001A7FDF" w:rsidP="001A7FDF">
            <w:pPr>
              <w:rPr>
                <w:rFonts w:eastAsia="Calibri" w:cs="Times New Roman"/>
                <w:sz w:val="20"/>
                <w:szCs w:val="20"/>
              </w:rPr>
            </w:pPr>
            <w:r w:rsidRPr="001A7FDF">
              <w:rPr>
                <w:rFonts w:eastAsia="Calibri" w:cs="Times New Roman"/>
                <w:sz w:val="20"/>
                <w:szCs w:val="20"/>
              </w:rPr>
              <w:t>Procesor wielordzeniowy, co najmniej 8 rdzeniowy</w:t>
            </w:r>
          </w:p>
        </w:tc>
      </w:tr>
      <w:tr w:rsidR="001A7FDF" w:rsidRPr="001A7FDF" w14:paraId="5D5331FD" w14:textId="77777777" w:rsidTr="00FA7B98">
        <w:tc>
          <w:tcPr>
            <w:tcW w:w="3828" w:type="dxa"/>
            <w:tcBorders>
              <w:top w:val="single" w:sz="4" w:space="0" w:color="auto"/>
              <w:left w:val="single" w:sz="4" w:space="0" w:color="auto"/>
              <w:bottom w:val="single" w:sz="4" w:space="0" w:color="auto"/>
              <w:right w:val="single" w:sz="4" w:space="0" w:color="auto"/>
            </w:tcBorders>
          </w:tcPr>
          <w:p w14:paraId="709322FB" w14:textId="77777777" w:rsidR="001A7FDF" w:rsidRPr="001A7FDF" w:rsidRDefault="001A7FDF" w:rsidP="001A7FDF">
            <w:pPr>
              <w:rPr>
                <w:rFonts w:eastAsia="Calibri" w:cs="Times New Roman"/>
                <w:sz w:val="20"/>
                <w:szCs w:val="20"/>
              </w:rPr>
            </w:pPr>
            <w:r w:rsidRPr="001A7FDF">
              <w:rPr>
                <w:rFonts w:eastAsia="Calibri" w:cs="Times New Roman"/>
                <w:sz w:val="20"/>
                <w:szCs w:val="20"/>
              </w:rPr>
              <w:t>Jasność</w:t>
            </w:r>
          </w:p>
        </w:tc>
        <w:tc>
          <w:tcPr>
            <w:tcW w:w="5387" w:type="dxa"/>
            <w:tcBorders>
              <w:top w:val="single" w:sz="4" w:space="0" w:color="auto"/>
              <w:left w:val="single" w:sz="4" w:space="0" w:color="auto"/>
              <w:bottom w:val="single" w:sz="4" w:space="0" w:color="auto"/>
              <w:right w:val="single" w:sz="4" w:space="0" w:color="auto"/>
            </w:tcBorders>
          </w:tcPr>
          <w:p w14:paraId="57B1DC09"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400 cd/m2</w:t>
            </w:r>
          </w:p>
        </w:tc>
      </w:tr>
      <w:tr w:rsidR="001A7FDF" w:rsidRPr="001A7FDF" w14:paraId="4C4DAA3E" w14:textId="77777777" w:rsidTr="00FA7B98">
        <w:tc>
          <w:tcPr>
            <w:tcW w:w="3828" w:type="dxa"/>
            <w:tcBorders>
              <w:top w:val="single" w:sz="4" w:space="0" w:color="auto"/>
              <w:left w:val="single" w:sz="4" w:space="0" w:color="auto"/>
              <w:bottom w:val="single" w:sz="4" w:space="0" w:color="auto"/>
              <w:right w:val="single" w:sz="4" w:space="0" w:color="auto"/>
            </w:tcBorders>
          </w:tcPr>
          <w:p w14:paraId="5BB1A641" w14:textId="77777777" w:rsidR="001A7FDF" w:rsidRPr="001A7FDF" w:rsidRDefault="001A7FDF" w:rsidP="001A7FDF">
            <w:pPr>
              <w:rPr>
                <w:rFonts w:eastAsia="Calibri" w:cs="Times New Roman"/>
                <w:sz w:val="20"/>
                <w:szCs w:val="20"/>
              </w:rPr>
            </w:pPr>
            <w:r w:rsidRPr="001A7FDF">
              <w:rPr>
                <w:rFonts w:eastAsia="Calibri" w:cs="Times New Roman"/>
                <w:sz w:val="20"/>
                <w:szCs w:val="20"/>
              </w:rPr>
              <w:t>Pamięć RAM</w:t>
            </w:r>
          </w:p>
        </w:tc>
        <w:tc>
          <w:tcPr>
            <w:tcW w:w="5387" w:type="dxa"/>
            <w:tcBorders>
              <w:top w:val="single" w:sz="4" w:space="0" w:color="auto"/>
              <w:left w:val="single" w:sz="4" w:space="0" w:color="auto"/>
              <w:bottom w:val="single" w:sz="4" w:space="0" w:color="auto"/>
              <w:right w:val="single" w:sz="4" w:space="0" w:color="auto"/>
            </w:tcBorders>
          </w:tcPr>
          <w:p w14:paraId="4943E24E"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4GB</w:t>
            </w:r>
          </w:p>
        </w:tc>
      </w:tr>
      <w:tr w:rsidR="001A7FDF" w:rsidRPr="001A7FDF" w14:paraId="7430F8E6" w14:textId="77777777" w:rsidTr="00FA7B98">
        <w:tc>
          <w:tcPr>
            <w:tcW w:w="3828" w:type="dxa"/>
            <w:tcBorders>
              <w:top w:val="single" w:sz="4" w:space="0" w:color="auto"/>
              <w:left w:val="single" w:sz="4" w:space="0" w:color="auto"/>
              <w:bottom w:val="single" w:sz="4" w:space="0" w:color="auto"/>
              <w:right w:val="single" w:sz="4" w:space="0" w:color="auto"/>
            </w:tcBorders>
          </w:tcPr>
          <w:p w14:paraId="5A88F98B" w14:textId="77777777" w:rsidR="001A7FDF" w:rsidRPr="001A7FDF" w:rsidRDefault="001A7FDF" w:rsidP="001A7FDF">
            <w:pPr>
              <w:rPr>
                <w:rFonts w:eastAsia="Calibri" w:cs="Times New Roman"/>
                <w:sz w:val="20"/>
                <w:szCs w:val="20"/>
              </w:rPr>
            </w:pPr>
            <w:r w:rsidRPr="001A7FDF">
              <w:rPr>
                <w:rFonts w:eastAsia="Calibri" w:cs="Times New Roman"/>
                <w:sz w:val="20"/>
                <w:szCs w:val="20"/>
              </w:rPr>
              <w:t>Pamięć wbudowana</w:t>
            </w:r>
          </w:p>
        </w:tc>
        <w:tc>
          <w:tcPr>
            <w:tcW w:w="5387" w:type="dxa"/>
            <w:tcBorders>
              <w:top w:val="single" w:sz="4" w:space="0" w:color="auto"/>
              <w:left w:val="single" w:sz="4" w:space="0" w:color="auto"/>
              <w:bottom w:val="single" w:sz="4" w:space="0" w:color="auto"/>
              <w:right w:val="single" w:sz="4" w:space="0" w:color="auto"/>
            </w:tcBorders>
          </w:tcPr>
          <w:p w14:paraId="53DA2E59"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 niż 128 GB</w:t>
            </w:r>
          </w:p>
        </w:tc>
      </w:tr>
      <w:tr w:rsidR="001A7FDF" w:rsidRPr="001A7FDF" w14:paraId="4DBE6D27" w14:textId="77777777" w:rsidTr="00FA7B98">
        <w:tc>
          <w:tcPr>
            <w:tcW w:w="3828" w:type="dxa"/>
            <w:tcBorders>
              <w:top w:val="single" w:sz="4" w:space="0" w:color="auto"/>
              <w:left w:val="single" w:sz="4" w:space="0" w:color="auto"/>
              <w:bottom w:val="single" w:sz="4" w:space="0" w:color="auto"/>
              <w:right w:val="single" w:sz="4" w:space="0" w:color="auto"/>
            </w:tcBorders>
          </w:tcPr>
          <w:p w14:paraId="15C99754" w14:textId="77777777" w:rsidR="001A7FDF" w:rsidRPr="001A7FDF" w:rsidRDefault="001A7FDF" w:rsidP="001A7FDF">
            <w:pPr>
              <w:rPr>
                <w:rFonts w:eastAsia="Calibri" w:cs="Times New Roman"/>
                <w:sz w:val="20"/>
                <w:szCs w:val="20"/>
              </w:rPr>
            </w:pPr>
            <w:r w:rsidRPr="001A7FDF">
              <w:rPr>
                <w:rFonts w:eastAsia="Calibri" w:cs="Times New Roman"/>
                <w:sz w:val="20"/>
                <w:szCs w:val="20"/>
              </w:rPr>
              <w:t>Łączność</w:t>
            </w:r>
          </w:p>
        </w:tc>
        <w:tc>
          <w:tcPr>
            <w:tcW w:w="5387" w:type="dxa"/>
            <w:tcBorders>
              <w:top w:val="single" w:sz="4" w:space="0" w:color="auto"/>
              <w:left w:val="single" w:sz="4" w:space="0" w:color="auto"/>
              <w:bottom w:val="single" w:sz="4" w:space="0" w:color="auto"/>
              <w:right w:val="single" w:sz="4" w:space="0" w:color="auto"/>
            </w:tcBorders>
          </w:tcPr>
          <w:p w14:paraId="71BF2A15"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 Min Wi-Fi 5 (802.11 a/b/g/n/</w:t>
            </w:r>
            <w:proofErr w:type="spellStart"/>
            <w:r w:rsidRPr="001A7FDF">
              <w:rPr>
                <w:rFonts w:eastAsia="Calibri" w:cs="Times New Roman"/>
                <w:sz w:val="20"/>
                <w:szCs w:val="20"/>
              </w:rPr>
              <w:t>ac</w:t>
            </w:r>
            <w:proofErr w:type="spellEnd"/>
            <w:r w:rsidRPr="001A7FDF">
              <w:rPr>
                <w:rFonts w:eastAsia="Calibri" w:cs="Times New Roman"/>
                <w:sz w:val="20"/>
                <w:szCs w:val="20"/>
              </w:rPr>
              <w:t xml:space="preserve">), moduł Bluetooth, złącze USB </w:t>
            </w:r>
            <w:proofErr w:type="spellStart"/>
            <w:r w:rsidRPr="001A7FDF">
              <w:rPr>
                <w:rFonts w:eastAsia="Calibri" w:cs="Times New Roman"/>
                <w:sz w:val="20"/>
                <w:szCs w:val="20"/>
              </w:rPr>
              <w:t>Type</w:t>
            </w:r>
            <w:proofErr w:type="spellEnd"/>
            <w:r w:rsidRPr="001A7FDF">
              <w:rPr>
                <w:rFonts w:eastAsia="Calibri" w:cs="Times New Roman"/>
                <w:sz w:val="20"/>
                <w:szCs w:val="20"/>
              </w:rPr>
              <w:t xml:space="preserve"> - C</w:t>
            </w:r>
          </w:p>
        </w:tc>
      </w:tr>
      <w:tr w:rsidR="001A7FDF" w:rsidRPr="001A7FDF" w14:paraId="7349BCEF" w14:textId="77777777" w:rsidTr="00FA7B98">
        <w:tc>
          <w:tcPr>
            <w:tcW w:w="3828" w:type="dxa"/>
            <w:tcBorders>
              <w:top w:val="single" w:sz="4" w:space="0" w:color="auto"/>
              <w:left w:val="single" w:sz="4" w:space="0" w:color="auto"/>
              <w:bottom w:val="single" w:sz="4" w:space="0" w:color="auto"/>
              <w:right w:val="single" w:sz="4" w:space="0" w:color="auto"/>
            </w:tcBorders>
          </w:tcPr>
          <w:p w14:paraId="1D6E3F05"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Karty pamięci </w:t>
            </w:r>
          </w:p>
        </w:tc>
        <w:tc>
          <w:tcPr>
            <w:tcW w:w="5387" w:type="dxa"/>
            <w:tcBorders>
              <w:top w:val="single" w:sz="4" w:space="0" w:color="auto"/>
              <w:left w:val="single" w:sz="4" w:space="0" w:color="auto"/>
              <w:bottom w:val="single" w:sz="4" w:space="0" w:color="auto"/>
              <w:right w:val="single" w:sz="4" w:space="0" w:color="auto"/>
            </w:tcBorders>
          </w:tcPr>
          <w:p w14:paraId="29747218"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Min. slot kart pamięci </w:t>
            </w:r>
            <w:proofErr w:type="spellStart"/>
            <w:r w:rsidRPr="001A7FDF">
              <w:rPr>
                <w:rFonts w:eastAsia="Calibri" w:cs="Times New Roman"/>
                <w:sz w:val="20"/>
                <w:szCs w:val="20"/>
              </w:rPr>
              <w:t>MicroSD</w:t>
            </w:r>
            <w:proofErr w:type="spellEnd"/>
            <w:r w:rsidRPr="001A7FDF">
              <w:rPr>
                <w:rFonts w:eastAsia="Calibri" w:cs="Times New Roman"/>
                <w:sz w:val="20"/>
                <w:szCs w:val="20"/>
              </w:rPr>
              <w:t xml:space="preserve"> o możliwości obsługi kart o pojemności  do min. 1024 GB</w:t>
            </w:r>
          </w:p>
        </w:tc>
      </w:tr>
      <w:tr w:rsidR="001A7FDF" w:rsidRPr="001A7FDF" w14:paraId="58FF0CE6" w14:textId="77777777" w:rsidTr="00FA7B98">
        <w:tc>
          <w:tcPr>
            <w:tcW w:w="3828" w:type="dxa"/>
            <w:tcBorders>
              <w:top w:val="single" w:sz="4" w:space="0" w:color="auto"/>
              <w:left w:val="single" w:sz="4" w:space="0" w:color="auto"/>
              <w:bottom w:val="single" w:sz="4" w:space="0" w:color="auto"/>
              <w:right w:val="single" w:sz="4" w:space="0" w:color="auto"/>
            </w:tcBorders>
          </w:tcPr>
          <w:p w14:paraId="6EE22232" w14:textId="77777777" w:rsidR="001A7FDF" w:rsidRPr="001A7FDF" w:rsidRDefault="001A7FDF" w:rsidP="001A7FDF">
            <w:pPr>
              <w:rPr>
                <w:rFonts w:eastAsia="Calibri" w:cs="Times New Roman"/>
                <w:sz w:val="20"/>
                <w:szCs w:val="20"/>
              </w:rPr>
            </w:pPr>
            <w:r w:rsidRPr="001A7FDF">
              <w:rPr>
                <w:rFonts w:eastAsia="Calibri" w:cs="Times New Roman"/>
                <w:sz w:val="20"/>
                <w:szCs w:val="20"/>
              </w:rPr>
              <w:t>Głośniki i mikrofon</w:t>
            </w:r>
          </w:p>
        </w:tc>
        <w:tc>
          <w:tcPr>
            <w:tcW w:w="5387" w:type="dxa"/>
            <w:tcBorders>
              <w:top w:val="single" w:sz="4" w:space="0" w:color="auto"/>
              <w:left w:val="single" w:sz="4" w:space="0" w:color="auto"/>
              <w:bottom w:val="single" w:sz="4" w:space="0" w:color="auto"/>
              <w:right w:val="single" w:sz="4" w:space="0" w:color="auto"/>
            </w:tcBorders>
          </w:tcPr>
          <w:p w14:paraId="7446BE4A" w14:textId="77777777" w:rsidR="001A7FDF" w:rsidRPr="001A7FDF" w:rsidRDefault="001A7FDF" w:rsidP="001A7FDF">
            <w:pPr>
              <w:rPr>
                <w:rFonts w:eastAsia="Calibri" w:cs="Times New Roman"/>
                <w:sz w:val="20"/>
                <w:szCs w:val="20"/>
              </w:rPr>
            </w:pPr>
            <w:r w:rsidRPr="001A7FDF">
              <w:rPr>
                <w:rFonts w:eastAsia="Calibri" w:cs="Times New Roman"/>
                <w:sz w:val="20"/>
                <w:szCs w:val="20"/>
              </w:rPr>
              <w:t>Wbudowane min. 4 głośniki stereo oraz mikrofon</w:t>
            </w:r>
          </w:p>
        </w:tc>
      </w:tr>
      <w:tr w:rsidR="001A7FDF" w:rsidRPr="001A7FDF" w14:paraId="08E6BB20" w14:textId="77777777" w:rsidTr="00FA7B98">
        <w:tc>
          <w:tcPr>
            <w:tcW w:w="3828" w:type="dxa"/>
            <w:tcBorders>
              <w:top w:val="single" w:sz="4" w:space="0" w:color="auto"/>
              <w:left w:val="single" w:sz="4" w:space="0" w:color="auto"/>
              <w:bottom w:val="single" w:sz="4" w:space="0" w:color="auto"/>
              <w:right w:val="single" w:sz="4" w:space="0" w:color="auto"/>
            </w:tcBorders>
          </w:tcPr>
          <w:p w14:paraId="4B9EC2AC" w14:textId="77777777" w:rsidR="001A7FDF" w:rsidRPr="001A7FDF" w:rsidRDefault="001A7FDF" w:rsidP="001A7FDF">
            <w:pPr>
              <w:rPr>
                <w:rFonts w:eastAsia="Calibri" w:cs="Times New Roman"/>
                <w:sz w:val="20"/>
                <w:szCs w:val="20"/>
              </w:rPr>
            </w:pPr>
            <w:r w:rsidRPr="001A7FDF">
              <w:rPr>
                <w:rFonts w:eastAsia="Calibri" w:cs="Times New Roman"/>
                <w:sz w:val="20"/>
                <w:szCs w:val="20"/>
              </w:rPr>
              <w:t>Aparat</w:t>
            </w:r>
          </w:p>
        </w:tc>
        <w:tc>
          <w:tcPr>
            <w:tcW w:w="5387" w:type="dxa"/>
            <w:tcBorders>
              <w:top w:val="single" w:sz="4" w:space="0" w:color="auto"/>
              <w:left w:val="single" w:sz="4" w:space="0" w:color="auto"/>
              <w:bottom w:val="single" w:sz="4" w:space="0" w:color="auto"/>
              <w:right w:val="single" w:sz="4" w:space="0" w:color="auto"/>
            </w:tcBorders>
          </w:tcPr>
          <w:p w14:paraId="249F28A3"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Min 8 </w:t>
            </w:r>
            <w:proofErr w:type="spellStart"/>
            <w:r w:rsidRPr="001A7FDF">
              <w:rPr>
                <w:rFonts w:eastAsia="Calibri" w:cs="Times New Roman"/>
                <w:sz w:val="20"/>
                <w:szCs w:val="20"/>
              </w:rPr>
              <w:t>Mpix</w:t>
            </w:r>
            <w:proofErr w:type="spellEnd"/>
            <w:r w:rsidRPr="001A7FDF">
              <w:rPr>
                <w:rFonts w:eastAsia="Calibri" w:cs="Times New Roman"/>
                <w:sz w:val="20"/>
                <w:szCs w:val="20"/>
              </w:rPr>
              <w:t xml:space="preserve"> z przodu oraz min. 8 </w:t>
            </w:r>
            <w:proofErr w:type="spellStart"/>
            <w:r w:rsidRPr="001A7FDF">
              <w:rPr>
                <w:rFonts w:eastAsia="Calibri" w:cs="Times New Roman"/>
                <w:sz w:val="20"/>
                <w:szCs w:val="20"/>
              </w:rPr>
              <w:t>Mpix</w:t>
            </w:r>
            <w:proofErr w:type="spellEnd"/>
            <w:r w:rsidRPr="001A7FDF">
              <w:rPr>
                <w:rFonts w:eastAsia="Calibri" w:cs="Times New Roman"/>
                <w:sz w:val="20"/>
                <w:szCs w:val="20"/>
              </w:rPr>
              <w:t xml:space="preserve"> z tyłu</w:t>
            </w:r>
          </w:p>
        </w:tc>
      </w:tr>
      <w:tr w:rsidR="001A7FDF" w:rsidRPr="001A7FDF" w14:paraId="233E0602" w14:textId="77777777" w:rsidTr="00FA7B98">
        <w:tc>
          <w:tcPr>
            <w:tcW w:w="3828" w:type="dxa"/>
            <w:tcBorders>
              <w:top w:val="single" w:sz="4" w:space="0" w:color="auto"/>
              <w:left w:val="single" w:sz="4" w:space="0" w:color="auto"/>
              <w:bottom w:val="single" w:sz="4" w:space="0" w:color="auto"/>
              <w:right w:val="single" w:sz="4" w:space="0" w:color="auto"/>
            </w:tcBorders>
          </w:tcPr>
          <w:p w14:paraId="16A58029" w14:textId="77777777" w:rsidR="001A7FDF" w:rsidRPr="001A7FDF" w:rsidRDefault="001A7FDF" w:rsidP="001A7FDF">
            <w:pPr>
              <w:rPr>
                <w:rFonts w:eastAsia="Calibri" w:cs="Times New Roman"/>
                <w:sz w:val="20"/>
                <w:szCs w:val="20"/>
              </w:rPr>
            </w:pPr>
            <w:r w:rsidRPr="001A7FDF">
              <w:rPr>
                <w:rFonts w:eastAsia="Calibri" w:cs="Times New Roman"/>
                <w:sz w:val="20"/>
                <w:szCs w:val="20"/>
              </w:rPr>
              <w:t>Inne</w:t>
            </w:r>
          </w:p>
        </w:tc>
        <w:tc>
          <w:tcPr>
            <w:tcW w:w="5387" w:type="dxa"/>
            <w:tcBorders>
              <w:top w:val="single" w:sz="4" w:space="0" w:color="auto"/>
              <w:left w:val="single" w:sz="4" w:space="0" w:color="auto"/>
              <w:bottom w:val="single" w:sz="4" w:space="0" w:color="auto"/>
              <w:right w:val="single" w:sz="4" w:space="0" w:color="auto"/>
            </w:tcBorders>
          </w:tcPr>
          <w:p w14:paraId="66326DF3" w14:textId="77777777" w:rsidR="001A7FDF" w:rsidRPr="001A7FDF" w:rsidRDefault="001A7FDF" w:rsidP="001A7FDF">
            <w:pPr>
              <w:rPr>
                <w:rFonts w:eastAsia="Calibri" w:cs="Times New Roman"/>
                <w:sz w:val="20"/>
                <w:szCs w:val="20"/>
              </w:rPr>
            </w:pPr>
            <w:r w:rsidRPr="001A7FDF">
              <w:rPr>
                <w:rFonts w:eastAsia="Calibri" w:cs="Times New Roman"/>
                <w:sz w:val="20"/>
                <w:szCs w:val="20"/>
              </w:rPr>
              <w:t>Akcelerometr</w:t>
            </w:r>
          </w:p>
          <w:p w14:paraId="37B0E0F0" w14:textId="77777777" w:rsidR="001A7FDF" w:rsidRPr="001A7FDF" w:rsidRDefault="001A7FDF" w:rsidP="001A7FDF">
            <w:pPr>
              <w:rPr>
                <w:rFonts w:eastAsia="Calibri" w:cs="Times New Roman"/>
                <w:sz w:val="20"/>
                <w:szCs w:val="20"/>
              </w:rPr>
            </w:pPr>
            <w:r w:rsidRPr="001A7FDF">
              <w:rPr>
                <w:rFonts w:eastAsia="Calibri" w:cs="Times New Roman"/>
                <w:sz w:val="20"/>
                <w:szCs w:val="20"/>
              </w:rPr>
              <w:t>Czujnik Halla</w:t>
            </w:r>
          </w:p>
          <w:p w14:paraId="17B232FA" w14:textId="77777777" w:rsidR="001A7FDF" w:rsidRPr="001A7FDF" w:rsidRDefault="001A7FDF" w:rsidP="001A7FDF">
            <w:pPr>
              <w:rPr>
                <w:rFonts w:eastAsia="Calibri" w:cs="Times New Roman"/>
                <w:sz w:val="20"/>
                <w:szCs w:val="20"/>
              </w:rPr>
            </w:pPr>
            <w:r w:rsidRPr="001A7FDF">
              <w:rPr>
                <w:rFonts w:eastAsia="Calibri" w:cs="Times New Roman"/>
                <w:sz w:val="20"/>
                <w:szCs w:val="20"/>
              </w:rPr>
              <w:t>Czujnik światła</w:t>
            </w:r>
          </w:p>
          <w:p w14:paraId="2A5A67DB" w14:textId="77777777" w:rsidR="001A7FDF" w:rsidRPr="001A7FDF" w:rsidRDefault="001A7FDF" w:rsidP="001A7FDF">
            <w:pPr>
              <w:rPr>
                <w:rFonts w:eastAsia="Calibri" w:cs="Times New Roman"/>
                <w:sz w:val="20"/>
                <w:szCs w:val="20"/>
              </w:rPr>
            </w:pPr>
            <w:r w:rsidRPr="001A7FDF">
              <w:rPr>
                <w:rFonts w:eastAsia="Calibri" w:cs="Times New Roman"/>
                <w:sz w:val="20"/>
                <w:szCs w:val="20"/>
              </w:rPr>
              <w:t>Żyroskop</w:t>
            </w:r>
          </w:p>
          <w:p w14:paraId="694EF786" w14:textId="77777777" w:rsidR="001A7FDF" w:rsidRPr="001A7FDF" w:rsidRDefault="001A7FDF" w:rsidP="001A7FDF">
            <w:pPr>
              <w:rPr>
                <w:rFonts w:eastAsia="Calibri" w:cs="Times New Roman"/>
                <w:sz w:val="20"/>
                <w:szCs w:val="20"/>
              </w:rPr>
            </w:pPr>
            <w:r w:rsidRPr="001A7FDF">
              <w:rPr>
                <w:rFonts w:eastAsia="Calibri" w:cs="Times New Roman"/>
                <w:sz w:val="20"/>
                <w:szCs w:val="20"/>
              </w:rPr>
              <w:t>GPS</w:t>
            </w:r>
          </w:p>
          <w:p w14:paraId="157ACE03" w14:textId="77777777" w:rsidR="001A7FDF" w:rsidRPr="001A7FDF" w:rsidRDefault="001A7FDF" w:rsidP="001A7FDF">
            <w:pPr>
              <w:rPr>
                <w:rFonts w:eastAsia="Calibri" w:cs="Times New Roman"/>
                <w:sz w:val="20"/>
                <w:szCs w:val="20"/>
              </w:rPr>
            </w:pPr>
            <w:r w:rsidRPr="001A7FDF">
              <w:rPr>
                <w:rFonts w:eastAsia="Calibri" w:cs="Times New Roman"/>
                <w:sz w:val="20"/>
                <w:szCs w:val="20"/>
              </w:rPr>
              <w:t>Rysik w zestawie</w:t>
            </w:r>
          </w:p>
        </w:tc>
      </w:tr>
      <w:tr w:rsidR="001A7FDF" w:rsidRPr="001A7FDF" w14:paraId="0AC6EBFC" w14:textId="77777777" w:rsidTr="00FA7B98">
        <w:tc>
          <w:tcPr>
            <w:tcW w:w="3828" w:type="dxa"/>
            <w:tcBorders>
              <w:top w:val="single" w:sz="4" w:space="0" w:color="auto"/>
              <w:left w:val="single" w:sz="4" w:space="0" w:color="auto"/>
              <w:bottom w:val="single" w:sz="4" w:space="0" w:color="auto"/>
              <w:right w:val="single" w:sz="4" w:space="0" w:color="auto"/>
            </w:tcBorders>
          </w:tcPr>
          <w:p w14:paraId="1D79480E" w14:textId="77777777" w:rsidR="001A7FDF" w:rsidRPr="001A7FDF" w:rsidRDefault="001A7FDF" w:rsidP="001A7FDF">
            <w:pPr>
              <w:rPr>
                <w:rFonts w:eastAsia="Calibri" w:cs="Times New Roman"/>
                <w:sz w:val="20"/>
                <w:szCs w:val="20"/>
              </w:rPr>
            </w:pPr>
            <w:r w:rsidRPr="001A7FDF">
              <w:rPr>
                <w:rFonts w:eastAsia="Calibri" w:cs="Times New Roman"/>
                <w:sz w:val="20"/>
                <w:szCs w:val="20"/>
              </w:rPr>
              <w:t>System operacyjny</w:t>
            </w:r>
          </w:p>
        </w:tc>
        <w:tc>
          <w:tcPr>
            <w:tcW w:w="5387" w:type="dxa"/>
            <w:tcBorders>
              <w:top w:val="single" w:sz="4" w:space="0" w:color="auto"/>
              <w:left w:val="single" w:sz="4" w:space="0" w:color="auto"/>
              <w:bottom w:val="single" w:sz="4" w:space="0" w:color="auto"/>
              <w:right w:val="single" w:sz="4" w:space="0" w:color="auto"/>
            </w:tcBorders>
          </w:tcPr>
          <w:p w14:paraId="50CE05F2" w14:textId="77777777" w:rsidR="001A7FDF" w:rsidRPr="001A7FDF" w:rsidRDefault="001A7FDF" w:rsidP="001A7FDF">
            <w:pPr>
              <w:rPr>
                <w:rFonts w:eastAsia="Calibri" w:cs="Times New Roman"/>
                <w:sz w:val="20"/>
                <w:szCs w:val="20"/>
              </w:rPr>
            </w:pPr>
            <w:r w:rsidRPr="001A7FDF">
              <w:rPr>
                <w:rFonts w:eastAsia="Calibri" w:cs="Times New Roman"/>
                <w:sz w:val="20"/>
                <w:szCs w:val="20"/>
              </w:rPr>
              <w:t>Zainstalowany dedykowany system operacyjny z obsługą języka polskiego</w:t>
            </w:r>
          </w:p>
        </w:tc>
      </w:tr>
      <w:tr w:rsidR="001A7FDF" w:rsidRPr="001A7FDF" w14:paraId="51A215DE" w14:textId="77777777" w:rsidTr="00FA7B98">
        <w:tc>
          <w:tcPr>
            <w:tcW w:w="3828" w:type="dxa"/>
            <w:tcBorders>
              <w:top w:val="single" w:sz="4" w:space="0" w:color="auto"/>
              <w:left w:val="single" w:sz="4" w:space="0" w:color="auto"/>
              <w:bottom w:val="single" w:sz="4" w:space="0" w:color="auto"/>
              <w:right w:val="single" w:sz="4" w:space="0" w:color="auto"/>
            </w:tcBorders>
          </w:tcPr>
          <w:p w14:paraId="0C57D893" w14:textId="77777777" w:rsidR="001A7FDF" w:rsidRPr="001A7FDF" w:rsidRDefault="001A7FDF" w:rsidP="001A7FDF">
            <w:pPr>
              <w:rPr>
                <w:rFonts w:eastAsia="Calibri" w:cs="Times New Roman"/>
                <w:sz w:val="20"/>
                <w:szCs w:val="20"/>
              </w:rPr>
            </w:pPr>
            <w:r w:rsidRPr="001A7FDF">
              <w:rPr>
                <w:rFonts w:eastAsia="Calibri" w:cs="Times New Roman"/>
                <w:sz w:val="20"/>
                <w:szCs w:val="20"/>
              </w:rPr>
              <w:t>Gwarancja</w:t>
            </w:r>
          </w:p>
        </w:tc>
        <w:tc>
          <w:tcPr>
            <w:tcW w:w="5387" w:type="dxa"/>
            <w:tcBorders>
              <w:top w:val="single" w:sz="4" w:space="0" w:color="auto"/>
              <w:left w:val="single" w:sz="4" w:space="0" w:color="auto"/>
              <w:bottom w:val="single" w:sz="4" w:space="0" w:color="auto"/>
              <w:right w:val="single" w:sz="4" w:space="0" w:color="auto"/>
            </w:tcBorders>
          </w:tcPr>
          <w:p w14:paraId="211C3175"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 niż 24 miesiące</w:t>
            </w:r>
          </w:p>
        </w:tc>
      </w:tr>
    </w:tbl>
    <w:p w14:paraId="40430E24"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67826360" w14:textId="1CCC1AC7" w:rsidR="001A7FDF" w:rsidRPr="001A7FDF" w:rsidRDefault="001A7FDF" w:rsidP="001A7FDF">
      <w:pPr>
        <w:numPr>
          <w:ilvl w:val="0"/>
          <w:numId w:val="29"/>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4"/>
          <w:szCs w:val="24"/>
          <w14:ligatures w14:val="standardContextual"/>
        </w:rPr>
        <w:t>Tablety graficzne z wyświetlaczem – 3</w:t>
      </w:r>
      <w:r w:rsidR="006651CE">
        <w:rPr>
          <w:rFonts w:eastAsia="Calibri" w:cs="Times New Roman"/>
          <w:b/>
          <w:bCs/>
          <w:kern w:val="2"/>
          <w:sz w:val="24"/>
          <w:szCs w:val="24"/>
          <w14:ligatures w14:val="standardContextual"/>
        </w:rPr>
        <w:t xml:space="preserve"> </w:t>
      </w:r>
      <w:r w:rsidRPr="001A7FDF">
        <w:rPr>
          <w:rFonts w:eastAsia="Calibri" w:cs="Times New Roman"/>
          <w:b/>
          <w:bCs/>
          <w:kern w:val="2"/>
          <w:sz w:val="24"/>
          <w:szCs w:val="24"/>
          <w14:ligatures w14:val="standardContextual"/>
        </w:rPr>
        <w:t>szt.</w:t>
      </w:r>
    </w:p>
    <w:tbl>
      <w:tblPr>
        <w:tblStyle w:val="Tabela-Siatka"/>
        <w:tblW w:w="9215" w:type="dxa"/>
        <w:tblInd w:w="-431" w:type="dxa"/>
        <w:tblLook w:val="04A0" w:firstRow="1" w:lastRow="0" w:firstColumn="1" w:lastColumn="0" w:noHBand="0" w:noVBand="1"/>
      </w:tblPr>
      <w:tblGrid>
        <w:gridCol w:w="3828"/>
        <w:gridCol w:w="5387"/>
      </w:tblGrid>
      <w:tr w:rsidR="001A7FDF" w:rsidRPr="001A7FDF" w14:paraId="2C49F353" w14:textId="77777777" w:rsidTr="00FA7B98">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102B5416" w14:textId="77777777" w:rsidR="001A7FDF" w:rsidRPr="001A7FDF" w:rsidRDefault="001A7FDF" w:rsidP="001A7FDF">
            <w:pPr>
              <w:rPr>
                <w:rFonts w:eastAsia="Calibri" w:cs="Times New Roman"/>
                <w:b/>
                <w:bCs/>
                <w:sz w:val="20"/>
                <w:szCs w:val="20"/>
              </w:rPr>
            </w:pPr>
            <w:r w:rsidRPr="001A7FDF">
              <w:rPr>
                <w:rFonts w:eastAsia="Calibri" w:cs="Times New Roman"/>
                <w:b/>
                <w:bCs/>
                <w:sz w:val="20"/>
                <w:szCs w:val="20"/>
              </w:rPr>
              <w:t>Nazwa parametru</w:t>
            </w:r>
          </w:p>
        </w:tc>
        <w:tc>
          <w:tcPr>
            <w:tcW w:w="5387" w:type="dxa"/>
            <w:tcBorders>
              <w:top w:val="single" w:sz="4" w:space="0" w:color="auto"/>
              <w:left w:val="single" w:sz="4" w:space="0" w:color="auto"/>
              <w:bottom w:val="single" w:sz="4" w:space="0" w:color="auto"/>
              <w:right w:val="single" w:sz="4" w:space="0" w:color="auto"/>
            </w:tcBorders>
            <w:shd w:val="clear" w:color="auto" w:fill="D9D9D9"/>
          </w:tcPr>
          <w:p w14:paraId="69458D48" w14:textId="77777777" w:rsidR="001A7FDF" w:rsidRPr="001A7FDF" w:rsidRDefault="001A7FDF" w:rsidP="001A7FDF">
            <w:pPr>
              <w:rPr>
                <w:rFonts w:eastAsia="Calibri" w:cs="Times New Roman"/>
                <w:b/>
                <w:bCs/>
                <w:sz w:val="20"/>
                <w:szCs w:val="20"/>
              </w:rPr>
            </w:pPr>
            <w:r w:rsidRPr="001A7FDF">
              <w:rPr>
                <w:rFonts w:eastAsia="Calibri" w:cs="Times New Roman"/>
                <w:b/>
                <w:bCs/>
                <w:sz w:val="20"/>
                <w:szCs w:val="20"/>
              </w:rPr>
              <w:t>Wymagane minimalne parametry techniczne</w:t>
            </w:r>
          </w:p>
        </w:tc>
      </w:tr>
      <w:tr w:rsidR="001A7FDF" w:rsidRPr="001A7FDF" w14:paraId="59482101" w14:textId="77777777" w:rsidTr="00FA7B98">
        <w:tc>
          <w:tcPr>
            <w:tcW w:w="3828" w:type="dxa"/>
            <w:tcBorders>
              <w:top w:val="single" w:sz="4" w:space="0" w:color="auto"/>
              <w:left w:val="single" w:sz="4" w:space="0" w:color="auto"/>
              <w:bottom w:val="single" w:sz="4" w:space="0" w:color="auto"/>
              <w:right w:val="single" w:sz="4" w:space="0" w:color="auto"/>
            </w:tcBorders>
          </w:tcPr>
          <w:p w14:paraId="2C088DC5" w14:textId="77777777" w:rsidR="001A7FDF" w:rsidRPr="001A7FDF" w:rsidRDefault="001A7FDF" w:rsidP="001A7FDF">
            <w:pPr>
              <w:rPr>
                <w:rFonts w:eastAsia="Calibri" w:cs="Times New Roman"/>
                <w:sz w:val="20"/>
                <w:szCs w:val="20"/>
              </w:rPr>
            </w:pPr>
            <w:r w:rsidRPr="001A7FDF">
              <w:rPr>
                <w:rFonts w:eastAsia="Calibri" w:cs="Times New Roman"/>
                <w:sz w:val="20"/>
                <w:szCs w:val="20"/>
              </w:rPr>
              <w:t>Typ</w:t>
            </w:r>
          </w:p>
        </w:tc>
        <w:tc>
          <w:tcPr>
            <w:tcW w:w="5387" w:type="dxa"/>
            <w:tcBorders>
              <w:top w:val="single" w:sz="4" w:space="0" w:color="auto"/>
              <w:left w:val="single" w:sz="4" w:space="0" w:color="auto"/>
              <w:bottom w:val="single" w:sz="4" w:space="0" w:color="auto"/>
              <w:right w:val="single" w:sz="4" w:space="0" w:color="auto"/>
            </w:tcBorders>
          </w:tcPr>
          <w:p w14:paraId="5F339781" w14:textId="77777777" w:rsidR="001A7FDF" w:rsidRPr="001A7FDF" w:rsidRDefault="001A7FDF" w:rsidP="001A7FDF">
            <w:pPr>
              <w:rPr>
                <w:rFonts w:eastAsia="Calibri" w:cs="Times New Roman"/>
                <w:sz w:val="20"/>
                <w:szCs w:val="20"/>
              </w:rPr>
            </w:pPr>
            <w:r w:rsidRPr="001A7FDF">
              <w:rPr>
                <w:rFonts w:eastAsia="Calibri" w:cs="Times New Roman"/>
                <w:sz w:val="20"/>
                <w:szCs w:val="20"/>
              </w:rPr>
              <w:t>Tablet graficzny LCD</w:t>
            </w:r>
          </w:p>
        </w:tc>
      </w:tr>
      <w:tr w:rsidR="001A7FDF" w:rsidRPr="001A7FDF" w14:paraId="4D3B7B2D" w14:textId="77777777" w:rsidTr="00FA7B98">
        <w:tc>
          <w:tcPr>
            <w:tcW w:w="3828" w:type="dxa"/>
            <w:tcBorders>
              <w:top w:val="single" w:sz="4" w:space="0" w:color="auto"/>
              <w:left w:val="single" w:sz="4" w:space="0" w:color="auto"/>
              <w:bottom w:val="single" w:sz="4" w:space="0" w:color="auto"/>
              <w:right w:val="single" w:sz="4" w:space="0" w:color="auto"/>
            </w:tcBorders>
          </w:tcPr>
          <w:p w14:paraId="3F2707D8" w14:textId="77777777" w:rsidR="001A7FDF" w:rsidRPr="001A7FDF" w:rsidRDefault="001A7FDF" w:rsidP="001A7FDF">
            <w:pPr>
              <w:rPr>
                <w:rFonts w:eastAsia="Calibri" w:cs="Times New Roman"/>
                <w:sz w:val="20"/>
                <w:szCs w:val="20"/>
              </w:rPr>
            </w:pPr>
            <w:r w:rsidRPr="001A7FDF">
              <w:rPr>
                <w:rFonts w:eastAsia="Calibri" w:cs="Times New Roman"/>
                <w:sz w:val="20"/>
                <w:szCs w:val="20"/>
              </w:rPr>
              <w:t>Przekątna ekranu</w:t>
            </w:r>
          </w:p>
        </w:tc>
        <w:tc>
          <w:tcPr>
            <w:tcW w:w="5387" w:type="dxa"/>
            <w:tcBorders>
              <w:top w:val="single" w:sz="4" w:space="0" w:color="auto"/>
              <w:left w:val="single" w:sz="4" w:space="0" w:color="auto"/>
              <w:bottom w:val="single" w:sz="4" w:space="0" w:color="auto"/>
              <w:right w:val="single" w:sz="4" w:space="0" w:color="auto"/>
            </w:tcBorders>
          </w:tcPr>
          <w:p w14:paraId="5764B332"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Min. 11,6 cala , matryca IPS z pokryciem min. 120% skali </w:t>
            </w:r>
            <w:proofErr w:type="spellStart"/>
            <w:r w:rsidRPr="001A7FDF">
              <w:rPr>
                <w:rFonts w:eastAsia="Calibri" w:cs="Times New Roman"/>
                <w:sz w:val="20"/>
                <w:szCs w:val="20"/>
              </w:rPr>
              <w:t>sRGB</w:t>
            </w:r>
            <w:proofErr w:type="spellEnd"/>
          </w:p>
        </w:tc>
      </w:tr>
      <w:tr w:rsidR="001A7FDF" w:rsidRPr="001A7FDF" w14:paraId="6C77AAEF" w14:textId="77777777" w:rsidTr="00FA7B98">
        <w:tc>
          <w:tcPr>
            <w:tcW w:w="3828" w:type="dxa"/>
            <w:tcBorders>
              <w:top w:val="single" w:sz="4" w:space="0" w:color="auto"/>
              <w:left w:val="single" w:sz="4" w:space="0" w:color="auto"/>
              <w:bottom w:val="single" w:sz="4" w:space="0" w:color="auto"/>
              <w:right w:val="single" w:sz="4" w:space="0" w:color="auto"/>
            </w:tcBorders>
          </w:tcPr>
          <w:p w14:paraId="7DF14A68" w14:textId="77777777" w:rsidR="001A7FDF" w:rsidRPr="001A7FDF" w:rsidRDefault="001A7FDF" w:rsidP="001A7FDF">
            <w:pPr>
              <w:rPr>
                <w:rFonts w:eastAsia="Calibri" w:cs="Times New Roman"/>
                <w:sz w:val="20"/>
                <w:szCs w:val="20"/>
              </w:rPr>
            </w:pPr>
            <w:r w:rsidRPr="001A7FDF">
              <w:rPr>
                <w:rFonts w:eastAsia="Calibri" w:cs="Times New Roman"/>
                <w:sz w:val="20"/>
                <w:szCs w:val="20"/>
              </w:rPr>
              <w:t>Aktywny obszar roboczy</w:t>
            </w:r>
          </w:p>
        </w:tc>
        <w:tc>
          <w:tcPr>
            <w:tcW w:w="5387" w:type="dxa"/>
            <w:tcBorders>
              <w:top w:val="single" w:sz="4" w:space="0" w:color="auto"/>
              <w:left w:val="single" w:sz="4" w:space="0" w:color="auto"/>
              <w:bottom w:val="single" w:sz="4" w:space="0" w:color="auto"/>
              <w:right w:val="single" w:sz="4" w:space="0" w:color="auto"/>
            </w:tcBorders>
          </w:tcPr>
          <w:p w14:paraId="2CC0688D"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mniejszy niż 256 x 144 mm</w:t>
            </w:r>
          </w:p>
        </w:tc>
      </w:tr>
      <w:tr w:rsidR="001A7FDF" w:rsidRPr="001A7FDF" w14:paraId="651BA99F" w14:textId="77777777" w:rsidTr="00FA7B98">
        <w:tc>
          <w:tcPr>
            <w:tcW w:w="3828" w:type="dxa"/>
            <w:tcBorders>
              <w:top w:val="single" w:sz="4" w:space="0" w:color="auto"/>
              <w:left w:val="single" w:sz="4" w:space="0" w:color="auto"/>
              <w:bottom w:val="single" w:sz="4" w:space="0" w:color="auto"/>
              <w:right w:val="single" w:sz="4" w:space="0" w:color="auto"/>
            </w:tcBorders>
          </w:tcPr>
          <w:p w14:paraId="45E57821" w14:textId="77777777" w:rsidR="001A7FDF" w:rsidRPr="001A7FDF" w:rsidRDefault="001A7FDF" w:rsidP="001A7FDF">
            <w:pPr>
              <w:rPr>
                <w:rFonts w:eastAsia="Calibri" w:cs="Times New Roman"/>
                <w:sz w:val="20"/>
                <w:szCs w:val="20"/>
              </w:rPr>
            </w:pPr>
            <w:r w:rsidRPr="001A7FDF">
              <w:rPr>
                <w:rFonts w:eastAsia="Calibri" w:cs="Times New Roman"/>
                <w:sz w:val="20"/>
                <w:szCs w:val="20"/>
              </w:rPr>
              <w:t>Rozdzielczość natywna</w:t>
            </w:r>
          </w:p>
        </w:tc>
        <w:tc>
          <w:tcPr>
            <w:tcW w:w="5387" w:type="dxa"/>
            <w:tcBorders>
              <w:top w:val="single" w:sz="4" w:space="0" w:color="auto"/>
              <w:left w:val="single" w:sz="4" w:space="0" w:color="auto"/>
              <w:bottom w:val="single" w:sz="4" w:space="0" w:color="auto"/>
              <w:right w:val="single" w:sz="4" w:space="0" w:color="auto"/>
            </w:tcBorders>
          </w:tcPr>
          <w:p w14:paraId="0F3E53A5"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1920 x 1080 (16:9)</w:t>
            </w:r>
          </w:p>
        </w:tc>
      </w:tr>
      <w:tr w:rsidR="001A7FDF" w:rsidRPr="001A7FDF" w14:paraId="59386312" w14:textId="77777777" w:rsidTr="00FA7B98">
        <w:tc>
          <w:tcPr>
            <w:tcW w:w="3828" w:type="dxa"/>
            <w:tcBorders>
              <w:top w:val="single" w:sz="4" w:space="0" w:color="auto"/>
              <w:left w:val="single" w:sz="4" w:space="0" w:color="auto"/>
              <w:bottom w:val="single" w:sz="4" w:space="0" w:color="auto"/>
              <w:right w:val="single" w:sz="4" w:space="0" w:color="auto"/>
            </w:tcBorders>
          </w:tcPr>
          <w:p w14:paraId="714719F1" w14:textId="77777777" w:rsidR="001A7FDF" w:rsidRPr="001A7FDF" w:rsidRDefault="001A7FDF" w:rsidP="001A7FDF">
            <w:pPr>
              <w:rPr>
                <w:rFonts w:eastAsia="Calibri" w:cs="Times New Roman"/>
                <w:sz w:val="20"/>
                <w:szCs w:val="20"/>
              </w:rPr>
            </w:pPr>
            <w:r w:rsidRPr="001A7FDF">
              <w:rPr>
                <w:rFonts w:eastAsia="Calibri" w:cs="Times New Roman"/>
                <w:sz w:val="20"/>
                <w:szCs w:val="20"/>
              </w:rPr>
              <w:t>Poziomy nacisku pióra</w:t>
            </w:r>
          </w:p>
        </w:tc>
        <w:tc>
          <w:tcPr>
            <w:tcW w:w="5387" w:type="dxa"/>
            <w:tcBorders>
              <w:top w:val="single" w:sz="4" w:space="0" w:color="auto"/>
              <w:left w:val="single" w:sz="4" w:space="0" w:color="auto"/>
              <w:bottom w:val="single" w:sz="4" w:space="0" w:color="auto"/>
              <w:right w:val="single" w:sz="4" w:space="0" w:color="auto"/>
            </w:tcBorders>
          </w:tcPr>
          <w:p w14:paraId="4FBB22F1"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8192 poziomy nacisku przy rozdzielczości wejściowej min. 5080 LPI i odświeżaniu pozycji pióra min. 266 PPS</w:t>
            </w:r>
          </w:p>
        </w:tc>
      </w:tr>
      <w:tr w:rsidR="001A7FDF" w:rsidRPr="001A7FDF" w14:paraId="63A2E267" w14:textId="77777777" w:rsidTr="00FA7B98">
        <w:tc>
          <w:tcPr>
            <w:tcW w:w="3828" w:type="dxa"/>
            <w:tcBorders>
              <w:top w:val="single" w:sz="4" w:space="0" w:color="auto"/>
              <w:left w:val="single" w:sz="4" w:space="0" w:color="auto"/>
              <w:bottom w:val="single" w:sz="4" w:space="0" w:color="auto"/>
              <w:right w:val="single" w:sz="4" w:space="0" w:color="auto"/>
            </w:tcBorders>
          </w:tcPr>
          <w:p w14:paraId="633D9C7A" w14:textId="77777777" w:rsidR="001A7FDF" w:rsidRPr="001A7FDF" w:rsidRDefault="001A7FDF" w:rsidP="001A7FDF">
            <w:pPr>
              <w:jc w:val="both"/>
              <w:rPr>
                <w:rFonts w:eastAsia="Calibri" w:cs="Times New Roman"/>
                <w:sz w:val="20"/>
                <w:szCs w:val="20"/>
              </w:rPr>
            </w:pPr>
            <w:r w:rsidRPr="001A7FDF">
              <w:rPr>
                <w:rFonts w:eastAsia="Calibri" w:cs="Times New Roman"/>
                <w:sz w:val="20"/>
                <w:szCs w:val="20"/>
              </w:rPr>
              <w:t>Kontrast</w:t>
            </w:r>
          </w:p>
        </w:tc>
        <w:tc>
          <w:tcPr>
            <w:tcW w:w="5387" w:type="dxa"/>
            <w:tcBorders>
              <w:top w:val="single" w:sz="4" w:space="0" w:color="auto"/>
              <w:left w:val="single" w:sz="4" w:space="0" w:color="auto"/>
              <w:bottom w:val="single" w:sz="4" w:space="0" w:color="auto"/>
              <w:right w:val="single" w:sz="4" w:space="0" w:color="auto"/>
            </w:tcBorders>
          </w:tcPr>
          <w:p w14:paraId="4DA8E696"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1000:1</w:t>
            </w:r>
          </w:p>
        </w:tc>
      </w:tr>
      <w:tr w:rsidR="001A7FDF" w:rsidRPr="001A7FDF" w14:paraId="14895F9E" w14:textId="77777777" w:rsidTr="00FA7B98">
        <w:tc>
          <w:tcPr>
            <w:tcW w:w="3828" w:type="dxa"/>
            <w:tcBorders>
              <w:top w:val="single" w:sz="4" w:space="0" w:color="auto"/>
              <w:left w:val="single" w:sz="4" w:space="0" w:color="auto"/>
              <w:bottom w:val="single" w:sz="4" w:space="0" w:color="auto"/>
              <w:right w:val="single" w:sz="4" w:space="0" w:color="auto"/>
            </w:tcBorders>
          </w:tcPr>
          <w:p w14:paraId="7AD4886B" w14:textId="77777777" w:rsidR="001A7FDF" w:rsidRPr="001A7FDF" w:rsidRDefault="001A7FDF" w:rsidP="001A7FDF">
            <w:pPr>
              <w:rPr>
                <w:rFonts w:eastAsia="Calibri" w:cs="Times New Roman"/>
                <w:sz w:val="20"/>
                <w:szCs w:val="20"/>
              </w:rPr>
            </w:pPr>
            <w:r w:rsidRPr="001A7FDF">
              <w:rPr>
                <w:rFonts w:eastAsia="Calibri" w:cs="Times New Roman"/>
                <w:sz w:val="20"/>
                <w:szCs w:val="20"/>
              </w:rPr>
              <w:t>Interfejs</w:t>
            </w:r>
          </w:p>
        </w:tc>
        <w:tc>
          <w:tcPr>
            <w:tcW w:w="5387" w:type="dxa"/>
            <w:tcBorders>
              <w:top w:val="single" w:sz="4" w:space="0" w:color="auto"/>
              <w:left w:val="single" w:sz="4" w:space="0" w:color="auto"/>
              <w:bottom w:val="single" w:sz="4" w:space="0" w:color="auto"/>
              <w:right w:val="single" w:sz="4" w:space="0" w:color="auto"/>
            </w:tcBorders>
          </w:tcPr>
          <w:p w14:paraId="46826C81" w14:textId="77777777" w:rsidR="001A7FDF" w:rsidRPr="001A7FDF" w:rsidRDefault="001A7FDF" w:rsidP="001A7FDF">
            <w:pPr>
              <w:rPr>
                <w:rFonts w:eastAsia="Calibri" w:cs="Times New Roman"/>
                <w:sz w:val="20"/>
                <w:szCs w:val="20"/>
              </w:rPr>
            </w:pPr>
            <w:r w:rsidRPr="001A7FDF">
              <w:rPr>
                <w:rFonts w:eastAsia="Calibri" w:cs="Times New Roman"/>
                <w:sz w:val="20"/>
                <w:szCs w:val="20"/>
              </w:rPr>
              <w:t>HDMI/USB</w:t>
            </w:r>
          </w:p>
        </w:tc>
      </w:tr>
      <w:tr w:rsidR="001A7FDF" w:rsidRPr="001A7FDF" w14:paraId="1276932F" w14:textId="77777777" w:rsidTr="00FA7B98">
        <w:tc>
          <w:tcPr>
            <w:tcW w:w="3828" w:type="dxa"/>
            <w:tcBorders>
              <w:top w:val="single" w:sz="4" w:space="0" w:color="auto"/>
              <w:left w:val="single" w:sz="4" w:space="0" w:color="auto"/>
              <w:bottom w:val="single" w:sz="4" w:space="0" w:color="auto"/>
              <w:right w:val="single" w:sz="4" w:space="0" w:color="auto"/>
            </w:tcBorders>
          </w:tcPr>
          <w:p w14:paraId="7525E033" w14:textId="77777777" w:rsidR="001A7FDF" w:rsidRPr="001A7FDF" w:rsidRDefault="001A7FDF" w:rsidP="001A7FDF">
            <w:pPr>
              <w:rPr>
                <w:rFonts w:eastAsia="Calibri" w:cs="Times New Roman"/>
                <w:sz w:val="20"/>
                <w:szCs w:val="20"/>
              </w:rPr>
            </w:pPr>
            <w:r w:rsidRPr="001A7FDF">
              <w:rPr>
                <w:rFonts w:eastAsia="Calibri" w:cs="Times New Roman"/>
                <w:sz w:val="20"/>
                <w:szCs w:val="20"/>
              </w:rPr>
              <w:t>Jasność</w:t>
            </w:r>
          </w:p>
        </w:tc>
        <w:tc>
          <w:tcPr>
            <w:tcW w:w="5387" w:type="dxa"/>
            <w:tcBorders>
              <w:top w:val="single" w:sz="4" w:space="0" w:color="auto"/>
              <w:left w:val="single" w:sz="4" w:space="0" w:color="auto"/>
              <w:bottom w:val="single" w:sz="4" w:space="0" w:color="auto"/>
              <w:right w:val="single" w:sz="4" w:space="0" w:color="auto"/>
            </w:tcBorders>
          </w:tcPr>
          <w:p w14:paraId="49170062"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220cd/m2</w:t>
            </w:r>
          </w:p>
        </w:tc>
      </w:tr>
      <w:tr w:rsidR="001A7FDF" w:rsidRPr="001A7FDF" w14:paraId="0EC1ED2C" w14:textId="77777777" w:rsidTr="00FA7B98">
        <w:tc>
          <w:tcPr>
            <w:tcW w:w="3828" w:type="dxa"/>
            <w:tcBorders>
              <w:top w:val="single" w:sz="4" w:space="0" w:color="auto"/>
              <w:left w:val="single" w:sz="4" w:space="0" w:color="auto"/>
              <w:bottom w:val="single" w:sz="4" w:space="0" w:color="auto"/>
              <w:right w:val="single" w:sz="4" w:space="0" w:color="auto"/>
            </w:tcBorders>
          </w:tcPr>
          <w:p w14:paraId="69F934E8" w14:textId="77777777" w:rsidR="001A7FDF" w:rsidRPr="001A7FDF" w:rsidRDefault="001A7FDF" w:rsidP="001A7FDF">
            <w:pPr>
              <w:rPr>
                <w:rFonts w:eastAsia="Calibri" w:cs="Times New Roman"/>
                <w:sz w:val="20"/>
                <w:szCs w:val="20"/>
              </w:rPr>
            </w:pPr>
            <w:r w:rsidRPr="001A7FDF">
              <w:rPr>
                <w:rFonts w:eastAsia="Calibri" w:cs="Times New Roman"/>
                <w:sz w:val="20"/>
                <w:szCs w:val="20"/>
              </w:rPr>
              <w:t>Kompatybilność z systemami operacyjnymi</w:t>
            </w:r>
          </w:p>
        </w:tc>
        <w:tc>
          <w:tcPr>
            <w:tcW w:w="5387" w:type="dxa"/>
            <w:tcBorders>
              <w:top w:val="single" w:sz="4" w:space="0" w:color="auto"/>
              <w:left w:val="single" w:sz="4" w:space="0" w:color="auto"/>
              <w:bottom w:val="single" w:sz="4" w:space="0" w:color="auto"/>
              <w:right w:val="single" w:sz="4" w:space="0" w:color="auto"/>
            </w:tcBorders>
          </w:tcPr>
          <w:p w14:paraId="186FA963" w14:textId="20EAA68E" w:rsidR="001A7FDF" w:rsidRPr="001A7FDF" w:rsidRDefault="00FA7B98" w:rsidP="001A7FDF">
            <w:pPr>
              <w:rPr>
                <w:rFonts w:eastAsia="Calibri" w:cs="Times New Roman"/>
                <w:sz w:val="20"/>
                <w:szCs w:val="20"/>
              </w:rPr>
            </w:pPr>
            <w:r>
              <w:rPr>
                <w:rFonts w:eastAsia="Calibri" w:cs="Times New Roman"/>
                <w:sz w:val="20"/>
                <w:szCs w:val="20"/>
              </w:rPr>
              <w:t>-</w:t>
            </w:r>
          </w:p>
        </w:tc>
      </w:tr>
      <w:tr w:rsidR="001A7FDF" w:rsidRPr="001A7FDF" w14:paraId="6ED35EA7" w14:textId="77777777" w:rsidTr="00FA7B98">
        <w:tc>
          <w:tcPr>
            <w:tcW w:w="3828" w:type="dxa"/>
            <w:tcBorders>
              <w:top w:val="single" w:sz="4" w:space="0" w:color="auto"/>
              <w:left w:val="single" w:sz="4" w:space="0" w:color="auto"/>
              <w:bottom w:val="single" w:sz="4" w:space="0" w:color="auto"/>
              <w:right w:val="single" w:sz="4" w:space="0" w:color="auto"/>
            </w:tcBorders>
          </w:tcPr>
          <w:p w14:paraId="40B458EC" w14:textId="77777777" w:rsidR="001A7FDF" w:rsidRPr="001A7FDF" w:rsidRDefault="001A7FDF" w:rsidP="001A7FDF">
            <w:pPr>
              <w:rPr>
                <w:rFonts w:eastAsia="Calibri" w:cs="Times New Roman"/>
                <w:sz w:val="20"/>
                <w:szCs w:val="20"/>
              </w:rPr>
            </w:pPr>
            <w:r w:rsidRPr="001A7FDF">
              <w:rPr>
                <w:rFonts w:eastAsia="Calibri" w:cs="Times New Roman"/>
                <w:sz w:val="20"/>
                <w:szCs w:val="20"/>
              </w:rPr>
              <w:t>Inne</w:t>
            </w:r>
          </w:p>
        </w:tc>
        <w:tc>
          <w:tcPr>
            <w:tcW w:w="5387" w:type="dxa"/>
            <w:tcBorders>
              <w:top w:val="single" w:sz="4" w:space="0" w:color="auto"/>
              <w:left w:val="single" w:sz="4" w:space="0" w:color="auto"/>
              <w:bottom w:val="single" w:sz="4" w:space="0" w:color="auto"/>
              <w:right w:val="single" w:sz="4" w:space="0" w:color="auto"/>
            </w:tcBorders>
          </w:tcPr>
          <w:p w14:paraId="61C42874" w14:textId="77777777" w:rsidR="001A7FDF" w:rsidRPr="001A7FDF" w:rsidRDefault="001A7FDF" w:rsidP="001A7FDF">
            <w:pPr>
              <w:rPr>
                <w:rFonts w:eastAsia="Calibri" w:cs="Times New Roman"/>
                <w:sz w:val="20"/>
                <w:szCs w:val="20"/>
              </w:rPr>
            </w:pPr>
            <w:r w:rsidRPr="001A7FDF">
              <w:rPr>
                <w:rFonts w:eastAsia="Calibri" w:cs="Times New Roman"/>
                <w:sz w:val="20"/>
                <w:szCs w:val="20"/>
              </w:rPr>
              <w:t>Regulowana podstawa</w:t>
            </w:r>
          </w:p>
          <w:p w14:paraId="3D50D85C" w14:textId="77777777" w:rsidR="001A7FDF" w:rsidRPr="001A7FDF" w:rsidRDefault="001A7FDF" w:rsidP="001A7FDF">
            <w:pPr>
              <w:rPr>
                <w:rFonts w:eastAsia="Calibri" w:cs="Times New Roman"/>
                <w:sz w:val="20"/>
                <w:szCs w:val="20"/>
              </w:rPr>
            </w:pPr>
            <w:r w:rsidRPr="001A7FDF">
              <w:rPr>
                <w:rFonts w:eastAsia="Calibri" w:cs="Times New Roman"/>
                <w:sz w:val="20"/>
                <w:szCs w:val="20"/>
              </w:rPr>
              <w:t>Piórko pasywne z podstawą i zapasowymi wkładami wraz z narzędziem do ich wymiany</w:t>
            </w:r>
          </w:p>
          <w:p w14:paraId="618922AD" w14:textId="77777777" w:rsidR="001A7FDF" w:rsidRPr="001A7FDF" w:rsidRDefault="001A7FDF" w:rsidP="001A7FDF">
            <w:pPr>
              <w:rPr>
                <w:rFonts w:eastAsia="Calibri" w:cs="Times New Roman"/>
                <w:sz w:val="20"/>
                <w:szCs w:val="20"/>
              </w:rPr>
            </w:pPr>
            <w:r w:rsidRPr="001A7FDF">
              <w:rPr>
                <w:rFonts w:eastAsia="Calibri" w:cs="Times New Roman"/>
                <w:sz w:val="20"/>
                <w:szCs w:val="20"/>
              </w:rPr>
              <w:t>4 programowalne klawisze umożliwiające przypisanie im najczęściej używanych narzędzi czy skrótów</w:t>
            </w:r>
          </w:p>
          <w:p w14:paraId="65043E35" w14:textId="77777777" w:rsidR="001A7FDF" w:rsidRPr="001A7FDF" w:rsidRDefault="001A7FDF" w:rsidP="001A7FDF">
            <w:pPr>
              <w:rPr>
                <w:rFonts w:eastAsia="Calibri" w:cs="Times New Roman"/>
                <w:sz w:val="20"/>
                <w:szCs w:val="20"/>
              </w:rPr>
            </w:pPr>
            <w:r w:rsidRPr="001A7FDF">
              <w:rPr>
                <w:rFonts w:eastAsia="Calibri" w:cs="Times New Roman"/>
                <w:sz w:val="20"/>
                <w:szCs w:val="20"/>
              </w:rPr>
              <w:t>Regulowana podstawa tabletu</w:t>
            </w:r>
          </w:p>
        </w:tc>
      </w:tr>
      <w:tr w:rsidR="001A7FDF" w:rsidRPr="001A7FDF" w14:paraId="636825A3" w14:textId="77777777" w:rsidTr="00FA7B98">
        <w:tc>
          <w:tcPr>
            <w:tcW w:w="3828" w:type="dxa"/>
            <w:tcBorders>
              <w:top w:val="single" w:sz="4" w:space="0" w:color="auto"/>
              <w:left w:val="single" w:sz="4" w:space="0" w:color="auto"/>
              <w:bottom w:val="single" w:sz="4" w:space="0" w:color="auto"/>
              <w:right w:val="single" w:sz="4" w:space="0" w:color="auto"/>
            </w:tcBorders>
          </w:tcPr>
          <w:p w14:paraId="3DE31FFC" w14:textId="77777777" w:rsidR="001A7FDF" w:rsidRPr="001A7FDF" w:rsidRDefault="001A7FDF" w:rsidP="001A7FDF">
            <w:pPr>
              <w:rPr>
                <w:rFonts w:eastAsia="Calibri" w:cs="Times New Roman"/>
                <w:sz w:val="20"/>
                <w:szCs w:val="20"/>
              </w:rPr>
            </w:pPr>
            <w:r w:rsidRPr="001A7FDF">
              <w:rPr>
                <w:rFonts w:eastAsia="Calibri" w:cs="Times New Roman"/>
                <w:sz w:val="20"/>
                <w:szCs w:val="20"/>
              </w:rPr>
              <w:t>Gwarancja</w:t>
            </w:r>
          </w:p>
        </w:tc>
        <w:tc>
          <w:tcPr>
            <w:tcW w:w="5387" w:type="dxa"/>
            <w:tcBorders>
              <w:top w:val="single" w:sz="4" w:space="0" w:color="auto"/>
              <w:left w:val="single" w:sz="4" w:space="0" w:color="auto"/>
              <w:bottom w:val="single" w:sz="4" w:space="0" w:color="auto"/>
              <w:right w:val="single" w:sz="4" w:space="0" w:color="auto"/>
            </w:tcBorders>
          </w:tcPr>
          <w:p w14:paraId="4D4ECF01"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 niż 24 miesiące</w:t>
            </w:r>
          </w:p>
        </w:tc>
      </w:tr>
    </w:tbl>
    <w:p w14:paraId="1075467F"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7E1E26E9" w14:textId="11D74760" w:rsidR="001A7FDF" w:rsidRPr="001A7FDF" w:rsidRDefault="001A7FDF" w:rsidP="001A7FDF">
      <w:pPr>
        <w:numPr>
          <w:ilvl w:val="0"/>
          <w:numId w:val="29"/>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4"/>
          <w:szCs w:val="24"/>
          <w14:ligatures w14:val="standardContextual"/>
        </w:rPr>
        <w:t>Urządzenie wielofunkcyjne – 9</w:t>
      </w:r>
      <w:r w:rsidR="005E59E1" w:rsidRPr="005E59E1">
        <w:rPr>
          <w:rFonts w:eastAsia="Calibri" w:cs="Times New Roman"/>
          <w:b/>
          <w:bCs/>
          <w:kern w:val="2"/>
          <w:sz w:val="24"/>
          <w:szCs w:val="24"/>
          <w14:ligatures w14:val="standardContextual"/>
        </w:rPr>
        <w:t xml:space="preserve"> </w:t>
      </w:r>
      <w:r w:rsidRPr="001A7FDF">
        <w:rPr>
          <w:rFonts w:eastAsia="Calibri" w:cs="Times New Roman"/>
          <w:b/>
          <w:bCs/>
          <w:kern w:val="2"/>
          <w:sz w:val="24"/>
          <w:szCs w:val="24"/>
          <w14:ligatures w14:val="standardContextual"/>
        </w:rPr>
        <w:t>szt.</w:t>
      </w:r>
    </w:p>
    <w:tbl>
      <w:tblPr>
        <w:tblStyle w:val="Tabela-Siatka"/>
        <w:tblW w:w="9215" w:type="dxa"/>
        <w:tblInd w:w="-431" w:type="dxa"/>
        <w:tblLook w:val="04A0" w:firstRow="1" w:lastRow="0" w:firstColumn="1" w:lastColumn="0" w:noHBand="0" w:noVBand="1"/>
      </w:tblPr>
      <w:tblGrid>
        <w:gridCol w:w="3828"/>
        <w:gridCol w:w="5387"/>
      </w:tblGrid>
      <w:tr w:rsidR="005E59E1" w:rsidRPr="001A7FDF" w14:paraId="0EF82C1D" w14:textId="77777777" w:rsidTr="00FA7B98">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65C7C25C" w14:textId="77777777" w:rsidR="001A7FDF" w:rsidRPr="001A7FDF" w:rsidRDefault="001A7FDF" w:rsidP="001A7FDF">
            <w:pPr>
              <w:rPr>
                <w:rFonts w:eastAsia="Calibri" w:cs="Times New Roman"/>
                <w:b/>
                <w:bCs/>
                <w:sz w:val="20"/>
                <w:szCs w:val="20"/>
              </w:rPr>
            </w:pPr>
            <w:r w:rsidRPr="001A7FDF">
              <w:rPr>
                <w:rFonts w:eastAsia="Calibri" w:cs="Times New Roman"/>
                <w:b/>
                <w:bCs/>
                <w:sz w:val="20"/>
                <w:szCs w:val="20"/>
              </w:rPr>
              <w:lastRenderedPageBreak/>
              <w:t>Nazwa parametru</w:t>
            </w:r>
          </w:p>
        </w:tc>
        <w:tc>
          <w:tcPr>
            <w:tcW w:w="5387" w:type="dxa"/>
            <w:tcBorders>
              <w:top w:val="single" w:sz="4" w:space="0" w:color="auto"/>
              <w:left w:val="single" w:sz="4" w:space="0" w:color="auto"/>
              <w:bottom w:val="single" w:sz="4" w:space="0" w:color="auto"/>
              <w:right w:val="single" w:sz="4" w:space="0" w:color="auto"/>
            </w:tcBorders>
            <w:shd w:val="clear" w:color="auto" w:fill="D9D9D9"/>
          </w:tcPr>
          <w:p w14:paraId="3B783E3B" w14:textId="77777777" w:rsidR="001A7FDF" w:rsidRPr="001A7FDF" w:rsidRDefault="001A7FDF" w:rsidP="001A7FDF">
            <w:pPr>
              <w:rPr>
                <w:rFonts w:eastAsia="Calibri" w:cs="Times New Roman"/>
                <w:b/>
                <w:bCs/>
                <w:sz w:val="20"/>
                <w:szCs w:val="20"/>
              </w:rPr>
            </w:pPr>
            <w:r w:rsidRPr="001A7FDF">
              <w:rPr>
                <w:rFonts w:eastAsia="Calibri" w:cs="Times New Roman"/>
                <w:b/>
                <w:bCs/>
                <w:sz w:val="20"/>
                <w:szCs w:val="20"/>
              </w:rPr>
              <w:t>Wymagane minimalne parametry techniczne</w:t>
            </w:r>
          </w:p>
        </w:tc>
      </w:tr>
      <w:tr w:rsidR="001A7FDF" w:rsidRPr="001A7FDF" w14:paraId="777C51C1" w14:textId="77777777" w:rsidTr="00FA7B98">
        <w:tc>
          <w:tcPr>
            <w:tcW w:w="3828" w:type="dxa"/>
            <w:tcBorders>
              <w:top w:val="single" w:sz="4" w:space="0" w:color="auto"/>
              <w:left w:val="single" w:sz="4" w:space="0" w:color="auto"/>
              <w:bottom w:val="single" w:sz="4" w:space="0" w:color="auto"/>
              <w:right w:val="single" w:sz="4" w:space="0" w:color="auto"/>
            </w:tcBorders>
          </w:tcPr>
          <w:p w14:paraId="61C0FD5F" w14:textId="77777777" w:rsidR="001A7FDF" w:rsidRPr="001A7FDF" w:rsidRDefault="001A7FDF" w:rsidP="001A7FDF">
            <w:pPr>
              <w:rPr>
                <w:rFonts w:eastAsia="Calibri" w:cs="Times New Roman"/>
                <w:sz w:val="20"/>
                <w:szCs w:val="20"/>
              </w:rPr>
            </w:pPr>
            <w:r w:rsidRPr="001A7FDF">
              <w:rPr>
                <w:rFonts w:eastAsia="Calibri" w:cs="Times New Roman"/>
                <w:sz w:val="20"/>
                <w:szCs w:val="20"/>
              </w:rPr>
              <w:t>Typ</w:t>
            </w:r>
          </w:p>
        </w:tc>
        <w:tc>
          <w:tcPr>
            <w:tcW w:w="5387" w:type="dxa"/>
            <w:tcBorders>
              <w:top w:val="single" w:sz="4" w:space="0" w:color="auto"/>
              <w:left w:val="single" w:sz="4" w:space="0" w:color="auto"/>
              <w:bottom w:val="single" w:sz="4" w:space="0" w:color="auto"/>
              <w:right w:val="single" w:sz="4" w:space="0" w:color="auto"/>
            </w:tcBorders>
          </w:tcPr>
          <w:p w14:paraId="43C4FF20" w14:textId="77777777" w:rsidR="001A7FDF" w:rsidRPr="001A7FDF" w:rsidRDefault="001A7FDF" w:rsidP="001A7FDF">
            <w:pPr>
              <w:rPr>
                <w:rFonts w:eastAsia="Calibri" w:cs="Times New Roman"/>
                <w:sz w:val="20"/>
                <w:szCs w:val="20"/>
              </w:rPr>
            </w:pPr>
            <w:r w:rsidRPr="001A7FDF">
              <w:rPr>
                <w:rFonts w:eastAsia="Calibri" w:cs="Times New Roman"/>
                <w:sz w:val="20"/>
                <w:szCs w:val="20"/>
              </w:rPr>
              <w:t>Monochromatyczne laserowe urządzenie wielofunkcyjne (drukarka, kopiarka, skaner, faks)</w:t>
            </w:r>
          </w:p>
        </w:tc>
      </w:tr>
      <w:tr w:rsidR="001A7FDF" w:rsidRPr="001A7FDF" w14:paraId="2B4936E3" w14:textId="77777777" w:rsidTr="00FA7B98">
        <w:tc>
          <w:tcPr>
            <w:tcW w:w="3828" w:type="dxa"/>
            <w:tcBorders>
              <w:top w:val="single" w:sz="4" w:space="0" w:color="auto"/>
              <w:left w:val="single" w:sz="4" w:space="0" w:color="auto"/>
              <w:bottom w:val="single" w:sz="4" w:space="0" w:color="auto"/>
              <w:right w:val="single" w:sz="4" w:space="0" w:color="auto"/>
            </w:tcBorders>
          </w:tcPr>
          <w:p w14:paraId="77593EDD" w14:textId="77777777" w:rsidR="001A7FDF" w:rsidRPr="001A7FDF" w:rsidRDefault="001A7FDF" w:rsidP="001A7FDF">
            <w:pPr>
              <w:rPr>
                <w:rFonts w:eastAsia="Calibri" w:cs="Times New Roman"/>
                <w:sz w:val="20"/>
                <w:szCs w:val="20"/>
              </w:rPr>
            </w:pPr>
            <w:r w:rsidRPr="001A7FDF">
              <w:rPr>
                <w:rFonts w:eastAsia="Calibri" w:cs="Times New Roman"/>
                <w:sz w:val="20"/>
                <w:szCs w:val="20"/>
              </w:rPr>
              <w:t>Rozdzielczość druku</w:t>
            </w:r>
          </w:p>
        </w:tc>
        <w:tc>
          <w:tcPr>
            <w:tcW w:w="5387" w:type="dxa"/>
            <w:tcBorders>
              <w:top w:val="single" w:sz="4" w:space="0" w:color="auto"/>
              <w:left w:val="single" w:sz="4" w:space="0" w:color="auto"/>
              <w:bottom w:val="single" w:sz="4" w:space="0" w:color="auto"/>
              <w:right w:val="single" w:sz="4" w:space="0" w:color="auto"/>
            </w:tcBorders>
          </w:tcPr>
          <w:p w14:paraId="35CD97E7"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Min 1200 x 1200 </w:t>
            </w:r>
            <w:proofErr w:type="spellStart"/>
            <w:r w:rsidRPr="001A7FDF">
              <w:rPr>
                <w:rFonts w:eastAsia="Calibri" w:cs="Times New Roman"/>
                <w:sz w:val="20"/>
                <w:szCs w:val="20"/>
              </w:rPr>
              <w:t>dpi</w:t>
            </w:r>
            <w:proofErr w:type="spellEnd"/>
          </w:p>
        </w:tc>
      </w:tr>
      <w:tr w:rsidR="001A7FDF" w:rsidRPr="001A7FDF" w14:paraId="7A44DDF5" w14:textId="77777777" w:rsidTr="00FA7B98">
        <w:tc>
          <w:tcPr>
            <w:tcW w:w="3828" w:type="dxa"/>
            <w:tcBorders>
              <w:top w:val="single" w:sz="4" w:space="0" w:color="auto"/>
              <w:left w:val="single" w:sz="4" w:space="0" w:color="auto"/>
              <w:bottom w:val="single" w:sz="4" w:space="0" w:color="auto"/>
              <w:right w:val="single" w:sz="4" w:space="0" w:color="auto"/>
            </w:tcBorders>
          </w:tcPr>
          <w:p w14:paraId="32CB5E42" w14:textId="77777777" w:rsidR="001A7FDF" w:rsidRPr="001A7FDF" w:rsidRDefault="001A7FDF" w:rsidP="001A7FDF">
            <w:pPr>
              <w:rPr>
                <w:rFonts w:eastAsia="Calibri" w:cs="Times New Roman"/>
                <w:sz w:val="20"/>
                <w:szCs w:val="20"/>
              </w:rPr>
            </w:pPr>
            <w:r w:rsidRPr="001A7FDF">
              <w:rPr>
                <w:rFonts w:eastAsia="Calibri" w:cs="Times New Roman"/>
                <w:sz w:val="20"/>
                <w:szCs w:val="20"/>
              </w:rPr>
              <w:t>Szybkość drukowania</w:t>
            </w:r>
          </w:p>
        </w:tc>
        <w:tc>
          <w:tcPr>
            <w:tcW w:w="5387" w:type="dxa"/>
            <w:tcBorders>
              <w:top w:val="single" w:sz="4" w:space="0" w:color="auto"/>
              <w:left w:val="single" w:sz="4" w:space="0" w:color="auto"/>
              <w:bottom w:val="single" w:sz="4" w:space="0" w:color="auto"/>
              <w:right w:val="single" w:sz="4" w:space="0" w:color="auto"/>
            </w:tcBorders>
          </w:tcPr>
          <w:p w14:paraId="3EEBE1DE"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40 stron A4/min.</w:t>
            </w:r>
          </w:p>
        </w:tc>
      </w:tr>
      <w:tr w:rsidR="001A7FDF" w:rsidRPr="001A7FDF" w14:paraId="35DF639B" w14:textId="77777777" w:rsidTr="00FA7B98">
        <w:tc>
          <w:tcPr>
            <w:tcW w:w="3828" w:type="dxa"/>
            <w:tcBorders>
              <w:top w:val="single" w:sz="4" w:space="0" w:color="auto"/>
              <w:left w:val="single" w:sz="4" w:space="0" w:color="auto"/>
              <w:bottom w:val="single" w:sz="4" w:space="0" w:color="auto"/>
              <w:right w:val="single" w:sz="4" w:space="0" w:color="auto"/>
            </w:tcBorders>
          </w:tcPr>
          <w:p w14:paraId="3F03F7D1" w14:textId="77777777" w:rsidR="001A7FDF" w:rsidRPr="001A7FDF" w:rsidRDefault="001A7FDF" w:rsidP="001A7FDF">
            <w:pPr>
              <w:rPr>
                <w:rFonts w:eastAsia="Calibri" w:cs="Times New Roman"/>
                <w:sz w:val="20"/>
                <w:szCs w:val="20"/>
              </w:rPr>
            </w:pPr>
            <w:r w:rsidRPr="001A7FDF">
              <w:rPr>
                <w:rFonts w:eastAsia="Calibri" w:cs="Times New Roman"/>
                <w:sz w:val="20"/>
                <w:szCs w:val="20"/>
              </w:rPr>
              <w:t>Pamięć drukarki</w:t>
            </w:r>
          </w:p>
        </w:tc>
        <w:tc>
          <w:tcPr>
            <w:tcW w:w="5387" w:type="dxa"/>
            <w:tcBorders>
              <w:top w:val="single" w:sz="4" w:space="0" w:color="auto"/>
              <w:left w:val="single" w:sz="4" w:space="0" w:color="auto"/>
              <w:bottom w:val="single" w:sz="4" w:space="0" w:color="auto"/>
              <w:right w:val="single" w:sz="4" w:space="0" w:color="auto"/>
            </w:tcBorders>
          </w:tcPr>
          <w:p w14:paraId="1646D17D"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 niż 512 MB</w:t>
            </w:r>
          </w:p>
        </w:tc>
      </w:tr>
      <w:tr w:rsidR="001A7FDF" w:rsidRPr="001A7FDF" w14:paraId="1720A3EC" w14:textId="77777777" w:rsidTr="00FA7B98">
        <w:tc>
          <w:tcPr>
            <w:tcW w:w="3828" w:type="dxa"/>
            <w:tcBorders>
              <w:top w:val="single" w:sz="4" w:space="0" w:color="auto"/>
              <w:left w:val="single" w:sz="4" w:space="0" w:color="auto"/>
              <w:bottom w:val="single" w:sz="4" w:space="0" w:color="auto"/>
              <w:right w:val="single" w:sz="4" w:space="0" w:color="auto"/>
            </w:tcBorders>
          </w:tcPr>
          <w:p w14:paraId="55FCF7D1" w14:textId="77777777" w:rsidR="001A7FDF" w:rsidRPr="001A7FDF" w:rsidRDefault="001A7FDF" w:rsidP="001A7FDF">
            <w:pPr>
              <w:rPr>
                <w:rFonts w:eastAsia="Calibri" w:cs="Times New Roman"/>
                <w:sz w:val="20"/>
                <w:szCs w:val="20"/>
              </w:rPr>
            </w:pPr>
            <w:r w:rsidRPr="001A7FDF">
              <w:rPr>
                <w:rFonts w:eastAsia="Calibri" w:cs="Times New Roman"/>
                <w:sz w:val="20"/>
                <w:szCs w:val="20"/>
              </w:rPr>
              <w:t>Miesięczne obciążenie</w:t>
            </w:r>
          </w:p>
        </w:tc>
        <w:tc>
          <w:tcPr>
            <w:tcW w:w="5387" w:type="dxa"/>
            <w:tcBorders>
              <w:top w:val="single" w:sz="4" w:space="0" w:color="auto"/>
              <w:left w:val="single" w:sz="4" w:space="0" w:color="auto"/>
              <w:bottom w:val="single" w:sz="4" w:space="0" w:color="auto"/>
              <w:right w:val="single" w:sz="4" w:space="0" w:color="auto"/>
            </w:tcBorders>
          </w:tcPr>
          <w:p w14:paraId="64BBE3D7"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80000 stron</w:t>
            </w:r>
          </w:p>
        </w:tc>
      </w:tr>
      <w:tr w:rsidR="001A7FDF" w:rsidRPr="001A7FDF" w14:paraId="0F93C153" w14:textId="77777777" w:rsidTr="00FA7B98">
        <w:tc>
          <w:tcPr>
            <w:tcW w:w="3828" w:type="dxa"/>
            <w:tcBorders>
              <w:top w:val="single" w:sz="4" w:space="0" w:color="auto"/>
              <w:left w:val="single" w:sz="4" w:space="0" w:color="auto"/>
              <w:bottom w:val="single" w:sz="4" w:space="0" w:color="auto"/>
              <w:right w:val="single" w:sz="4" w:space="0" w:color="auto"/>
            </w:tcBorders>
          </w:tcPr>
          <w:p w14:paraId="5A3D4F07" w14:textId="77777777" w:rsidR="001A7FDF" w:rsidRPr="001A7FDF" w:rsidRDefault="001A7FDF" w:rsidP="001A7FDF">
            <w:pPr>
              <w:jc w:val="both"/>
              <w:rPr>
                <w:rFonts w:eastAsia="Calibri" w:cs="Times New Roman"/>
                <w:sz w:val="20"/>
                <w:szCs w:val="20"/>
              </w:rPr>
            </w:pPr>
            <w:r w:rsidRPr="001A7FDF">
              <w:rPr>
                <w:rFonts w:eastAsia="Calibri" w:cs="Times New Roman"/>
                <w:sz w:val="20"/>
                <w:szCs w:val="20"/>
              </w:rPr>
              <w:t>Poziom hałasu</w:t>
            </w:r>
          </w:p>
        </w:tc>
        <w:tc>
          <w:tcPr>
            <w:tcW w:w="5387" w:type="dxa"/>
            <w:tcBorders>
              <w:top w:val="single" w:sz="4" w:space="0" w:color="auto"/>
              <w:left w:val="single" w:sz="4" w:space="0" w:color="auto"/>
              <w:bottom w:val="single" w:sz="4" w:space="0" w:color="auto"/>
              <w:right w:val="single" w:sz="4" w:space="0" w:color="auto"/>
            </w:tcBorders>
          </w:tcPr>
          <w:p w14:paraId="7D0DA584"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Max 55 </w:t>
            </w:r>
            <w:proofErr w:type="spellStart"/>
            <w:r w:rsidRPr="001A7FDF">
              <w:rPr>
                <w:rFonts w:eastAsia="Calibri" w:cs="Times New Roman"/>
                <w:sz w:val="20"/>
                <w:szCs w:val="20"/>
              </w:rPr>
              <w:t>dB</w:t>
            </w:r>
            <w:proofErr w:type="spellEnd"/>
          </w:p>
        </w:tc>
      </w:tr>
      <w:tr w:rsidR="001A7FDF" w:rsidRPr="001A7FDF" w14:paraId="702D3F7B" w14:textId="77777777" w:rsidTr="00FA7B98">
        <w:tc>
          <w:tcPr>
            <w:tcW w:w="3828" w:type="dxa"/>
            <w:tcBorders>
              <w:top w:val="single" w:sz="4" w:space="0" w:color="auto"/>
              <w:left w:val="single" w:sz="4" w:space="0" w:color="auto"/>
              <w:bottom w:val="single" w:sz="4" w:space="0" w:color="auto"/>
              <w:right w:val="single" w:sz="4" w:space="0" w:color="auto"/>
            </w:tcBorders>
          </w:tcPr>
          <w:p w14:paraId="326C571C" w14:textId="77777777" w:rsidR="001A7FDF" w:rsidRPr="001A7FDF" w:rsidRDefault="001A7FDF" w:rsidP="001A7FDF">
            <w:pPr>
              <w:rPr>
                <w:rFonts w:eastAsia="Calibri" w:cs="Times New Roman"/>
                <w:sz w:val="20"/>
                <w:szCs w:val="20"/>
              </w:rPr>
            </w:pPr>
            <w:r w:rsidRPr="001A7FDF">
              <w:rPr>
                <w:rFonts w:eastAsia="Calibri" w:cs="Times New Roman"/>
                <w:sz w:val="20"/>
                <w:szCs w:val="20"/>
              </w:rPr>
              <w:t>Wydruk pierwszej strony</w:t>
            </w:r>
          </w:p>
        </w:tc>
        <w:tc>
          <w:tcPr>
            <w:tcW w:w="5387" w:type="dxa"/>
            <w:tcBorders>
              <w:top w:val="single" w:sz="4" w:space="0" w:color="auto"/>
              <w:left w:val="single" w:sz="4" w:space="0" w:color="auto"/>
              <w:bottom w:val="single" w:sz="4" w:space="0" w:color="auto"/>
              <w:right w:val="single" w:sz="4" w:space="0" w:color="auto"/>
            </w:tcBorders>
          </w:tcPr>
          <w:p w14:paraId="01568B5E" w14:textId="77777777" w:rsidR="001A7FDF" w:rsidRPr="001A7FDF" w:rsidRDefault="001A7FDF" w:rsidP="001A7FDF">
            <w:pPr>
              <w:rPr>
                <w:rFonts w:eastAsia="Calibri" w:cs="Times New Roman"/>
                <w:sz w:val="20"/>
                <w:szCs w:val="20"/>
              </w:rPr>
            </w:pPr>
            <w:r w:rsidRPr="001A7FDF">
              <w:rPr>
                <w:rFonts w:eastAsia="Calibri" w:cs="Times New Roman"/>
                <w:sz w:val="20"/>
                <w:szCs w:val="20"/>
              </w:rPr>
              <w:t>W czasie nie dłuższym niż  9 sekund</w:t>
            </w:r>
          </w:p>
        </w:tc>
      </w:tr>
      <w:tr w:rsidR="001A7FDF" w:rsidRPr="001A7FDF" w14:paraId="33091A13" w14:textId="77777777" w:rsidTr="00FA7B98">
        <w:tc>
          <w:tcPr>
            <w:tcW w:w="3828" w:type="dxa"/>
            <w:tcBorders>
              <w:top w:val="single" w:sz="4" w:space="0" w:color="auto"/>
              <w:left w:val="single" w:sz="4" w:space="0" w:color="auto"/>
              <w:bottom w:val="single" w:sz="4" w:space="0" w:color="auto"/>
              <w:right w:val="single" w:sz="4" w:space="0" w:color="auto"/>
            </w:tcBorders>
          </w:tcPr>
          <w:p w14:paraId="12E94394" w14:textId="77777777" w:rsidR="001A7FDF" w:rsidRPr="001A7FDF" w:rsidRDefault="001A7FDF" w:rsidP="001A7FDF">
            <w:pPr>
              <w:rPr>
                <w:rFonts w:eastAsia="Calibri" w:cs="Times New Roman"/>
                <w:sz w:val="20"/>
                <w:szCs w:val="20"/>
              </w:rPr>
            </w:pPr>
            <w:r w:rsidRPr="001A7FDF">
              <w:rPr>
                <w:rFonts w:eastAsia="Calibri" w:cs="Times New Roman"/>
                <w:sz w:val="20"/>
                <w:szCs w:val="20"/>
              </w:rPr>
              <w:t>Szybkość kopiowania</w:t>
            </w:r>
          </w:p>
        </w:tc>
        <w:tc>
          <w:tcPr>
            <w:tcW w:w="5387" w:type="dxa"/>
            <w:tcBorders>
              <w:top w:val="single" w:sz="4" w:space="0" w:color="auto"/>
              <w:left w:val="single" w:sz="4" w:space="0" w:color="auto"/>
              <w:bottom w:val="single" w:sz="4" w:space="0" w:color="auto"/>
              <w:right w:val="single" w:sz="4" w:space="0" w:color="auto"/>
            </w:tcBorders>
          </w:tcPr>
          <w:p w14:paraId="19D24761" w14:textId="77777777" w:rsidR="001A7FDF" w:rsidRPr="001A7FDF" w:rsidRDefault="001A7FDF" w:rsidP="001A7FDF">
            <w:pPr>
              <w:rPr>
                <w:rFonts w:eastAsia="Calibri" w:cs="Times New Roman"/>
                <w:sz w:val="20"/>
                <w:szCs w:val="20"/>
              </w:rPr>
            </w:pPr>
            <w:r w:rsidRPr="001A7FDF">
              <w:rPr>
                <w:rFonts w:eastAsia="Calibri" w:cs="Times New Roman"/>
                <w:sz w:val="20"/>
                <w:szCs w:val="20"/>
              </w:rPr>
              <w:t>Min. 38 kopii/min.</w:t>
            </w:r>
          </w:p>
        </w:tc>
      </w:tr>
      <w:tr w:rsidR="001A7FDF" w:rsidRPr="001A7FDF" w14:paraId="7B3F1C00" w14:textId="77777777" w:rsidTr="00FA7B98">
        <w:tc>
          <w:tcPr>
            <w:tcW w:w="3828" w:type="dxa"/>
            <w:tcBorders>
              <w:top w:val="single" w:sz="4" w:space="0" w:color="auto"/>
              <w:left w:val="single" w:sz="4" w:space="0" w:color="auto"/>
              <w:bottom w:val="single" w:sz="4" w:space="0" w:color="auto"/>
              <w:right w:val="single" w:sz="4" w:space="0" w:color="auto"/>
            </w:tcBorders>
          </w:tcPr>
          <w:p w14:paraId="7F3A0977" w14:textId="77777777" w:rsidR="001A7FDF" w:rsidRPr="001A7FDF" w:rsidRDefault="001A7FDF" w:rsidP="001A7FDF">
            <w:pPr>
              <w:rPr>
                <w:rFonts w:eastAsia="Calibri" w:cs="Times New Roman"/>
                <w:sz w:val="20"/>
                <w:szCs w:val="20"/>
              </w:rPr>
            </w:pPr>
            <w:r w:rsidRPr="001A7FDF">
              <w:rPr>
                <w:rFonts w:eastAsia="Calibri" w:cs="Times New Roman"/>
                <w:sz w:val="20"/>
                <w:szCs w:val="20"/>
              </w:rPr>
              <w:t>Duplex</w:t>
            </w:r>
          </w:p>
        </w:tc>
        <w:tc>
          <w:tcPr>
            <w:tcW w:w="5387" w:type="dxa"/>
            <w:tcBorders>
              <w:top w:val="single" w:sz="4" w:space="0" w:color="auto"/>
              <w:left w:val="single" w:sz="4" w:space="0" w:color="auto"/>
              <w:bottom w:val="single" w:sz="4" w:space="0" w:color="auto"/>
              <w:right w:val="single" w:sz="4" w:space="0" w:color="auto"/>
            </w:tcBorders>
          </w:tcPr>
          <w:p w14:paraId="708A0DC4" w14:textId="77777777" w:rsidR="001A7FDF" w:rsidRPr="001A7FDF" w:rsidRDefault="001A7FDF" w:rsidP="001A7FDF">
            <w:pPr>
              <w:rPr>
                <w:rFonts w:eastAsia="Calibri" w:cs="Times New Roman"/>
                <w:sz w:val="20"/>
                <w:szCs w:val="20"/>
              </w:rPr>
            </w:pPr>
            <w:r w:rsidRPr="001A7FDF">
              <w:rPr>
                <w:rFonts w:eastAsia="Calibri" w:cs="Times New Roman"/>
                <w:sz w:val="20"/>
                <w:szCs w:val="20"/>
              </w:rPr>
              <w:t>Wymagany automatyczny</w:t>
            </w:r>
          </w:p>
        </w:tc>
      </w:tr>
      <w:tr w:rsidR="001A7FDF" w:rsidRPr="001A7FDF" w14:paraId="687BA05D" w14:textId="77777777" w:rsidTr="00FA7B98">
        <w:tc>
          <w:tcPr>
            <w:tcW w:w="3828" w:type="dxa"/>
            <w:tcBorders>
              <w:top w:val="single" w:sz="4" w:space="0" w:color="auto"/>
              <w:left w:val="single" w:sz="4" w:space="0" w:color="auto"/>
              <w:bottom w:val="single" w:sz="4" w:space="0" w:color="auto"/>
              <w:right w:val="single" w:sz="4" w:space="0" w:color="auto"/>
            </w:tcBorders>
          </w:tcPr>
          <w:p w14:paraId="3F221952" w14:textId="77777777" w:rsidR="001A7FDF" w:rsidRPr="001A7FDF" w:rsidRDefault="001A7FDF" w:rsidP="001A7FDF">
            <w:pPr>
              <w:rPr>
                <w:rFonts w:eastAsia="Calibri" w:cs="Times New Roman"/>
                <w:sz w:val="20"/>
                <w:szCs w:val="20"/>
              </w:rPr>
            </w:pPr>
            <w:r w:rsidRPr="001A7FDF">
              <w:rPr>
                <w:rFonts w:eastAsia="Calibri" w:cs="Times New Roman"/>
                <w:sz w:val="20"/>
                <w:szCs w:val="20"/>
              </w:rPr>
              <w:t>Podajniki papieru</w:t>
            </w:r>
          </w:p>
        </w:tc>
        <w:tc>
          <w:tcPr>
            <w:tcW w:w="5387" w:type="dxa"/>
            <w:tcBorders>
              <w:top w:val="single" w:sz="4" w:space="0" w:color="auto"/>
              <w:left w:val="single" w:sz="4" w:space="0" w:color="auto"/>
              <w:bottom w:val="single" w:sz="4" w:space="0" w:color="auto"/>
              <w:right w:val="single" w:sz="4" w:space="0" w:color="auto"/>
            </w:tcBorders>
          </w:tcPr>
          <w:p w14:paraId="1A32393B" w14:textId="77777777" w:rsidR="001A7FDF" w:rsidRPr="001A7FDF" w:rsidRDefault="001A7FDF" w:rsidP="001A7FDF">
            <w:pPr>
              <w:rPr>
                <w:rFonts w:eastAsia="Calibri" w:cs="Times New Roman"/>
                <w:sz w:val="20"/>
                <w:szCs w:val="20"/>
              </w:rPr>
            </w:pPr>
            <w:r w:rsidRPr="001A7FDF">
              <w:rPr>
                <w:rFonts w:eastAsia="Calibri" w:cs="Times New Roman"/>
                <w:sz w:val="20"/>
                <w:szCs w:val="20"/>
              </w:rPr>
              <w:t>Automatyczny podajnik dokumentów na min. 50 arkuszy</w:t>
            </w:r>
          </w:p>
          <w:p w14:paraId="52642F69" w14:textId="02F7C1D3" w:rsidR="001A7FDF" w:rsidRPr="001A7FDF" w:rsidRDefault="001A7FDF" w:rsidP="001A7FDF">
            <w:pPr>
              <w:rPr>
                <w:rFonts w:eastAsia="Calibri" w:cs="Times New Roman"/>
                <w:sz w:val="20"/>
                <w:szCs w:val="20"/>
              </w:rPr>
            </w:pPr>
            <w:r w:rsidRPr="001A7FDF">
              <w:rPr>
                <w:rFonts w:eastAsia="Calibri" w:cs="Times New Roman"/>
                <w:sz w:val="20"/>
                <w:szCs w:val="20"/>
              </w:rPr>
              <w:t xml:space="preserve">Podajnik na min. 250 arkuszy </w:t>
            </w:r>
          </w:p>
        </w:tc>
      </w:tr>
      <w:tr w:rsidR="001A7FDF" w:rsidRPr="001A7FDF" w14:paraId="19086135" w14:textId="77777777" w:rsidTr="00FA7B98">
        <w:tc>
          <w:tcPr>
            <w:tcW w:w="3828" w:type="dxa"/>
            <w:tcBorders>
              <w:top w:val="single" w:sz="4" w:space="0" w:color="auto"/>
              <w:left w:val="single" w:sz="4" w:space="0" w:color="auto"/>
              <w:bottom w:val="single" w:sz="4" w:space="0" w:color="auto"/>
              <w:right w:val="single" w:sz="4" w:space="0" w:color="auto"/>
            </w:tcBorders>
          </w:tcPr>
          <w:p w14:paraId="69C40C17" w14:textId="77777777" w:rsidR="001A7FDF" w:rsidRPr="001A7FDF" w:rsidRDefault="001A7FDF" w:rsidP="001A7FDF">
            <w:pPr>
              <w:rPr>
                <w:rFonts w:eastAsia="Calibri" w:cs="Times New Roman"/>
                <w:sz w:val="20"/>
                <w:szCs w:val="20"/>
              </w:rPr>
            </w:pPr>
            <w:r w:rsidRPr="001A7FDF">
              <w:rPr>
                <w:rFonts w:eastAsia="Calibri" w:cs="Times New Roman"/>
                <w:sz w:val="20"/>
                <w:szCs w:val="20"/>
              </w:rPr>
              <w:t>Skaner</w:t>
            </w:r>
          </w:p>
        </w:tc>
        <w:tc>
          <w:tcPr>
            <w:tcW w:w="5387" w:type="dxa"/>
            <w:tcBorders>
              <w:top w:val="single" w:sz="4" w:space="0" w:color="auto"/>
              <w:left w:val="single" w:sz="4" w:space="0" w:color="auto"/>
              <w:bottom w:val="single" w:sz="4" w:space="0" w:color="auto"/>
              <w:right w:val="single" w:sz="4" w:space="0" w:color="auto"/>
            </w:tcBorders>
          </w:tcPr>
          <w:p w14:paraId="2110B54F" w14:textId="77777777" w:rsidR="001A7FDF" w:rsidRPr="001A7FDF" w:rsidRDefault="001A7FDF" w:rsidP="001A7FDF">
            <w:pPr>
              <w:rPr>
                <w:rFonts w:eastAsia="Calibri" w:cs="Times New Roman"/>
                <w:sz w:val="20"/>
                <w:szCs w:val="20"/>
              </w:rPr>
            </w:pPr>
            <w:r w:rsidRPr="001A7FDF">
              <w:rPr>
                <w:rFonts w:eastAsia="Calibri" w:cs="Times New Roman"/>
                <w:sz w:val="20"/>
                <w:szCs w:val="20"/>
              </w:rPr>
              <w:t>Jednoprzebiegowe skanowanie dwustronne z podajnika ADF</w:t>
            </w:r>
          </w:p>
        </w:tc>
      </w:tr>
      <w:tr w:rsidR="001A7FDF" w:rsidRPr="001A7FDF" w14:paraId="29CCF72B" w14:textId="77777777" w:rsidTr="00FA7B98">
        <w:tc>
          <w:tcPr>
            <w:tcW w:w="3828" w:type="dxa"/>
            <w:tcBorders>
              <w:top w:val="single" w:sz="4" w:space="0" w:color="auto"/>
              <w:left w:val="single" w:sz="4" w:space="0" w:color="auto"/>
              <w:bottom w:val="single" w:sz="4" w:space="0" w:color="auto"/>
              <w:right w:val="single" w:sz="4" w:space="0" w:color="auto"/>
            </w:tcBorders>
          </w:tcPr>
          <w:p w14:paraId="7185E8FF" w14:textId="77777777" w:rsidR="001A7FDF" w:rsidRPr="001A7FDF" w:rsidRDefault="001A7FDF" w:rsidP="001A7FDF">
            <w:pPr>
              <w:rPr>
                <w:rFonts w:eastAsia="Calibri" w:cs="Times New Roman"/>
                <w:sz w:val="20"/>
                <w:szCs w:val="20"/>
              </w:rPr>
            </w:pPr>
            <w:r w:rsidRPr="001A7FDF">
              <w:rPr>
                <w:rFonts w:eastAsia="Calibri" w:cs="Times New Roman"/>
                <w:sz w:val="20"/>
                <w:szCs w:val="20"/>
              </w:rPr>
              <w:t>Prędkość skanowania</w:t>
            </w:r>
          </w:p>
        </w:tc>
        <w:tc>
          <w:tcPr>
            <w:tcW w:w="5387" w:type="dxa"/>
            <w:tcBorders>
              <w:top w:val="single" w:sz="4" w:space="0" w:color="auto"/>
              <w:left w:val="single" w:sz="4" w:space="0" w:color="auto"/>
              <w:bottom w:val="single" w:sz="4" w:space="0" w:color="auto"/>
              <w:right w:val="single" w:sz="4" w:space="0" w:color="auto"/>
            </w:tcBorders>
          </w:tcPr>
          <w:p w14:paraId="39486810" w14:textId="77777777" w:rsidR="001A7FDF" w:rsidRPr="001A7FDF" w:rsidRDefault="001A7FDF" w:rsidP="001A7FDF">
            <w:pPr>
              <w:rPr>
                <w:rFonts w:eastAsia="Calibri" w:cs="Times New Roman"/>
                <w:sz w:val="20"/>
                <w:szCs w:val="20"/>
              </w:rPr>
            </w:pPr>
            <w:r w:rsidRPr="001A7FDF">
              <w:rPr>
                <w:rFonts w:eastAsia="Calibri" w:cs="Times New Roman"/>
                <w:sz w:val="20"/>
                <w:szCs w:val="20"/>
              </w:rPr>
              <w:t xml:space="preserve">Min. 29 str./min (min 46 </w:t>
            </w:r>
            <w:proofErr w:type="spellStart"/>
            <w:r w:rsidRPr="001A7FDF">
              <w:rPr>
                <w:rFonts w:eastAsia="Calibri" w:cs="Times New Roman"/>
                <w:sz w:val="20"/>
                <w:szCs w:val="20"/>
              </w:rPr>
              <w:t>obr</w:t>
            </w:r>
            <w:proofErr w:type="spellEnd"/>
            <w:r w:rsidRPr="001A7FDF">
              <w:rPr>
                <w:rFonts w:eastAsia="Calibri" w:cs="Times New Roman"/>
                <w:sz w:val="20"/>
                <w:szCs w:val="20"/>
              </w:rPr>
              <w:t xml:space="preserve">./min w czerni i min. 34 </w:t>
            </w:r>
            <w:proofErr w:type="spellStart"/>
            <w:r w:rsidRPr="001A7FDF">
              <w:rPr>
                <w:rFonts w:eastAsia="Calibri" w:cs="Times New Roman"/>
                <w:sz w:val="20"/>
                <w:szCs w:val="20"/>
              </w:rPr>
              <w:t>obr</w:t>
            </w:r>
            <w:proofErr w:type="spellEnd"/>
            <w:r w:rsidRPr="001A7FDF">
              <w:rPr>
                <w:rFonts w:eastAsia="Calibri" w:cs="Times New Roman"/>
                <w:sz w:val="20"/>
                <w:szCs w:val="20"/>
              </w:rPr>
              <w:t>./min w kolorze</w:t>
            </w:r>
          </w:p>
        </w:tc>
      </w:tr>
      <w:tr w:rsidR="001A7FDF" w:rsidRPr="001A7FDF" w14:paraId="1EFE55BA" w14:textId="77777777" w:rsidTr="00FA7B98">
        <w:tc>
          <w:tcPr>
            <w:tcW w:w="3828" w:type="dxa"/>
            <w:tcBorders>
              <w:top w:val="single" w:sz="4" w:space="0" w:color="auto"/>
              <w:left w:val="single" w:sz="4" w:space="0" w:color="auto"/>
              <w:bottom w:val="single" w:sz="4" w:space="0" w:color="auto"/>
              <w:right w:val="single" w:sz="4" w:space="0" w:color="auto"/>
            </w:tcBorders>
          </w:tcPr>
          <w:p w14:paraId="3732FFCB" w14:textId="77777777" w:rsidR="001A7FDF" w:rsidRPr="001A7FDF" w:rsidRDefault="001A7FDF" w:rsidP="001A7FDF">
            <w:pPr>
              <w:rPr>
                <w:rFonts w:eastAsia="Calibri" w:cs="Times New Roman"/>
                <w:sz w:val="20"/>
                <w:szCs w:val="20"/>
              </w:rPr>
            </w:pPr>
            <w:r w:rsidRPr="001A7FDF">
              <w:rPr>
                <w:rFonts w:eastAsia="Calibri" w:cs="Times New Roman"/>
                <w:sz w:val="20"/>
                <w:szCs w:val="20"/>
              </w:rPr>
              <w:t>Porty i łączność</w:t>
            </w:r>
          </w:p>
        </w:tc>
        <w:tc>
          <w:tcPr>
            <w:tcW w:w="5387" w:type="dxa"/>
            <w:tcBorders>
              <w:top w:val="single" w:sz="4" w:space="0" w:color="auto"/>
              <w:left w:val="single" w:sz="4" w:space="0" w:color="auto"/>
              <w:bottom w:val="single" w:sz="4" w:space="0" w:color="auto"/>
              <w:right w:val="single" w:sz="4" w:space="0" w:color="auto"/>
            </w:tcBorders>
          </w:tcPr>
          <w:p w14:paraId="3A8BDA0D" w14:textId="77777777" w:rsidR="001A7FDF" w:rsidRPr="001A7FDF" w:rsidRDefault="001A7FDF" w:rsidP="001A7FDF">
            <w:pPr>
              <w:rPr>
                <w:rFonts w:eastAsia="Calibri" w:cs="Times New Roman"/>
                <w:sz w:val="20"/>
                <w:szCs w:val="20"/>
                <w:lang w:val="en-US"/>
              </w:rPr>
            </w:pPr>
            <w:r w:rsidRPr="001A7FDF">
              <w:rPr>
                <w:rFonts w:eastAsia="Calibri" w:cs="Times New Roman"/>
                <w:sz w:val="20"/>
                <w:szCs w:val="20"/>
                <w:lang w:val="en-US"/>
              </w:rPr>
              <w:t>Min 1 x USB (2.0 Hi-Speed)</w:t>
            </w:r>
          </w:p>
          <w:p w14:paraId="2238ED41" w14:textId="77777777" w:rsidR="001A7FDF" w:rsidRPr="001A7FDF" w:rsidRDefault="001A7FDF" w:rsidP="001A7FDF">
            <w:pPr>
              <w:rPr>
                <w:rFonts w:eastAsia="Calibri" w:cs="Times New Roman"/>
                <w:sz w:val="20"/>
                <w:szCs w:val="20"/>
                <w:lang w:val="en-US"/>
              </w:rPr>
            </w:pPr>
            <w:r w:rsidRPr="001A7FDF">
              <w:rPr>
                <w:rFonts w:eastAsia="Calibri" w:cs="Times New Roman"/>
                <w:sz w:val="20"/>
                <w:szCs w:val="20"/>
                <w:lang w:val="en-US"/>
              </w:rPr>
              <w:t>Min. 1 x Ethernet (10/100/1000BASE-T)</w:t>
            </w:r>
          </w:p>
          <w:p w14:paraId="7CF2A9DB" w14:textId="77777777" w:rsidR="001A7FDF" w:rsidRPr="001A7FDF" w:rsidRDefault="001A7FDF" w:rsidP="001A7FDF">
            <w:pPr>
              <w:rPr>
                <w:rFonts w:eastAsia="Calibri" w:cs="Times New Roman"/>
                <w:sz w:val="20"/>
                <w:szCs w:val="20"/>
                <w:lang w:val="en-US"/>
              </w:rPr>
            </w:pPr>
            <w:r w:rsidRPr="001A7FDF">
              <w:rPr>
                <w:rFonts w:eastAsia="Calibri" w:cs="Times New Roman"/>
                <w:sz w:val="20"/>
                <w:szCs w:val="20"/>
                <w:lang w:val="en-US"/>
              </w:rPr>
              <w:t>Wireless (802.11b/g/n / 2,4 / 5 GHz)</w:t>
            </w:r>
          </w:p>
          <w:p w14:paraId="046B2F32" w14:textId="77777777" w:rsidR="001A7FDF" w:rsidRPr="001A7FDF" w:rsidRDefault="001A7FDF" w:rsidP="001A7FDF">
            <w:pPr>
              <w:rPr>
                <w:rFonts w:eastAsia="Calibri" w:cs="Times New Roman"/>
                <w:sz w:val="20"/>
                <w:szCs w:val="20"/>
              </w:rPr>
            </w:pPr>
            <w:r w:rsidRPr="001A7FDF">
              <w:rPr>
                <w:rFonts w:eastAsia="Calibri" w:cs="Times New Roman"/>
                <w:sz w:val="20"/>
                <w:szCs w:val="20"/>
              </w:rPr>
              <w:t>Możliwość drukowania z chmury</w:t>
            </w:r>
          </w:p>
        </w:tc>
      </w:tr>
      <w:tr w:rsidR="001A7FDF" w:rsidRPr="001A7FDF" w14:paraId="694824B8" w14:textId="77777777" w:rsidTr="00FA7B98">
        <w:tc>
          <w:tcPr>
            <w:tcW w:w="3828" w:type="dxa"/>
            <w:tcBorders>
              <w:top w:val="single" w:sz="4" w:space="0" w:color="auto"/>
              <w:left w:val="single" w:sz="4" w:space="0" w:color="auto"/>
              <w:bottom w:val="single" w:sz="4" w:space="0" w:color="auto"/>
              <w:right w:val="single" w:sz="4" w:space="0" w:color="auto"/>
            </w:tcBorders>
          </w:tcPr>
          <w:p w14:paraId="1E2B7BC4" w14:textId="77777777" w:rsidR="001A7FDF" w:rsidRPr="001A7FDF" w:rsidRDefault="001A7FDF" w:rsidP="001A7FDF">
            <w:pPr>
              <w:rPr>
                <w:rFonts w:eastAsia="Calibri" w:cs="Times New Roman"/>
                <w:sz w:val="20"/>
                <w:szCs w:val="20"/>
              </w:rPr>
            </w:pPr>
            <w:r w:rsidRPr="001A7FDF">
              <w:rPr>
                <w:rFonts w:eastAsia="Calibri" w:cs="Times New Roman"/>
                <w:sz w:val="20"/>
                <w:szCs w:val="20"/>
              </w:rPr>
              <w:t>Gramatura papieru</w:t>
            </w:r>
          </w:p>
        </w:tc>
        <w:tc>
          <w:tcPr>
            <w:tcW w:w="5387" w:type="dxa"/>
            <w:tcBorders>
              <w:top w:val="single" w:sz="4" w:space="0" w:color="auto"/>
              <w:left w:val="single" w:sz="4" w:space="0" w:color="auto"/>
              <w:bottom w:val="single" w:sz="4" w:space="0" w:color="auto"/>
              <w:right w:val="single" w:sz="4" w:space="0" w:color="auto"/>
            </w:tcBorders>
          </w:tcPr>
          <w:p w14:paraId="0537D4B7" w14:textId="77777777" w:rsidR="001A7FDF" w:rsidRPr="001A7FDF" w:rsidRDefault="001A7FDF" w:rsidP="001A7FDF">
            <w:pPr>
              <w:rPr>
                <w:rFonts w:eastAsia="Calibri" w:cs="Times New Roman"/>
                <w:sz w:val="20"/>
                <w:szCs w:val="20"/>
              </w:rPr>
            </w:pPr>
            <w:r w:rsidRPr="001A7FDF">
              <w:rPr>
                <w:rFonts w:eastAsia="Calibri" w:cs="Times New Roman"/>
                <w:sz w:val="20"/>
                <w:szCs w:val="20"/>
              </w:rPr>
              <w:t>Z podajnika ADF w zakresie nie mniejszym niż od 60 g/m2 do 120g/m2</w:t>
            </w:r>
          </w:p>
          <w:p w14:paraId="49E82109" w14:textId="77777777" w:rsidR="001A7FDF" w:rsidRPr="001A7FDF" w:rsidRDefault="001A7FDF" w:rsidP="001A7FDF">
            <w:pPr>
              <w:rPr>
                <w:rFonts w:eastAsia="Calibri" w:cs="Times New Roman"/>
                <w:sz w:val="20"/>
                <w:szCs w:val="20"/>
              </w:rPr>
            </w:pPr>
            <w:r w:rsidRPr="001A7FDF">
              <w:rPr>
                <w:rFonts w:eastAsia="Calibri" w:cs="Times New Roman"/>
                <w:sz w:val="20"/>
                <w:szCs w:val="20"/>
              </w:rPr>
              <w:t>Z podajnika w zakresie nie mniejszym niż od 60 g/m2 do 200g/m2</w:t>
            </w:r>
          </w:p>
        </w:tc>
      </w:tr>
      <w:tr w:rsidR="001A7FDF" w:rsidRPr="001A7FDF" w14:paraId="4BF06D53" w14:textId="77777777" w:rsidTr="00FA7B98">
        <w:tc>
          <w:tcPr>
            <w:tcW w:w="3828" w:type="dxa"/>
            <w:tcBorders>
              <w:top w:val="single" w:sz="4" w:space="0" w:color="auto"/>
              <w:left w:val="single" w:sz="4" w:space="0" w:color="auto"/>
              <w:bottom w:val="single" w:sz="4" w:space="0" w:color="auto"/>
              <w:right w:val="single" w:sz="4" w:space="0" w:color="auto"/>
            </w:tcBorders>
          </w:tcPr>
          <w:p w14:paraId="0FB58781" w14:textId="77777777" w:rsidR="001A7FDF" w:rsidRPr="001A7FDF" w:rsidRDefault="001A7FDF" w:rsidP="001A7FDF">
            <w:pPr>
              <w:rPr>
                <w:rFonts w:eastAsia="Calibri" w:cs="Times New Roman"/>
                <w:sz w:val="20"/>
                <w:szCs w:val="20"/>
              </w:rPr>
            </w:pPr>
            <w:r w:rsidRPr="001A7FDF">
              <w:rPr>
                <w:rFonts w:eastAsia="Calibri" w:cs="Times New Roman"/>
                <w:sz w:val="20"/>
                <w:szCs w:val="20"/>
              </w:rPr>
              <w:t>Gwarancja</w:t>
            </w:r>
          </w:p>
        </w:tc>
        <w:tc>
          <w:tcPr>
            <w:tcW w:w="5387" w:type="dxa"/>
            <w:tcBorders>
              <w:top w:val="single" w:sz="4" w:space="0" w:color="auto"/>
              <w:left w:val="single" w:sz="4" w:space="0" w:color="auto"/>
              <w:bottom w:val="single" w:sz="4" w:space="0" w:color="auto"/>
              <w:right w:val="single" w:sz="4" w:space="0" w:color="auto"/>
            </w:tcBorders>
          </w:tcPr>
          <w:p w14:paraId="421C1F7A" w14:textId="77777777" w:rsidR="001A7FDF" w:rsidRPr="001A7FDF" w:rsidRDefault="001A7FDF" w:rsidP="001A7FDF">
            <w:pPr>
              <w:rPr>
                <w:rFonts w:eastAsia="Calibri" w:cs="Times New Roman"/>
                <w:sz w:val="20"/>
                <w:szCs w:val="20"/>
              </w:rPr>
            </w:pPr>
            <w:r w:rsidRPr="001A7FDF">
              <w:rPr>
                <w:rFonts w:eastAsia="Calibri" w:cs="Times New Roman"/>
                <w:sz w:val="20"/>
                <w:szCs w:val="20"/>
              </w:rPr>
              <w:t>Nie mniej niż 12 miesięcy</w:t>
            </w:r>
          </w:p>
        </w:tc>
      </w:tr>
    </w:tbl>
    <w:p w14:paraId="2AD55526"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55306380" w14:textId="5D2BF897" w:rsidR="001A7FDF" w:rsidRPr="001A7FDF" w:rsidRDefault="001A7FDF" w:rsidP="001A7FDF">
      <w:pPr>
        <w:numPr>
          <w:ilvl w:val="0"/>
          <w:numId w:val="29"/>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4"/>
          <w:szCs w:val="24"/>
          <w14:ligatures w14:val="standardContextual"/>
        </w:rPr>
        <w:t>Laptop z oprogramowaniem – 20</w:t>
      </w:r>
      <w:r w:rsidR="006651CE">
        <w:rPr>
          <w:rFonts w:eastAsia="Calibri" w:cs="Times New Roman"/>
          <w:b/>
          <w:bCs/>
          <w:kern w:val="2"/>
          <w:sz w:val="24"/>
          <w:szCs w:val="24"/>
          <w14:ligatures w14:val="standardContextual"/>
        </w:rPr>
        <w:t xml:space="preserve"> </w:t>
      </w:r>
      <w:r w:rsidRPr="001A7FDF">
        <w:rPr>
          <w:rFonts w:eastAsia="Calibri" w:cs="Times New Roman"/>
          <w:b/>
          <w:bCs/>
          <w:kern w:val="2"/>
          <w:sz w:val="24"/>
          <w:szCs w:val="24"/>
          <w14:ligatures w14:val="standardContextual"/>
        </w:rPr>
        <w:t>szt.</w:t>
      </w:r>
    </w:p>
    <w:tbl>
      <w:tblPr>
        <w:tblW w:w="543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02"/>
        <w:gridCol w:w="6213"/>
      </w:tblGrid>
      <w:tr w:rsidR="001A7FDF" w:rsidRPr="001A7FDF" w14:paraId="339C34C4" w14:textId="77777777" w:rsidTr="00FA7B98">
        <w:trPr>
          <w:trHeight w:val="284"/>
        </w:trPr>
        <w:tc>
          <w:tcPr>
            <w:tcW w:w="5000" w:type="pct"/>
            <w:gridSpan w:val="2"/>
            <w:shd w:val="clear" w:color="auto" w:fill="auto"/>
            <w:vAlign w:val="center"/>
          </w:tcPr>
          <w:p w14:paraId="3C661764" w14:textId="77777777" w:rsidR="001A7FDF" w:rsidRPr="001A7FDF" w:rsidRDefault="001A7FDF" w:rsidP="001A7FDF">
            <w:pPr>
              <w:spacing w:after="160" w:line="259" w:lineRule="auto"/>
              <w:rPr>
                <w:rFonts w:eastAsia="Calibri"/>
                <w:kern w:val="2"/>
                <w:sz w:val="20"/>
                <w:szCs w:val="20"/>
                <w14:ligatures w14:val="standardContextual"/>
              </w:rPr>
            </w:pPr>
            <w:r w:rsidRPr="001A7FDF">
              <w:rPr>
                <w:rFonts w:eastAsia="Calibri"/>
                <w:kern w:val="2"/>
                <w:sz w:val="20"/>
                <w:szCs w:val="20"/>
                <w14:ligatures w14:val="standardContextual"/>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r>
      <w:tr w:rsidR="005E59E1" w:rsidRPr="001A7FDF" w14:paraId="0763D32D" w14:textId="77777777" w:rsidTr="00FA7B98">
        <w:trPr>
          <w:trHeight w:val="284"/>
        </w:trPr>
        <w:tc>
          <w:tcPr>
            <w:tcW w:w="1629" w:type="pct"/>
            <w:shd w:val="clear" w:color="auto" w:fill="D9D9D9"/>
            <w:vAlign w:val="center"/>
          </w:tcPr>
          <w:p w14:paraId="0AA10A17" w14:textId="77777777" w:rsidR="001A7FDF" w:rsidRPr="001A7FDF" w:rsidRDefault="001A7FDF" w:rsidP="001A7FDF">
            <w:pPr>
              <w:spacing w:after="160" w:line="259" w:lineRule="auto"/>
              <w:rPr>
                <w:rFonts w:eastAsia="Calibri"/>
                <w:bCs/>
                <w:kern w:val="2"/>
                <w:sz w:val="20"/>
                <w:szCs w:val="20"/>
                <w14:ligatures w14:val="standardContextual"/>
              </w:rPr>
            </w:pPr>
            <w:r w:rsidRPr="001A7FDF">
              <w:rPr>
                <w:rFonts w:eastAsia="Calibri"/>
                <w:b/>
                <w:kern w:val="2"/>
                <w:sz w:val="20"/>
                <w:szCs w:val="20"/>
                <w14:ligatures w14:val="standardContextual"/>
              </w:rPr>
              <w:t>Nazwa komponentu</w:t>
            </w:r>
          </w:p>
        </w:tc>
        <w:tc>
          <w:tcPr>
            <w:tcW w:w="3371" w:type="pct"/>
            <w:shd w:val="clear" w:color="auto" w:fill="D9D9D9"/>
            <w:vAlign w:val="center"/>
          </w:tcPr>
          <w:p w14:paraId="5F0CC163" w14:textId="77777777" w:rsidR="001A7FDF" w:rsidRPr="001A7FDF" w:rsidRDefault="001A7FDF" w:rsidP="001A7FDF">
            <w:pPr>
              <w:spacing w:after="160" w:line="259" w:lineRule="auto"/>
              <w:rPr>
                <w:rFonts w:eastAsia="Calibri"/>
                <w:kern w:val="2"/>
                <w:sz w:val="20"/>
                <w:szCs w:val="20"/>
                <w14:ligatures w14:val="standardContextual"/>
              </w:rPr>
            </w:pPr>
            <w:r w:rsidRPr="001A7FDF">
              <w:rPr>
                <w:rFonts w:eastAsia="Calibri"/>
                <w:b/>
                <w:kern w:val="2"/>
                <w:sz w:val="20"/>
                <w:szCs w:val="20"/>
                <w14:ligatures w14:val="standardContextual"/>
              </w:rPr>
              <w:t>Wymagane minimalne parametry techniczne komputerów</w:t>
            </w:r>
          </w:p>
        </w:tc>
      </w:tr>
      <w:tr w:rsidR="001A7FDF" w:rsidRPr="001A7FDF" w14:paraId="545CE73E" w14:textId="77777777" w:rsidTr="00FA7B98">
        <w:trPr>
          <w:trHeight w:val="284"/>
        </w:trPr>
        <w:tc>
          <w:tcPr>
            <w:tcW w:w="1629" w:type="pct"/>
          </w:tcPr>
          <w:p w14:paraId="1BA92185" w14:textId="77777777" w:rsidR="001A7FDF" w:rsidRPr="001A7FDF" w:rsidRDefault="001A7FDF" w:rsidP="001A7FDF">
            <w:pPr>
              <w:spacing w:after="160" w:line="259" w:lineRule="auto"/>
              <w:rPr>
                <w:rFonts w:eastAsia="Calibri"/>
                <w:bCs/>
                <w:kern w:val="2"/>
                <w:sz w:val="20"/>
                <w:szCs w:val="20"/>
                <w14:ligatures w14:val="standardContextual"/>
              </w:rPr>
            </w:pPr>
            <w:r w:rsidRPr="001A7FDF">
              <w:rPr>
                <w:rFonts w:eastAsia="Calibri"/>
                <w:bCs/>
                <w:kern w:val="2"/>
                <w:sz w:val="20"/>
                <w:szCs w:val="20"/>
                <w14:ligatures w14:val="standardContextual"/>
              </w:rPr>
              <w:t>Procesor</w:t>
            </w:r>
          </w:p>
        </w:tc>
        <w:tc>
          <w:tcPr>
            <w:tcW w:w="3371" w:type="pct"/>
          </w:tcPr>
          <w:p w14:paraId="42779953" w14:textId="77777777" w:rsidR="001A7FDF" w:rsidRPr="001A7FDF" w:rsidRDefault="001A7FDF" w:rsidP="001A7FDF">
            <w:pPr>
              <w:spacing w:after="160" w:line="259" w:lineRule="auto"/>
              <w:outlineLvl w:val="0"/>
              <w:rPr>
                <w:rFonts w:eastAsia="Calibri"/>
                <w:kern w:val="2"/>
                <w:sz w:val="20"/>
                <w:szCs w:val="20"/>
                <w14:ligatures w14:val="standardContextual"/>
              </w:rPr>
            </w:pPr>
            <w:r w:rsidRPr="001A7FDF">
              <w:rPr>
                <w:rFonts w:eastAsia="Calibri"/>
                <w:kern w:val="2"/>
                <w:sz w:val="20"/>
                <w:szCs w:val="20"/>
                <w14:ligatures w14:val="standardContextual"/>
              </w:rPr>
              <w:t xml:space="preserve">Procesor wielordzeniowy ze zintegrowaną grafiką, zaprojektowany do pracy w komputerach przenośnych klasy x86, osiągający w teście </w:t>
            </w:r>
            <w:proofErr w:type="spellStart"/>
            <w:r w:rsidRPr="001A7FDF">
              <w:rPr>
                <w:rFonts w:eastAsia="Calibri"/>
                <w:kern w:val="2"/>
                <w:sz w:val="20"/>
                <w:szCs w:val="20"/>
                <w14:ligatures w14:val="standardContextual"/>
              </w:rPr>
              <w:t>PassMark</w:t>
            </w:r>
            <w:proofErr w:type="spellEnd"/>
            <w:r w:rsidRPr="001A7FDF">
              <w:rPr>
                <w:rFonts w:eastAsia="Calibri"/>
                <w:kern w:val="2"/>
                <w:sz w:val="20"/>
                <w:szCs w:val="20"/>
                <w14:ligatures w14:val="standardContextual"/>
              </w:rPr>
              <w:t xml:space="preserve"> Performance Test,  co najmniej 13650 punktów w kategorii </w:t>
            </w:r>
            <w:proofErr w:type="spellStart"/>
            <w:r w:rsidRPr="001A7FDF">
              <w:rPr>
                <w:rFonts w:eastAsia="Calibri"/>
                <w:kern w:val="2"/>
                <w:sz w:val="20"/>
                <w:szCs w:val="20"/>
                <w14:ligatures w14:val="standardContextual"/>
              </w:rPr>
              <w:t>Average</w:t>
            </w:r>
            <w:proofErr w:type="spellEnd"/>
            <w:r w:rsidRPr="001A7FDF">
              <w:rPr>
                <w:rFonts w:eastAsia="Calibri"/>
                <w:kern w:val="2"/>
                <w:sz w:val="20"/>
                <w:szCs w:val="20"/>
                <w14:ligatures w14:val="standardContextual"/>
              </w:rPr>
              <w:t xml:space="preserve"> CPU Mark według wyników opublikowanych na stronie http://www.cpubenchmark.net/. Wykonawca w składanej ofercie winien podać dokładny model oferowanego podzespołu i załączyć wydruk ze strony.</w:t>
            </w:r>
          </w:p>
          <w:p w14:paraId="0141CCDD" w14:textId="77777777" w:rsidR="001A7FDF" w:rsidRPr="001A7FDF" w:rsidRDefault="001A7FDF" w:rsidP="001A7FDF">
            <w:pPr>
              <w:spacing w:after="160" w:line="259" w:lineRule="auto"/>
              <w:outlineLvl w:val="0"/>
              <w:rPr>
                <w:rFonts w:eastAsia="Calibri"/>
                <w:kern w:val="2"/>
                <w:sz w:val="20"/>
                <w:szCs w:val="20"/>
                <w14:ligatures w14:val="standardContextual"/>
              </w:rPr>
            </w:pPr>
            <w:r w:rsidRPr="001A7FDF">
              <w:rPr>
                <w:rFonts w:eastAsia="Calibri"/>
                <w:kern w:val="2"/>
                <w:sz w:val="20"/>
                <w:szCs w:val="20"/>
                <w14:ligatures w14:val="standardContextual"/>
              </w:rPr>
              <w:t>Testy mają być aktualne, tj. nie starsze niż 60 dni od terminu składania ofert.</w:t>
            </w:r>
          </w:p>
        </w:tc>
      </w:tr>
      <w:tr w:rsidR="001A7FDF" w:rsidRPr="001A7FDF" w14:paraId="6D27F810" w14:textId="77777777" w:rsidTr="00FA7B98">
        <w:trPr>
          <w:trHeight w:val="284"/>
        </w:trPr>
        <w:tc>
          <w:tcPr>
            <w:tcW w:w="1629" w:type="pct"/>
          </w:tcPr>
          <w:p w14:paraId="0B200EC5" w14:textId="77777777" w:rsidR="001A7FDF" w:rsidRPr="001A7FDF" w:rsidRDefault="001A7FDF" w:rsidP="001A7FDF">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Pamięć operacyjna RAM</w:t>
            </w:r>
          </w:p>
        </w:tc>
        <w:tc>
          <w:tcPr>
            <w:tcW w:w="3371" w:type="pct"/>
          </w:tcPr>
          <w:p w14:paraId="67E340F4" w14:textId="77777777" w:rsidR="001A7FDF" w:rsidRPr="001A7FDF" w:rsidRDefault="001A7FDF" w:rsidP="001A7FDF">
            <w:pPr>
              <w:spacing w:line="259" w:lineRule="auto"/>
              <w:outlineLvl w:val="0"/>
              <w:rPr>
                <w:rFonts w:eastAsia="Calibri"/>
                <w:kern w:val="2"/>
                <w:sz w:val="20"/>
                <w:szCs w:val="20"/>
                <w14:ligatures w14:val="standardContextual"/>
              </w:rPr>
            </w:pPr>
            <w:r w:rsidRPr="001A7FDF">
              <w:rPr>
                <w:rFonts w:eastAsia="Calibri"/>
                <w:kern w:val="2"/>
                <w:sz w:val="20"/>
                <w:szCs w:val="20"/>
                <w14:ligatures w14:val="standardContextual"/>
              </w:rPr>
              <w:t>Min. 16 GB 3200 MHz non-ECC</w:t>
            </w:r>
          </w:p>
          <w:p w14:paraId="143FC2FC" w14:textId="77777777" w:rsidR="001A7FDF" w:rsidRPr="001A7FDF" w:rsidRDefault="001A7FDF" w:rsidP="001A7FDF">
            <w:pPr>
              <w:spacing w:line="259" w:lineRule="auto"/>
              <w:outlineLvl w:val="0"/>
              <w:rPr>
                <w:rFonts w:eastAsia="Calibri"/>
                <w:kern w:val="2"/>
                <w:sz w:val="20"/>
                <w:szCs w:val="20"/>
                <w14:ligatures w14:val="standardContextual"/>
              </w:rPr>
            </w:pPr>
            <w:r w:rsidRPr="001A7FDF">
              <w:rPr>
                <w:rFonts w:eastAsia="Calibri"/>
                <w:kern w:val="2"/>
                <w:sz w:val="20"/>
                <w:szCs w:val="20"/>
                <w14:ligatures w14:val="standardContextual"/>
              </w:rPr>
              <w:t>Możliwość rozbudowy pamięci do min. 40GB</w:t>
            </w:r>
          </w:p>
        </w:tc>
      </w:tr>
      <w:tr w:rsidR="001A7FDF" w:rsidRPr="001A7FDF" w14:paraId="2DFCD082" w14:textId="77777777" w:rsidTr="00FA7B98">
        <w:trPr>
          <w:trHeight w:val="284"/>
        </w:trPr>
        <w:tc>
          <w:tcPr>
            <w:tcW w:w="1629" w:type="pct"/>
          </w:tcPr>
          <w:p w14:paraId="316478B2" w14:textId="77777777" w:rsidR="001A7FDF" w:rsidRPr="001A7FDF" w:rsidRDefault="001A7FDF" w:rsidP="001A7FDF">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Parametry pamięci masowej</w:t>
            </w:r>
          </w:p>
        </w:tc>
        <w:tc>
          <w:tcPr>
            <w:tcW w:w="3371" w:type="pct"/>
          </w:tcPr>
          <w:p w14:paraId="76771A4E" w14:textId="77777777" w:rsidR="001A7FDF" w:rsidRPr="001A7FDF" w:rsidRDefault="001A7FDF" w:rsidP="001A7FDF">
            <w:pPr>
              <w:autoSpaceDE w:val="0"/>
              <w:autoSpaceDN w:val="0"/>
              <w:adjustRightInd w:val="0"/>
              <w:spacing w:line="259" w:lineRule="auto"/>
              <w:rPr>
                <w:rFonts w:eastAsia="Calibri"/>
                <w:kern w:val="2"/>
                <w:sz w:val="20"/>
                <w:szCs w:val="20"/>
                <w14:ligatures w14:val="standardContextual"/>
              </w:rPr>
            </w:pPr>
            <w:r w:rsidRPr="001A7FDF">
              <w:rPr>
                <w:rFonts w:eastAsia="Calibri"/>
                <w:kern w:val="2"/>
                <w:sz w:val="20"/>
                <w:szCs w:val="20"/>
                <w14:ligatures w14:val="standardContextual"/>
              </w:rPr>
              <w:t xml:space="preserve">M.2 512 GB SSD </w:t>
            </w:r>
            <w:proofErr w:type="spellStart"/>
            <w:r w:rsidRPr="001A7FDF">
              <w:rPr>
                <w:rFonts w:eastAsia="Calibri"/>
                <w:kern w:val="2"/>
                <w:sz w:val="20"/>
                <w:szCs w:val="20"/>
                <w14:ligatures w14:val="standardContextual"/>
              </w:rPr>
              <w:t>PCIe</w:t>
            </w:r>
            <w:proofErr w:type="spellEnd"/>
            <w:r w:rsidRPr="001A7FDF">
              <w:rPr>
                <w:rFonts w:eastAsia="Calibri"/>
                <w:kern w:val="2"/>
                <w:sz w:val="20"/>
                <w:szCs w:val="20"/>
                <w14:ligatures w14:val="standardContextual"/>
              </w:rPr>
              <w:t xml:space="preserve"> </w:t>
            </w:r>
            <w:proofErr w:type="spellStart"/>
            <w:r w:rsidRPr="001A7FDF">
              <w:rPr>
                <w:rFonts w:eastAsia="Calibri"/>
                <w:kern w:val="2"/>
                <w:sz w:val="20"/>
                <w:szCs w:val="20"/>
                <w14:ligatures w14:val="standardContextual"/>
              </w:rPr>
              <w:t>NVMe</w:t>
            </w:r>
            <w:proofErr w:type="spellEnd"/>
          </w:p>
          <w:p w14:paraId="523913C7" w14:textId="77777777" w:rsidR="001A7FDF" w:rsidRPr="001A7FDF" w:rsidRDefault="001A7FDF" w:rsidP="001A7FDF">
            <w:pPr>
              <w:autoSpaceDE w:val="0"/>
              <w:autoSpaceDN w:val="0"/>
              <w:adjustRightInd w:val="0"/>
              <w:spacing w:line="259" w:lineRule="auto"/>
              <w:rPr>
                <w:rFonts w:eastAsia="Calibri"/>
                <w:kern w:val="2"/>
                <w:sz w:val="20"/>
                <w:szCs w:val="20"/>
                <w14:ligatures w14:val="standardContextual"/>
              </w:rPr>
            </w:pPr>
            <w:r w:rsidRPr="001A7FDF">
              <w:rPr>
                <w:rFonts w:eastAsia="Calibri"/>
                <w:kern w:val="2"/>
                <w:sz w:val="20"/>
                <w:szCs w:val="20"/>
                <w14:ligatures w14:val="standardContextual"/>
              </w:rPr>
              <w:t>Dostępny drugi slot M.2 na dysk SSD.</w:t>
            </w:r>
          </w:p>
          <w:p w14:paraId="72B8936E" w14:textId="77777777" w:rsidR="001A7FDF" w:rsidRPr="001A7FDF" w:rsidRDefault="001A7FDF" w:rsidP="001A7FDF">
            <w:pPr>
              <w:autoSpaceDE w:val="0"/>
              <w:autoSpaceDN w:val="0"/>
              <w:adjustRightInd w:val="0"/>
              <w:spacing w:line="259" w:lineRule="auto"/>
              <w:rPr>
                <w:rFonts w:eastAsia="Calibri"/>
                <w:kern w:val="2"/>
                <w:sz w:val="20"/>
                <w:szCs w:val="20"/>
                <w:lang w:val="de-DE"/>
                <w14:ligatures w14:val="standardContextual"/>
              </w:rPr>
            </w:pPr>
            <w:r w:rsidRPr="001A7FDF">
              <w:rPr>
                <w:rFonts w:eastAsia="Calibri"/>
                <w:kern w:val="2"/>
                <w:sz w:val="20"/>
                <w:szCs w:val="20"/>
                <w14:ligatures w14:val="standardContextual"/>
              </w:rPr>
              <w:lastRenderedPageBreak/>
              <w:t>Możliwość rozbudowy do konfiguracji dwudyskowej.</w:t>
            </w:r>
          </w:p>
        </w:tc>
      </w:tr>
      <w:tr w:rsidR="001A7FDF" w:rsidRPr="001A7FDF" w14:paraId="28874CB7" w14:textId="77777777" w:rsidTr="00FD0E65">
        <w:trPr>
          <w:trHeight w:val="267"/>
        </w:trPr>
        <w:tc>
          <w:tcPr>
            <w:tcW w:w="1629" w:type="pct"/>
          </w:tcPr>
          <w:p w14:paraId="56D7D448"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lastRenderedPageBreak/>
              <w:t>Karta graficzna</w:t>
            </w:r>
          </w:p>
        </w:tc>
        <w:tc>
          <w:tcPr>
            <w:tcW w:w="3371" w:type="pct"/>
          </w:tcPr>
          <w:p w14:paraId="30F7ABD1" w14:textId="77777777" w:rsidR="001A7FDF" w:rsidRPr="001A7FDF" w:rsidRDefault="001A7FDF" w:rsidP="00FD0E65">
            <w:pPr>
              <w:autoSpaceDE w:val="0"/>
              <w:autoSpaceDN w:val="0"/>
              <w:adjustRightInd w:val="0"/>
              <w:spacing w:line="259" w:lineRule="auto"/>
              <w:rPr>
                <w:rFonts w:eastAsia="Calibri"/>
                <w:kern w:val="2"/>
                <w:sz w:val="20"/>
                <w:szCs w:val="20"/>
                <w14:ligatures w14:val="standardContextual"/>
              </w:rPr>
            </w:pPr>
            <w:r w:rsidRPr="001A7FDF">
              <w:rPr>
                <w:rFonts w:eastAsia="Calibri"/>
                <w:kern w:val="2"/>
                <w:sz w:val="20"/>
                <w:szCs w:val="20"/>
                <w14:ligatures w14:val="standardContextual"/>
              </w:rPr>
              <w:t>Zintegrowana z procesorem</w:t>
            </w:r>
          </w:p>
        </w:tc>
      </w:tr>
      <w:tr w:rsidR="001A7FDF" w:rsidRPr="001A7FDF" w14:paraId="7886F6B2" w14:textId="77777777" w:rsidTr="00FA7B98">
        <w:trPr>
          <w:trHeight w:val="284"/>
        </w:trPr>
        <w:tc>
          <w:tcPr>
            <w:tcW w:w="1629" w:type="pct"/>
          </w:tcPr>
          <w:p w14:paraId="6996CF83"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Wyposażenie multimedialne</w:t>
            </w:r>
          </w:p>
        </w:tc>
        <w:tc>
          <w:tcPr>
            <w:tcW w:w="3371" w:type="pct"/>
          </w:tcPr>
          <w:p w14:paraId="59A3B5EC" w14:textId="77777777" w:rsidR="001A7FDF" w:rsidRPr="001A7FDF" w:rsidRDefault="001A7FDF" w:rsidP="00FD0E65">
            <w:pPr>
              <w:autoSpaceDE w:val="0"/>
              <w:autoSpaceDN w:val="0"/>
              <w:adjustRightInd w:val="0"/>
              <w:spacing w:line="259" w:lineRule="auto"/>
              <w:rPr>
                <w:rFonts w:eastAsia="Calibri"/>
                <w:kern w:val="2"/>
                <w:sz w:val="20"/>
                <w:szCs w:val="20"/>
                <w14:ligatures w14:val="standardContextual"/>
              </w:rPr>
            </w:pPr>
            <w:r w:rsidRPr="001A7FDF">
              <w:rPr>
                <w:rFonts w:eastAsia="Calibri"/>
                <w:kern w:val="2"/>
                <w:sz w:val="20"/>
                <w:szCs w:val="20"/>
                <w14:ligatures w14:val="standardContextual"/>
              </w:rPr>
              <w:t>Karta dźwiękowa zintegrowana z płytą główną, zgodna z High Definition. Wbudowane w obudowie komputera: głośniki Dolby Audio stereo (2x2W), port słuchawek i mikrofonu typu COMBO, kamera video 1080p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1A7FDF">
              <w:rPr>
                <w:rFonts w:eastAsia="Calibri"/>
                <w:kern w:val="2"/>
                <w:sz w:val="20"/>
                <w:szCs w:val="20"/>
                <w14:ligatures w14:val="standardContextual"/>
              </w:rPr>
              <w:t>mute</w:t>
            </w:r>
            <w:proofErr w:type="spellEnd"/>
            <w:r w:rsidRPr="001A7FDF">
              <w:rPr>
                <w:rFonts w:eastAsia="Calibri"/>
                <w:kern w:val="2"/>
                <w:sz w:val="20"/>
                <w:szCs w:val="20"/>
                <w14:ligatures w14:val="standardContextual"/>
              </w:rPr>
              <w:t>).</w:t>
            </w:r>
          </w:p>
        </w:tc>
      </w:tr>
      <w:tr w:rsidR="001A7FDF" w:rsidRPr="001A7FDF" w14:paraId="15BAF95A" w14:textId="77777777" w:rsidTr="00FA7B98">
        <w:trPr>
          <w:trHeight w:val="284"/>
        </w:trPr>
        <w:tc>
          <w:tcPr>
            <w:tcW w:w="1629" w:type="pct"/>
          </w:tcPr>
          <w:p w14:paraId="6CB3144E"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Obudowa</w:t>
            </w:r>
          </w:p>
        </w:tc>
        <w:tc>
          <w:tcPr>
            <w:tcW w:w="3371" w:type="pct"/>
          </w:tcPr>
          <w:p w14:paraId="2D1EE81A" w14:textId="77777777" w:rsidR="001A7FDF" w:rsidRPr="001A7FDF" w:rsidRDefault="001A7FDF" w:rsidP="00FD0E65">
            <w:pPr>
              <w:autoSpaceDE w:val="0"/>
              <w:autoSpaceDN w:val="0"/>
              <w:adjustRightInd w:val="0"/>
              <w:spacing w:line="259" w:lineRule="auto"/>
              <w:rPr>
                <w:rFonts w:eastAsia="Calibri"/>
                <w:kern w:val="2"/>
                <w:sz w:val="20"/>
                <w:szCs w:val="20"/>
                <w14:ligatures w14:val="standardContextual"/>
              </w:rPr>
            </w:pPr>
            <w:r w:rsidRPr="001A7FDF">
              <w:rPr>
                <w:rFonts w:eastAsia="Calibri"/>
                <w:kern w:val="2"/>
                <w:sz w:val="20"/>
                <w:szCs w:val="20"/>
                <w14:ligatures w14:val="standardContextual"/>
              </w:rPr>
              <w:t>Wykonana z trwałych materiałów, co najmniej górna pokrywa aluminiowa. Obudowa o podwyższonej odporności spełniająca normy MIL-STD-810H.</w:t>
            </w:r>
          </w:p>
        </w:tc>
      </w:tr>
      <w:tr w:rsidR="001A7FDF" w:rsidRPr="001A7FDF" w14:paraId="683E224F" w14:textId="77777777" w:rsidTr="00FA7B98">
        <w:trPr>
          <w:trHeight w:val="284"/>
        </w:trPr>
        <w:tc>
          <w:tcPr>
            <w:tcW w:w="1629" w:type="pct"/>
          </w:tcPr>
          <w:p w14:paraId="40FCA53F"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Płyta główna</w:t>
            </w:r>
          </w:p>
        </w:tc>
        <w:tc>
          <w:tcPr>
            <w:tcW w:w="3371" w:type="pct"/>
          </w:tcPr>
          <w:p w14:paraId="375C3A87"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r>
      <w:tr w:rsidR="001A7FDF" w:rsidRPr="001A7FDF" w14:paraId="25A3A9B3" w14:textId="77777777" w:rsidTr="00FA7B98">
        <w:trPr>
          <w:trHeight w:val="284"/>
        </w:trPr>
        <w:tc>
          <w:tcPr>
            <w:tcW w:w="1629" w:type="pct"/>
          </w:tcPr>
          <w:p w14:paraId="32B725AA"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Bezpieczeństwo</w:t>
            </w:r>
          </w:p>
        </w:tc>
        <w:tc>
          <w:tcPr>
            <w:tcW w:w="3371" w:type="pct"/>
          </w:tcPr>
          <w:p w14:paraId="372CB2FD"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TPM 2.0</w:t>
            </w:r>
          </w:p>
          <w:p w14:paraId="48DB71A5"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xml:space="preserve">Slot umożliwiający fizyczne zabezpieczenie komputera np. </w:t>
            </w:r>
            <w:proofErr w:type="spellStart"/>
            <w:r w:rsidRPr="001A7FDF">
              <w:rPr>
                <w:rFonts w:eastAsia="Calibri"/>
                <w:kern w:val="2"/>
                <w:sz w:val="20"/>
                <w:szCs w:val="20"/>
                <w14:ligatures w14:val="standardContextual"/>
              </w:rPr>
              <w:t>Kensington</w:t>
            </w:r>
            <w:proofErr w:type="spellEnd"/>
          </w:p>
        </w:tc>
      </w:tr>
      <w:tr w:rsidR="001A7FDF" w:rsidRPr="001A7FDF" w14:paraId="554CE7A2" w14:textId="77777777" w:rsidTr="00FA7B98">
        <w:trPr>
          <w:trHeight w:val="284"/>
        </w:trPr>
        <w:tc>
          <w:tcPr>
            <w:tcW w:w="1629" w:type="pct"/>
          </w:tcPr>
          <w:p w14:paraId="12B1FAF1"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Wirtualizacja</w:t>
            </w:r>
          </w:p>
        </w:tc>
        <w:tc>
          <w:tcPr>
            <w:tcW w:w="3371" w:type="pct"/>
          </w:tcPr>
          <w:p w14:paraId="50F4AAE5"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Sprzętowe wsparcie technologii wirtualizacji realizowane łącznie w procesorze, chipsecie płyty głównej oraz w BIOS systemu (możliwość włączenia/wyłączenia sprzętowego wsparcia wirtualizacji).</w:t>
            </w:r>
          </w:p>
        </w:tc>
      </w:tr>
      <w:tr w:rsidR="001A7FDF" w:rsidRPr="001A7FDF" w14:paraId="2EA485F9" w14:textId="77777777" w:rsidTr="00FA7B98">
        <w:trPr>
          <w:trHeight w:val="284"/>
        </w:trPr>
        <w:tc>
          <w:tcPr>
            <w:tcW w:w="1629" w:type="pct"/>
          </w:tcPr>
          <w:p w14:paraId="025F26E5"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BIOS</w:t>
            </w:r>
          </w:p>
        </w:tc>
        <w:tc>
          <w:tcPr>
            <w:tcW w:w="3371" w:type="pct"/>
          </w:tcPr>
          <w:p w14:paraId="1763C808"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BIOS zgodny ze specyfikacją UEFI, wyprodukowany przez producenta komputera, zawierający logo producenta komputera lub nazwę producenta komputera.</w:t>
            </w:r>
          </w:p>
          <w:p w14:paraId="69FD8E28"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br/>
              <w:t>Możliwość, bez uruchamiania systemu operacyjnego z dysku twardego komputera, bez dodatkowego oprogramowania z zewnętrznych i podłączonych do niego urządzeń zewnętrznych odczytania z BIOS informacji o:</w:t>
            </w:r>
          </w:p>
          <w:p w14:paraId="3F438EAA"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wersji BIOS</w:t>
            </w:r>
          </w:p>
          <w:p w14:paraId="1DC4EC72"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nr seryjnym komputera</w:t>
            </w:r>
          </w:p>
          <w:p w14:paraId="26AF9F57"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Ilości zainstalowanej pamięci RAM</w:t>
            </w:r>
          </w:p>
          <w:p w14:paraId="3A80A2D9"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typie procesora i jego prędkości</w:t>
            </w:r>
            <w:r w:rsidRPr="001A7FDF">
              <w:rPr>
                <w:rFonts w:eastAsia="Calibri"/>
                <w:kern w:val="2"/>
                <w:sz w:val="20"/>
                <w:szCs w:val="20"/>
                <w14:ligatures w14:val="standardContextual"/>
              </w:rPr>
              <w:br/>
              <w:t>- informacja o licencji systemu operacyjnego, która została zaimplementowana w BIOS</w:t>
            </w:r>
          </w:p>
          <w:p w14:paraId="73F43B4A"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xml:space="preserve">Administrator z poziomu BIOS musi mieć możliwość wykonania poniższych czynności: </w:t>
            </w:r>
          </w:p>
          <w:p w14:paraId="7B938BA0" w14:textId="77777777" w:rsidR="001A7FDF" w:rsidRPr="001A7FDF" w:rsidRDefault="001A7FDF" w:rsidP="00FD0E65">
            <w:pPr>
              <w:numPr>
                <w:ilvl w:val="0"/>
                <w:numId w:val="11"/>
              </w:num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Możliwość ustawienia hasła Administratora</w:t>
            </w:r>
          </w:p>
          <w:p w14:paraId="6660822B" w14:textId="77777777" w:rsidR="001A7FDF" w:rsidRPr="001A7FDF" w:rsidRDefault="001A7FDF" w:rsidP="00FD0E65">
            <w:pPr>
              <w:numPr>
                <w:ilvl w:val="0"/>
                <w:numId w:val="11"/>
              </w:num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xml:space="preserve">Możliwość ustawienia hasła Użytkownika </w:t>
            </w:r>
          </w:p>
          <w:p w14:paraId="1F6E8E01" w14:textId="77777777" w:rsidR="001A7FDF" w:rsidRPr="001A7FDF" w:rsidRDefault="001A7FDF" w:rsidP="00FD0E65">
            <w:pPr>
              <w:numPr>
                <w:ilvl w:val="0"/>
                <w:numId w:val="11"/>
              </w:num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Możliwość ustawienia hasła dysku twardego</w:t>
            </w:r>
          </w:p>
          <w:p w14:paraId="6F4A82CB" w14:textId="77777777" w:rsidR="001A7FDF" w:rsidRPr="001A7FDF" w:rsidRDefault="001A7FDF" w:rsidP="00FD0E65">
            <w:pPr>
              <w:numPr>
                <w:ilvl w:val="0"/>
                <w:numId w:val="11"/>
              </w:num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Możliwość włączania/wyłączania wirtualizacji z poziomu BIOS</w:t>
            </w:r>
          </w:p>
          <w:p w14:paraId="18889C10" w14:textId="77777777" w:rsidR="001A7FDF" w:rsidRPr="001A7FDF" w:rsidRDefault="001A7FDF" w:rsidP="00FD0E65">
            <w:pPr>
              <w:numPr>
                <w:ilvl w:val="0"/>
                <w:numId w:val="11"/>
              </w:num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xml:space="preserve">Możliwość ustawienia kolejności </w:t>
            </w:r>
            <w:proofErr w:type="spellStart"/>
            <w:r w:rsidRPr="001A7FDF">
              <w:rPr>
                <w:rFonts w:eastAsia="Calibri"/>
                <w:kern w:val="2"/>
                <w:sz w:val="20"/>
                <w:szCs w:val="20"/>
                <w14:ligatures w14:val="standardContextual"/>
              </w:rPr>
              <w:t>bootowania</w:t>
            </w:r>
            <w:proofErr w:type="spellEnd"/>
            <w:r w:rsidRPr="001A7FDF">
              <w:rPr>
                <w:rFonts w:eastAsia="Calibri"/>
                <w:kern w:val="2"/>
                <w:sz w:val="20"/>
                <w:szCs w:val="20"/>
                <w14:ligatures w14:val="standardContextual"/>
              </w:rPr>
              <w:t xml:space="preserve"> oraz wyłączenia poszczególnych urządzeń z listy startowej.</w:t>
            </w:r>
          </w:p>
          <w:p w14:paraId="4BD7BE18" w14:textId="77777777" w:rsidR="001A7FDF" w:rsidRPr="001A7FDF" w:rsidRDefault="001A7FDF" w:rsidP="00FD0E65">
            <w:pPr>
              <w:numPr>
                <w:ilvl w:val="0"/>
                <w:numId w:val="11"/>
              </w:num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 xml:space="preserve">Możliwość Wyłączania/Włączania: zintegrowanej karty sieciowej, karty </w:t>
            </w:r>
            <w:proofErr w:type="spellStart"/>
            <w:r w:rsidRPr="001A7FDF">
              <w:rPr>
                <w:rFonts w:eastAsia="Calibri"/>
                <w:kern w:val="2"/>
                <w:sz w:val="20"/>
                <w:szCs w:val="20"/>
                <w14:ligatures w14:val="standardContextual"/>
              </w:rPr>
              <w:t>WiFi</w:t>
            </w:r>
            <w:proofErr w:type="spellEnd"/>
            <w:r w:rsidRPr="001A7FDF">
              <w:rPr>
                <w:rFonts w:eastAsia="Calibri"/>
                <w:kern w:val="2"/>
                <w:sz w:val="20"/>
                <w:szCs w:val="20"/>
                <w14:ligatures w14:val="standardContextual"/>
              </w:rPr>
              <w:t xml:space="preserve">, czytnika linii papilarnych, mikrofonu, zintegrowanej kamery, portów USB, </w:t>
            </w:r>
            <w:proofErr w:type="spellStart"/>
            <w:r w:rsidRPr="001A7FDF">
              <w:rPr>
                <w:rFonts w:eastAsia="Calibri"/>
                <w:kern w:val="2"/>
                <w:sz w:val="20"/>
                <w:szCs w:val="20"/>
                <w14:ligatures w14:val="standardContextual"/>
              </w:rPr>
              <w:t>bluetooth</w:t>
            </w:r>
            <w:proofErr w:type="spellEnd"/>
          </w:p>
        </w:tc>
      </w:tr>
      <w:tr w:rsidR="001A7FDF" w:rsidRPr="001A7FDF" w14:paraId="44F2DB7F" w14:textId="77777777" w:rsidTr="00FA7B98">
        <w:trPr>
          <w:trHeight w:val="284"/>
        </w:trPr>
        <w:tc>
          <w:tcPr>
            <w:tcW w:w="1629" w:type="pct"/>
          </w:tcPr>
          <w:p w14:paraId="78B46078" w14:textId="77777777" w:rsidR="001A7FDF" w:rsidRPr="001A7FDF" w:rsidRDefault="001A7FDF" w:rsidP="001A7FDF">
            <w:pPr>
              <w:spacing w:after="160" w:line="259" w:lineRule="auto"/>
              <w:rPr>
                <w:rFonts w:eastAsia="Calibri"/>
                <w:kern w:val="2"/>
                <w:sz w:val="20"/>
                <w:szCs w:val="20"/>
                <w14:ligatures w14:val="standardContextual"/>
              </w:rPr>
            </w:pPr>
            <w:r w:rsidRPr="001A7FDF">
              <w:rPr>
                <w:rFonts w:eastAsia="Calibri"/>
                <w:kern w:val="2"/>
                <w:sz w:val="20"/>
                <w:szCs w:val="20"/>
                <w14:ligatures w14:val="standardContextual"/>
              </w:rPr>
              <w:lastRenderedPageBreak/>
              <w:t>Ekran</w:t>
            </w:r>
          </w:p>
        </w:tc>
        <w:tc>
          <w:tcPr>
            <w:tcW w:w="3371" w:type="pct"/>
          </w:tcPr>
          <w:p w14:paraId="3AE5D295" w14:textId="77777777" w:rsidR="001A7FDF" w:rsidRPr="001A7FDF" w:rsidRDefault="001A7FDF" w:rsidP="005E59E1">
            <w:pPr>
              <w:spacing w:line="259" w:lineRule="auto"/>
              <w:outlineLvl w:val="0"/>
              <w:rPr>
                <w:rFonts w:eastAsia="Calibri"/>
                <w:kern w:val="2"/>
                <w:sz w:val="20"/>
                <w:szCs w:val="20"/>
                <w:lang w:val="de-DE"/>
                <w14:ligatures w14:val="standardContextual"/>
              </w:rPr>
            </w:pPr>
            <w:r w:rsidRPr="001A7FDF">
              <w:rPr>
                <w:rFonts w:eastAsia="Calibri"/>
                <w:kern w:val="2"/>
                <w:sz w:val="20"/>
                <w:szCs w:val="20"/>
                <w14:ligatures w14:val="standardContextual"/>
              </w:rPr>
              <w:t>Matowy, matryca TFT 15” z podświetleniem w technologii LED, rozdzielczość FHD 1920x1080, 300nits, kontrast 800:1 w technologii IPS/PLS/WVA</w:t>
            </w:r>
          </w:p>
          <w:p w14:paraId="1DCC62B1" w14:textId="77777777" w:rsidR="001A7FDF" w:rsidRPr="001A7FDF" w:rsidRDefault="001A7FDF" w:rsidP="005E59E1">
            <w:pPr>
              <w:spacing w:line="259" w:lineRule="auto"/>
              <w:outlineLvl w:val="0"/>
              <w:rPr>
                <w:rFonts w:eastAsia="Calibri"/>
                <w:kern w:val="2"/>
                <w:sz w:val="20"/>
                <w:szCs w:val="20"/>
                <w14:ligatures w14:val="standardContextual"/>
              </w:rPr>
            </w:pPr>
            <w:r w:rsidRPr="001A7FDF">
              <w:rPr>
                <w:rFonts w:eastAsia="Calibri"/>
                <w:kern w:val="2"/>
                <w:sz w:val="20"/>
                <w:szCs w:val="20"/>
                <w14:ligatures w14:val="standardContextual"/>
              </w:rPr>
              <w:t>Kąt otwarcia pokrywy ekranu min.180 stopni.</w:t>
            </w:r>
          </w:p>
        </w:tc>
      </w:tr>
      <w:tr w:rsidR="001A7FDF" w:rsidRPr="001A7FDF" w14:paraId="19181B60" w14:textId="77777777" w:rsidTr="00FA7B98">
        <w:trPr>
          <w:trHeight w:val="284"/>
        </w:trPr>
        <w:tc>
          <w:tcPr>
            <w:tcW w:w="1629" w:type="pct"/>
          </w:tcPr>
          <w:p w14:paraId="33DB5DA5"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Interfejsy / Komunikacja</w:t>
            </w:r>
          </w:p>
        </w:tc>
        <w:tc>
          <w:tcPr>
            <w:tcW w:w="3371" w:type="pct"/>
          </w:tcPr>
          <w:p w14:paraId="01A459DD" w14:textId="77777777" w:rsidR="001A7FDF" w:rsidRPr="001A7FDF" w:rsidRDefault="001A7FDF" w:rsidP="00FD0E65">
            <w:pPr>
              <w:spacing w:line="259" w:lineRule="auto"/>
              <w:outlineLvl w:val="0"/>
              <w:rPr>
                <w:rFonts w:eastAsia="Calibri"/>
                <w:kern w:val="2"/>
                <w:sz w:val="20"/>
                <w:szCs w:val="20"/>
                <w14:ligatures w14:val="standardContextual"/>
              </w:rPr>
            </w:pPr>
            <w:r w:rsidRPr="001A7FDF">
              <w:rPr>
                <w:rFonts w:eastAsia="Calibri"/>
                <w:kern w:val="2"/>
                <w:sz w:val="20"/>
                <w:szCs w:val="20"/>
                <w14:ligatures w14:val="standardContextual"/>
              </w:rPr>
              <w:t xml:space="preserve">Min. 4xUSB 3.2 z czego minimum 2 złącza Typu-C umożliwiające podłączenie stacji dokującej lub zasilania notebooka i dodatkowego ekranu (niezależnie od wybranego portu USB-C). Złącze słuchawek i złącze mikrofonu typu COMBO, HDMI min. 1.4b, RJ-45. Komputer musi obsługiwać komunikację </w:t>
            </w:r>
            <w:proofErr w:type="spellStart"/>
            <w:r w:rsidRPr="001A7FDF">
              <w:rPr>
                <w:rFonts w:eastAsia="Calibri"/>
                <w:kern w:val="2"/>
                <w:sz w:val="20"/>
                <w:szCs w:val="20"/>
                <w14:ligatures w14:val="standardContextual"/>
              </w:rPr>
              <w:t>Thunderbolt</w:t>
            </w:r>
            <w:proofErr w:type="spellEnd"/>
            <w:r w:rsidRPr="001A7FDF">
              <w:rPr>
                <w:rFonts w:eastAsia="Calibri"/>
                <w:kern w:val="2"/>
                <w:sz w:val="20"/>
                <w:szCs w:val="20"/>
                <w14:ligatures w14:val="standardContextual"/>
              </w:rPr>
              <w:t xml:space="preserve"> 4 za pomocą min. 1 złącza USB-C. Czytnik kart pamięci.</w:t>
            </w:r>
          </w:p>
        </w:tc>
      </w:tr>
      <w:tr w:rsidR="001A7FDF" w:rsidRPr="001A7FDF" w14:paraId="063E76F7" w14:textId="77777777" w:rsidTr="00FA7B98">
        <w:trPr>
          <w:trHeight w:val="284"/>
        </w:trPr>
        <w:tc>
          <w:tcPr>
            <w:tcW w:w="1629" w:type="pct"/>
          </w:tcPr>
          <w:p w14:paraId="4CDEEC2C" w14:textId="77777777" w:rsidR="001A7FDF" w:rsidRPr="001A7FDF" w:rsidRDefault="001A7FDF" w:rsidP="00FD0E65">
            <w:pPr>
              <w:spacing w:line="259" w:lineRule="auto"/>
              <w:rPr>
                <w:rFonts w:eastAsia="Calibri"/>
                <w:kern w:val="2"/>
                <w:sz w:val="20"/>
                <w:szCs w:val="20"/>
                <w:highlight w:val="yellow"/>
                <w14:ligatures w14:val="standardContextual"/>
              </w:rPr>
            </w:pPr>
            <w:r w:rsidRPr="001A7FDF">
              <w:rPr>
                <w:rFonts w:eastAsia="Calibri"/>
                <w:kern w:val="2"/>
                <w:sz w:val="20"/>
                <w:szCs w:val="20"/>
                <w14:ligatures w14:val="standardContextual"/>
              </w:rPr>
              <w:t>Karta sieciowa WLAN</w:t>
            </w:r>
          </w:p>
        </w:tc>
        <w:tc>
          <w:tcPr>
            <w:tcW w:w="3371" w:type="pct"/>
          </w:tcPr>
          <w:p w14:paraId="1F171F1A"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Wbudowana karta sieciowa, pracująca w standardzie AX 2x2</w:t>
            </w:r>
          </w:p>
          <w:p w14:paraId="5510F2C6"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Bluetooth 5.1</w:t>
            </w:r>
          </w:p>
        </w:tc>
      </w:tr>
      <w:tr w:rsidR="001A7FDF" w:rsidRPr="001A7FDF" w14:paraId="54B465EA" w14:textId="77777777" w:rsidTr="00FA7B98">
        <w:trPr>
          <w:trHeight w:val="284"/>
        </w:trPr>
        <w:tc>
          <w:tcPr>
            <w:tcW w:w="1629" w:type="pct"/>
          </w:tcPr>
          <w:p w14:paraId="25669DD3"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Klawiatura</w:t>
            </w:r>
          </w:p>
        </w:tc>
        <w:tc>
          <w:tcPr>
            <w:tcW w:w="3371" w:type="pct"/>
          </w:tcPr>
          <w:p w14:paraId="6CC1750D"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Klawiatura odporna na zalanie cieczą, układ US, klawiatura wyposażona w 2 stopniowe podświetlanie przycisków.</w:t>
            </w:r>
          </w:p>
        </w:tc>
      </w:tr>
      <w:tr w:rsidR="001A7FDF" w:rsidRPr="001A7FDF" w14:paraId="37DD1150" w14:textId="77777777" w:rsidTr="00FA7B98">
        <w:trPr>
          <w:trHeight w:val="284"/>
        </w:trPr>
        <w:tc>
          <w:tcPr>
            <w:tcW w:w="1629" w:type="pct"/>
          </w:tcPr>
          <w:p w14:paraId="27B694F5"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Czytnik linii papilarnych</w:t>
            </w:r>
          </w:p>
        </w:tc>
        <w:tc>
          <w:tcPr>
            <w:tcW w:w="3371" w:type="pct"/>
          </w:tcPr>
          <w:p w14:paraId="227D3167"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Wbudowany czytnik linii papilarnych w przycisku zasilania</w:t>
            </w:r>
          </w:p>
        </w:tc>
      </w:tr>
      <w:tr w:rsidR="001A7FDF" w:rsidRPr="001A7FDF" w14:paraId="3D9B8D82" w14:textId="77777777" w:rsidTr="00FA7B98">
        <w:trPr>
          <w:trHeight w:val="284"/>
        </w:trPr>
        <w:tc>
          <w:tcPr>
            <w:tcW w:w="1629" w:type="pct"/>
          </w:tcPr>
          <w:p w14:paraId="36EDFC2F"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Akumulator</w:t>
            </w:r>
          </w:p>
        </w:tc>
        <w:tc>
          <w:tcPr>
            <w:tcW w:w="3371" w:type="pct"/>
          </w:tcPr>
          <w:p w14:paraId="62F073E9"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Pozwalający na nieprzerwaną pracę urządzenia do min. 6 godzin – załączyć test Mobile Mark 2018 lub kartę katalogową oferowanego komputera potwierdzającą czas pracy na zasilaniu bateryjnym. Ponadto komputer ma być wyposażony w system szybkiego ładowania akumulatora, który umożliwia szybkie naładowanie akumulatora notebooka w czasie 30 minut od 0% do 50%.</w:t>
            </w:r>
          </w:p>
        </w:tc>
      </w:tr>
      <w:tr w:rsidR="001A7FDF" w:rsidRPr="001A7FDF" w14:paraId="2F704A7F" w14:textId="77777777" w:rsidTr="00FA7B98">
        <w:trPr>
          <w:trHeight w:val="284"/>
        </w:trPr>
        <w:tc>
          <w:tcPr>
            <w:tcW w:w="1629" w:type="pct"/>
          </w:tcPr>
          <w:p w14:paraId="1390823B"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Zasilacz</w:t>
            </w:r>
          </w:p>
        </w:tc>
        <w:tc>
          <w:tcPr>
            <w:tcW w:w="3371" w:type="pct"/>
          </w:tcPr>
          <w:p w14:paraId="29E0C848" w14:textId="77777777" w:rsidR="001A7FDF" w:rsidRPr="001A7FDF" w:rsidRDefault="001A7FDF" w:rsidP="00FD0E65">
            <w:pPr>
              <w:spacing w:line="259" w:lineRule="auto"/>
              <w:rPr>
                <w:rFonts w:eastAsia="Calibri"/>
                <w:kern w:val="2"/>
                <w:sz w:val="20"/>
                <w:szCs w:val="20"/>
                <w14:ligatures w14:val="standardContextual"/>
              </w:rPr>
            </w:pPr>
            <w:r w:rsidRPr="001A7FDF">
              <w:rPr>
                <w:rFonts w:eastAsia="Calibri"/>
                <w:kern w:val="2"/>
                <w:sz w:val="20"/>
                <w:szCs w:val="20"/>
                <w14:ligatures w14:val="standardContextual"/>
              </w:rPr>
              <w:t>Zasilacz zewnętrzny 65W</w:t>
            </w:r>
          </w:p>
        </w:tc>
      </w:tr>
      <w:tr w:rsidR="001A7FDF" w:rsidRPr="001A7FDF" w14:paraId="4A578B04" w14:textId="77777777" w:rsidTr="00FA7B98">
        <w:trPr>
          <w:trHeight w:val="284"/>
        </w:trPr>
        <w:tc>
          <w:tcPr>
            <w:tcW w:w="1629" w:type="pct"/>
            <w:tcBorders>
              <w:top w:val="single" w:sz="4" w:space="0" w:color="auto"/>
              <w:left w:val="single" w:sz="4" w:space="0" w:color="auto"/>
              <w:bottom w:val="single" w:sz="4" w:space="0" w:color="auto"/>
              <w:right w:val="single" w:sz="4" w:space="0" w:color="auto"/>
            </w:tcBorders>
          </w:tcPr>
          <w:p w14:paraId="01E6C9E6"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Certyfikaty, oświadczenia i standardy</w:t>
            </w:r>
          </w:p>
        </w:tc>
        <w:tc>
          <w:tcPr>
            <w:tcW w:w="3371" w:type="pct"/>
            <w:tcBorders>
              <w:top w:val="single" w:sz="4" w:space="0" w:color="auto"/>
              <w:left w:val="single" w:sz="4" w:space="0" w:color="auto"/>
              <w:bottom w:val="single" w:sz="4" w:space="0" w:color="auto"/>
              <w:right w:val="single" w:sz="4" w:space="0" w:color="auto"/>
            </w:tcBorders>
          </w:tcPr>
          <w:p w14:paraId="0DDC3547" w14:textId="77777777" w:rsidR="001A7FDF" w:rsidRPr="001A7FDF" w:rsidRDefault="001A7FDF" w:rsidP="00FD0E65">
            <w:pPr>
              <w:rPr>
                <w:rFonts w:eastAsia="Calibri"/>
                <w:bCs/>
                <w:kern w:val="2"/>
                <w:sz w:val="20"/>
                <w:szCs w:val="20"/>
                <w14:ligatures w14:val="standardContextual"/>
              </w:rPr>
            </w:pPr>
            <w:r w:rsidRPr="001A7FDF">
              <w:rPr>
                <w:rFonts w:eastAsia="Calibri"/>
                <w:bCs/>
                <w:kern w:val="2"/>
                <w:sz w:val="20"/>
                <w:szCs w:val="20"/>
                <w14:ligatures w14:val="standardContextual"/>
              </w:rPr>
              <w:t>Dla producenta sprzętu należy dostarczyć:</w:t>
            </w:r>
          </w:p>
          <w:p w14:paraId="53F4AB87" w14:textId="77777777" w:rsidR="001A7FDF" w:rsidRPr="001A7FDF" w:rsidRDefault="001A7FDF" w:rsidP="00FD0E65">
            <w:pPr>
              <w:numPr>
                <w:ilvl w:val="0"/>
                <w:numId w:val="31"/>
              </w:numPr>
              <w:spacing w:line="259" w:lineRule="auto"/>
              <w:ind w:left="638"/>
              <w:rPr>
                <w:rFonts w:eastAsia="Calibri"/>
                <w:bCs/>
                <w:kern w:val="2"/>
                <w:sz w:val="20"/>
                <w:szCs w:val="20"/>
                <w14:ligatures w14:val="standardContextual"/>
              </w:rPr>
            </w:pPr>
            <w:r w:rsidRPr="001A7FDF">
              <w:rPr>
                <w:rFonts w:eastAsia="Calibri"/>
                <w:bCs/>
                <w:kern w:val="2"/>
                <w:sz w:val="20"/>
                <w:szCs w:val="20"/>
                <w14:ligatures w14:val="standardContextual"/>
              </w:rPr>
              <w:t>ISO 9001</w:t>
            </w:r>
          </w:p>
          <w:p w14:paraId="6C653681" w14:textId="77777777" w:rsidR="001A7FDF" w:rsidRPr="001A7FDF" w:rsidRDefault="001A7FDF" w:rsidP="00FD0E65">
            <w:pPr>
              <w:numPr>
                <w:ilvl w:val="0"/>
                <w:numId w:val="31"/>
              </w:numPr>
              <w:spacing w:line="259" w:lineRule="auto"/>
              <w:ind w:left="638"/>
              <w:rPr>
                <w:rFonts w:eastAsia="Calibri"/>
                <w:bCs/>
                <w:kern w:val="2"/>
                <w:sz w:val="20"/>
                <w:szCs w:val="20"/>
                <w14:ligatures w14:val="standardContextual"/>
              </w:rPr>
            </w:pPr>
            <w:r w:rsidRPr="001A7FDF">
              <w:rPr>
                <w:rFonts w:eastAsia="Calibri"/>
                <w:bCs/>
                <w:kern w:val="2"/>
                <w:sz w:val="20"/>
                <w:szCs w:val="20"/>
                <w14:ligatures w14:val="standardContextual"/>
              </w:rPr>
              <w:t>ISO 14001</w:t>
            </w:r>
          </w:p>
          <w:p w14:paraId="01E8D240" w14:textId="77777777" w:rsidR="001A7FDF" w:rsidRPr="001A7FDF" w:rsidRDefault="001A7FDF" w:rsidP="00FD0E65">
            <w:pPr>
              <w:numPr>
                <w:ilvl w:val="0"/>
                <w:numId w:val="31"/>
              </w:numPr>
              <w:spacing w:line="259" w:lineRule="auto"/>
              <w:ind w:left="638"/>
              <w:rPr>
                <w:rFonts w:eastAsia="Calibri"/>
                <w:bCs/>
                <w:kern w:val="2"/>
                <w:sz w:val="20"/>
                <w:szCs w:val="20"/>
                <w14:ligatures w14:val="standardContextual"/>
              </w:rPr>
            </w:pPr>
            <w:r w:rsidRPr="001A7FDF">
              <w:rPr>
                <w:rFonts w:eastAsia="Calibri"/>
                <w:bCs/>
                <w:kern w:val="2"/>
                <w:sz w:val="20"/>
                <w:szCs w:val="20"/>
                <w14:ligatures w14:val="standardContextual"/>
              </w:rPr>
              <w:t>ISO 50001</w:t>
            </w:r>
          </w:p>
          <w:p w14:paraId="5BD69D91" w14:textId="77777777" w:rsidR="001A7FDF" w:rsidRPr="001A7FDF" w:rsidRDefault="001A7FDF" w:rsidP="00FD0E65">
            <w:pPr>
              <w:rPr>
                <w:rFonts w:eastAsia="Calibri"/>
                <w:bCs/>
                <w:kern w:val="2"/>
                <w:sz w:val="20"/>
                <w:szCs w:val="20"/>
                <w14:ligatures w14:val="standardContextual"/>
              </w:rPr>
            </w:pPr>
            <w:r w:rsidRPr="001A7FDF">
              <w:rPr>
                <w:rFonts w:eastAsia="Calibri"/>
                <w:bCs/>
                <w:kern w:val="2"/>
                <w:sz w:val="20"/>
                <w:szCs w:val="20"/>
                <w14:ligatures w14:val="standardContextual"/>
              </w:rPr>
              <w:t xml:space="preserve">Komputer powinien posiadać Deklarację zgodności CE, </w:t>
            </w:r>
          </w:p>
          <w:p w14:paraId="5367A5FC" w14:textId="77777777" w:rsidR="001A7FDF" w:rsidRPr="001A7FDF" w:rsidRDefault="001A7FDF" w:rsidP="00FD0E65">
            <w:pPr>
              <w:rPr>
                <w:rFonts w:eastAsia="Calibri"/>
                <w:bCs/>
                <w:kern w:val="2"/>
                <w:sz w:val="20"/>
                <w:szCs w:val="20"/>
                <w14:ligatures w14:val="standardContextual"/>
              </w:rPr>
            </w:pPr>
            <w:r w:rsidRPr="001A7FDF">
              <w:rPr>
                <w:rFonts w:eastAsia="Calibri"/>
                <w:bCs/>
                <w:kern w:val="2"/>
                <w:sz w:val="20"/>
                <w:szCs w:val="20"/>
                <w14:ligatures w14:val="standardContextual"/>
              </w:rPr>
              <w:t xml:space="preserve">Komputer powinien spełniać warunek aby głośność jednostki centralnej mierzona zgodnie z normą ISO 7779 oraz wykazana zgodnie z normą ISO 9296 w pozycji operatora w trybie pracy (IDLE) wynosząca maksymalnie 18,3 </w:t>
            </w:r>
            <w:proofErr w:type="spellStart"/>
            <w:r w:rsidRPr="001A7FDF">
              <w:rPr>
                <w:rFonts w:eastAsia="Calibri"/>
                <w:bCs/>
                <w:kern w:val="2"/>
                <w:sz w:val="20"/>
                <w:szCs w:val="20"/>
                <w14:ligatures w14:val="standardContextual"/>
              </w:rPr>
              <w:t>dB</w:t>
            </w:r>
            <w:proofErr w:type="spellEnd"/>
            <w:r w:rsidRPr="001A7FDF">
              <w:rPr>
                <w:rFonts w:eastAsia="Calibri"/>
                <w:bCs/>
                <w:kern w:val="2"/>
                <w:sz w:val="20"/>
                <w:szCs w:val="20"/>
                <w14:ligatures w14:val="standardContextual"/>
              </w:rPr>
              <w:t xml:space="preserve"> </w:t>
            </w:r>
          </w:p>
        </w:tc>
      </w:tr>
      <w:tr w:rsidR="001A7FDF" w:rsidRPr="001A7FDF" w14:paraId="26BADB96" w14:textId="77777777" w:rsidTr="00FA7B98">
        <w:trPr>
          <w:trHeight w:val="284"/>
        </w:trPr>
        <w:tc>
          <w:tcPr>
            <w:tcW w:w="1629" w:type="pct"/>
            <w:tcBorders>
              <w:top w:val="single" w:sz="4" w:space="0" w:color="auto"/>
              <w:left w:val="single" w:sz="4" w:space="0" w:color="auto"/>
              <w:bottom w:val="single" w:sz="4" w:space="0" w:color="auto"/>
              <w:right w:val="single" w:sz="4" w:space="0" w:color="auto"/>
            </w:tcBorders>
          </w:tcPr>
          <w:p w14:paraId="1B7CE375" w14:textId="77777777" w:rsidR="001A7FDF" w:rsidRPr="001A7FDF" w:rsidRDefault="001A7FDF" w:rsidP="00FD0E65">
            <w:pPr>
              <w:spacing w:line="259" w:lineRule="auto"/>
              <w:rPr>
                <w:rFonts w:eastAsia="Calibri"/>
                <w:bCs/>
                <w:kern w:val="2"/>
                <w:sz w:val="20"/>
                <w:szCs w:val="20"/>
                <w14:ligatures w14:val="standardContextual"/>
              </w:rPr>
            </w:pPr>
            <w:r w:rsidRPr="001A7FDF">
              <w:rPr>
                <w:rFonts w:eastAsia="Calibri"/>
                <w:bCs/>
                <w:kern w:val="2"/>
                <w:sz w:val="20"/>
                <w:szCs w:val="20"/>
                <w14:ligatures w14:val="standardContextual"/>
              </w:rPr>
              <w:t xml:space="preserve">System operacyjny </w:t>
            </w:r>
          </w:p>
        </w:tc>
        <w:tc>
          <w:tcPr>
            <w:tcW w:w="3371" w:type="pct"/>
            <w:tcBorders>
              <w:top w:val="single" w:sz="4" w:space="0" w:color="auto"/>
              <w:left w:val="single" w:sz="4" w:space="0" w:color="auto"/>
              <w:bottom w:val="single" w:sz="4" w:space="0" w:color="auto"/>
              <w:right w:val="single" w:sz="4" w:space="0" w:color="auto"/>
            </w:tcBorders>
          </w:tcPr>
          <w:p w14:paraId="212ED287" w14:textId="77777777"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Preinstalowany system operacyjny klasy PC z wyborem języka polskiego, który spełnia następujące wymagania poprzez wbudowane mechanizmy, bez użycia dodatkowych aplikacji:</w:t>
            </w:r>
          </w:p>
          <w:p w14:paraId="1C4F4269" w14:textId="276B58D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Dostępne dwa rodzaje graficznego interfejsu użytkownika:</w:t>
            </w:r>
          </w:p>
          <w:p w14:paraId="27B386EB" w14:textId="6A07880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a.</w:t>
            </w:r>
            <w:r w:rsidR="00FD0E65">
              <w:rPr>
                <w:rFonts w:eastAsia="Calibri"/>
                <w:kern w:val="2"/>
                <w:sz w:val="20"/>
                <w:szCs w:val="20"/>
                <w14:ligatures w14:val="standardContextual"/>
              </w:rPr>
              <w:t xml:space="preserve"> k</w:t>
            </w:r>
            <w:r w:rsidRPr="001A7FDF">
              <w:rPr>
                <w:rFonts w:eastAsia="Calibri"/>
                <w:kern w:val="2"/>
                <w:sz w:val="20"/>
                <w:szCs w:val="20"/>
                <w14:ligatures w14:val="standardContextual"/>
              </w:rPr>
              <w:t>lasyczny, umożliwiający obsługę przy pomocy klawiatury i myszy,</w:t>
            </w:r>
          </w:p>
          <w:p w14:paraId="2D4BB7DE" w14:textId="64A7109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b.</w:t>
            </w:r>
            <w:r w:rsidR="00FD0E65">
              <w:rPr>
                <w:rFonts w:eastAsia="Calibri"/>
                <w:kern w:val="2"/>
                <w:sz w:val="20"/>
                <w:szCs w:val="20"/>
                <w14:ligatures w14:val="standardContextual"/>
              </w:rPr>
              <w:t xml:space="preserve"> d</w:t>
            </w:r>
            <w:r w:rsidRPr="001A7FDF">
              <w:rPr>
                <w:rFonts w:eastAsia="Calibri"/>
                <w:kern w:val="2"/>
                <w:sz w:val="20"/>
                <w:szCs w:val="20"/>
                <w14:ligatures w14:val="standardContextual"/>
              </w:rPr>
              <w:t>otykowy umożliwiający sterowanie dotykiem na urządzeniach typu tablet lub monitorach dotykowych</w:t>
            </w:r>
          </w:p>
          <w:p w14:paraId="4CD998F6" w14:textId="02574E9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Funkcje związane z obsługą komputerów typu tablet, z wbudowanym modułem „uczenia się” pisma użytkownika – obsługa języka polskiego</w:t>
            </w:r>
          </w:p>
          <w:p w14:paraId="52CE02FD" w14:textId="26ED1647"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Interfejs użytkownika dostępny w wielu językach do wyboru – w tym polskim i angielskim</w:t>
            </w:r>
          </w:p>
          <w:p w14:paraId="445573C9" w14:textId="70AE7DE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4.</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tworzenia pulpitów wirtualnych, przenoszenia aplikacji pomiędzy pulpitami i przełączanie się pomiędzy pulpitami za pomocą skrótów klawiaturowych lub GUI.</w:t>
            </w:r>
          </w:p>
          <w:p w14:paraId="1D47B1A0" w14:textId="0D28E2A2"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5.</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Wbudowane w system operacyjny minimum dwie przeglądarki Internetowe</w:t>
            </w:r>
          </w:p>
          <w:p w14:paraId="6276052A" w14:textId="19FBC522"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6.</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Zintegrowany z systemem moduł wyszukiwania informacji (plików różnego typu, tekstów, metadanych) dostępny z kilku poziomów: poziom menu, poziom otwartego okna systemu operacyjnego; system </w:t>
            </w:r>
            <w:r w:rsidRPr="001A7FDF">
              <w:rPr>
                <w:rFonts w:eastAsia="Calibri"/>
                <w:kern w:val="2"/>
                <w:sz w:val="20"/>
                <w:szCs w:val="20"/>
                <w14:ligatures w14:val="standardContextual"/>
              </w:rPr>
              <w:lastRenderedPageBreak/>
              <w:t>wyszukiwania oparty na konfigurowalnym przez użytkownika module indeksacji zasobów lokalnych,</w:t>
            </w:r>
          </w:p>
          <w:p w14:paraId="64B10561" w14:textId="5A08DE7A"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7.</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Zlokalizowane w języku polskim, co najmniej następujące elementy: menu, pomoc, komunikaty systemowe, menedżer plików.</w:t>
            </w:r>
          </w:p>
          <w:p w14:paraId="7628545E" w14:textId="72CC2441"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8.</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Graficzne środowisko instalacji i konfiguracji dostępne w języku polskim</w:t>
            </w:r>
          </w:p>
          <w:p w14:paraId="04399D34" w14:textId="05B5638F"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9.</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Wbudowany system pomocy w języku polskim.</w:t>
            </w:r>
          </w:p>
          <w:p w14:paraId="31507B87" w14:textId="491348F8"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10.</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przystosowania stanowiska dla osób niepełnosprawnych (np. słabo widzących).</w:t>
            </w:r>
          </w:p>
          <w:p w14:paraId="779FC740" w14:textId="3D5B5E86"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11.</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dokonywania aktualizacji i poprawek systemu poprzez mechanizm zarządzany przez administratora systemu Zamawiającego.</w:t>
            </w:r>
          </w:p>
          <w:p w14:paraId="47ABE0F4" w14:textId="19C803EF"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12.</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Możliwość dostarczania poprawek do systemu operacyjnego w modelu </w:t>
            </w:r>
            <w:proofErr w:type="spellStart"/>
            <w:r w:rsidRPr="001A7FDF">
              <w:rPr>
                <w:rFonts w:eastAsia="Calibri"/>
                <w:kern w:val="2"/>
                <w:sz w:val="20"/>
                <w:szCs w:val="20"/>
                <w14:ligatures w14:val="standardContextual"/>
              </w:rPr>
              <w:t>peer</w:t>
            </w:r>
            <w:proofErr w:type="spellEnd"/>
            <w:r w:rsidRPr="001A7FDF">
              <w:rPr>
                <w:rFonts w:eastAsia="Calibri"/>
                <w:kern w:val="2"/>
                <w:sz w:val="20"/>
                <w:szCs w:val="20"/>
                <w14:ligatures w14:val="standardContextual"/>
              </w:rPr>
              <w:t>-to-</w:t>
            </w:r>
            <w:proofErr w:type="spellStart"/>
            <w:r w:rsidRPr="001A7FDF">
              <w:rPr>
                <w:rFonts w:eastAsia="Calibri"/>
                <w:kern w:val="2"/>
                <w:sz w:val="20"/>
                <w:szCs w:val="20"/>
                <w14:ligatures w14:val="standardContextual"/>
              </w:rPr>
              <w:t>peer</w:t>
            </w:r>
            <w:proofErr w:type="spellEnd"/>
            <w:r w:rsidRPr="001A7FDF">
              <w:rPr>
                <w:rFonts w:eastAsia="Calibri"/>
                <w:kern w:val="2"/>
                <w:sz w:val="20"/>
                <w:szCs w:val="20"/>
                <w14:ligatures w14:val="standardContextual"/>
              </w:rPr>
              <w:t>.</w:t>
            </w:r>
          </w:p>
          <w:p w14:paraId="27E1D07A" w14:textId="579407FC"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13.</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sterowania czasem dostarczania nowych wersji systemu operacyjnego, możliwość centralnego opóźniania dostarczania nowej wersji o minimum 4 miesiące.</w:t>
            </w:r>
          </w:p>
          <w:p w14:paraId="1D079803" w14:textId="46566272"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14.</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Zabezpieczony hasłem hierarchiczny dostęp do systemu, konta i profile użytkowników zarządzane zdalnie; praca systemu w trybie ochrony kont użytkowników.</w:t>
            </w:r>
          </w:p>
          <w:p w14:paraId="475F6DB3" w14:textId="04CB5238"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15.</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dołączenia systemu do usługi katalogowej on-</w:t>
            </w:r>
            <w:proofErr w:type="spellStart"/>
            <w:r w:rsidRPr="001A7FDF">
              <w:rPr>
                <w:rFonts w:eastAsia="Calibri"/>
                <w:kern w:val="2"/>
                <w:sz w:val="20"/>
                <w:szCs w:val="20"/>
                <w14:ligatures w14:val="standardContextual"/>
              </w:rPr>
              <w:t>premise</w:t>
            </w:r>
            <w:proofErr w:type="spellEnd"/>
            <w:r w:rsidRPr="001A7FDF">
              <w:rPr>
                <w:rFonts w:eastAsia="Calibri"/>
                <w:kern w:val="2"/>
                <w:sz w:val="20"/>
                <w:szCs w:val="20"/>
                <w14:ligatures w14:val="standardContextual"/>
              </w:rPr>
              <w:t xml:space="preserve"> lub w chmurze.</w:t>
            </w:r>
          </w:p>
          <w:p w14:paraId="3300583A" w14:textId="21FF74DC"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16.</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Umożliwienie zablokowania urządzenia w ramach danego konta tylko do uruchamiania wybranej aplikacji - tryb "kiosk".</w:t>
            </w:r>
          </w:p>
          <w:p w14:paraId="2F4567A3" w14:textId="18009117"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17.</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14A5A565" w14:textId="4C84D352"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18.</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Zdalna pomoc i współdzielenie aplikacji – możliwość zdalnego przejęcia sesji zalogowanego użytkownika celem rozwiązania problemu z komputerem.</w:t>
            </w:r>
          </w:p>
          <w:p w14:paraId="31C6CA9D" w14:textId="3FA612DE"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19.</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Transakcyjny system plików pozwalający na stosowanie przydziałów (ang. </w:t>
            </w:r>
            <w:proofErr w:type="spellStart"/>
            <w:r w:rsidRPr="001A7FDF">
              <w:rPr>
                <w:rFonts w:eastAsia="Calibri"/>
                <w:kern w:val="2"/>
                <w:sz w:val="20"/>
                <w:szCs w:val="20"/>
                <w14:ligatures w14:val="standardContextual"/>
              </w:rPr>
              <w:t>quota</w:t>
            </w:r>
            <w:proofErr w:type="spellEnd"/>
            <w:r w:rsidRPr="001A7FDF">
              <w:rPr>
                <w:rFonts w:eastAsia="Calibri"/>
                <w:kern w:val="2"/>
                <w:sz w:val="20"/>
                <w:szCs w:val="20"/>
                <w14:ligatures w14:val="standardContextual"/>
              </w:rPr>
              <w:t>) na dysku dla użytkowników oraz zapewniający większą niezawodność i pozwalający tworzyć kopie zapasowe.</w:t>
            </w:r>
          </w:p>
          <w:p w14:paraId="3257C858" w14:textId="55841AC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20.</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Oprogramowanie dla tworzenia kopii zapasowych (Backup); automatyczne wykonywanie kopii plików z możliwością automatycznego przywrócenia wersji wcześniejszej.</w:t>
            </w:r>
          </w:p>
          <w:p w14:paraId="6CADB39B" w14:textId="59A1651E"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21.</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przywracania obrazu plików systemowych do uprzednio zapisanej postaci.</w:t>
            </w:r>
          </w:p>
          <w:p w14:paraId="5ED020C4" w14:textId="2B19C0FD"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22.</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przywracania systemu operacyjnego do stanu początkowego z pozostawieniem plików użytkownika.</w:t>
            </w:r>
          </w:p>
          <w:p w14:paraId="7185E8ED" w14:textId="1BAFFA86"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23.</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blokowania lub dopuszczania dowolnych urządzeń peryferyjnych za pomocą polityk grupowych (np. przy użyciu numerów identyfikacyjnych sprzętu)."</w:t>
            </w:r>
          </w:p>
          <w:p w14:paraId="3945B140" w14:textId="0FA705A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24.</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Wbudowany mechanizm wirtualizacji typu </w:t>
            </w:r>
            <w:proofErr w:type="spellStart"/>
            <w:r w:rsidRPr="001A7FDF">
              <w:rPr>
                <w:rFonts w:eastAsia="Calibri"/>
                <w:kern w:val="2"/>
                <w:sz w:val="20"/>
                <w:szCs w:val="20"/>
                <w14:ligatures w14:val="standardContextual"/>
              </w:rPr>
              <w:t>hypervisor</w:t>
            </w:r>
            <w:proofErr w:type="spellEnd"/>
            <w:r w:rsidRPr="001A7FDF">
              <w:rPr>
                <w:rFonts w:eastAsia="Calibri"/>
                <w:kern w:val="2"/>
                <w:sz w:val="20"/>
                <w:szCs w:val="20"/>
                <w14:ligatures w14:val="standardContextual"/>
              </w:rPr>
              <w:t>.</w:t>
            </w:r>
          </w:p>
          <w:p w14:paraId="41ADC67B" w14:textId="7109B3EE"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25.</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Wbudowana możliwość zdalnego dostępu do systemu i pracy zdalnej z wykorzystaniem pełnego interfejsu graficznego.</w:t>
            </w:r>
          </w:p>
          <w:p w14:paraId="42A43B8B" w14:textId="05F7F936"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26.</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Dostępność bezpłatnych biuletynów bezpieczeństwa związanych z działaniem systemu operacyjnego.</w:t>
            </w:r>
          </w:p>
          <w:p w14:paraId="318D1BB0" w14:textId="10E8CEA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27.</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Wbudowana zapora internetowa (firewall) dla ochrony połączeń internetowych, zintegrowana z systemem konsola do zarządzania ustawieniami zapory i regułami IP v4 i v6.</w:t>
            </w:r>
          </w:p>
          <w:p w14:paraId="0D6C00C3" w14:textId="78D2E560"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28.</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Identyfikacja sieci komputerowych, do których jest podłączony system operacyjny, zapamiętywanie ustawień i przypisywanie do min. 3 kategorii </w:t>
            </w:r>
            <w:r w:rsidRPr="001A7FDF">
              <w:rPr>
                <w:rFonts w:eastAsia="Calibri"/>
                <w:kern w:val="2"/>
                <w:sz w:val="20"/>
                <w:szCs w:val="20"/>
                <w14:ligatures w14:val="standardContextual"/>
              </w:rPr>
              <w:lastRenderedPageBreak/>
              <w:t>bezpieczeństwa (z predefiniowanymi odpowiednio do kategorii ustawieniami zapory sieciowej, udostępniania plików itp.).</w:t>
            </w:r>
          </w:p>
          <w:p w14:paraId="0365F9CF" w14:textId="6E6A4B7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29.</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zdefiniowania zarządzanych aplikacji w taki sposób aby automatycznie szyfrowały pliki na poziomie systemu plików. Blokowanie bezpośredniego kopiowania treści między aplikacjami zarządzanymi a niezarządzanymi.</w:t>
            </w:r>
          </w:p>
          <w:p w14:paraId="7A2D19D1" w14:textId="1CE460D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30.</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Wbudowany system uwierzytelnienia dwuskładnikowego oparty o certyfikat lub klucz prywatny oraz PIN lub uwierzytelnienie biometryczne.</w:t>
            </w:r>
          </w:p>
          <w:p w14:paraId="2F4459CB" w14:textId="1A6FE71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31.</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Wbudowane mechanizmy ochrony antywirusowej i przeciw złośliwemu oprogramowaniu z zapewnionymi bezpłatnymi aktualizacjami.</w:t>
            </w:r>
          </w:p>
          <w:p w14:paraId="6C3585C1" w14:textId="1CBC30F8"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32.</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Wbudowany system szyfrowania dysku twardego ze wsparciem modułu TPM</w:t>
            </w:r>
          </w:p>
          <w:p w14:paraId="5C59221D" w14:textId="350B6B82"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33.</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tworzenia i przechowywania kopii zapasowych kluczy odzyskiwania do szyfrowania dysku w usługach katalogowych.</w:t>
            </w:r>
          </w:p>
          <w:p w14:paraId="627EAD0B" w14:textId="2CC6B1D0"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34.</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Możliwość tworzenia wirtualnych kart inteligentnych.</w:t>
            </w:r>
          </w:p>
          <w:p w14:paraId="30C15829" w14:textId="689D6113"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35.</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Wsparcie dla </w:t>
            </w:r>
            <w:proofErr w:type="spellStart"/>
            <w:r w:rsidRPr="001A7FDF">
              <w:rPr>
                <w:rFonts w:eastAsia="Calibri"/>
                <w:kern w:val="2"/>
                <w:sz w:val="20"/>
                <w:szCs w:val="20"/>
                <w14:ligatures w14:val="standardContextual"/>
              </w:rPr>
              <w:t>firmware</w:t>
            </w:r>
            <w:proofErr w:type="spellEnd"/>
            <w:r w:rsidRPr="001A7FDF">
              <w:rPr>
                <w:rFonts w:eastAsia="Calibri"/>
                <w:kern w:val="2"/>
                <w:sz w:val="20"/>
                <w:szCs w:val="20"/>
                <w14:ligatures w14:val="standardContextual"/>
              </w:rPr>
              <w:t xml:space="preserve"> UEFI i funkcji bezpiecznego rozruchu (</w:t>
            </w:r>
            <w:proofErr w:type="spellStart"/>
            <w:r w:rsidRPr="001A7FDF">
              <w:rPr>
                <w:rFonts w:eastAsia="Calibri"/>
                <w:kern w:val="2"/>
                <w:sz w:val="20"/>
                <w:szCs w:val="20"/>
                <w14:ligatures w14:val="standardContextual"/>
              </w:rPr>
              <w:t>Secure</w:t>
            </w:r>
            <w:proofErr w:type="spellEnd"/>
            <w:r w:rsidRPr="001A7FDF">
              <w:rPr>
                <w:rFonts w:eastAsia="Calibri"/>
                <w:kern w:val="2"/>
                <w:sz w:val="20"/>
                <w:szCs w:val="20"/>
                <w14:ligatures w14:val="standardContextual"/>
              </w:rPr>
              <w:t xml:space="preserve"> </w:t>
            </w:r>
            <w:proofErr w:type="spellStart"/>
            <w:r w:rsidRPr="001A7FDF">
              <w:rPr>
                <w:rFonts w:eastAsia="Calibri"/>
                <w:kern w:val="2"/>
                <w:sz w:val="20"/>
                <w:szCs w:val="20"/>
                <w14:ligatures w14:val="standardContextual"/>
              </w:rPr>
              <w:t>Boot</w:t>
            </w:r>
            <w:proofErr w:type="spellEnd"/>
            <w:r w:rsidRPr="001A7FDF">
              <w:rPr>
                <w:rFonts w:eastAsia="Calibri"/>
                <w:kern w:val="2"/>
                <w:sz w:val="20"/>
                <w:szCs w:val="20"/>
                <w14:ligatures w14:val="standardContextual"/>
              </w:rPr>
              <w:t>)</w:t>
            </w:r>
          </w:p>
          <w:p w14:paraId="045FFC95" w14:textId="78E70D23"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36.</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Wbudowany w system, wykorzystywany automatycznie przez wbudowane przeglądarki filtr </w:t>
            </w:r>
            <w:proofErr w:type="spellStart"/>
            <w:r w:rsidRPr="001A7FDF">
              <w:rPr>
                <w:rFonts w:eastAsia="Calibri"/>
                <w:kern w:val="2"/>
                <w:sz w:val="20"/>
                <w:szCs w:val="20"/>
                <w14:ligatures w14:val="standardContextual"/>
              </w:rPr>
              <w:t>reputacyjny</w:t>
            </w:r>
            <w:proofErr w:type="spellEnd"/>
            <w:r w:rsidRPr="001A7FDF">
              <w:rPr>
                <w:rFonts w:eastAsia="Calibri"/>
                <w:kern w:val="2"/>
                <w:sz w:val="20"/>
                <w:szCs w:val="20"/>
                <w14:ligatures w14:val="standardContextual"/>
              </w:rPr>
              <w:t xml:space="preserve"> URL.</w:t>
            </w:r>
          </w:p>
          <w:p w14:paraId="716991E1" w14:textId="5C6B3414"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37.</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Wsparcie dla IPSEC oparte na politykach – wdrażanie IPSEC oparte na zestawach reguł definiujących ustawienia zarządzanych w sposób centralny.</w:t>
            </w:r>
          </w:p>
          <w:p w14:paraId="7A0E55F4" w14:textId="507AEE3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38.</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Mechanizmy logowania w oparciu o:</w:t>
            </w:r>
          </w:p>
          <w:p w14:paraId="13045D2A" w14:textId="24784D5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a.</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Login i hasło,</w:t>
            </w:r>
          </w:p>
          <w:p w14:paraId="2976E0E9" w14:textId="244D8B4E"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b.</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Karty inteligentne i certyfikaty (</w:t>
            </w:r>
            <w:proofErr w:type="spellStart"/>
            <w:r w:rsidRPr="001A7FDF">
              <w:rPr>
                <w:rFonts w:eastAsia="Calibri"/>
                <w:kern w:val="2"/>
                <w:sz w:val="20"/>
                <w:szCs w:val="20"/>
                <w14:ligatures w14:val="standardContextual"/>
              </w:rPr>
              <w:t>smartcard</w:t>
            </w:r>
            <w:proofErr w:type="spellEnd"/>
            <w:r w:rsidRPr="001A7FDF">
              <w:rPr>
                <w:rFonts w:eastAsia="Calibri"/>
                <w:kern w:val="2"/>
                <w:sz w:val="20"/>
                <w:szCs w:val="20"/>
                <w14:ligatures w14:val="standardContextual"/>
              </w:rPr>
              <w:t>),</w:t>
            </w:r>
          </w:p>
          <w:p w14:paraId="509F1D84" w14:textId="09AADB2D"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c.</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Wirtualne karty inteligentne i certyfikaty (logowanie w oparciu o certyfikat chroniony poprzez moduł TPM),</w:t>
            </w:r>
          </w:p>
          <w:p w14:paraId="033C26C0" w14:textId="71FD25A9"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d.</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Certyfikat/Klucz i PIN</w:t>
            </w:r>
          </w:p>
          <w:p w14:paraId="35A74667" w14:textId="25D14636"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e.</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Certyfikat/Klucz i uwierzytelnienie biometryczne</w:t>
            </w:r>
          </w:p>
          <w:p w14:paraId="6D44AF2A" w14:textId="78A646DF"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39.</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Wsparcie dla uwierzytelniania na bazie </w:t>
            </w:r>
            <w:proofErr w:type="spellStart"/>
            <w:r w:rsidRPr="001A7FDF">
              <w:rPr>
                <w:rFonts w:eastAsia="Calibri"/>
                <w:kern w:val="2"/>
                <w:sz w:val="20"/>
                <w:szCs w:val="20"/>
                <w14:ligatures w14:val="standardContextual"/>
              </w:rPr>
              <w:t>Kerberos</w:t>
            </w:r>
            <w:proofErr w:type="spellEnd"/>
            <w:r w:rsidRPr="001A7FDF">
              <w:rPr>
                <w:rFonts w:eastAsia="Calibri"/>
                <w:kern w:val="2"/>
                <w:sz w:val="20"/>
                <w:szCs w:val="20"/>
                <w14:ligatures w14:val="standardContextual"/>
              </w:rPr>
              <w:t xml:space="preserve"> v. 5</w:t>
            </w:r>
          </w:p>
          <w:p w14:paraId="7F00D59D" w14:textId="155101D5"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40.</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Wbudowany agent do zbierania danych na temat zagrożeń na stacji roboczej.</w:t>
            </w:r>
          </w:p>
          <w:p w14:paraId="5E0FF5DF" w14:textId="627E7A1E"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41.</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Wsparcie .NET Framework 2.x, 3.x i 4.x – możliwość uruchomienia aplikacji działających we wskazanych środowiskach</w:t>
            </w:r>
          </w:p>
          <w:p w14:paraId="2558665F" w14:textId="42022282" w:rsidR="001A7FDF" w:rsidRPr="001A7FDF" w:rsidRDefault="001A7FDF" w:rsidP="00FD0E65">
            <w:pPr>
              <w:jc w:val="both"/>
              <w:rPr>
                <w:rFonts w:eastAsia="Calibri"/>
                <w:kern w:val="2"/>
                <w:sz w:val="20"/>
                <w:szCs w:val="20"/>
                <w14:ligatures w14:val="standardContextual"/>
              </w:rPr>
            </w:pPr>
            <w:r w:rsidRPr="001A7FDF">
              <w:rPr>
                <w:rFonts w:eastAsia="Calibri"/>
                <w:kern w:val="2"/>
                <w:sz w:val="20"/>
                <w:szCs w:val="20"/>
                <w14:ligatures w14:val="standardContextual"/>
              </w:rPr>
              <w:t>42.</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Wsparcie dla </w:t>
            </w:r>
            <w:proofErr w:type="spellStart"/>
            <w:r w:rsidRPr="001A7FDF">
              <w:rPr>
                <w:rFonts w:eastAsia="Calibri"/>
                <w:kern w:val="2"/>
                <w:sz w:val="20"/>
                <w:szCs w:val="20"/>
                <w14:ligatures w14:val="standardContextual"/>
              </w:rPr>
              <w:t>VBScript</w:t>
            </w:r>
            <w:proofErr w:type="spellEnd"/>
            <w:r w:rsidRPr="001A7FDF">
              <w:rPr>
                <w:rFonts w:eastAsia="Calibri"/>
                <w:kern w:val="2"/>
                <w:sz w:val="20"/>
                <w:szCs w:val="20"/>
                <w14:ligatures w14:val="standardContextual"/>
              </w:rPr>
              <w:t xml:space="preserve"> – możliwość uruchamiania interpretera poleceń</w:t>
            </w:r>
          </w:p>
          <w:p w14:paraId="4B5C15BD" w14:textId="08890176" w:rsidR="001A7FDF" w:rsidRPr="001A7FDF" w:rsidRDefault="001A7FDF" w:rsidP="00FD0E65">
            <w:pPr>
              <w:jc w:val="both"/>
              <w:rPr>
                <w:rFonts w:eastAsia="Calibri"/>
                <w:bCs/>
                <w:kern w:val="2"/>
                <w:sz w:val="20"/>
                <w:szCs w:val="20"/>
                <w14:ligatures w14:val="standardContextual"/>
              </w:rPr>
            </w:pPr>
            <w:r w:rsidRPr="001A7FDF">
              <w:rPr>
                <w:rFonts w:eastAsia="Calibri"/>
                <w:kern w:val="2"/>
                <w:sz w:val="20"/>
                <w:szCs w:val="20"/>
                <w14:ligatures w14:val="standardContextual"/>
              </w:rPr>
              <w:t>43.</w:t>
            </w:r>
            <w:r w:rsidR="00FD0E65">
              <w:rPr>
                <w:rFonts w:eastAsia="Calibri"/>
                <w:kern w:val="2"/>
                <w:sz w:val="20"/>
                <w:szCs w:val="20"/>
                <w14:ligatures w14:val="standardContextual"/>
              </w:rPr>
              <w:t xml:space="preserve"> </w:t>
            </w:r>
            <w:r w:rsidRPr="001A7FDF">
              <w:rPr>
                <w:rFonts w:eastAsia="Calibri"/>
                <w:kern w:val="2"/>
                <w:sz w:val="20"/>
                <w:szCs w:val="20"/>
                <w14:ligatures w14:val="standardContextual"/>
              </w:rPr>
              <w:t xml:space="preserve">Wsparcie dla PowerShell 5.x – możliwość uruchamiania interpretera poleceń </w:t>
            </w:r>
          </w:p>
        </w:tc>
      </w:tr>
      <w:tr w:rsidR="001A7FDF" w:rsidRPr="001A7FDF" w14:paraId="54EA2538" w14:textId="77777777" w:rsidTr="00FA7B98">
        <w:trPr>
          <w:trHeight w:val="284"/>
        </w:trPr>
        <w:tc>
          <w:tcPr>
            <w:tcW w:w="1629" w:type="pct"/>
            <w:tcBorders>
              <w:top w:val="single" w:sz="4" w:space="0" w:color="auto"/>
              <w:left w:val="single" w:sz="4" w:space="0" w:color="auto"/>
              <w:bottom w:val="single" w:sz="4" w:space="0" w:color="auto"/>
              <w:right w:val="single" w:sz="4" w:space="0" w:color="auto"/>
            </w:tcBorders>
          </w:tcPr>
          <w:p w14:paraId="6986E0DB" w14:textId="77777777" w:rsidR="001A7FDF" w:rsidRPr="001A7FDF" w:rsidRDefault="001A7FDF" w:rsidP="001A7FDF">
            <w:pPr>
              <w:spacing w:after="160" w:line="259" w:lineRule="auto"/>
              <w:rPr>
                <w:rFonts w:eastAsia="Calibri"/>
                <w:bCs/>
                <w:kern w:val="2"/>
                <w:sz w:val="20"/>
                <w:szCs w:val="20"/>
                <w14:ligatures w14:val="standardContextual"/>
              </w:rPr>
            </w:pPr>
            <w:r w:rsidRPr="001A7FDF">
              <w:rPr>
                <w:rFonts w:eastAsia="Calibri"/>
                <w:bCs/>
                <w:kern w:val="2"/>
                <w:sz w:val="20"/>
                <w:szCs w:val="20"/>
                <w14:ligatures w14:val="standardContextual"/>
              </w:rPr>
              <w:lastRenderedPageBreak/>
              <w:t>Oprogramowanie do aktualizacji sterowników</w:t>
            </w:r>
          </w:p>
        </w:tc>
        <w:tc>
          <w:tcPr>
            <w:tcW w:w="3371" w:type="pct"/>
            <w:tcBorders>
              <w:top w:val="single" w:sz="4" w:space="0" w:color="auto"/>
              <w:left w:val="single" w:sz="4" w:space="0" w:color="auto"/>
              <w:bottom w:val="single" w:sz="4" w:space="0" w:color="auto"/>
              <w:right w:val="single" w:sz="4" w:space="0" w:color="auto"/>
            </w:tcBorders>
          </w:tcPr>
          <w:p w14:paraId="766D29D1" w14:textId="77777777" w:rsidR="001A7FDF" w:rsidRPr="001A7FDF" w:rsidRDefault="001A7FDF" w:rsidP="00FD0E65">
            <w:pPr>
              <w:jc w:val="both"/>
              <w:rPr>
                <w:rFonts w:eastAsia="Calibri"/>
                <w:bCs/>
                <w:kern w:val="2"/>
                <w:sz w:val="20"/>
                <w:szCs w:val="20"/>
                <w14:ligatures w14:val="standardContextual"/>
              </w:rPr>
            </w:pPr>
            <w:r w:rsidRPr="001A7FDF">
              <w:rPr>
                <w:rFonts w:eastAsia="Calibri"/>
                <w:bCs/>
                <w:kern w:val="2"/>
                <w:sz w:val="20"/>
                <w:szCs w:val="20"/>
                <w14:ligatures w14:val="standardContextual"/>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1A7FDF" w:rsidRPr="001A7FDF" w14:paraId="61C636C8" w14:textId="77777777" w:rsidTr="00FA7B98">
        <w:trPr>
          <w:trHeight w:val="284"/>
        </w:trPr>
        <w:tc>
          <w:tcPr>
            <w:tcW w:w="1629" w:type="pct"/>
            <w:tcBorders>
              <w:top w:val="single" w:sz="4" w:space="0" w:color="auto"/>
              <w:left w:val="single" w:sz="4" w:space="0" w:color="auto"/>
              <w:bottom w:val="single" w:sz="4" w:space="0" w:color="auto"/>
              <w:right w:val="single" w:sz="4" w:space="0" w:color="auto"/>
            </w:tcBorders>
          </w:tcPr>
          <w:p w14:paraId="35A2BD92" w14:textId="77777777" w:rsidR="001A7FDF" w:rsidRPr="001A7FDF" w:rsidRDefault="001A7FDF" w:rsidP="001A7FDF">
            <w:pPr>
              <w:spacing w:after="160" w:line="259" w:lineRule="auto"/>
              <w:rPr>
                <w:rFonts w:eastAsia="Calibri"/>
                <w:bCs/>
                <w:kern w:val="2"/>
                <w:sz w:val="20"/>
                <w:szCs w:val="20"/>
                <w14:ligatures w14:val="standardContextual"/>
              </w:rPr>
            </w:pPr>
            <w:r w:rsidRPr="001A7FDF">
              <w:rPr>
                <w:rFonts w:eastAsia="Calibri"/>
                <w:bCs/>
                <w:kern w:val="2"/>
                <w:sz w:val="20"/>
                <w:szCs w:val="20"/>
                <w14:ligatures w14:val="standardContextual"/>
              </w:rPr>
              <w:t>Gwarancja</w:t>
            </w:r>
          </w:p>
        </w:tc>
        <w:tc>
          <w:tcPr>
            <w:tcW w:w="3371" w:type="pct"/>
            <w:tcBorders>
              <w:top w:val="single" w:sz="4" w:space="0" w:color="auto"/>
              <w:left w:val="single" w:sz="4" w:space="0" w:color="auto"/>
              <w:bottom w:val="single" w:sz="4" w:space="0" w:color="auto"/>
              <w:right w:val="single" w:sz="4" w:space="0" w:color="auto"/>
            </w:tcBorders>
          </w:tcPr>
          <w:p w14:paraId="3F4F56EA" w14:textId="0E920230" w:rsidR="001A7FDF" w:rsidRPr="001A7FDF" w:rsidRDefault="00FD0E65" w:rsidP="00FD0E65">
            <w:pPr>
              <w:rPr>
                <w:rFonts w:eastAsia="Calibri"/>
                <w:kern w:val="2"/>
                <w:sz w:val="20"/>
                <w:szCs w:val="20"/>
                <w14:ligatures w14:val="standardContextual"/>
              </w:rPr>
            </w:pPr>
            <w:r>
              <w:rPr>
                <w:rFonts w:eastAsia="Calibri"/>
                <w:kern w:val="2"/>
                <w:sz w:val="20"/>
                <w:szCs w:val="20"/>
                <w14:ligatures w14:val="standardContextual"/>
              </w:rPr>
              <w:t>M</w:t>
            </w:r>
            <w:r w:rsidR="001A7FDF" w:rsidRPr="001A7FDF">
              <w:rPr>
                <w:rFonts w:eastAsia="Calibri"/>
                <w:kern w:val="2"/>
                <w:sz w:val="20"/>
                <w:szCs w:val="20"/>
                <w14:ligatures w14:val="standardContextual"/>
              </w:rPr>
              <w:t xml:space="preserve">inimum 36 miesięcy w miejscu instalacji. Czas reakcji w następnym dniu roboczym. </w:t>
            </w:r>
          </w:p>
        </w:tc>
      </w:tr>
      <w:tr w:rsidR="001A7FDF" w:rsidRPr="001A7FDF" w14:paraId="5E99BE7F" w14:textId="77777777" w:rsidTr="00FA7B98">
        <w:trPr>
          <w:trHeight w:val="284"/>
        </w:trPr>
        <w:tc>
          <w:tcPr>
            <w:tcW w:w="1629" w:type="pct"/>
            <w:tcBorders>
              <w:top w:val="single" w:sz="4" w:space="0" w:color="auto"/>
              <w:left w:val="single" w:sz="4" w:space="0" w:color="auto"/>
              <w:bottom w:val="single" w:sz="4" w:space="0" w:color="auto"/>
              <w:right w:val="single" w:sz="4" w:space="0" w:color="auto"/>
            </w:tcBorders>
          </w:tcPr>
          <w:p w14:paraId="0C308674" w14:textId="77777777" w:rsidR="001A7FDF" w:rsidRPr="001A7FDF" w:rsidRDefault="001A7FDF" w:rsidP="001A7FDF">
            <w:pPr>
              <w:tabs>
                <w:tab w:val="left" w:pos="213"/>
              </w:tabs>
              <w:spacing w:after="160" w:line="300" w:lineRule="exact"/>
              <w:jc w:val="both"/>
              <w:rPr>
                <w:rFonts w:eastAsia="Calibri"/>
                <w:kern w:val="2"/>
                <w:sz w:val="20"/>
                <w:szCs w:val="20"/>
                <w14:ligatures w14:val="standardContextual"/>
              </w:rPr>
            </w:pPr>
            <w:r w:rsidRPr="001A7FDF">
              <w:rPr>
                <w:rFonts w:eastAsia="Calibri"/>
                <w:bCs/>
                <w:kern w:val="2"/>
                <w:sz w:val="20"/>
                <w:szCs w:val="20"/>
                <w14:ligatures w14:val="standardContextual"/>
              </w:rPr>
              <w:t>Wsparcie techniczne producenta</w:t>
            </w:r>
          </w:p>
        </w:tc>
        <w:tc>
          <w:tcPr>
            <w:tcW w:w="3371" w:type="pct"/>
            <w:tcBorders>
              <w:top w:val="single" w:sz="4" w:space="0" w:color="auto"/>
              <w:left w:val="single" w:sz="4" w:space="0" w:color="auto"/>
              <w:bottom w:val="single" w:sz="4" w:space="0" w:color="auto"/>
              <w:right w:val="single" w:sz="4" w:space="0" w:color="auto"/>
            </w:tcBorders>
          </w:tcPr>
          <w:p w14:paraId="3CA2C3EB" w14:textId="77777777" w:rsidR="001A7FDF" w:rsidRPr="001A7FDF" w:rsidRDefault="001A7FDF" w:rsidP="00FD0E65">
            <w:pPr>
              <w:numPr>
                <w:ilvl w:val="0"/>
                <w:numId w:val="16"/>
              </w:numPr>
              <w:ind w:left="335" w:hanging="283"/>
              <w:jc w:val="both"/>
              <w:rPr>
                <w:rFonts w:eastAsia="Calibri"/>
                <w:bCs/>
                <w:kern w:val="2"/>
                <w:sz w:val="20"/>
                <w:szCs w:val="20"/>
                <w14:ligatures w14:val="standardContextual"/>
              </w:rPr>
            </w:pPr>
            <w:r w:rsidRPr="001A7FDF">
              <w:rPr>
                <w:rFonts w:eastAsia="Calibri"/>
                <w:bCs/>
                <w:kern w:val="2"/>
                <w:sz w:val="20"/>
                <w:szCs w:val="20"/>
                <w14:ligatures w14:val="standardContextual"/>
              </w:rPr>
              <w:t xml:space="preserve">Zaawansowana diagnostyka sprzętowa oraz oprogramowania dostępna 24h/dobę na stronie producenta komputera </w:t>
            </w:r>
          </w:p>
          <w:p w14:paraId="4B42D58D" w14:textId="77777777" w:rsidR="001A7FDF" w:rsidRPr="001A7FDF" w:rsidRDefault="001A7FDF" w:rsidP="00FD0E65">
            <w:pPr>
              <w:numPr>
                <w:ilvl w:val="0"/>
                <w:numId w:val="16"/>
              </w:numPr>
              <w:ind w:left="335" w:hanging="283"/>
              <w:jc w:val="both"/>
              <w:rPr>
                <w:rFonts w:eastAsia="Calibri"/>
                <w:bCs/>
                <w:kern w:val="2"/>
                <w:sz w:val="20"/>
                <w:szCs w:val="20"/>
                <w14:ligatures w14:val="standardContextual"/>
              </w:rPr>
            </w:pPr>
            <w:r w:rsidRPr="001A7FDF">
              <w:rPr>
                <w:rFonts w:eastAsia="Calibri"/>
                <w:bCs/>
                <w:kern w:val="2"/>
                <w:sz w:val="20"/>
                <w:szCs w:val="20"/>
                <w14:ligatures w14:val="standardContextual"/>
              </w:rPr>
              <w:t xml:space="preserve">Infolinia wsparcia technicznego dedykowana do rozwiązywania usterek oprogramowania – możliwość kontaktu przez telefon, formularz web lub chat online, dostępna w dni powszednie w minimalnym zakresie od 9:00-18:00 </w:t>
            </w:r>
          </w:p>
          <w:p w14:paraId="5E07717D" w14:textId="77777777" w:rsidR="001A7FDF" w:rsidRPr="001A7FDF" w:rsidRDefault="001A7FDF" w:rsidP="00FD0E65">
            <w:pPr>
              <w:rPr>
                <w:rFonts w:eastAsia="Calibri"/>
                <w:kern w:val="2"/>
                <w:sz w:val="20"/>
                <w:szCs w:val="20"/>
                <w14:ligatures w14:val="standardContextual"/>
              </w:rPr>
            </w:pPr>
            <w:r w:rsidRPr="001A7FDF">
              <w:rPr>
                <w:rFonts w:eastAsia="Calibri"/>
                <w:kern w:val="2"/>
                <w:sz w:val="20"/>
                <w:szCs w:val="20"/>
                <w14:ligatures w14:val="standardContextual"/>
              </w:rPr>
              <w:lastRenderedPageBreak/>
              <w:t xml:space="preserve">Możliwość sprawdzenia konfiguracji sprzętowej komputera oraz warunków gwarancji po podaniu numeru seryjnego </w:t>
            </w:r>
            <w:r w:rsidRPr="001A7FDF">
              <w:rPr>
                <w:rFonts w:eastAsia="Calibri"/>
                <w:bCs/>
                <w:kern w:val="2"/>
                <w:sz w:val="20"/>
                <w:szCs w:val="20"/>
                <w14:ligatures w14:val="standardContextual"/>
              </w:rPr>
              <w:t>bezpośrednio na stronie producenta</w:t>
            </w:r>
            <w:r w:rsidRPr="001A7FDF">
              <w:rPr>
                <w:rFonts w:eastAsia="Calibri"/>
                <w:kern w:val="2"/>
                <w:sz w:val="20"/>
                <w:szCs w:val="20"/>
                <w14:ligatures w14:val="standardContextual"/>
              </w:rPr>
              <w:t>.</w:t>
            </w:r>
          </w:p>
        </w:tc>
      </w:tr>
      <w:tr w:rsidR="001A7FDF" w:rsidRPr="001A7FDF" w14:paraId="3608B426" w14:textId="77777777" w:rsidTr="00FA7B98">
        <w:trPr>
          <w:trHeight w:val="2261"/>
        </w:trPr>
        <w:tc>
          <w:tcPr>
            <w:tcW w:w="1629" w:type="pct"/>
            <w:tcBorders>
              <w:top w:val="single" w:sz="4" w:space="0" w:color="auto"/>
              <w:left w:val="single" w:sz="4" w:space="0" w:color="auto"/>
              <w:bottom w:val="single" w:sz="4" w:space="0" w:color="auto"/>
              <w:right w:val="single" w:sz="4" w:space="0" w:color="auto"/>
            </w:tcBorders>
          </w:tcPr>
          <w:p w14:paraId="4B2DF22A" w14:textId="77777777" w:rsidR="001A7FDF" w:rsidRPr="001A7FDF" w:rsidRDefault="001A7FDF" w:rsidP="001A7FDF">
            <w:pPr>
              <w:tabs>
                <w:tab w:val="left" w:pos="213"/>
              </w:tabs>
              <w:spacing w:after="160" w:line="300" w:lineRule="exact"/>
              <w:jc w:val="both"/>
              <w:rPr>
                <w:rFonts w:eastAsia="Calibri"/>
                <w:bCs/>
                <w:kern w:val="2"/>
                <w:sz w:val="20"/>
                <w:szCs w:val="20"/>
                <w14:ligatures w14:val="standardContextual"/>
              </w:rPr>
            </w:pPr>
            <w:r w:rsidRPr="001A7FDF">
              <w:rPr>
                <w:rFonts w:eastAsia="Calibri"/>
                <w:bCs/>
                <w:kern w:val="2"/>
                <w:sz w:val="20"/>
                <w:szCs w:val="20"/>
                <w14:ligatures w14:val="standardContextual"/>
              </w:rPr>
              <w:lastRenderedPageBreak/>
              <w:t>Wymagania dodatkowe</w:t>
            </w:r>
          </w:p>
        </w:tc>
        <w:tc>
          <w:tcPr>
            <w:tcW w:w="3371" w:type="pct"/>
            <w:tcBorders>
              <w:top w:val="single" w:sz="4" w:space="0" w:color="auto"/>
              <w:left w:val="single" w:sz="4" w:space="0" w:color="auto"/>
              <w:bottom w:val="single" w:sz="4" w:space="0" w:color="auto"/>
              <w:right w:val="single" w:sz="4" w:space="0" w:color="auto"/>
            </w:tcBorders>
          </w:tcPr>
          <w:p w14:paraId="3CB021E8"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Dołączony pakiet biurowy spełniający następujące wymagania techniczne: </w:t>
            </w:r>
          </w:p>
          <w:p w14:paraId="4C11834B"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Licencja wieczysta, zarządzanie licencjami z dedykowanego portalu</w:t>
            </w:r>
          </w:p>
          <w:p w14:paraId="56E6AF0F"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Wymagania odnośnie interfejsu użytkownika: </w:t>
            </w:r>
          </w:p>
          <w:p w14:paraId="6AD6B1FB"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pełna polska wersja językowa interfejsu użytkownika, </w:t>
            </w:r>
          </w:p>
          <w:p w14:paraId="4976DABA"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prostota i intuicyjność obsługi, pozwalająca na pracę osobom nieposiadającym umiejętności technicznych; </w:t>
            </w:r>
          </w:p>
          <w:p w14:paraId="6FB1E4D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oprogramowanie musi umożliwiać tworzenie i edycję dokumentów elektronicznych w ustalonym formacie, który spełnia następujące warunki: </w:t>
            </w:r>
          </w:p>
          <w:p w14:paraId="16A3F833"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posiada kompletny i publicznie dostępny opis formatu, </w:t>
            </w:r>
          </w:p>
          <w:p w14:paraId="2B758117"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 skład oprogramowania muszą wchodzić narzędzia programistyczne umożliwiające automatyzację pracy i wymianę danych pomiędzy dokumentami i aplikacjami (język makropoleceń, język skryptowy); </w:t>
            </w:r>
          </w:p>
          <w:p w14:paraId="55E60A8C"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do aplikacji musi być dostępna pełna dokumentacja w języku polskim; </w:t>
            </w:r>
          </w:p>
          <w:p w14:paraId="752F89BA"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Pakiet zintegrowanych aplikacji biurowych musi zawierać: </w:t>
            </w:r>
          </w:p>
          <w:p w14:paraId="3BC3A1DA" w14:textId="77777777" w:rsidR="001A7FDF" w:rsidRPr="001A7FDF" w:rsidRDefault="001A7FDF" w:rsidP="008578A9">
            <w:pPr>
              <w:numPr>
                <w:ilvl w:val="0"/>
                <w:numId w:val="32"/>
              </w:numPr>
              <w:suppressAutoHyphens/>
              <w:ind w:left="477" w:hanging="284"/>
              <w:jc w:val="both"/>
              <w:rPr>
                <w:rFonts w:eastAsia="Calibri" w:cs="Times New Roman"/>
                <w:sz w:val="20"/>
                <w:szCs w:val="20"/>
              </w:rPr>
            </w:pPr>
            <w:r w:rsidRPr="001A7FDF">
              <w:rPr>
                <w:rFonts w:eastAsia="Calibri" w:cs="Times New Roman"/>
                <w:sz w:val="20"/>
                <w:szCs w:val="20"/>
              </w:rPr>
              <w:t xml:space="preserve">edytor tekstów, </w:t>
            </w:r>
          </w:p>
          <w:p w14:paraId="5B24F6A5" w14:textId="77777777" w:rsidR="001A7FDF" w:rsidRPr="001A7FDF" w:rsidRDefault="001A7FDF" w:rsidP="008578A9">
            <w:pPr>
              <w:numPr>
                <w:ilvl w:val="0"/>
                <w:numId w:val="32"/>
              </w:numPr>
              <w:suppressAutoHyphens/>
              <w:ind w:left="477" w:hanging="284"/>
              <w:jc w:val="both"/>
              <w:rPr>
                <w:rFonts w:eastAsia="Calibri" w:cs="Times New Roman"/>
                <w:sz w:val="20"/>
                <w:szCs w:val="20"/>
              </w:rPr>
            </w:pPr>
            <w:r w:rsidRPr="001A7FDF">
              <w:rPr>
                <w:rFonts w:eastAsia="Calibri" w:cs="Times New Roman"/>
                <w:sz w:val="20"/>
                <w:szCs w:val="20"/>
              </w:rPr>
              <w:t xml:space="preserve">arkusz kalkulacyjny, </w:t>
            </w:r>
          </w:p>
          <w:p w14:paraId="3416F89A" w14:textId="77777777" w:rsidR="001A7FDF" w:rsidRPr="001A7FDF" w:rsidRDefault="001A7FDF" w:rsidP="008578A9">
            <w:pPr>
              <w:numPr>
                <w:ilvl w:val="0"/>
                <w:numId w:val="32"/>
              </w:numPr>
              <w:suppressAutoHyphens/>
              <w:ind w:left="477" w:hanging="284"/>
              <w:jc w:val="both"/>
              <w:rPr>
                <w:rFonts w:eastAsia="Calibri" w:cs="Times New Roman"/>
                <w:sz w:val="20"/>
                <w:szCs w:val="20"/>
              </w:rPr>
            </w:pPr>
            <w:r w:rsidRPr="001A7FDF">
              <w:rPr>
                <w:rFonts w:eastAsia="Calibri" w:cs="Times New Roman"/>
                <w:sz w:val="20"/>
                <w:szCs w:val="20"/>
              </w:rPr>
              <w:t xml:space="preserve">narzędzie do przygotowywania i prowadzenia prezentacji, </w:t>
            </w:r>
          </w:p>
          <w:p w14:paraId="704BEB8F" w14:textId="77777777" w:rsidR="001A7FDF" w:rsidRPr="001A7FDF" w:rsidRDefault="001A7FDF" w:rsidP="008578A9">
            <w:pPr>
              <w:numPr>
                <w:ilvl w:val="0"/>
                <w:numId w:val="32"/>
              </w:numPr>
              <w:suppressAutoHyphens/>
              <w:ind w:left="477" w:hanging="284"/>
              <w:jc w:val="both"/>
              <w:rPr>
                <w:rFonts w:eastAsia="Calibri" w:cs="Times New Roman"/>
                <w:sz w:val="20"/>
                <w:szCs w:val="20"/>
              </w:rPr>
            </w:pPr>
            <w:r w:rsidRPr="001A7FDF">
              <w:rPr>
                <w:rFonts w:eastAsia="Calibri" w:cs="Times New Roman"/>
                <w:sz w:val="20"/>
                <w:szCs w:val="20"/>
              </w:rPr>
              <w:t>Narzędzie do tworzenia drukowanych materiałów informacyjnych</w:t>
            </w:r>
          </w:p>
          <w:p w14:paraId="2B98AEF5" w14:textId="77777777" w:rsidR="001A7FDF" w:rsidRPr="001A7FDF" w:rsidRDefault="001A7FDF" w:rsidP="008578A9">
            <w:pPr>
              <w:numPr>
                <w:ilvl w:val="0"/>
                <w:numId w:val="32"/>
              </w:numPr>
              <w:suppressAutoHyphens/>
              <w:ind w:left="477" w:hanging="284"/>
              <w:jc w:val="both"/>
              <w:rPr>
                <w:rFonts w:eastAsia="Calibri" w:cs="Times New Roman"/>
                <w:sz w:val="20"/>
                <w:szCs w:val="20"/>
              </w:rPr>
            </w:pPr>
            <w:r w:rsidRPr="001A7FDF">
              <w:rPr>
                <w:rFonts w:eastAsia="Calibri" w:cs="Times New Roman"/>
                <w:sz w:val="20"/>
                <w:szCs w:val="20"/>
              </w:rPr>
              <w:t xml:space="preserve">narzędzie do zarządzania informacją prywatną (pocztą elektroniczną, kalendarzem, kontaktami i zadaniami), </w:t>
            </w:r>
          </w:p>
          <w:p w14:paraId="1B7CB6F6" w14:textId="77777777" w:rsidR="001A7FDF" w:rsidRPr="001A7FDF" w:rsidRDefault="001A7FDF" w:rsidP="00D87362">
            <w:pPr>
              <w:numPr>
                <w:ilvl w:val="0"/>
                <w:numId w:val="33"/>
              </w:numPr>
              <w:suppressAutoHyphens/>
              <w:spacing w:line="259" w:lineRule="auto"/>
              <w:jc w:val="both"/>
              <w:rPr>
                <w:rFonts w:eastAsia="Calibri" w:cs="Times New Roman"/>
                <w:sz w:val="20"/>
                <w:szCs w:val="20"/>
              </w:rPr>
            </w:pPr>
            <w:r w:rsidRPr="001A7FDF">
              <w:rPr>
                <w:rFonts w:eastAsia="Calibri" w:cs="Times New Roman"/>
                <w:sz w:val="20"/>
                <w:szCs w:val="20"/>
              </w:rPr>
              <w:t xml:space="preserve">edytor tekstów musi umożliwiać: </w:t>
            </w:r>
          </w:p>
          <w:p w14:paraId="1A83B98F"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edycję i formatowanie tekstu w języku polskim wraz z obsługą języka polskiego w zakresie sprawdzania pisowni i poprawności gramatycznej oraz funkcjonalnością słownika wyrazów bliskoznacznych i autokorekty, </w:t>
            </w:r>
          </w:p>
          <w:p w14:paraId="4A7273A6"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wstawianie oraz formatowanie tabel, </w:t>
            </w:r>
          </w:p>
          <w:p w14:paraId="23CB72D6"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wstawianie oraz formatowanie obiektów graficznych, </w:t>
            </w:r>
          </w:p>
          <w:p w14:paraId="4F0132D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wstawianie wykresów i tabel z arkusza kalkulacyjnego (wliczając tabele przestawne), </w:t>
            </w:r>
          </w:p>
          <w:p w14:paraId="7C0742CE"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automatyczne numerowanie rozdziałów, punktów, akapitów, tabel i rysunków, </w:t>
            </w:r>
          </w:p>
          <w:p w14:paraId="3D9AD298"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automatyczne tworzenie spisów treści, </w:t>
            </w:r>
          </w:p>
          <w:p w14:paraId="778DF18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formatowanie nagłówków i stopek stron, </w:t>
            </w:r>
          </w:p>
          <w:p w14:paraId="1B76A50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śledzenie i porównywanie zmian wprowadzonych przez użytkowników w dokumencie, </w:t>
            </w:r>
          </w:p>
          <w:p w14:paraId="31A4C14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nagrywanie, tworzenie i edycję makr automatyzujących wykonywanie czynności, </w:t>
            </w:r>
          </w:p>
          <w:p w14:paraId="18967C55"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określenie układu strony (pionowa/pozioma),</w:t>
            </w:r>
          </w:p>
          <w:p w14:paraId="602C98AD"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wydruk dokumentów, </w:t>
            </w:r>
          </w:p>
          <w:p w14:paraId="29EA0FD9"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wykonywanie korespondencji seryjnej bazując na danych adresowych pochodzących z arkusza kalkulacyjnego i z narzędzia do zarządzania informacją prywatną, </w:t>
            </w:r>
          </w:p>
          <w:p w14:paraId="136EB9FF"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zabezpieczenie dokumentów hasłem przed odczytem oraz przed wprowadzaniem modyfikacji, </w:t>
            </w:r>
          </w:p>
          <w:p w14:paraId="19E22E07"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wymagana jest dostępność do oferowanego edytora tekstu bezpłatnych narzędzi umożliwiających wykorzystanie go, jako środowiska kreowania aktów normatywnych i prawnych, zgodnie z obowiązującym prawem, </w:t>
            </w:r>
          </w:p>
          <w:p w14:paraId="150C7379" w14:textId="77777777" w:rsidR="001A7FDF" w:rsidRPr="001A7FDF" w:rsidRDefault="001A7FDF" w:rsidP="00D87362">
            <w:pPr>
              <w:numPr>
                <w:ilvl w:val="0"/>
                <w:numId w:val="33"/>
              </w:numPr>
              <w:suppressAutoHyphens/>
              <w:spacing w:line="259" w:lineRule="auto"/>
              <w:jc w:val="both"/>
              <w:rPr>
                <w:rFonts w:eastAsia="Calibri" w:cs="Times New Roman"/>
                <w:sz w:val="20"/>
                <w:szCs w:val="20"/>
              </w:rPr>
            </w:pPr>
            <w:r w:rsidRPr="001A7FDF">
              <w:rPr>
                <w:rFonts w:eastAsia="Calibri" w:cs="Times New Roman"/>
                <w:sz w:val="20"/>
                <w:szCs w:val="20"/>
              </w:rPr>
              <w:t xml:space="preserve">arkusz kalkulacyjny musi umożliwiać: </w:t>
            </w:r>
          </w:p>
          <w:p w14:paraId="19B6B3E3"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tworzenie raportów tabelarycznych, </w:t>
            </w:r>
          </w:p>
          <w:p w14:paraId="111FD785"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tworzenie wykresów liniowych (wraz linią trendu), słupkowych, kołowych, </w:t>
            </w:r>
          </w:p>
          <w:p w14:paraId="0D9BCACF"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lastRenderedPageBreak/>
              <w:t xml:space="preserve">tworzenie arkuszy kalkulacyjnych zawierających teksty, dane liczbowe oraz formuły przeprowadzające operacje matematyczne, logiczne, tekstowe, statystyczne oraz operacje na danych finansowych i na miarach czasu, </w:t>
            </w:r>
          </w:p>
          <w:p w14:paraId="2CC0113C"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tworzenie raportów z zewnętrznych źródeł danych (inne arkusze kalkulacyjne, bazy danych zgodne z ODBC, pliki tekstowe, pliki XML, </w:t>
            </w:r>
            <w:proofErr w:type="spellStart"/>
            <w:r w:rsidRPr="001A7FDF">
              <w:rPr>
                <w:rFonts w:eastAsia="Calibri" w:cs="Times New Roman"/>
                <w:sz w:val="20"/>
                <w:szCs w:val="20"/>
              </w:rPr>
              <w:t>WebService</w:t>
            </w:r>
            <w:proofErr w:type="spellEnd"/>
            <w:r w:rsidRPr="001A7FDF">
              <w:rPr>
                <w:rFonts w:eastAsia="Calibri" w:cs="Times New Roman"/>
                <w:sz w:val="20"/>
                <w:szCs w:val="20"/>
              </w:rPr>
              <w:t xml:space="preserve">), </w:t>
            </w:r>
          </w:p>
          <w:p w14:paraId="5F6200D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obsługę kostek OLAP oraz tworzenie i edycję kwerend bazodanowych i webowych. Narzędzia wspomagające analizę statystyczną i finansową, analizę wariantową i rozwiązywanie problemów optymalizacyjnych, </w:t>
            </w:r>
          </w:p>
          <w:p w14:paraId="4DC6197B"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tworzenie raportów tabeli przestawnych umożliwiających dynamiczną zmianę wymiarów oraz wykresów bazujących na danych z tabeli przestawnych, </w:t>
            </w:r>
          </w:p>
          <w:p w14:paraId="43CC6F6E"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wyszukiwanie i zamianę danych, </w:t>
            </w:r>
          </w:p>
          <w:p w14:paraId="14DBB072"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wykonywanie analiz danych przy użyciu formatowania warunkowego, </w:t>
            </w:r>
          </w:p>
          <w:p w14:paraId="4B0CC4F4"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nazywanie komórek arkusza i odwoływanie się w formułach po takiej nazwie, </w:t>
            </w:r>
          </w:p>
          <w:p w14:paraId="43EC9FAE"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nagrywanie, tworzenie i edycję makr automatyzujących wykonywanie czynności, </w:t>
            </w:r>
          </w:p>
          <w:p w14:paraId="67B6A449"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formatowanie czasu, daty i wartości finansowych z polskim formatem,</w:t>
            </w:r>
          </w:p>
          <w:p w14:paraId="64C968B2"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zapis wielu arkuszy kalkulacyjnych w jednym pliku, </w:t>
            </w:r>
          </w:p>
          <w:p w14:paraId="1DC26F4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zachowanie pełnej zgodności z formatami plików utworzonych za pomocą posiadanego przez Zamawiającego oprogramowania Microsoft Excel 2003 oraz Microsoft Excel 2007, 2010 i 2013, 2016 z uwzględnieniem poprawnej realizacji użytych w nich funkcji specjalnych i makropoleceń, </w:t>
            </w:r>
          </w:p>
          <w:p w14:paraId="4732A405"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zabezpieczenie dokumentów hasłem przed odczytem oraz przed wprowadzaniem modyfikacji; </w:t>
            </w:r>
          </w:p>
          <w:p w14:paraId="7CCB2F60" w14:textId="77777777" w:rsidR="001A7FDF" w:rsidRPr="001A7FDF" w:rsidRDefault="001A7FDF" w:rsidP="00D87362">
            <w:pPr>
              <w:numPr>
                <w:ilvl w:val="0"/>
                <w:numId w:val="33"/>
              </w:numPr>
              <w:suppressAutoHyphens/>
              <w:jc w:val="both"/>
              <w:rPr>
                <w:rFonts w:eastAsia="Calibri" w:cs="Times New Roman"/>
                <w:sz w:val="20"/>
                <w:szCs w:val="20"/>
              </w:rPr>
            </w:pPr>
            <w:r w:rsidRPr="001A7FDF">
              <w:rPr>
                <w:rFonts w:eastAsia="Calibri" w:cs="Times New Roman"/>
                <w:sz w:val="20"/>
                <w:szCs w:val="20"/>
              </w:rPr>
              <w:t xml:space="preserve">Narzędzie do przygotowywania i prowadzenia prezentacji musi umożliwiać: </w:t>
            </w:r>
          </w:p>
          <w:p w14:paraId="19E574BB"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przygotowywanie prezentacji multimedialnych, </w:t>
            </w:r>
          </w:p>
          <w:p w14:paraId="12BBF158"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prezentowanie przy użyciu projektora multimedialnego, </w:t>
            </w:r>
          </w:p>
          <w:p w14:paraId="4F26746A"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drukowanie w formacie umożliwiającym robienie notatek, </w:t>
            </w:r>
          </w:p>
          <w:p w14:paraId="114CF03C"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zapisanie jako prezentacja tylko do odczytu, </w:t>
            </w:r>
          </w:p>
          <w:p w14:paraId="4FA8EC96"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nagrywanie narracji i dołączanie jej do prezentacji, </w:t>
            </w:r>
          </w:p>
          <w:p w14:paraId="1E891893"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opatrywanie slajdów notatkami dla prezentera, </w:t>
            </w:r>
          </w:p>
          <w:p w14:paraId="0C809054"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umieszczanie i formatowanie tekstów, obiektów graficznych, tabel, nagrań dźwiękowych i wideo,</w:t>
            </w:r>
          </w:p>
          <w:p w14:paraId="3B2DA096"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umieszczanie tabel i wykresów pochodzących z arkusza kalkulacyjnego, </w:t>
            </w:r>
          </w:p>
          <w:p w14:paraId="60766B9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odświeżenie wykresu znajdującego się w prezentacji po zmianie danych w źródłowym arkuszu kalkulacyjnym, j) możliwość tworzenia animacji obiektów i całych slajdów, </w:t>
            </w:r>
          </w:p>
          <w:p w14:paraId="3A0961AF"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prowadzenie prezentacji w trybie prezentera, gdzie slajdy są widoczne na jednym monitorze lub projektorze, a na drugim widoczne są slajdy i notatki prezentera, </w:t>
            </w:r>
          </w:p>
          <w:p w14:paraId="14F53F68"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pełna zgodność z formatami plików utworzonych za pomocą posiadanego przez Zamawiającego oprogramowania MS PowerPoint 2003, MS PowerPoint 2007, 2010 i 2013, 2016; </w:t>
            </w:r>
          </w:p>
          <w:p w14:paraId="1F8E418A" w14:textId="77777777" w:rsidR="001A7FDF" w:rsidRPr="001A7FDF" w:rsidRDefault="001A7FDF" w:rsidP="00D87362">
            <w:pPr>
              <w:numPr>
                <w:ilvl w:val="0"/>
                <w:numId w:val="33"/>
              </w:numPr>
              <w:suppressAutoHyphens/>
              <w:jc w:val="both"/>
              <w:rPr>
                <w:rFonts w:eastAsia="Calibri" w:cs="Times New Roman"/>
                <w:sz w:val="20"/>
                <w:szCs w:val="20"/>
              </w:rPr>
            </w:pPr>
            <w:r w:rsidRPr="001A7FDF">
              <w:rPr>
                <w:rFonts w:eastAsia="Calibri" w:cs="Times New Roman"/>
                <w:sz w:val="20"/>
                <w:szCs w:val="20"/>
              </w:rPr>
              <w:t xml:space="preserve">Narzędzie do tworzenia drukowanych materiałów informacyjnych musi umożliwiać: </w:t>
            </w:r>
          </w:p>
          <w:p w14:paraId="2F750CEC"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tworzenie i edycję drukowanych materiałów informacyjnych, </w:t>
            </w:r>
          </w:p>
          <w:p w14:paraId="387D7FA5"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tworzenie materiałów przy użyciu dostępnych z narzędziem szablonów: broszur, biuletynów, katalogów, </w:t>
            </w:r>
          </w:p>
          <w:p w14:paraId="4196A27A"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edycję poszczególnych stron materiałów, </w:t>
            </w:r>
          </w:p>
          <w:p w14:paraId="4AE3EB60"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podział treści na kolumny, </w:t>
            </w:r>
          </w:p>
          <w:p w14:paraId="24C99F8A"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lastRenderedPageBreak/>
              <w:t xml:space="preserve">umieszczanie elementów graficznych, </w:t>
            </w:r>
          </w:p>
          <w:p w14:paraId="65FA268E"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wykorzystanie mechanizmu korespondencji seryjnej, </w:t>
            </w:r>
          </w:p>
          <w:p w14:paraId="48A602FB"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płynne przesuwanie elementów po całej stronie publikacji, </w:t>
            </w:r>
          </w:p>
          <w:p w14:paraId="23CD3884"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eksport publikacji do formatu PDF oraz TIFF, </w:t>
            </w:r>
          </w:p>
          <w:p w14:paraId="12FDF7EC"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wydruk publikacji, </w:t>
            </w:r>
          </w:p>
          <w:p w14:paraId="341CD5A7" w14:textId="77777777" w:rsidR="001A7FDF" w:rsidRPr="001A7FDF" w:rsidRDefault="001A7FDF" w:rsidP="00D87362">
            <w:pPr>
              <w:suppressAutoHyphens/>
              <w:jc w:val="both"/>
              <w:rPr>
                <w:rFonts w:eastAsia="Calibri" w:cs="Times New Roman"/>
                <w:sz w:val="20"/>
                <w:szCs w:val="20"/>
              </w:rPr>
            </w:pPr>
            <w:r w:rsidRPr="001A7FDF">
              <w:rPr>
                <w:rFonts w:eastAsia="Calibri" w:cs="Times New Roman"/>
                <w:sz w:val="20"/>
                <w:szCs w:val="20"/>
              </w:rPr>
              <w:t xml:space="preserve">możliwość przygotowywania materiałów do wydruku w standardzie CMYK; </w:t>
            </w:r>
          </w:p>
          <w:p w14:paraId="513D34FE" w14:textId="77777777" w:rsidR="001A7FDF" w:rsidRPr="001A7FDF" w:rsidRDefault="001A7FDF" w:rsidP="00D87362">
            <w:pPr>
              <w:numPr>
                <w:ilvl w:val="0"/>
                <w:numId w:val="33"/>
              </w:numPr>
              <w:suppressAutoHyphens/>
              <w:ind w:left="52" w:firstLine="0"/>
              <w:jc w:val="both"/>
              <w:rPr>
                <w:rFonts w:eastAsia="Calibri" w:cs="Times New Roman"/>
                <w:sz w:val="20"/>
                <w:szCs w:val="20"/>
              </w:rPr>
            </w:pPr>
            <w:r w:rsidRPr="001A7FDF">
              <w:rPr>
                <w:rFonts w:eastAsia="Calibri" w:cs="Times New Roman"/>
                <w:sz w:val="20"/>
                <w:szCs w:val="20"/>
              </w:rPr>
              <w:t xml:space="preserve">Narzędzie do zarządzania informacją prywatną (pocztą elektroniczną, kalendarzem, kontaktami i zadaniami) musi umożliwiać: </w:t>
            </w:r>
          </w:p>
          <w:p w14:paraId="3426DF7F" w14:textId="77777777" w:rsidR="001A7FDF" w:rsidRPr="001A7FDF" w:rsidRDefault="001A7FDF" w:rsidP="00D87362">
            <w:pPr>
              <w:suppressAutoHyphens/>
              <w:ind w:left="52"/>
              <w:jc w:val="both"/>
              <w:rPr>
                <w:rFonts w:eastAsia="Calibri" w:cs="Times New Roman"/>
                <w:sz w:val="20"/>
                <w:szCs w:val="20"/>
              </w:rPr>
            </w:pPr>
            <w:r w:rsidRPr="001A7FDF">
              <w:rPr>
                <w:rFonts w:eastAsia="Calibri" w:cs="Times New Roman"/>
                <w:sz w:val="20"/>
                <w:szCs w:val="20"/>
              </w:rPr>
              <w:t xml:space="preserve">pobieranie i wysyłanie poczty elektronicznej z serwera pocztowego, </w:t>
            </w:r>
          </w:p>
          <w:p w14:paraId="5258E234" w14:textId="77777777" w:rsidR="001A7FDF" w:rsidRPr="001A7FDF" w:rsidRDefault="001A7FDF" w:rsidP="00D87362">
            <w:pPr>
              <w:suppressAutoHyphens/>
              <w:ind w:left="52"/>
              <w:jc w:val="both"/>
              <w:rPr>
                <w:rFonts w:eastAsia="Calibri" w:cs="Times New Roman"/>
                <w:sz w:val="20"/>
                <w:szCs w:val="20"/>
              </w:rPr>
            </w:pPr>
            <w:r w:rsidRPr="001A7FDF">
              <w:rPr>
                <w:rFonts w:eastAsia="Calibri" w:cs="Times New Roman"/>
                <w:sz w:val="20"/>
                <w:szCs w:val="20"/>
              </w:rPr>
              <w:t xml:space="preserve">przechowywanie wiadomości na serwerze lub w lokalnym pliku tworzonym z zastosowaniem efektywnej kompresji danych, </w:t>
            </w:r>
          </w:p>
          <w:p w14:paraId="36EAC147" w14:textId="77777777" w:rsidR="001A7FDF" w:rsidRPr="001A7FDF" w:rsidRDefault="001A7FDF" w:rsidP="00D87362">
            <w:pPr>
              <w:suppressAutoHyphens/>
              <w:ind w:left="52"/>
              <w:jc w:val="both"/>
              <w:rPr>
                <w:rFonts w:eastAsia="Calibri" w:cs="Times New Roman"/>
                <w:sz w:val="20"/>
                <w:szCs w:val="20"/>
              </w:rPr>
            </w:pPr>
            <w:r w:rsidRPr="001A7FDF">
              <w:rPr>
                <w:rFonts w:eastAsia="Calibri" w:cs="Times New Roman"/>
                <w:sz w:val="20"/>
                <w:szCs w:val="20"/>
              </w:rPr>
              <w:t xml:space="preserve">filtrowanie niechcianej poczty elektronicznej (SPAM) oraz określanie listy zablokowanych i bezpiecznych nadawców, </w:t>
            </w:r>
          </w:p>
          <w:p w14:paraId="67059935" w14:textId="77777777" w:rsidR="001A7FDF" w:rsidRPr="001A7FDF" w:rsidRDefault="001A7FDF" w:rsidP="00D87362">
            <w:pPr>
              <w:suppressAutoHyphens/>
              <w:ind w:left="52"/>
              <w:jc w:val="both"/>
              <w:rPr>
                <w:rFonts w:eastAsia="Calibri" w:cs="Times New Roman"/>
                <w:sz w:val="20"/>
                <w:szCs w:val="20"/>
              </w:rPr>
            </w:pPr>
            <w:r w:rsidRPr="001A7FDF">
              <w:rPr>
                <w:rFonts w:eastAsia="Calibri" w:cs="Times New Roman"/>
                <w:sz w:val="20"/>
                <w:szCs w:val="20"/>
              </w:rPr>
              <w:t xml:space="preserve">tworzenie katalogów, pozwalających katalogować pocztę elektroniczną, </w:t>
            </w:r>
          </w:p>
          <w:p w14:paraId="5CD36CFB" w14:textId="727AB321" w:rsidR="001A7FDF" w:rsidRPr="001A7FDF" w:rsidRDefault="001A7FDF" w:rsidP="00D87362">
            <w:pPr>
              <w:suppressAutoHyphens/>
              <w:ind w:left="52"/>
              <w:jc w:val="both"/>
              <w:rPr>
                <w:rFonts w:eastAsia="Calibri"/>
                <w:sz w:val="20"/>
                <w:szCs w:val="20"/>
              </w:rPr>
            </w:pPr>
            <w:r w:rsidRPr="001A7FDF">
              <w:rPr>
                <w:rFonts w:eastAsia="Calibri" w:cs="Times New Roman"/>
                <w:sz w:val="20"/>
                <w:szCs w:val="20"/>
              </w:rPr>
              <w:t>automatyczne grupowanie poczty o tym samym tytule, tworzenie reguł przenoszących automatycznie nową pocztę elektroniczną do określonych katalogów bazując na słowach zawartych w tytule, adresie nadawcy i odbiorcy</w:t>
            </w:r>
            <w:r w:rsidR="00D87362">
              <w:rPr>
                <w:rFonts w:eastAsia="Calibri" w:cs="Times New Roman"/>
                <w:sz w:val="20"/>
                <w:szCs w:val="20"/>
              </w:rPr>
              <w:t>.</w:t>
            </w:r>
          </w:p>
        </w:tc>
      </w:tr>
    </w:tbl>
    <w:p w14:paraId="37A01DC2"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14A27F22" w14:textId="7DD5DF93" w:rsidR="001A7FDF"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4"/>
          <w:szCs w:val="24"/>
          <w14:ligatures w14:val="standardContextual"/>
        </w:rPr>
        <w:t>Monitor interaktywny z podstawą Typ  I (75”) – 6</w:t>
      </w:r>
      <w:r w:rsidR="005E59E1" w:rsidRPr="005E59E1">
        <w:rPr>
          <w:rFonts w:eastAsia="Calibri" w:cs="Times New Roman"/>
          <w:b/>
          <w:bCs/>
          <w:kern w:val="2"/>
          <w:sz w:val="24"/>
          <w:szCs w:val="24"/>
          <w14:ligatures w14:val="standardContextual"/>
        </w:rPr>
        <w:t xml:space="preserve"> </w:t>
      </w:r>
      <w:r w:rsidRPr="001A7FDF">
        <w:rPr>
          <w:rFonts w:eastAsia="Calibri" w:cs="Times New Roman"/>
          <w:b/>
          <w:bCs/>
          <w:kern w:val="2"/>
          <w:sz w:val="24"/>
          <w:szCs w:val="24"/>
          <w14:ligatures w14:val="standardContextual"/>
        </w:rPr>
        <w:t>szt.</w:t>
      </w:r>
    </w:p>
    <w:tbl>
      <w:tblPr>
        <w:tblStyle w:val="Tabela-Siatka"/>
        <w:tblW w:w="9215" w:type="dxa"/>
        <w:tblInd w:w="-431" w:type="dxa"/>
        <w:tblLook w:val="04A0" w:firstRow="1" w:lastRow="0" w:firstColumn="1" w:lastColumn="0" w:noHBand="0" w:noVBand="1"/>
      </w:tblPr>
      <w:tblGrid>
        <w:gridCol w:w="2978"/>
        <w:gridCol w:w="6237"/>
      </w:tblGrid>
      <w:tr w:rsidR="00CA4507" w:rsidRPr="00CA4507" w14:paraId="645E9675" w14:textId="77777777" w:rsidTr="00CA4507">
        <w:tc>
          <w:tcPr>
            <w:tcW w:w="2978" w:type="dxa"/>
            <w:shd w:val="clear" w:color="auto" w:fill="D9D9D9" w:themeFill="background1" w:themeFillShade="D9"/>
          </w:tcPr>
          <w:p w14:paraId="010A44B0" w14:textId="584AB4F3" w:rsidR="00CA4507" w:rsidRPr="00CA4507" w:rsidRDefault="00CA4507" w:rsidP="00CA4507">
            <w:pPr>
              <w:spacing w:after="160" w:line="259" w:lineRule="auto"/>
              <w:contextualSpacing/>
              <w:rPr>
                <w:rFonts w:eastAsia="Calibri" w:cs="Times New Roman"/>
                <w:b/>
                <w:bCs/>
                <w:kern w:val="2"/>
                <w:sz w:val="20"/>
                <w:szCs w:val="20"/>
                <w14:ligatures w14:val="standardContextual"/>
              </w:rPr>
            </w:pPr>
            <w:r w:rsidRPr="00CA4507">
              <w:rPr>
                <w:b/>
                <w:bCs/>
                <w:sz w:val="20"/>
                <w:szCs w:val="20"/>
              </w:rPr>
              <w:t>Nazwa parametru</w:t>
            </w:r>
          </w:p>
        </w:tc>
        <w:tc>
          <w:tcPr>
            <w:tcW w:w="6237" w:type="dxa"/>
            <w:shd w:val="clear" w:color="auto" w:fill="D9D9D9" w:themeFill="background1" w:themeFillShade="D9"/>
          </w:tcPr>
          <w:p w14:paraId="01F9B9EE" w14:textId="450CC27E" w:rsidR="00CA4507" w:rsidRPr="00CA4507" w:rsidRDefault="00CA4507" w:rsidP="00CA4507">
            <w:pPr>
              <w:spacing w:after="160" w:line="259" w:lineRule="auto"/>
              <w:contextualSpacing/>
              <w:rPr>
                <w:rFonts w:eastAsia="Calibri" w:cs="Times New Roman"/>
                <w:b/>
                <w:bCs/>
                <w:kern w:val="2"/>
                <w:sz w:val="20"/>
                <w:szCs w:val="20"/>
                <w14:ligatures w14:val="standardContextual"/>
              </w:rPr>
            </w:pPr>
            <w:r w:rsidRPr="00CA4507">
              <w:rPr>
                <w:b/>
                <w:bCs/>
                <w:sz w:val="20"/>
                <w:szCs w:val="20"/>
              </w:rPr>
              <w:t>Wymagane minimalne parametry techniczne</w:t>
            </w:r>
          </w:p>
        </w:tc>
      </w:tr>
      <w:tr w:rsidR="00DC577E" w:rsidRPr="00CA4507" w14:paraId="416BC9AC" w14:textId="77777777" w:rsidTr="00DC577E">
        <w:tc>
          <w:tcPr>
            <w:tcW w:w="2978" w:type="dxa"/>
          </w:tcPr>
          <w:p w14:paraId="1BBEF848" w14:textId="00D15C35"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Technologia dotyku</w:t>
            </w:r>
          </w:p>
        </w:tc>
        <w:tc>
          <w:tcPr>
            <w:tcW w:w="6237" w:type="dxa"/>
          </w:tcPr>
          <w:p w14:paraId="0847B15C" w14:textId="7ACAFC92"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Podczerwień</w:t>
            </w:r>
          </w:p>
        </w:tc>
      </w:tr>
      <w:tr w:rsidR="00DC577E" w:rsidRPr="00CA4507" w14:paraId="79B0EC7B" w14:textId="77777777" w:rsidTr="00DC577E">
        <w:tc>
          <w:tcPr>
            <w:tcW w:w="2978" w:type="dxa"/>
          </w:tcPr>
          <w:p w14:paraId="5F24AE9D" w14:textId="58486A65"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Przekątna ekranu</w:t>
            </w:r>
          </w:p>
        </w:tc>
        <w:tc>
          <w:tcPr>
            <w:tcW w:w="6237" w:type="dxa"/>
          </w:tcPr>
          <w:p w14:paraId="1D4BA2CA" w14:textId="6D2685B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75"</w:t>
            </w:r>
          </w:p>
        </w:tc>
      </w:tr>
      <w:tr w:rsidR="00DC577E" w:rsidRPr="00CA4507" w14:paraId="5EA45F3E" w14:textId="77777777" w:rsidTr="00DC577E">
        <w:tc>
          <w:tcPr>
            <w:tcW w:w="2978" w:type="dxa"/>
          </w:tcPr>
          <w:p w14:paraId="136D275E" w14:textId="79E4ECA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Technologia wyświetlania</w:t>
            </w:r>
          </w:p>
        </w:tc>
        <w:tc>
          <w:tcPr>
            <w:tcW w:w="6237" w:type="dxa"/>
          </w:tcPr>
          <w:p w14:paraId="5D8BFE37" w14:textId="5E58034F"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Direct LED</w:t>
            </w:r>
          </w:p>
        </w:tc>
      </w:tr>
      <w:tr w:rsidR="00DC577E" w:rsidRPr="00CA4507" w14:paraId="036F148F" w14:textId="77777777" w:rsidTr="00DC577E">
        <w:tc>
          <w:tcPr>
            <w:tcW w:w="2978" w:type="dxa"/>
          </w:tcPr>
          <w:p w14:paraId="62E6B080" w14:textId="7183C78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Jasność</w:t>
            </w:r>
          </w:p>
        </w:tc>
        <w:tc>
          <w:tcPr>
            <w:tcW w:w="6237" w:type="dxa"/>
          </w:tcPr>
          <w:p w14:paraId="470E1CAE" w14:textId="678ACACD"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400 cd/m2</w:t>
            </w:r>
          </w:p>
        </w:tc>
      </w:tr>
      <w:tr w:rsidR="00DC577E" w:rsidRPr="00CA4507" w14:paraId="2EBF14B0" w14:textId="77777777" w:rsidTr="00DC577E">
        <w:tc>
          <w:tcPr>
            <w:tcW w:w="2978" w:type="dxa"/>
          </w:tcPr>
          <w:p w14:paraId="57746127" w14:textId="52931A60"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Rozdzielczość ekranu</w:t>
            </w:r>
          </w:p>
        </w:tc>
        <w:tc>
          <w:tcPr>
            <w:tcW w:w="6237" w:type="dxa"/>
          </w:tcPr>
          <w:p w14:paraId="26BFFFA5" w14:textId="7067B10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3840x2160/ 4K UHD</w:t>
            </w:r>
          </w:p>
        </w:tc>
      </w:tr>
      <w:tr w:rsidR="00DC577E" w:rsidRPr="00CA4507" w14:paraId="4CEB0166" w14:textId="77777777" w:rsidTr="00DC577E">
        <w:tc>
          <w:tcPr>
            <w:tcW w:w="2978" w:type="dxa"/>
          </w:tcPr>
          <w:p w14:paraId="7389832B" w14:textId="54FF9024"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Kontrast</w:t>
            </w:r>
          </w:p>
        </w:tc>
        <w:tc>
          <w:tcPr>
            <w:tcW w:w="6237" w:type="dxa"/>
          </w:tcPr>
          <w:p w14:paraId="7D7A03A6" w14:textId="6B49A83E"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4000:1</w:t>
            </w:r>
          </w:p>
        </w:tc>
      </w:tr>
      <w:tr w:rsidR="00DC577E" w:rsidRPr="00CA4507" w14:paraId="21E765F2" w14:textId="77777777" w:rsidTr="00DC577E">
        <w:tc>
          <w:tcPr>
            <w:tcW w:w="2978" w:type="dxa"/>
          </w:tcPr>
          <w:p w14:paraId="6EA176E6" w14:textId="03C83356"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Czas reakcji</w:t>
            </w:r>
          </w:p>
        </w:tc>
        <w:tc>
          <w:tcPr>
            <w:tcW w:w="6237" w:type="dxa"/>
          </w:tcPr>
          <w:p w14:paraId="435B5562" w14:textId="3266116E"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6ms</w:t>
            </w:r>
          </w:p>
        </w:tc>
      </w:tr>
      <w:tr w:rsidR="00DC577E" w:rsidRPr="00CA4507" w14:paraId="70399210" w14:textId="77777777" w:rsidTr="00DC577E">
        <w:tc>
          <w:tcPr>
            <w:tcW w:w="2978" w:type="dxa"/>
          </w:tcPr>
          <w:p w14:paraId="37AD9AAA" w14:textId="10B782BA"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Żywotność panelu</w:t>
            </w:r>
          </w:p>
        </w:tc>
        <w:tc>
          <w:tcPr>
            <w:tcW w:w="6237" w:type="dxa"/>
          </w:tcPr>
          <w:p w14:paraId="1A13448D" w14:textId="6B1EE446"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Nie mniej niż 50 000h</w:t>
            </w:r>
          </w:p>
        </w:tc>
      </w:tr>
      <w:tr w:rsidR="00DC577E" w:rsidRPr="00CA4507" w14:paraId="2B2E5C1F" w14:textId="77777777" w:rsidTr="00DC577E">
        <w:tc>
          <w:tcPr>
            <w:tcW w:w="2978" w:type="dxa"/>
          </w:tcPr>
          <w:p w14:paraId="25E7C864" w14:textId="1B282EF1"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Szyba</w:t>
            </w:r>
          </w:p>
        </w:tc>
        <w:tc>
          <w:tcPr>
            <w:tcW w:w="6237" w:type="dxa"/>
          </w:tcPr>
          <w:p w14:paraId="47FF60B8" w14:textId="6F9DA166"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Szyba hartowana o twardości min. 7H z powłoką antyodblaskową, antyrefleksyjną</w:t>
            </w:r>
          </w:p>
        </w:tc>
      </w:tr>
      <w:tr w:rsidR="00DC577E" w:rsidRPr="00CA4507" w14:paraId="27C54DBF" w14:textId="77777777" w:rsidTr="00DC577E">
        <w:tc>
          <w:tcPr>
            <w:tcW w:w="2978" w:type="dxa"/>
          </w:tcPr>
          <w:p w14:paraId="69A2FCC9" w14:textId="0D45BBB2"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Ilość punktów dotyku</w:t>
            </w:r>
          </w:p>
        </w:tc>
        <w:tc>
          <w:tcPr>
            <w:tcW w:w="6237" w:type="dxa"/>
          </w:tcPr>
          <w:p w14:paraId="2CC8A095" w14:textId="473E5608"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10 punktów pisania i 20 punktów dotyku</w:t>
            </w:r>
          </w:p>
        </w:tc>
      </w:tr>
      <w:tr w:rsidR="00DC577E" w:rsidRPr="00CA4507" w14:paraId="31A75AC0" w14:textId="77777777" w:rsidTr="00DC577E">
        <w:tc>
          <w:tcPr>
            <w:tcW w:w="2978" w:type="dxa"/>
          </w:tcPr>
          <w:p w14:paraId="1B7490D7" w14:textId="3D775DDA"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Sposób obsługi - palec lub dowolny inny wskaźnik</w:t>
            </w:r>
          </w:p>
        </w:tc>
        <w:tc>
          <w:tcPr>
            <w:tcW w:w="6237" w:type="dxa"/>
          </w:tcPr>
          <w:p w14:paraId="61E53822" w14:textId="27585215"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palec lub dowolny wskaźnik</w:t>
            </w:r>
          </w:p>
        </w:tc>
      </w:tr>
      <w:tr w:rsidR="00DC577E" w:rsidRPr="00CA4507" w14:paraId="6ADA3678" w14:textId="77777777" w:rsidTr="00DC577E">
        <w:tc>
          <w:tcPr>
            <w:tcW w:w="2978" w:type="dxa"/>
          </w:tcPr>
          <w:p w14:paraId="4BAC3385" w14:textId="0251B9F6"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Porty wejścia/wyjścia</w:t>
            </w:r>
          </w:p>
        </w:tc>
        <w:tc>
          <w:tcPr>
            <w:tcW w:w="6237" w:type="dxa"/>
          </w:tcPr>
          <w:p w14:paraId="1457CD0A" w14:textId="77777777" w:rsidR="00DC577E" w:rsidRPr="00865F22" w:rsidRDefault="00DC577E" w:rsidP="00DC577E">
            <w:pPr>
              <w:rPr>
                <w:rFonts w:eastAsia="Calibri" w:cs="Times New Roman"/>
                <w:kern w:val="2"/>
                <w:sz w:val="20"/>
                <w:szCs w:val="20"/>
                <w14:ligatures w14:val="standardContextual"/>
              </w:rPr>
            </w:pPr>
            <w:r w:rsidRPr="00865F22">
              <w:rPr>
                <w:rFonts w:eastAsia="Calibri" w:cs="Times New Roman"/>
                <w:color w:val="000000"/>
                <w:kern w:val="2"/>
                <w:sz w:val="20"/>
                <w:szCs w:val="20"/>
                <w:lang w:eastAsia="pl-PL"/>
                <w14:ligatures w14:val="standardContextual"/>
              </w:rPr>
              <w:t>Wejścia min. 3 x HDMI, min. 1 x VGA, min. 1 x Audio 3.5mm, min. 1 x S/PDIF, min. 4 x USB 3.0, min. 1 x USB 2.0, min. 1 x RS232, min. 2 x RJ45, min. 1 x USB-C, min. 2 x USB Port dotyku</w:t>
            </w:r>
          </w:p>
          <w:p w14:paraId="284143FE" w14:textId="0761B4BB"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Wyjścia min. 1 x HDMI, min. 1 x Audio 3.5mm</w:t>
            </w:r>
          </w:p>
        </w:tc>
      </w:tr>
      <w:tr w:rsidR="00DC577E" w:rsidRPr="00CA4507" w14:paraId="07386C24" w14:textId="77777777" w:rsidTr="00DC577E">
        <w:tc>
          <w:tcPr>
            <w:tcW w:w="2978" w:type="dxa"/>
          </w:tcPr>
          <w:p w14:paraId="21E1AC60" w14:textId="4A5F27F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 xml:space="preserve">Otwory </w:t>
            </w:r>
            <w:proofErr w:type="spellStart"/>
            <w:r w:rsidRPr="00865F22">
              <w:rPr>
                <w:rFonts w:eastAsia="Calibri" w:cs="Times New Roman"/>
                <w:color w:val="000000"/>
                <w:kern w:val="2"/>
                <w:sz w:val="20"/>
                <w:szCs w:val="20"/>
                <w:lang w:eastAsia="pl-PL"/>
                <w14:ligatures w14:val="standardContextual"/>
              </w:rPr>
              <w:t>Vesa</w:t>
            </w:r>
            <w:proofErr w:type="spellEnd"/>
          </w:p>
        </w:tc>
        <w:tc>
          <w:tcPr>
            <w:tcW w:w="6237" w:type="dxa"/>
          </w:tcPr>
          <w:p w14:paraId="699EABF9" w14:textId="3F8D6495"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400x 400 lub 800x400mm</w:t>
            </w:r>
          </w:p>
        </w:tc>
      </w:tr>
      <w:tr w:rsidR="00DC577E" w:rsidRPr="00CA4507" w14:paraId="01B327DD" w14:textId="77777777" w:rsidTr="00DC577E">
        <w:tc>
          <w:tcPr>
            <w:tcW w:w="2978" w:type="dxa"/>
          </w:tcPr>
          <w:p w14:paraId="6ACBB85E" w14:textId="2E587BE6"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Głośniki</w:t>
            </w:r>
          </w:p>
        </w:tc>
        <w:tc>
          <w:tcPr>
            <w:tcW w:w="6237" w:type="dxa"/>
          </w:tcPr>
          <w:p w14:paraId="246CEC54" w14:textId="1396033E"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2x20W</w:t>
            </w:r>
          </w:p>
        </w:tc>
      </w:tr>
      <w:tr w:rsidR="00DC577E" w:rsidRPr="00933BA6" w14:paraId="0C25072C" w14:textId="77777777" w:rsidTr="00DC577E">
        <w:tc>
          <w:tcPr>
            <w:tcW w:w="2978" w:type="dxa"/>
          </w:tcPr>
          <w:p w14:paraId="66727C36" w14:textId="7D072F72"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 xml:space="preserve">Łączność </w:t>
            </w:r>
          </w:p>
        </w:tc>
        <w:tc>
          <w:tcPr>
            <w:tcW w:w="6237" w:type="dxa"/>
          </w:tcPr>
          <w:p w14:paraId="51142039" w14:textId="17B42506" w:rsidR="00DC577E" w:rsidRPr="00DC577E" w:rsidRDefault="00DC577E" w:rsidP="00DC577E">
            <w:pPr>
              <w:spacing w:after="160" w:line="259" w:lineRule="auto"/>
              <w:contextualSpacing/>
              <w:rPr>
                <w:rFonts w:eastAsia="Calibri" w:cs="Times New Roman"/>
                <w:b/>
                <w:bCs/>
                <w:kern w:val="2"/>
                <w:sz w:val="20"/>
                <w:szCs w:val="20"/>
                <w:lang w:val="en-GB"/>
                <w14:ligatures w14:val="standardContextual"/>
              </w:rPr>
            </w:pPr>
            <w:r w:rsidRPr="00865F22">
              <w:rPr>
                <w:rFonts w:eastAsia="Calibri" w:cs="Times New Roman"/>
                <w:color w:val="000000"/>
                <w:kern w:val="2"/>
                <w:sz w:val="20"/>
                <w:szCs w:val="20"/>
                <w:lang w:eastAsia="pl-PL"/>
                <w14:ligatures w14:val="standardContextual"/>
              </w:rPr>
              <w:t xml:space="preserve">Wsuwane lub wbudowane Wi-Fi do obudowy monitora  min. </w:t>
            </w:r>
            <w:r w:rsidRPr="00865F22">
              <w:rPr>
                <w:rFonts w:eastAsia="Calibri" w:cs="Times New Roman"/>
                <w:color w:val="000000"/>
                <w:kern w:val="2"/>
                <w:sz w:val="20"/>
                <w:szCs w:val="20"/>
                <w:lang w:val="en-US" w:eastAsia="pl-PL"/>
                <w14:ligatures w14:val="standardContextual"/>
              </w:rPr>
              <w:t xml:space="preserve">(802.11 a/b/g/n,/a/ax 2.4/5GHZ dual band), </w:t>
            </w:r>
            <w:proofErr w:type="spellStart"/>
            <w:r w:rsidRPr="00865F22">
              <w:rPr>
                <w:rFonts w:eastAsia="Calibri" w:cs="Times New Roman"/>
                <w:color w:val="000000"/>
                <w:kern w:val="2"/>
                <w:sz w:val="20"/>
                <w:szCs w:val="20"/>
                <w:lang w:val="en-US" w:eastAsia="pl-PL"/>
                <w14:ligatures w14:val="standardContextual"/>
              </w:rPr>
              <w:t>wbudowany</w:t>
            </w:r>
            <w:proofErr w:type="spellEnd"/>
            <w:r w:rsidRPr="00865F22">
              <w:rPr>
                <w:rFonts w:eastAsia="Calibri" w:cs="Times New Roman"/>
                <w:color w:val="000000"/>
                <w:kern w:val="2"/>
                <w:sz w:val="20"/>
                <w:szCs w:val="20"/>
                <w:lang w:val="en-US" w:eastAsia="pl-PL"/>
                <w14:ligatures w14:val="standardContextual"/>
              </w:rPr>
              <w:t xml:space="preserve"> </w:t>
            </w:r>
            <w:proofErr w:type="spellStart"/>
            <w:r w:rsidRPr="00865F22">
              <w:rPr>
                <w:rFonts w:eastAsia="Calibri" w:cs="Times New Roman"/>
                <w:color w:val="000000"/>
                <w:kern w:val="2"/>
                <w:sz w:val="20"/>
                <w:szCs w:val="20"/>
                <w:lang w:val="en-US" w:eastAsia="pl-PL"/>
                <w14:ligatures w14:val="standardContextual"/>
              </w:rPr>
              <w:t>moduł</w:t>
            </w:r>
            <w:proofErr w:type="spellEnd"/>
            <w:r w:rsidRPr="00865F22">
              <w:rPr>
                <w:rFonts w:eastAsia="Calibri" w:cs="Times New Roman"/>
                <w:color w:val="000000"/>
                <w:kern w:val="2"/>
                <w:sz w:val="20"/>
                <w:szCs w:val="20"/>
                <w:lang w:val="en-US" w:eastAsia="pl-PL"/>
                <w14:ligatures w14:val="standardContextual"/>
              </w:rPr>
              <w:t xml:space="preserve"> Bluetooth 5.</w:t>
            </w:r>
            <w:r w:rsidRPr="00865F22">
              <w:rPr>
                <w:rFonts w:eastAsia="Calibri" w:cs="Times New Roman"/>
                <w:kern w:val="2"/>
                <w:sz w:val="20"/>
                <w:szCs w:val="20"/>
                <w:lang w:val="en-US" w:eastAsia="pl-PL"/>
                <w14:ligatures w14:val="standardContextual"/>
              </w:rPr>
              <w:t>0</w:t>
            </w:r>
          </w:p>
        </w:tc>
      </w:tr>
      <w:tr w:rsidR="00DC577E" w:rsidRPr="00CA4507" w14:paraId="541B2057" w14:textId="77777777" w:rsidTr="00DC577E">
        <w:tc>
          <w:tcPr>
            <w:tcW w:w="2978" w:type="dxa"/>
          </w:tcPr>
          <w:p w14:paraId="4146A96E" w14:textId="74FD0D5A"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 xml:space="preserve">Akcesoria </w:t>
            </w:r>
          </w:p>
        </w:tc>
        <w:tc>
          <w:tcPr>
            <w:tcW w:w="6237" w:type="dxa"/>
          </w:tcPr>
          <w:p w14:paraId="4EDECAE9" w14:textId="2AF61C0D"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pilot zdalnego sterowania, min. 2 x magnetyczne pisaki, kable (przewody) umożliwiające podłączenie zgodne ze złączami monitora interaktywnego, w tym minimum: kabel HDMI, Kabel USB, Kabel VGA, kabel zasilający, kabura na pisak interaktywny (po wyjęciu z kabury pisaka ma się  aktywować tryb białej tablicy lub tryb adnotacji)</w:t>
            </w:r>
          </w:p>
        </w:tc>
      </w:tr>
      <w:tr w:rsidR="00DC577E" w:rsidRPr="00CA4507" w14:paraId="1E48377A" w14:textId="77777777" w:rsidTr="00DC577E">
        <w:tc>
          <w:tcPr>
            <w:tcW w:w="2978" w:type="dxa"/>
          </w:tcPr>
          <w:p w14:paraId="2A882B66" w14:textId="3E9ED6FF"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Wymagania dodatkowe</w:t>
            </w:r>
          </w:p>
        </w:tc>
        <w:tc>
          <w:tcPr>
            <w:tcW w:w="6237" w:type="dxa"/>
          </w:tcPr>
          <w:p w14:paraId="6EAAB7EB" w14:textId="77777777" w:rsidR="00DC577E" w:rsidRPr="00865F22" w:rsidRDefault="00DC577E" w:rsidP="00DC577E">
            <w:pPr>
              <w:rPr>
                <w:rFonts w:eastAsia="Calibri" w:cs="Times New Roman"/>
                <w:color w:val="000000"/>
                <w:kern w:val="2"/>
                <w:sz w:val="20"/>
                <w:szCs w:val="20"/>
                <w:lang w:eastAsia="pl-PL"/>
                <w14:ligatures w14:val="standardContextual"/>
              </w:rPr>
            </w:pPr>
            <w:r w:rsidRPr="00865F22">
              <w:rPr>
                <w:rFonts w:eastAsia="Calibri" w:cs="Times New Roman"/>
                <w:color w:val="000000"/>
                <w:kern w:val="2"/>
                <w:sz w:val="20"/>
                <w:szCs w:val="20"/>
                <w:lang w:eastAsia="pl-PL"/>
                <w14:ligatures w14:val="standardContextual"/>
              </w:rPr>
              <w:t xml:space="preserve">Filtr niebieskiego światła z certyfikatem TUV, </w:t>
            </w:r>
          </w:p>
          <w:p w14:paraId="265EB6EC" w14:textId="77777777" w:rsidR="00DC577E" w:rsidRPr="00865F22" w:rsidRDefault="00DC577E" w:rsidP="00DC577E">
            <w:pPr>
              <w:rPr>
                <w:rFonts w:eastAsia="Calibri" w:cs="Times New Roman"/>
                <w:color w:val="000000"/>
                <w:kern w:val="2"/>
                <w:sz w:val="20"/>
                <w:szCs w:val="20"/>
                <w:lang w:eastAsia="pl-PL"/>
                <w14:ligatures w14:val="standardContextual"/>
              </w:rPr>
            </w:pPr>
            <w:proofErr w:type="spellStart"/>
            <w:r w:rsidRPr="00865F22">
              <w:rPr>
                <w:rFonts w:eastAsia="Calibri" w:cs="Times New Roman"/>
                <w:color w:val="000000"/>
                <w:kern w:val="2"/>
                <w:sz w:val="20"/>
                <w:szCs w:val="20"/>
                <w:lang w:eastAsia="pl-PL"/>
                <w14:ligatures w14:val="standardContextual"/>
              </w:rPr>
              <w:t>Flicker</w:t>
            </w:r>
            <w:proofErr w:type="spellEnd"/>
            <w:r w:rsidRPr="00865F22">
              <w:rPr>
                <w:rFonts w:eastAsia="Calibri" w:cs="Times New Roman"/>
                <w:color w:val="000000"/>
                <w:kern w:val="2"/>
                <w:sz w:val="20"/>
                <w:szCs w:val="20"/>
                <w:lang w:eastAsia="pl-PL"/>
                <w14:ligatures w14:val="standardContextual"/>
              </w:rPr>
              <w:t xml:space="preserve"> </w:t>
            </w:r>
            <w:proofErr w:type="spellStart"/>
            <w:r w:rsidRPr="00865F22">
              <w:rPr>
                <w:rFonts w:eastAsia="Calibri" w:cs="Times New Roman"/>
                <w:color w:val="000000"/>
                <w:kern w:val="2"/>
                <w:sz w:val="20"/>
                <w:szCs w:val="20"/>
                <w:lang w:eastAsia="pl-PL"/>
                <w14:ligatures w14:val="standardContextual"/>
              </w:rPr>
              <w:t>Free</w:t>
            </w:r>
            <w:proofErr w:type="spellEnd"/>
            <w:r w:rsidRPr="00865F22">
              <w:rPr>
                <w:rFonts w:eastAsia="Calibri" w:cs="Times New Roman"/>
                <w:color w:val="000000"/>
                <w:kern w:val="2"/>
                <w:sz w:val="20"/>
                <w:szCs w:val="20"/>
                <w:lang w:eastAsia="pl-PL"/>
                <w14:ligatures w14:val="standardContextual"/>
              </w:rPr>
              <w:t xml:space="preserve"> (brak migotania) z certyfikatem TUV, </w:t>
            </w:r>
          </w:p>
          <w:p w14:paraId="1A9C3BA7" w14:textId="77777777" w:rsidR="00DC577E" w:rsidRPr="00865F22" w:rsidRDefault="00DC577E" w:rsidP="00DC577E">
            <w:pPr>
              <w:rPr>
                <w:rFonts w:eastAsia="Calibri" w:cs="Times New Roman"/>
                <w:color w:val="000000"/>
                <w:kern w:val="2"/>
                <w:sz w:val="20"/>
                <w:szCs w:val="20"/>
                <w:lang w:eastAsia="pl-PL"/>
                <w14:ligatures w14:val="standardContextual"/>
              </w:rPr>
            </w:pPr>
            <w:r w:rsidRPr="00865F22">
              <w:rPr>
                <w:rFonts w:eastAsia="Calibri" w:cs="Times New Roman"/>
                <w:color w:val="000000"/>
                <w:kern w:val="2"/>
                <w:sz w:val="20"/>
                <w:szCs w:val="20"/>
                <w:lang w:eastAsia="pl-PL"/>
                <w14:ligatures w14:val="standardContextual"/>
              </w:rPr>
              <w:lastRenderedPageBreak/>
              <w:t>szczelina powietrzna 0,8mm (</w:t>
            </w:r>
            <w:proofErr w:type="spellStart"/>
            <w:r w:rsidRPr="00865F22">
              <w:rPr>
                <w:rFonts w:eastAsia="Calibri" w:cs="Times New Roman"/>
                <w:color w:val="000000"/>
                <w:kern w:val="2"/>
                <w:sz w:val="20"/>
                <w:szCs w:val="20"/>
                <w:lang w:eastAsia="pl-PL"/>
                <w14:ligatures w14:val="standardContextual"/>
              </w:rPr>
              <w:t>air</w:t>
            </w:r>
            <w:proofErr w:type="spellEnd"/>
            <w:r w:rsidRPr="00865F22">
              <w:rPr>
                <w:rFonts w:eastAsia="Calibri" w:cs="Times New Roman"/>
                <w:color w:val="000000"/>
                <w:kern w:val="2"/>
                <w:sz w:val="20"/>
                <w:szCs w:val="20"/>
                <w:lang w:eastAsia="pl-PL"/>
                <w14:ligatures w14:val="standardContextual"/>
              </w:rPr>
              <w:t xml:space="preserve"> gap), </w:t>
            </w:r>
          </w:p>
          <w:p w14:paraId="76A926D1" w14:textId="77777777" w:rsidR="00DC577E" w:rsidRPr="00865F22" w:rsidRDefault="00DC577E" w:rsidP="00DC577E">
            <w:pPr>
              <w:rPr>
                <w:rFonts w:eastAsia="Calibri" w:cs="Times New Roman"/>
                <w:color w:val="000000"/>
                <w:kern w:val="2"/>
                <w:sz w:val="20"/>
                <w:szCs w:val="20"/>
                <w:lang w:eastAsia="pl-PL"/>
                <w14:ligatures w14:val="standardContextual"/>
              </w:rPr>
            </w:pPr>
            <w:r w:rsidRPr="00865F22">
              <w:rPr>
                <w:rFonts w:eastAsia="Calibri" w:cs="Times New Roman"/>
                <w:color w:val="000000"/>
                <w:kern w:val="2"/>
                <w:sz w:val="20"/>
                <w:szCs w:val="20"/>
                <w:lang w:eastAsia="pl-PL"/>
                <w14:ligatures w14:val="standardContextual"/>
              </w:rPr>
              <w:t xml:space="preserve">możliwość zdalnego zarządzania monitorem (sprawdzenie czy monitor jest online, temperaturę monitora, wysyłanie komunikatów na monitor w formie paska tekstowego, wysyłanie obrazu, zaplanowanie godzin włączenia/wyłączenia), Google </w:t>
            </w:r>
            <w:proofErr w:type="spellStart"/>
            <w:r w:rsidRPr="00865F22">
              <w:rPr>
                <w:rFonts w:eastAsia="Calibri" w:cs="Times New Roman"/>
                <w:color w:val="000000"/>
                <w:kern w:val="2"/>
                <w:sz w:val="20"/>
                <w:szCs w:val="20"/>
                <w:lang w:eastAsia="pl-PL"/>
                <w14:ligatures w14:val="standardContextual"/>
              </w:rPr>
              <w:t>classroom</w:t>
            </w:r>
            <w:proofErr w:type="spellEnd"/>
            <w:r w:rsidRPr="00865F22">
              <w:rPr>
                <w:rFonts w:eastAsia="Calibri" w:cs="Times New Roman"/>
                <w:color w:val="000000"/>
                <w:kern w:val="2"/>
                <w:sz w:val="20"/>
                <w:szCs w:val="20"/>
                <w:lang w:eastAsia="pl-PL"/>
                <w14:ligatures w14:val="standardContextual"/>
              </w:rPr>
              <w:t xml:space="preserve">, </w:t>
            </w:r>
          </w:p>
          <w:p w14:paraId="5243261F" w14:textId="77777777" w:rsidR="00DC577E" w:rsidRPr="00865F22" w:rsidRDefault="00DC577E" w:rsidP="00DC577E">
            <w:pPr>
              <w:rPr>
                <w:rFonts w:eastAsia="Calibri" w:cs="Times New Roman"/>
                <w:color w:val="000000"/>
                <w:kern w:val="2"/>
                <w:sz w:val="20"/>
                <w:szCs w:val="20"/>
                <w:lang w:eastAsia="pl-PL"/>
                <w14:ligatures w14:val="standardContextual"/>
              </w:rPr>
            </w:pPr>
            <w:r w:rsidRPr="00865F22">
              <w:rPr>
                <w:rFonts w:eastAsia="Calibri" w:cs="Times New Roman"/>
                <w:color w:val="000000"/>
                <w:kern w:val="2"/>
                <w:sz w:val="20"/>
                <w:szCs w:val="20"/>
                <w:lang w:eastAsia="pl-PL"/>
                <w14:ligatures w14:val="standardContextual"/>
              </w:rPr>
              <w:t xml:space="preserve">1 rok subskrypcji oprogramowania edukacyjnego </w:t>
            </w:r>
            <w:proofErr w:type="spellStart"/>
            <w:r w:rsidRPr="00865F22">
              <w:rPr>
                <w:rFonts w:eastAsia="Calibri" w:cs="Times New Roman"/>
                <w:color w:val="000000"/>
                <w:kern w:val="2"/>
                <w:sz w:val="20"/>
                <w:szCs w:val="20"/>
                <w:lang w:eastAsia="pl-PL"/>
                <w14:ligatures w14:val="standardContextual"/>
              </w:rPr>
              <w:t>mozaBook</w:t>
            </w:r>
            <w:proofErr w:type="spellEnd"/>
            <w:r w:rsidRPr="00865F22">
              <w:rPr>
                <w:rFonts w:eastAsia="Calibri" w:cs="Times New Roman"/>
                <w:color w:val="000000"/>
                <w:kern w:val="2"/>
                <w:sz w:val="20"/>
                <w:szCs w:val="20"/>
                <w:lang w:eastAsia="pl-PL"/>
                <w14:ligatures w14:val="standardContextual"/>
              </w:rPr>
              <w:t xml:space="preserve"> lub równoważnego</w:t>
            </w:r>
          </w:p>
          <w:p w14:paraId="44F5A1AD" w14:textId="751A5963"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kern w:val="2"/>
                <w:sz w:val="20"/>
                <w:szCs w:val="20"/>
                <w14:ligatures w14:val="standardContextual"/>
              </w:rPr>
              <w:t>Wielojęzykowe menu w tym wymagany język polski</w:t>
            </w:r>
          </w:p>
        </w:tc>
      </w:tr>
      <w:tr w:rsidR="00DC577E" w:rsidRPr="00CA4507" w14:paraId="107B4532" w14:textId="77777777" w:rsidTr="00D14A20">
        <w:tc>
          <w:tcPr>
            <w:tcW w:w="2978" w:type="dxa"/>
            <w:vAlign w:val="bottom"/>
          </w:tcPr>
          <w:p w14:paraId="52F0FCFC" w14:textId="0EE41AE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lastRenderedPageBreak/>
              <w:t>Podstawa</w:t>
            </w:r>
          </w:p>
        </w:tc>
        <w:tc>
          <w:tcPr>
            <w:tcW w:w="6237" w:type="dxa"/>
            <w:vAlign w:val="bottom"/>
          </w:tcPr>
          <w:p w14:paraId="0226403E" w14:textId="5FE91E81"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Mobilny wózek, podstawa, z półką do przechowywania, kompatybilny z oferowanym monitorem interaktywnym</w:t>
            </w:r>
          </w:p>
        </w:tc>
      </w:tr>
      <w:tr w:rsidR="00DC577E" w:rsidRPr="00CA4507" w14:paraId="5FD9A045" w14:textId="77777777" w:rsidTr="00D14A20">
        <w:tc>
          <w:tcPr>
            <w:tcW w:w="2978" w:type="dxa"/>
            <w:vAlign w:val="bottom"/>
          </w:tcPr>
          <w:p w14:paraId="4B15FD5D" w14:textId="0D442E1B"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 xml:space="preserve">System </w:t>
            </w:r>
          </w:p>
        </w:tc>
        <w:tc>
          <w:tcPr>
            <w:tcW w:w="6237" w:type="dxa"/>
            <w:vAlign w:val="bottom"/>
          </w:tcPr>
          <w:p w14:paraId="25A5AC8F" w14:textId="0BA98339"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wbudowany dedykowany system operacyjny typu Android lub równoważny</w:t>
            </w:r>
          </w:p>
        </w:tc>
      </w:tr>
      <w:tr w:rsidR="00DC577E" w:rsidRPr="00CA4507" w14:paraId="55B2AD5C" w14:textId="77777777" w:rsidTr="00D14A20">
        <w:tc>
          <w:tcPr>
            <w:tcW w:w="2978" w:type="dxa"/>
            <w:vAlign w:val="bottom"/>
          </w:tcPr>
          <w:p w14:paraId="12955E70" w14:textId="011BEB24"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Pamięć RAM</w:t>
            </w:r>
          </w:p>
        </w:tc>
        <w:tc>
          <w:tcPr>
            <w:tcW w:w="6237" w:type="dxa"/>
            <w:vAlign w:val="bottom"/>
          </w:tcPr>
          <w:p w14:paraId="0754A7B6" w14:textId="271877DB"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4GB</w:t>
            </w:r>
          </w:p>
        </w:tc>
      </w:tr>
      <w:tr w:rsidR="00DC577E" w:rsidRPr="00CA4507" w14:paraId="72AA89C6" w14:textId="77777777" w:rsidTr="00D14A20">
        <w:tc>
          <w:tcPr>
            <w:tcW w:w="2978" w:type="dxa"/>
            <w:vAlign w:val="bottom"/>
          </w:tcPr>
          <w:p w14:paraId="5E69DA4B" w14:textId="70BAD3BD"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Dysk</w:t>
            </w:r>
          </w:p>
        </w:tc>
        <w:tc>
          <w:tcPr>
            <w:tcW w:w="6237" w:type="dxa"/>
            <w:vAlign w:val="bottom"/>
          </w:tcPr>
          <w:p w14:paraId="1DE844F7" w14:textId="4A59F46E"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Min. 32GB</w:t>
            </w:r>
          </w:p>
        </w:tc>
      </w:tr>
      <w:tr w:rsidR="00DC577E" w:rsidRPr="00CA4507" w14:paraId="687B230B" w14:textId="77777777" w:rsidTr="00D14A20">
        <w:tc>
          <w:tcPr>
            <w:tcW w:w="2978" w:type="dxa"/>
            <w:vAlign w:val="bottom"/>
          </w:tcPr>
          <w:p w14:paraId="51974E1B" w14:textId="7802FE71"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CPU</w:t>
            </w:r>
          </w:p>
        </w:tc>
        <w:tc>
          <w:tcPr>
            <w:tcW w:w="6237" w:type="dxa"/>
            <w:vAlign w:val="bottom"/>
          </w:tcPr>
          <w:p w14:paraId="349C3A73" w14:textId="25E83721"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Wielordzeniowy min. czterordzeniowy</w:t>
            </w:r>
          </w:p>
        </w:tc>
      </w:tr>
      <w:tr w:rsidR="00DC577E" w:rsidRPr="00CA4507" w14:paraId="537DB8FC" w14:textId="77777777" w:rsidTr="00D14A20">
        <w:tc>
          <w:tcPr>
            <w:tcW w:w="2978" w:type="dxa"/>
            <w:vAlign w:val="bottom"/>
          </w:tcPr>
          <w:p w14:paraId="5D935551" w14:textId="5897AD0D"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Gwarancja</w:t>
            </w:r>
          </w:p>
        </w:tc>
        <w:tc>
          <w:tcPr>
            <w:tcW w:w="6237" w:type="dxa"/>
            <w:vAlign w:val="bottom"/>
          </w:tcPr>
          <w:p w14:paraId="783CE72E" w14:textId="4DD6B12D" w:rsidR="00DC577E" w:rsidRPr="00CA4507" w:rsidRDefault="00DC577E" w:rsidP="00DC577E">
            <w:pPr>
              <w:spacing w:after="160" w:line="259" w:lineRule="auto"/>
              <w:contextualSpacing/>
              <w:rPr>
                <w:rFonts w:eastAsia="Calibri" w:cs="Times New Roman"/>
                <w:b/>
                <w:bCs/>
                <w:kern w:val="2"/>
                <w:sz w:val="20"/>
                <w:szCs w:val="20"/>
                <w14:ligatures w14:val="standardContextual"/>
              </w:rPr>
            </w:pPr>
            <w:r w:rsidRPr="00865F22">
              <w:rPr>
                <w:rFonts w:eastAsia="Calibri" w:cs="Times New Roman"/>
                <w:color w:val="000000"/>
                <w:kern w:val="2"/>
                <w:sz w:val="20"/>
                <w:szCs w:val="20"/>
                <w:lang w:eastAsia="pl-PL"/>
                <w14:ligatures w14:val="standardContextual"/>
              </w:rPr>
              <w:t xml:space="preserve">Min. 36 miesięcy </w:t>
            </w:r>
          </w:p>
        </w:tc>
      </w:tr>
    </w:tbl>
    <w:p w14:paraId="12F2911D"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7EB5CE36" w14:textId="30E41D52" w:rsidR="001A7FDF" w:rsidRPr="00CA4507"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CA4507">
        <w:rPr>
          <w:rFonts w:eastAsia="Calibri" w:cs="Times New Roman"/>
          <w:b/>
          <w:bCs/>
          <w:kern w:val="2"/>
          <w:sz w:val="24"/>
          <w:szCs w:val="24"/>
          <w14:ligatures w14:val="standardContextual"/>
        </w:rPr>
        <w:t>Podstawa pod monitor interaktywny – 2</w:t>
      </w:r>
      <w:r w:rsidR="00CA4507" w:rsidRPr="00CA4507">
        <w:rPr>
          <w:rFonts w:eastAsia="Calibri" w:cs="Times New Roman"/>
          <w:b/>
          <w:bCs/>
          <w:kern w:val="2"/>
          <w:sz w:val="24"/>
          <w:szCs w:val="24"/>
          <w14:ligatures w14:val="standardContextual"/>
        </w:rPr>
        <w:t xml:space="preserve"> </w:t>
      </w:r>
      <w:r w:rsidRPr="00CA4507">
        <w:rPr>
          <w:rFonts w:eastAsia="Calibri" w:cs="Times New Roman"/>
          <w:b/>
          <w:bCs/>
          <w:kern w:val="2"/>
          <w:sz w:val="24"/>
          <w:szCs w:val="24"/>
          <w14:ligatures w14:val="standardContextual"/>
        </w:rPr>
        <w:t>szt.</w:t>
      </w:r>
    </w:p>
    <w:tbl>
      <w:tblPr>
        <w:tblStyle w:val="Tabela-Siatka"/>
        <w:tblW w:w="9215" w:type="dxa"/>
        <w:tblInd w:w="-431" w:type="dxa"/>
        <w:tblLook w:val="04A0" w:firstRow="1" w:lastRow="0" w:firstColumn="1" w:lastColumn="0" w:noHBand="0" w:noVBand="1"/>
      </w:tblPr>
      <w:tblGrid>
        <w:gridCol w:w="2978"/>
        <w:gridCol w:w="6237"/>
      </w:tblGrid>
      <w:tr w:rsidR="001A7FDF" w:rsidRPr="00CA4507" w14:paraId="0F1CB9EA" w14:textId="77777777" w:rsidTr="00CA4507">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1FB4F52A" w14:textId="77777777" w:rsidR="001A7FDF" w:rsidRPr="00CA4507" w:rsidRDefault="001A7FDF" w:rsidP="001A7FDF">
            <w:pPr>
              <w:rPr>
                <w:rFonts w:eastAsia="Calibri" w:cs="Times New Roman"/>
                <w:b/>
                <w:bCs/>
                <w:sz w:val="20"/>
                <w:szCs w:val="20"/>
              </w:rPr>
            </w:pPr>
            <w:r w:rsidRPr="00CA4507">
              <w:rPr>
                <w:rFonts w:eastAsia="Calibri" w:cs="Times New Roman"/>
                <w:b/>
                <w:bCs/>
                <w:sz w:val="20"/>
                <w:szCs w:val="20"/>
              </w:rPr>
              <w:t>Nazwa parametru</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C2E165C" w14:textId="77777777" w:rsidR="001A7FDF" w:rsidRPr="00CA4507" w:rsidRDefault="001A7FDF" w:rsidP="001A7FDF">
            <w:pPr>
              <w:rPr>
                <w:rFonts w:eastAsia="Calibri" w:cs="Times New Roman"/>
                <w:b/>
                <w:bCs/>
                <w:sz w:val="20"/>
                <w:szCs w:val="20"/>
              </w:rPr>
            </w:pPr>
            <w:r w:rsidRPr="00CA4507">
              <w:rPr>
                <w:rFonts w:eastAsia="Calibri" w:cs="Times New Roman"/>
                <w:b/>
                <w:bCs/>
                <w:sz w:val="20"/>
                <w:szCs w:val="20"/>
              </w:rPr>
              <w:t>Wymagane minimalne parametry techniczne</w:t>
            </w:r>
          </w:p>
        </w:tc>
      </w:tr>
      <w:tr w:rsidR="001A7FDF" w:rsidRPr="00CA4507" w14:paraId="4B04CC9E" w14:textId="77777777" w:rsidTr="00CA4507">
        <w:tc>
          <w:tcPr>
            <w:tcW w:w="2978" w:type="dxa"/>
            <w:tcBorders>
              <w:top w:val="single" w:sz="4" w:space="0" w:color="auto"/>
              <w:left w:val="single" w:sz="4" w:space="0" w:color="auto"/>
              <w:bottom w:val="single" w:sz="4" w:space="0" w:color="auto"/>
              <w:right w:val="single" w:sz="4" w:space="0" w:color="auto"/>
            </w:tcBorders>
          </w:tcPr>
          <w:p w14:paraId="5C150E76" w14:textId="77777777" w:rsidR="001A7FDF" w:rsidRPr="00CA4507" w:rsidRDefault="001A7FDF" w:rsidP="001A7FDF">
            <w:pPr>
              <w:rPr>
                <w:rFonts w:eastAsia="Calibri" w:cs="Times New Roman"/>
                <w:sz w:val="20"/>
                <w:szCs w:val="20"/>
              </w:rPr>
            </w:pPr>
            <w:r w:rsidRPr="00CA4507">
              <w:rPr>
                <w:rFonts w:eastAsia="Calibri" w:cs="Times New Roman"/>
                <w:sz w:val="20"/>
                <w:szCs w:val="20"/>
              </w:rPr>
              <w:t>Typ</w:t>
            </w:r>
          </w:p>
        </w:tc>
        <w:tc>
          <w:tcPr>
            <w:tcW w:w="6237" w:type="dxa"/>
            <w:tcBorders>
              <w:top w:val="single" w:sz="4" w:space="0" w:color="auto"/>
              <w:left w:val="single" w:sz="4" w:space="0" w:color="auto"/>
              <w:bottom w:val="single" w:sz="4" w:space="0" w:color="auto"/>
              <w:right w:val="single" w:sz="4" w:space="0" w:color="auto"/>
            </w:tcBorders>
          </w:tcPr>
          <w:p w14:paraId="2ED8B782" w14:textId="77777777" w:rsidR="001A7FDF" w:rsidRPr="00CA4507" w:rsidRDefault="001A7FDF" w:rsidP="001A7FDF">
            <w:pPr>
              <w:rPr>
                <w:rFonts w:eastAsia="Calibri" w:cs="Times New Roman"/>
                <w:sz w:val="20"/>
                <w:szCs w:val="20"/>
              </w:rPr>
            </w:pPr>
            <w:r w:rsidRPr="00CA4507">
              <w:rPr>
                <w:rFonts w:eastAsia="Calibri" w:cs="Times New Roman"/>
                <w:sz w:val="20"/>
                <w:szCs w:val="20"/>
              </w:rPr>
              <w:t>Mobilny stojak na kółkach do tablicy interaktywnej</w:t>
            </w:r>
          </w:p>
        </w:tc>
      </w:tr>
      <w:tr w:rsidR="001A7FDF" w:rsidRPr="00CA4507" w14:paraId="421F2A9B" w14:textId="77777777" w:rsidTr="00CA4507">
        <w:tc>
          <w:tcPr>
            <w:tcW w:w="2978" w:type="dxa"/>
            <w:tcBorders>
              <w:top w:val="single" w:sz="4" w:space="0" w:color="auto"/>
              <w:left w:val="single" w:sz="4" w:space="0" w:color="auto"/>
              <w:bottom w:val="single" w:sz="4" w:space="0" w:color="auto"/>
              <w:right w:val="single" w:sz="4" w:space="0" w:color="auto"/>
            </w:tcBorders>
          </w:tcPr>
          <w:p w14:paraId="122AB3CD" w14:textId="77777777" w:rsidR="001A7FDF" w:rsidRPr="00CA4507" w:rsidRDefault="001A7FDF" w:rsidP="001A7FDF">
            <w:pPr>
              <w:rPr>
                <w:rFonts w:eastAsia="Calibri" w:cs="Times New Roman"/>
                <w:sz w:val="20"/>
                <w:szCs w:val="20"/>
              </w:rPr>
            </w:pPr>
            <w:r w:rsidRPr="00CA4507">
              <w:rPr>
                <w:rFonts w:eastAsia="Calibri" w:cs="Times New Roman"/>
                <w:sz w:val="20"/>
                <w:szCs w:val="20"/>
              </w:rPr>
              <w:t>Zakres obsługiwanych przekątnych ekranów</w:t>
            </w:r>
          </w:p>
        </w:tc>
        <w:tc>
          <w:tcPr>
            <w:tcW w:w="6237" w:type="dxa"/>
            <w:tcBorders>
              <w:top w:val="single" w:sz="4" w:space="0" w:color="auto"/>
              <w:left w:val="single" w:sz="4" w:space="0" w:color="auto"/>
              <w:bottom w:val="single" w:sz="4" w:space="0" w:color="auto"/>
              <w:right w:val="single" w:sz="4" w:space="0" w:color="auto"/>
            </w:tcBorders>
          </w:tcPr>
          <w:p w14:paraId="0B407041" w14:textId="77777777" w:rsidR="001A7FDF" w:rsidRPr="00CA4507" w:rsidRDefault="001A7FDF" w:rsidP="001A7FDF">
            <w:pPr>
              <w:rPr>
                <w:rFonts w:eastAsia="Calibri" w:cs="Times New Roman"/>
                <w:sz w:val="20"/>
                <w:szCs w:val="20"/>
              </w:rPr>
            </w:pPr>
            <w:r w:rsidRPr="00CA4507">
              <w:rPr>
                <w:rFonts w:eastAsia="Calibri" w:cs="Times New Roman"/>
                <w:sz w:val="20"/>
                <w:szCs w:val="20"/>
              </w:rPr>
              <w:t>W zakresie nie mniejszym niż 70 cali – do 120 cali i wadze do 140 kg lub więcej</w:t>
            </w:r>
          </w:p>
        </w:tc>
      </w:tr>
      <w:tr w:rsidR="001A7FDF" w:rsidRPr="00CA4507" w14:paraId="6F73A2CC" w14:textId="77777777" w:rsidTr="00CA4507">
        <w:tc>
          <w:tcPr>
            <w:tcW w:w="2978" w:type="dxa"/>
            <w:tcBorders>
              <w:top w:val="single" w:sz="4" w:space="0" w:color="auto"/>
              <w:left w:val="single" w:sz="4" w:space="0" w:color="auto"/>
              <w:bottom w:val="single" w:sz="4" w:space="0" w:color="auto"/>
              <w:right w:val="single" w:sz="4" w:space="0" w:color="auto"/>
            </w:tcBorders>
          </w:tcPr>
          <w:p w14:paraId="40B2509A" w14:textId="77777777" w:rsidR="001A7FDF" w:rsidRPr="00CA4507" w:rsidRDefault="001A7FDF" w:rsidP="001A7FDF">
            <w:pPr>
              <w:rPr>
                <w:rFonts w:eastAsia="Calibri" w:cs="Times New Roman"/>
                <w:sz w:val="20"/>
                <w:szCs w:val="20"/>
              </w:rPr>
            </w:pPr>
            <w:r w:rsidRPr="00CA4507">
              <w:rPr>
                <w:rFonts w:eastAsia="Calibri" w:cs="Times New Roman"/>
                <w:sz w:val="20"/>
                <w:szCs w:val="20"/>
              </w:rPr>
              <w:t>Konstrukcja</w:t>
            </w:r>
          </w:p>
        </w:tc>
        <w:tc>
          <w:tcPr>
            <w:tcW w:w="6237" w:type="dxa"/>
            <w:tcBorders>
              <w:top w:val="single" w:sz="4" w:space="0" w:color="auto"/>
              <w:left w:val="single" w:sz="4" w:space="0" w:color="auto"/>
              <w:bottom w:val="single" w:sz="4" w:space="0" w:color="auto"/>
              <w:right w:val="single" w:sz="4" w:space="0" w:color="auto"/>
            </w:tcBorders>
          </w:tcPr>
          <w:p w14:paraId="13CB0B0D" w14:textId="77777777" w:rsidR="001A7FDF" w:rsidRPr="00CA4507" w:rsidRDefault="001A7FDF" w:rsidP="001A7FDF">
            <w:pPr>
              <w:rPr>
                <w:rFonts w:eastAsia="Calibri" w:cs="Times New Roman"/>
                <w:sz w:val="20"/>
                <w:szCs w:val="20"/>
              </w:rPr>
            </w:pPr>
            <w:r w:rsidRPr="00CA4507">
              <w:rPr>
                <w:rFonts w:eastAsia="Calibri" w:cs="Times New Roman"/>
                <w:sz w:val="20"/>
                <w:szCs w:val="20"/>
              </w:rPr>
              <w:t>Konstrukcja z aluminium i stali gwarantująca bezpieczeństwo</w:t>
            </w:r>
          </w:p>
        </w:tc>
      </w:tr>
      <w:tr w:rsidR="001A7FDF" w:rsidRPr="00CA4507" w14:paraId="000406DA" w14:textId="77777777" w:rsidTr="00CA4507">
        <w:tc>
          <w:tcPr>
            <w:tcW w:w="2978" w:type="dxa"/>
            <w:tcBorders>
              <w:top w:val="single" w:sz="4" w:space="0" w:color="auto"/>
              <w:left w:val="single" w:sz="4" w:space="0" w:color="auto"/>
              <w:bottom w:val="single" w:sz="4" w:space="0" w:color="auto"/>
              <w:right w:val="single" w:sz="4" w:space="0" w:color="auto"/>
            </w:tcBorders>
          </w:tcPr>
          <w:p w14:paraId="42396B56" w14:textId="77777777" w:rsidR="001A7FDF" w:rsidRPr="00CA4507" w:rsidRDefault="001A7FDF" w:rsidP="001A7FDF">
            <w:pPr>
              <w:rPr>
                <w:rFonts w:eastAsia="Calibri" w:cs="Times New Roman"/>
                <w:sz w:val="20"/>
                <w:szCs w:val="20"/>
              </w:rPr>
            </w:pPr>
            <w:r w:rsidRPr="00CA4507">
              <w:rPr>
                <w:rFonts w:eastAsia="Calibri" w:cs="Times New Roman"/>
                <w:sz w:val="20"/>
                <w:szCs w:val="20"/>
              </w:rPr>
              <w:t>Mocowanie</w:t>
            </w:r>
          </w:p>
        </w:tc>
        <w:tc>
          <w:tcPr>
            <w:tcW w:w="6237" w:type="dxa"/>
            <w:tcBorders>
              <w:top w:val="single" w:sz="4" w:space="0" w:color="auto"/>
              <w:left w:val="single" w:sz="4" w:space="0" w:color="auto"/>
              <w:bottom w:val="single" w:sz="4" w:space="0" w:color="auto"/>
              <w:right w:val="single" w:sz="4" w:space="0" w:color="auto"/>
            </w:tcBorders>
          </w:tcPr>
          <w:p w14:paraId="2FD7AC91" w14:textId="77777777" w:rsidR="001A7FDF" w:rsidRPr="00CA4507" w:rsidRDefault="001A7FDF" w:rsidP="001A7FDF">
            <w:pPr>
              <w:rPr>
                <w:rFonts w:eastAsia="Calibri" w:cs="Times New Roman"/>
                <w:sz w:val="20"/>
                <w:szCs w:val="20"/>
              </w:rPr>
            </w:pPr>
            <w:r w:rsidRPr="00CA4507">
              <w:rPr>
                <w:rFonts w:eastAsia="Calibri" w:cs="Times New Roman"/>
                <w:sz w:val="20"/>
                <w:szCs w:val="20"/>
              </w:rPr>
              <w:t>Mocowanie wyświetlacza w standardzie VESA min.: 200 x 200, 300 x 200, 300 x 300, 400 x 200, 400 x 300, 400 x 400, 600 x 400, 800 x 400, 800 x 600, 1000 x 600</w:t>
            </w:r>
          </w:p>
        </w:tc>
      </w:tr>
      <w:tr w:rsidR="001A7FDF" w:rsidRPr="00CA4507" w14:paraId="78B3C46A" w14:textId="77777777" w:rsidTr="00CA4507">
        <w:tc>
          <w:tcPr>
            <w:tcW w:w="2978" w:type="dxa"/>
            <w:tcBorders>
              <w:top w:val="single" w:sz="4" w:space="0" w:color="auto"/>
              <w:left w:val="single" w:sz="4" w:space="0" w:color="auto"/>
              <w:bottom w:val="single" w:sz="4" w:space="0" w:color="auto"/>
              <w:right w:val="single" w:sz="4" w:space="0" w:color="auto"/>
            </w:tcBorders>
          </w:tcPr>
          <w:p w14:paraId="35879A4F" w14:textId="77777777" w:rsidR="001A7FDF" w:rsidRPr="00CA4507" w:rsidRDefault="001A7FDF" w:rsidP="001A7FDF">
            <w:pPr>
              <w:jc w:val="both"/>
              <w:rPr>
                <w:rFonts w:eastAsia="Calibri" w:cs="Times New Roman"/>
                <w:sz w:val="20"/>
                <w:szCs w:val="20"/>
              </w:rPr>
            </w:pPr>
            <w:r w:rsidRPr="00CA4507">
              <w:rPr>
                <w:rFonts w:eastAsia="Calibri" w:cs="Times New Roman"/>
                <w:sz w:val="20"/>
                <w:szCs w:val="20"/>
              </w:rPr>
              <w:t>Funkcjonalność</w:t>
            </w:r>
          </w:p>
        </w:tc>
        <w:tc>
          <w:tcPr>
            <w:tcW w:w="6237" w:type="dxa"/>
            <w:tcBorders>
              <w:top w:val="single" w:sz="4" w:space="0" w:color="auto"/>
              <w:left w:val="single" w:sz="4" w:space="0" w:color="auto"/>
              <w:bottom w:val="single" w:sz="4" w:space="0" w:color="auto"/>
              <w:right w:val="single" w:sz="4" w:space="0" w:color="auto"/>
            </w:tcBorders>
          </w:tcPr>
          <w:p w14:paraId="2E379C9F" w14:textId="77777777" w:rsidR="001A7FDF" w:rsidRPr="00CA4507" w:rsidRDefault="001A7FDF" w:rsidP="001A7FDF">
            <w:pPr>
              <w:rPr>
                <w:rFonts w:eastAsia="Calibri" w:cs="Times New Roman"/>
                <w:sz w:val="20"/>
                <w:szCs w:val="20"/>
              </w:rPr>
            </w:pPr>
            <w:r w:rsidRPr="00CA4507">
              <w:rPr>
                <w:rFonts w:eastAsia="Calibri" w:cs="Times New Roman"/>
                <w:sz w:val="20"/>
                <w:szCs w:val="20"/>
              </w:rPr>
              <w:t>Możliwość regulacji kąta nachylenia wyświetlacza</w:t>
            </w:r>
          </w:p>
          <w:p w14:paraId="268051E3" w14:textId="77777777" w:rsidR="001A7FDF" w:rsidRPr="00CA4507" w:rsidRDefault="001A7FDF" w:rsidP="001A7FDF">
            <w:pPr>
              <w:rPr>
                <w:rFonts w:eastAsia="Calibri" w:cs="Times New Roman"/>
                <w:sz w:val="20"/>
                <w:szCs w:val="20"/>
              </w:rPr>
            </w:pPr>
            <w:r w:rsidRPr="00CA4507">
              <w:rPr>
                <w:rFonts w:eastAsia="Calibri" w:cs="Times New Roman"/>
                <w:sz w:val="20"/>
                <w:szCs w:val="20"/>
              </w:rPr>
              <w:t>Możliwość regulacji wysokości wyświetlacza</w:t>
            </w:r>
          </w:p>
          <w:p w14:paraId="23D227F1" w14:textId="77777777" w:rsidR="001A7FDF" w:rsidRPr="00CA4507" w:rsidRDefault="001A7FDF" w:rsidP="001A7FDF">
            <w:pPr>
              <w:rPr>
                <w:rFonts w:eastAsia="Calibri" w:cs="Times New Roman"/>
                <w:sz w:val="20"/>
                <w:szCs w:val="20"/>
              </w:rPr>
            </w:pPr>
            <w:r w:rsidRPr="00CA4507">
              <w:rPr>
                <w:rFonts w:eastAsia="Calibri" w:cs="Times New Roman"/>
                <w:sz w:val="20"/>
                <w:szCs w:val="20"/>
              </w:rPr>
              <w:t>Możliwość regulacji wysokości półki</w:t>
            </w:r>
          </w:p>
          <w:p w14:paraId="5052FE0D" w14:textId="77777777" w:rsidR="001A7FDF" w:rsidRPr="00CA4507" w:rsidRDefault="001A7FDF" w:rsidP="001A7FDF">
            <w:pPr>
              <w:rPr>
                <w:rFonts w:eastAsia="Calibri" w:cs="Times New Roman"/>
                <w:sz w:val="20"/>
                <w:szCs w:val="20"/>
              </w:rPr>
            </w:pPr>
            <w:r w:rsidRPr="00CA4507">
              <w:rPr>
                <w:rFonts w:eastAsia="Calibri" w:cs="Times New Roman"/>
                <w:sz w:val="20"/>
                <w:szCs w:val="20"/>
              </w:rPr>
              <w:t>Wyposażony w półkę na komponenty AV</w:t>
            </w:r>
          </w:p>
          <w:p w14:paraId="1AE906BA" w14:textId="77777777" w:rsidR="001A7FDF" w:rsidRPr="00CA4507" w:rsidRDefault="001A7FDF" w:rsidP="001A7FDF">
            <w:pPr>
              <w:rPr>
                <w:rFonts w:eastAsia="Calibri" w:cs="Times New Roman"/>
                <w:sz w:val="20"/>
                <w:szCs w:val="20"/>
              </w:rPr>
            </w:pPr>
            <w:r w:rsidRPr="00CA4507">
              <w:rPr>
                <w:rFonts w:eastAsia="Calibri" w:cs="Times New Roman"/>
                <w:sz w:val="20"/>
                <w:szCs w:val="20"/>
              </w:rPr>
              <w:t>Kółka z hamulcem</w:t>
            </w:r>
          </w:p>
        </w:tc>
      </w:tr>
      <w:tr w:rsidR="001A7FDF" w:rsidRPr="00CA4507" w14:paraId="61D259D4" w14:textId="77777777" w:rsidTr="00CA4507">
        <w:tc>
          <w:tcPr>
            <w:tcW w:w="2978" w:type="dxa"/>
            <w:tcBorders>
              <w:top w:val="single" w:sz="4" w:space="0" w:color="auto"/>
              <w:left w:val="single" w:sz="4" w:space="0" w:color="auto"/>
              <w:bottom w:val="single" w:sz="4" w:space="0" w:color="auto"/>
              <w:right w:val="single" w:sz="4" w:space="0" w:color="auto"/>
            </w:tcBorders>
          </w:tcPr>
          <w:p w14:paraId="23831537" w14:textId="77777777" w:rsidR="001A7FDF" w:rsidRPr="00CA4507" w:rsidRDefault="001A7FDF" w:rsidP="001A7FDF">
            <w:pPr>
              <w:rPr>
                <w:rFonts w:eastAsia="Calibri" w:cs="Times New Roman"/>
                <w:sz w:val="20"/>
                <w:szCs w:val="20"/>
              </w:rPr>
            </w:pPr>
            <w:r w:rsidRPr="00CA4507">
              <w:rPr>
                <w:rFonts w:eastAsia="Calibri" w:cs="Times New Roman"/>
                <w:sz w:val="20"/>
                <w:szCs w:val="20"/>
              </w:rPr>
              <w:t>Gwarancja</w:t>
            </w:r>
          </w:p>
        </w:tc>
        <w:tc>
          <w:tcPr>
            <w:tcW w:w="6237" w:type="dxa"/>
            <w:tcBorders>
              <w:top w:val="single" w:sz="4" w:space="0" w:color="auto"/>
              <w:left w:val="single" w:sz="4" w:space="0" w:color="auto"/>
              <w:bottom w:val="single" w:sz="4" w:space="0" w:color="auto"/>
              <w:right w:val="single" w:sz="4" w:space="0" w:color="auto"/>
            </w:tcBorders>
          </w:tcPr>
          <w:p w14:paraId="76D19873" w14:textId="77777777" w:rsidR="001A7FDF" w:rsidRPr="00CA4507" w:rsidRDefault="001A7FDF" w:rsidP="001A7FDF">
            <w:pPr>
              <w:rPr>
                <w:rFonts w:eastAsia="Calibri" w:cs="Times New Roman"/>
                <w:sz w:val="20"/>
                <w:szCs w:val="20"/>
              </w:rPr>
            </w:pPr>
            <w:r w:rsidRPr="00CA4507">
              <w:rPr>
                <w:rFonts w:eastAsia="Calibri" w:cs="Times New Roman"/>
                <w:sz w:val="20"/>
                <w:szCs w:val="20"/>
              </w:rPr>
              <w:t>Nie mniej niż 36 miesięcy</w:t>
            </w:r>
          </w:p>
        </w:tc>
      </w:tr>
    </w:tbl>
    <w:p w14:paraId="1CFE4FDA"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634A1484" w14:textId="63C68DE6" w:rsidR="001A7FDF" w:rsidRPr="009B0690"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9B0690">
        <w:rPr>
          <w:rFonts w:eastAsia="Calibri" w:cs="Times New Roman"/>
          <w:b/>
          <w:bCs/>
          <w:kern w:val="2"/>
          <w:sz w:val="24"/>
          <w:szCs w:val="24"/>
          <w14:ligatures w14:val="standardContextual"/>
        </w:rPr>
        <w:t>Monitor interaktywny z podstawą Typ II (65”) – 3</w:t>
      </w:r>
      <w:r w:rsidR="00CA4507" w:rsidRPr="009B0690">
        <w:rPr>
          <w:rFonts w:eastAsia="Calibri" w:cs="Times New Roman"/>
          <w:b/>
          <w:bCs/>
          <w:kern w:val="2"/>
          <w:sz w:val="24"/>
          <w:szCs w:val="24"/>
          <w14:ligatures w14:val="standardContextual"/>
        </w:rPr>
        <w:t xml:space="preserve"> </w:t>
      </w:r>
      <w:r w:rsidRPr="009B0690">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E20FB2" w:rsidRPr="00E20FB2" w14:paraId="0D784459" w14:textId="77777777" w:rsidTr="00E20FB2">
        <w:tc>
          <w:tcPr>
            <w:tcW w:w="2978" w:type="dxa"/>
            <w:shd w:val="clear" w:color="auto" w:fill="D9D9D9" w:themeFill="background1" w:themeFillShade="D9"/>
          </w:tcPr>
          <w:p w14:paraId="3888B8FA" w14:textId="3CC3793D" w:rsidR="00E20FB2" w:rsidRPr="00E20FB2" w:rsidRDefault="00E20FB2" w:rsidP="00E20FB2">
            <w:pPr>
              <w:rPr>
                <w:rFonts w:eastAsia="Calibri" w:cs="Times New Roman"/>
                <w:b/>
                <w:bCs/>
                <w:kern w:val="2"/>
                <w:sz w:val="20"/>
                <w:szCs w:val="20"/>
                <w14:ligatures w14:val="standardContextual"/>
              </w:rPr>
            </w:pPr>
            <w:r w:rsidRPr="00E20FB2">
              <w:rPr>
                <w:b/>
                <w:bCs/>
                <w:sz w:val="20"/>
                <w:szCs w:val="20"/>
              </w:rPr>
              <w:t>Nazwa parametru</w:t>
            </w:r>
          </w:p>
        </w:tc>
        <w:tc>
          <w:tcPr>
            <w:tcW w:w="6095" w:type="dxa"/>
            <w:shd w:val="clear" w:color="auto" w:fill="D9D9D9" w:themeFill="background1" w:themeFillShade="D9"/>
          </w:tcPr>
          <w:p w14:paraId="702D1B2B" w14:textId="320EF58C" w:rsidR="00E20FB2" w:rsidRPr="00E20FB2" w:rsidRDefault="00E20FB2" w:rsidP="00E20FB2">
            <w:pPr>
              <w:rPr>
                <w:rFonts w:eastAsia="Calibri" w:cs="Times New Roman"/>
                <w:b/>
                <w:bCs/>
                <w:kern w:val="2"/>
                <w:sz w:val="20"/>
                <w:szCs w:val="20"/>
                <w14:ligatures w14:val="standardContextual"/>
              </w:rPr>
            </w:pPr>
            <w:r w:rsidRPr="00E20FB2">
              <w:rPr>
                <w:b/>
                <w:bCs/>
                <w:sz w:val="20"/>
                <w:szCs w:val="20"/>
              </w:rPr>
              <w:t>Wymagane minimalne parametry techniczne</w:t>
            </w:r>
          </w:p>
        </w:tc>
      </w:tr>
      <w:tr w:rsidR="00E20FB2" w:rsidRPr="00E20FB2" w14:paraId="55A3E508" w14:textId="77777777" w:rsidTr="00E20FB2">
        <w:tc>
          <w:tcPr>
            <w:tcW w:w="2978" w:type="dxa"/>
          </w:tcPr>
          <w:p w14:paraId="59E2CA65" w14:textId="02EED447" w:rsidR="00E20FB2" w:rsidRPr="00E20FB2" w:rsidRDefault="00E20FB2" w:rsidP="00E20FB2">
            <w:pPr>
              <w:rPr>
                <w:rFonts w:eastAsia="Calibri" w:cs="Times New Roman"/>
                <w:b/>
                <w:bCs/>
                <w:kern w:val="2"/>
                <w:sz w:val="20"/>
                <w:szCs w:val="20"/>
                <w14:ligatures w14:val="standardContextual"/>
              </w:rPr>
            </w:pPr>
            <w:r w:rsidRPr="00E20FB2">
              <w:rPr>
                <w:sz w:val="20"/>
                <w:szCs w:val="20"/>
              </w:rPr>
              <w:t>Technologia dotyku</w:t>
            </w:r>
          </w:p>
        </w:tc>
        <w:tc>
          <w:tcPr>
            <w:tcW w:w="6095" w:type="dxa"/>
          </w:tcPr>
          <w:p w14:paraId="6C7B6A24" w14:textId="1F526829" w:rsidR="00E20FB2" w:rsidRPr="00E20FB2" w:rsidRDefault="00E20FB2" w:rsidP="00E20FB2">
            <w:pPr>
              <w:rPr>
                <w:rFonts w:eastAsia="Calibri" w:cs="Times New Roman"/>
                <w:b/>
                <w:bCs/>
                <w:kern w:val="2"/>
                <w:sz w:val="20"/>
                <w:szCs w:val="20"/>
                <w14:ligatures w14:val="standardContextual"/>
              </w:rPr>
            </w:pPr>
            <w:r w:rsidRPr="00E20FB2">
              <w:rPr>
                <w:sz w:val="20"/>
                <w:szCs w:val="20"/>
              </w:rPr>
              <w:t>Podczerwień</w:t>
            </w:r>
          </w:p>
        </w:tc>
      </w:tr>
      <w:tr w:rsidR="00E20FB2" w:rsidRPr="00E20FB2" w14:paraId="1ABE03D1" w14:textId="77777777" w:rsidTr="00E20FB2">
        <w:tc>
          <w:tcPr>
            <w:tcW w:w="2978" w:type="dxa"/>
          </w:tcPr>
          <w:p w14:paraId="0B964AC9" w14:textId="3772A17F" w:rsidR="00E20FB2" w:rsidRPr="00E20FB2" w:rsidRDefault="00E20FB2" w:rsidP="00E20FB2">
            <w:pPr>
              <w:rPr>
                <w:rFonts w:eastAsia="Calibri" w:cs="Times New Roman"/>
                <w:b/>
                <w:bCs/>
                <w:kern w:val="2"/>
                <w:sz w:val="20"/>
                <w:szCs w:val="20"/>
                <w14:ligatures w14:val="standardContextual"/>
              </w:rPr>
            </w:pPr>
            <w:r w:rsidRPr="00E20FB2">
              <w:rPr>
                <w:sz w:val="20"/>
                <w:szCs w:val="20"/>
              </w:rPr>
              <w:t>Przekątna ekranu</w:t>
            </w:r>
          </w:p>
        </w:tc>
        <w:tc>
          <w:tcPr>
            <w:tcW w:w="6095" w:type="dxa"/>
          </w:tcPr>
          <w:p w14:paraId="1FBFC38F" w14:textId="43AA633F" w:rsidR="00E20FB2" w:rsidRPr="00E20FB2" w:rsidRDefault="00E20FB2" w:rsidP="00E20FB2">
            <w:pPr>
              <w:rPr>
                <w:rFonts w:eastAsia="Calibri" w:cs="Times New Roman"/>
                <w:b/>
                <w:bCs/>
                <w:kern w:val="2"/>
                <w:sz w:val="20"/>
                <w:szCs w:val="20"/>
                <w14:ligatures w14:val="standardContextual"/>
              </w:rPr>
            </w:pPr>
            <w:r w:rsidRPr="00E20FB2">
              <w:rPr>
                <w:sz w:val="20"/>
                <w:szCs w:val="20"/>
              </w:rPr>
              <w:t>65"</w:t>
            </w:r>
          </w:p>
        </w:tc>
      </w:tr>
      <w:tr w:rsidR="00E20FB2" w:rsidRPr="00E20FB2" w14:paraId="191EDC8D" w14:textId="77777777" w:rsidTr="00E20FB2">
        <w:tc>
          <w:tcPr>
            <w:tcW w:w="2978" w:type="dxa"/>
          </w:tcPr>
          <w:p w14:paraId="06A52B9E" w14:textId="7AAE471E" w:rsidR="00E20FB2" w:rsidRPr="00E20FB2" w:rsidRDefault="00E20FB2" w:rsidP="00E20FB2">
            <w:pPr>
              <w:rPr>
                <w:rFonts w:eastAsia="Calibri" w:cs="Times New Roman"/>
                <w:b/>
                <w:bCs/>
                <w:kern w:val="2"/>
                <w:sz w:val="20"/>
                <w:szCs w:val="20"/>
                <w14:ligatures w14:val="standardContextual"/>
              </w:rPr>
            </w:pPr>
            <w:r w:rsidRPr="00E20FB2">
              <w:rPr>
                <w:sz w:val="20"/>
                <w:szCs w:val="20"/>
              </w:rPr>
              <w:t>Technologia wyświetlania</w:t>
            </w:r>
          </w:p>
        </w:tc>
        <w:tc>
          <w:tcPr>
            <w:tcW w:w="6095" w:type="dxa"/>
          </w:tcPr>
          <w:p w14:paraId="0986F2D7" w14:textId="0AEB44EF" w:rsidR="00E20FB2" w:rsidRPr="00E20FB2" w:rsidRDefault="00E20FB2" w:rsidP="00E20FB2">
            <w:pPr>
              <w:rPr>
                <w:rFonts w:eastAsia="Calibri" w:cs="Times New Roman"/>
                <w:b/>
                <w:bCs/>
                <w:kern w:val="2"/>
                <w:sz w:val="20"/>
                <w:szCs w:val="20"/>
                <w14:ligatures w14:val="standardContextual"/>
              </w:rPr>
            </w:pPr>
            <w:r w:rsidRPr="00E20FB2">
              <w:rPr>
                <w:sz w:val="20"/>
                <w:szCs w:val="20"/>
              </w:rPr>
              <w:t>Direct LED</w:t>
            </w:r>
          </w:p>
        </w:tc>
      </w:tr>
      <w:tr w:rsidR="00E20FB2" w:rsidRPr="00E20FB2" w14:paraId="232BF25F" w14:textId="77777777" w:rsidTr="00E20FB2">
        <w:tc>
          <w:tcPr>
            <w:tcW w:w="2978" w:type="dxa"/>
          </w:tcPr>
          <w:p w14:paraId="4FFFDAC6" w14:textId="7EC04230" w:rsidR="00E20FB2" w:rsidRPr="00E20FB2" w:rsidRDefault="00E20FB2" w:rsidP="00E20FB2">
            <w:pPr>
              <w:rPr>
                <w:rFonts w:eastAsia="Calibri" w:cs="Times New Roman"/>
                <w:b/>
                <w:bCs/>
                <w:kern w:val="2"/>
                <w:sz w:val="20"/>
                <w:szCs w:val="20"/>
                <w14:ligatures w14:val="standardContextual"/>
              </w:rPr>
            </w:pPr>
            <w:r w:rsidRPr="00E20FB2">
              <w:rPr>
                <w:sz w:val="20"/>
                <w:szCs w:val="20"/>
              </w:rPr>
              <w:t>Jasność</w:t>
            </w:r>
          </w:p>
        </w:tc>
        <w:tc>
          <w:tcPr>
            <w:tcW w:w="6095" w:type="dxa"/>
          </w:tcPr>
          <w:p w14:paraId="2578B7B2" w14:textId="30B82293" w:rsidR="00E20FB2" w:rsidRPr="00E20FB2" w:rsidRDefault="00E20FB2" w:rsidP="00E20FB2">
            <w:pPr>
              <w:rPr>
                <w:rFonts w:eastAsia="Calibri" w:cs="Times New Roman"/>
                <w:b/>
                <w:bCs/>
                <w:kern w:val="2"/>
                <w:sz w:val="20"/>
                <w:szCs w:val="20"/>
                <w14:ligatures w14:val="standardContextual"/>
              </w:rPr>
            </w:pPr>
            <w:r w:rsidRPr="00E20FB2">
              <w:rPr>
                <w:sz w:val="20"/>
                <w:szCs w:val="20"/>
              </w:rPr>
              <w:t>Min. 400 cd/m2</w:t>
            </w:r>
          </w:p>
        </w:tc>
      </w:tr>
      <w:tr w:rsidR="00E20FB2" w:rsidRPr="00E20FB2" w14:paraId="1651C22A" w14:textId="77777777" w:rsidTr="00E20FB2">
        <w:tc>
          <w:tcPr>
            <w:tcW w:w="2978" w:type="dxa"/>
          </w:tcPr>
          <w:p w14:paraId="67FDDDA8" w14:textId="2313340D" w:rsidR="00E20FB2" w:rsidRPr="00E20FB2" w:rsidRDefault="00E20FB2" w:rsidP="00E20FB2">
            <w:pPr>
              <w:rPr>
                <w:rFonts w:eastAsia="Calibri" w:cs="Times New Roman"/>
                <w:b/>
                <w:bCs/>
                <w:kern w:val="2"/>
                <w:sz w:val="20"/>
                <w:szCs w:val="20"/>
                <w14:ligatures w14:val="standardContextual"/>
              </w:rPr>
            </w:pPr>
            <w:r w:rsidRPr="00E20FB2">
              <w:rPr>
                <w:sz w:val="20"/>
                <w:szCs w:val="20"/>
              </w:rPr>
              <w:t>Rozdzielczość ekranu</w:t>
            </w:r>
          </w:p>
        </w:tc>
        <w:tc>
          <w:tcPr>
            <w:tcW w:w="6095" w:type="dxa"/>
          </w:tcPr>
          <w:p w14:paraId="112D6A40" w14:textId="32C0979D" w:rsidR="00E20FB2" w:rsidRPr="00E20FB2" w:rsidRDefault="00E20FB2" w:rsidP="00E20FB2">
            <w:pPr>
              <w:rPr>
                <w:rFonts w:eastAsia="Calibri" w:cs="Times New Roman"/>
                <w:b/>
                <w:bCs/>
                <w:kern w:val="2"/>
                <w:sz w:val="20"/>
                <w:szCs w:val="20"/>
                <w14:ligatures w14:val="standardContextual"/>
              </w:rPr>
            </w:pPr>
            <w:r w:rsidRPr="00E20FB2">
              <w:rPr>
                <w:sz w:val="20"/>
                <w:szCs w:val="20"/>
              </w:rPr>
              <w:t>Min. 3840x2160/ 4K UHD</w:t>
            </w:r>
          </w:p>
        </w:tc>
      </w:tr>
      <w:tr w:rsidR="00E20FB2" w:rsidRPr="00E20FB2" w14:paraId="51FD5EA4" w14:textId="77777777" w:rsidTr="00E20FB2">
        <w:tc>
          <w:tcPr>
            <w:tcW w:w="2978" w:type="dxa"/>
          </w:tcPr>
          <w:p w14:paraId="59927F7A" w14:textId="2185210D" w:rsidR="00E20FB2" w:rsidRPr="00E20FB2" w:rsidRDefault="00E20FB2" w:rsidP="00E20FB2">
            <w:pPr>
              <w:rPr>
                <w:rFonts w:eastAsia="Calibri" w:cs="Times New Roman"/>
                <w:b/>
                <w:bCs/>
                <w:kern w:val="2"/>
                <w:sz w:val="20"/>
                <w:szCs w:val="20"/>
                <w14:ligatures w14:val="standardContextual"/>
              </w:rPr>
            </w:pPr>
            <w:r w:rsidRPr="00E20FB2">
              <w:rPr>
                <w:sz w:val="20"/>
                <w:szCs w:val="20"/>
              </w:rPr>
              <w:t>Kontrast</w:t>
            </w:r>
          </w:p>
        </w:tc>
        <w:tc>
          <w:tcPr>
            <w:tcW w:w="6095" w:type="dxa"/>
          </w:tcPr>
          <w:p w14:paraId="64314A54" w14:textId="0B51C059" w:rsidR="00E20FB2" w:rsidRPr="00E20FB2" w:rsidRDefault="00E20FB2" w:rsidP="00E20FB2">
            <w:pPr>
              <w:rPr>
                <w:rFonts w:eastAsia="Calibri" w:cs="Times New Roman"/>
                <w:b/>
                <w:bCs/>
                <w:kern w:val="2"/>
                <w:sz w:val="20"/>
                <w:szCs w:val="20"/>
                <w14:ligatures w14:val="standardContextual"/>
              </w:rPr>
            </w:pPr>
            <w:r w:rsidRPr="00E20FB2">
              <w:rPr>
                <w:sz w:val="20"/>
                <w:szCs w:val="20"/>
              </w:rPr>
              <w:t>Min. 4000:1</w:t>
            </w:r>
          </w:p>
        </w:tc>
      </w:tr>
      <w:tr w:rsidR="00E20FB2" w:rsidRPr="00E20FB2" w14:paraId="1A5B50A3" w14:textId="77777777" w:rsidTr="00E20FB2">
        <w:tc>
          <w:tcPr>
            <w:tcW w:w="2978" w:type="dxa"/>
          </w:tcPr>
          <w:p w14:paraId="0024A986" w14:textId="5A4CDAE4" w:rsidR="00E20FB2" w:rsidRPr="00E20FB2" w:rsidRDefault="00E20FB2" w:rsidP="00E20FB2">
            <w:pPr>
              <w:rPr>
                <w:rFonts w:eastAsia="Calibri" w:cs="Times New Roman"/>
                <w:b/>
                <w:bCs/>
                <w:kern w:val="2"/>
                <w:sz w:val="20"/>
                <w:szCs w:val="20"/>
                <w14:ligatures w14:val="standardContextual"/>
              </w:rPr>
            </w:pPr>
            <w:r w:rsidRPr="00E20FB2">
              <w:rPr>
                <w:sz w:val="20"/>
                <w:szCs w:val="20"/>
              </w:rPr>
              <w:t>Czas reakcji</w:t>
            </w:r>
          </w:p>
        </w:tc>
        <w:tc>
          <w:tcPr>
            <w:tcW w:w="6095" w:type="dxa"/>
          </w:tcPr>
          <w:p w14:paraId="19883B65" w14:textId="51763E62" w:rsidR="00E20FB2" w:rsidRPr="00E20FB2" w:rsidRDefault="00E20FB2" w:rsidP="00E20FB2">
            <w:pPr>
              <w:rPr>
                <w:rFonts w:eastAsia="Calibri" w:cs="Times New Roman"/>
                <w:b/>
                <w:bCs/>
                <w:kern w:val="2"/>
                <w:sz w:val="20"/>
                <w:szCs w:val="20"/>
                <w14:ligatures w14:val="standardContextual"/>
              </w:rPr>
            </w:pPr>
            <w:r w:rsidRPr="00E20FB2">
              <w:rPr>
                <w:sz w:val="20"/>
                <w:szCs w:val="20"/>
              </w:rPr>
              <w:t>Min. 6ms</w:t>
            </w:r>
          </w:p>
        </w:tc>
      </w:tr>
      <w:tr w:rsidR="00E20FB2" w:rsidRPr="00E20FB2" w14:paraId="4FE01490" w14:textId="77777777" w:rsidTr="00E20FB2">
        <w:tc>
          <w:tcPr>
            <w:tcW w:w="2978" w:type="dxa"/>
          </w:tcPr>
          <w:p w14:paraId="6C93BDFA" w14:textId="40442279" w:rsidR="00E20FB2" w:rsidRPr="00E20FB2" w:rsidRDefault="00E20FB2" w:rsidP="00E20FB2">
            <w:pPr>
              <w:rPr>
                <w:rFonts w:eastAsia="Calibri" w:cs="Times New Roman"/>
                <w:b/>
                <w:bCs/>
                <w:kern w:val="2"/>
                <w:sz w:val="20"/>
                <w:szCs w:val="20"/>
                <w14:ligatures w14:val="standardContextual"/>
              </w:rPr>
            </w:pPr>
            <w:r w:rsidRPr="00E20FB2">
              <w:rPr>
                <w:sz w:val="20"/>
                <w:szCs w:val="20"/>
              </w:rPr>
              <w:t>Żywotność panelu</w:t>
            </w:r>
          </w:p>
        </w:tc>
        <w:tc>
          <w:tcPr>
            <w:tcW w:w="6095" w:type="dxa"/>
          </w:tcPr>
          <w:p w14:paraId="7AEC21F8" w14:textId="10EB52E1" w:rsidR="00E20FB2" w:rsidRPr="00E20FB2" w:rsidRDefault="00E20FB2" w:rsidP="00E20FB2">
            <w:pPr>
              <w:rPr>
                <w:rFonts w:eastAsia="Calibri" w:cs="Times New Roman"/>
                <w:b/>
                <w:bCs/>
                <w:kern w:val="2"/>
                <w:sz w:val="20"/>
                <w:szCs w:val="20"/>
                <w14:ligatures w14:val="standardContextual"/>
              </w:rPr>
            </w:pPr>
            <w:r w:rsidRPr="00E20FB2">
              <w:rPr>
                <w:sz w:val="20"/>
                <w:szCs w:val="20"/>
              </w:rPr>
              <w:t>Nie mniej niż 50 000h</w:t>
            </w:r>
          </w:p>
        </w:tc>
      </w:tr>
      <w:tr w:rsidR="00E20FB2" w:rsidRPr="00E20FB2" w14:paraId="4127A720" w14:textId="77777777" w:rsidTr="00E20FB2">
        <w:tc>
          <w:tcPr>
            <w:tcW w:w="2978" w:type="dxa"/>
          </w:tcPr>
          <w:p w14:paraId="2DA57749" w14:textId="2ED729D4" w:rsidR="00E20FB2" w:rsidRPr="00E20FB2" w:rsidRDefault="00E20FB2" w:rsidP="00E20FB2">
            <w:pPr>
              <w:rPr>
                <w:rFonts w:eastAsia="Calibri" w:cs="Times New Roman"/>
                <w:b/>
                <w:bCs/>
                <w:kern w:val="2"/>
                <w:sz w:val="20"/>
                <w:szCs w:val="20"/>
                <w14:ligatures w14:val="standardContextual"/>
              </w:rPr>
            </w:pPr>
            <w:r w:rsidRPr="00E20FB2">
              <w:rPr>
                <w:sz w:val="20"/>
                <w:szCs w:val="20"/>
              </w:rPr>
              <w:t>Szyba</w:t>
            </w:r>
          </w:p>
        </w:tc>
        <w:tc>
          <w:tcPr>
            <w:tcW w:w="6095" w:type="dxa"/>
          </w:tcPr>
          <w:p w14:paraId="3FDDF5B3" w14:textId="0F6C6450" w:rsidR="00E20FB2" w:rsidRPr="00E20FB2" w:rsidRDefault="00E20FB2" w:rsidP="00E20FB2">
            <w:pPr>
              <w:rPr>
                <w:rFonts w:eastAsia="Calibri" w:cs="Times New Roman"/>
                <w:b/>
                <w:bCs/>
                <w:kern w:val="2"/>
                <w:sz w:val="20"/>
                <w:szCs w:val="20"/>
                <w14:ligatures w14:val="standardContextual"/>
              </w:rPr>
            </w:pPr>
            <w:r w:rsidRPr="00E20FB2">
              <w:rPr>
                <w:sz w:val="20"/>
                <w:szCs w:val="20"/>
              </w:rPr>
              <w:t>Szyba hartowana o twardości min. 7H z powłoką antyodblaskową, antyrefleksyjną</w:t>
            </w:r>
          </w:p>
        </w:tc>
      </w:tr>
      <w:tr w:rsidR="00E20FB2" w:rsidRPr="00E20FB2" w14:paraId="69B76DF2" w14:textId="77777777" w:rsidTr="00E20FB2">
        <w:tc>
          <w:tcPr>
            <w:tcW w:w="2978" w:type="dxa"/>
          </w:tcPr>
          <w:p w14:paraId="28EEDEB0" w14:textId="4C5110AD" w:rsidR="00E20FB2" w:rsidRPr="00E20FB2" w:rsidRDefault="00E20FB2" w:rsidP="00E20FB2">
            <w:pPr>
              <w:rPr>
                <w:rFonts w:eastAsia="Calibri" w:cs="Times New Roman"/>
                <w:b/>
                <w:bCs/>
                <w:kern w:val="2"/>
                <w:sz w:val="20"/>
                <w:szCs w:val="20"/>
                <w14:ligatures w14:val="standardContextual"/>
              </w:rPr>
            </w:pPr>
            <w:r w:rsidRPr="00E20FB2">
              <w:rPr>
                <w:sz w:val="20"/>
                <w:szCs w:val="20"/>
              </w:rPr>
              <w:t>Ilość punktów dotyku</w:t>
            </w:r>
          </w:p>
        </w:tc>
        <w:tc>
          <w:tcPr>
            <w:tcW w:w="6095" w:type="dxa"/>
          </w:tcPr>
          <w:p w14:paraId="6EE1DBBA" w14:textId="5CF99EDA" w:rsidR="00E20FB2" w:rsidRPr="00E20FB2" w:rsidRDefault="00E20FB2" w:rsidP="00E20FB2">
            <w:pPr>
              <w:rPr>
                <w:rFonts w:eastAsia="Calibri" w:cs="Times New Roman"/>
                <w:b/>
                <w:bCs/>
                <w:kern w:val="2"/>
                <w:sz w:val="20"/>
                <w:szCs w:val="20"/>
                <w14:ligatures w14:val="standardContextual"/>
              </w:rPr>
            </w:pPr>
            <w:r w:rsidRPr="00E20FB2">
              <w:rPr>
                <w:sz w:val="20"/>
                <w:szCs w:val="20"/>
              </w:rPr>
              <w:t>Min. 10 punktów pisania i 20 punktów dotyku</w:t>
            </w:r>
          </w:p>
        </w:tc>
      </w:tr>
      <w:tr w:rsidR="00E20FB2" w:rsidRPr="00E20FB2" w14:paraId="65B60A56" w14:textId="77777777" w:rsidTr="00E20FB2">
        <w:tc>
          <w:tcPr>
            <w:tcW w:w="2978" w:type="dxa"/>
          </w:tcPr>
          <w:p w14:paraId="2637A33D" w14:textId="6F500183" w:rsidR="00E20FB2" w:rsidRPr="00E20FB2" w:rsidRDefault="00E20FB2" w:rsidP="00E20FB2">
            <w:pPr>
              <w:rPr>
                <w:rFonts w:eastAsia="Calibri" w:cs="Times New Roman"/>
                <w:b/>
                <w:bCs/>
                <w:kern w:val="2"/>
                <w:sz w:val="20"/>
                <w:szCs w:val="20"/>
                <w14:ligatures w14:val="standardContextual"/>
              </w:rPr>
            </w:pPr>
            <w:r w:rsidRPr="00E20FB2">
              <w:rPr>
                <w:sz w:val="20"/>
                <w:szCs w:val="20"/>
              </w:rPr>
              <w:t>Sposób obsługi - palec lub dowolny inny wskaźnik</w:t>
            </w:r>
          </w:p>
        </w:tc>
        <w:tc>
          <w:tcPr>
            <w:tcW w:w="6095" w:type="dxa"/>
          </w:tcPr>
          <w:p w14:paraId="3F7E274A" w14:textId="6B56E324" w:rsidR="00E20FB2" w:rsidRPr="00E20FB2" w:rsidRDefault="00E20FB2" w:rsidP="00E20FB2">
            <w:pPr>
              <w:rPr>
                <w:rFonts w:eastAsia="Calibri" w:cs="Times New Roman"/>
                <w:b/>
                <w:bCs/>
                <w:kern w:val="2"/>
                <w:sz w:val="20"/>
                <w:szCs w:val="20"/>
                <w14:ligatures w14:val="standardContextual"/>
              </w:rPr>
            </w:pPr>
            <w:r w:rsidRPr="00E20FB2">
              <w:rPr>
                <w:sz w:val="20"/>
                <w:szCs w:val="20"/>
              </w:rPr>
              <w:t>palec lub dowolny wskaźnik</w:t>
            </w:r>
          </w:p>
        </w:tc>
      </w:tr>
      <w:tr w:rsidR="00E20FB2" w:rsidRPr="00E20FB2" w14:paraId="7760E47A" w14:textId="77777777" w:rsidTr="00E20FB2">
        <w:tc>
          <w:tcPr>
            <w:tcW w:w="2978" w:type="dxa"/>
          </w:tcPr>
          <w:p w14:paraId="20B69F2D" w14:textId="7F54D349" w:rsidR="00E20FB2" w:rsidRPr="00E20FB2" w:rsidRDefault="00E20FB2" w:rsidP="00E20FB2">
            <w:pPr>
              <w:rPr>
                <w:rFonts w:eastAsia="Calibri" w:cs="Times New Roman"/>
                <w:b/>
                <w:bCs/>
                <w:kern w:val="2"/>
                <w:sz w:val="20"/>
                <w:szCs w:val="20"/>
                <w14:ligatures w14:val="standardContextual"/>
              </w:rPr>
            </w:pPr>
            <w:r w:rsidRPr="00E20FB2">
              <w:rPr>
                <w:sz w:val="20"/>
                <w:szCs w:val="20"/>
              </w:rPr>
              <w:lastRenderedPageBreak/>
              <w:t>Porty wejścia/wyjścia</w:t>
            </w:r>
          </w:p>
        </w:tc>
        <w:tc>
          <w:tcPr>
            <w:tcW w:w="6095" w:type="dxa"/>
          </w:tcPr>
          <w:p w14:paraId="2B90648C" w14:textId="77777777" w:rsidR="00E20FB2" w:rsidRPr="00E20FB2" w:rsidRDefault="00E20FB2" w:rsidP="00E20FB2">
            <w:pPr>
              <w:rPr>
                <w:sz w:val="20"/>
                <w:szCs w:val="20"/>
              </w:rPr>
            </w:pPr>
            <w:r w:rsidRPr="00E20FB2">
              <w:rPr>
                <w:sz w:val="20"/>
                <w:szCs w:val="20"/>
              </w:rPr>
              <w:t>Wejścia min. 3 x HDMI, min. 1 x VGA, min. 1 x Audio 3.5mm, min. 1 x S/PDIF, min. 4 x USB 3.0, min. 1 x USB 2.0, min. 1 x RS232, min. 2 x RJ45, min. 1 x USB-C, min. 2 x USB Port dotyku</w:t>
            </w:r>
          </w:p>
          <w:p w14:paraId="6219FADE" w14:textId="77777777" w:rsidR="00E20FB2" w:rsidRPr="00E20FB2" w:rsidRDefault="00E20FB2" w:rsidP="00E20FB2">
            <w:pPr>
              <w:rPr>
                <w:sz w:val="20"/>
                <w:szCs w:val="20"/>
              </w:rPr>
            </w:pPr>
          </w:p>
          <w:p w14:paraId="19053221" w14:textId="5482363A" w:rsidR="00E20FB2" w:rsidRPr="00E20FB2" w:rsidRDefault="00E20FB2" w:rsidP="00E20FB2">
            <w:pPr>
              <w:rPr>
                <w:rFonts w:eastAsia="Calibri" w:cs="Times New Roman"/>
                <w:kern w:val="2"/>
                <w:sz w:val="20"/>
                <w:szCs w:val="20"/>
                <w14:ligatures w14:val="standardContextual"/>
              </w:rPr>
            </w:pPr>
            <w:r w:rsidRPr="00E20FB2">
              <w:rPr>
                <w:rFonts w:eastAsia="Calibri" w:cs="Times New Roman"/>
                <w:kern w:val="2"/>
                <w:sz w:val="20"/>
                <w:szCs w:val="20"/>
                <w14:ligatures w14:val="standardContextual"/>
              </w:rPr>
              <w:t>Wyjścia min. 1 x HDMI, min. 1 x Audio 3.5mm</w:t>
            </w:r>
          </w:p>
        </w:tc>
      </w:tr>
      <w:tr w:rsidR="00E20FB2" w:rsidRPr="00E20FB2" w14:paraId="066636E1" w14:textId="77777777" w:rsidTr="00E20FB2">
        <w:tc>
          <w:tcPr>
            <w:tcW w:w="2978" w:type="dxa"/>
          </w:tcPr>
          <w:p w14:paraId="32033F87" w14:textId="70C97A82" w:rsidR="00E20FB2" w:rsidRPr="00E20FB2" w:rsidRDefault="00E20FB2" w:rsidP="00E20FB2">
            <w:pPr>
              <w:rPr>
                <w:rFonts w:eastAsia="Calibri" w:cs="Times New Roman"/>
                <w:b/>
                <w:bCs/>
                <w:kern w:val="2"/>
                <w:sz w:val="20"/>
                <w:szCs w:val="20"/>
                <w14:ligatures w14:val="standardContextual"/>
              </w:rPr>
            </w:pPr>
            <w:r w:rsidRPr="00E20FB2">
              <w:rPr>
                <w:sz w:val="20"/>
                <w:szCs w:val="20"/>
              </w:rPr>
              <w:t xml:space="preserve">Otwory </w:t>
            </w:r>
            <w:proofErr w:type="spellStart"/>
            <w:r w:rsidRPr="00E20FB2">
              <w:rPr>
                <w:sz w:val="20"/>
                <w:szCs w:val="20"/>
              </w:rPr>
              <w:t>Vesa</w:t>
            </w:r>
            <w:proofErr w:type="spellEnd"/>
          </w:p>
        </w:tc>
        <w:tc>
          <w:tcPr>
            <w:tcW w:w="6095" w:type="dxa"/>
          </w:tcPr>
          <w:p w14:paraId="41A8DE55" w14:textId="7C6DC329" w:rsidR="00E20FB2" w:rsidRPr="00E20FB2" w:rsidRDefault="00E20FB2" w:rsidP="00E20FB2">
            <w:pPr>
              <w:rPr>
                <w:rFonts w:eastAsia="Calibri" w:cs="Times New Roman"/>
                <w:b/>
                <w:bCs/>
                <w:kern w:val="2"/>
                <w:sz w:val="20"/>
                <w:szCs w:val="20"/>
                <w14:ligatures w14:val="standardContextual"/>
              </w:rPr>
            </w:pPr>
            <w:r w:rsidRPr="00E20FB2">
              <w:rPr>
                <w:sz w:val="20"/>
                <w:szCs w:val="20"/>
              </w:rPr>
              <w:t>400x 400 lub 800x400mm</w:t>
            </w:r>
          </w:p>
        </w:tc>
      </w:tr>
      <w:tr w:rsidR="00E20FB2" w:rsidRPr="00E20FB2" w14:paraId="4C80E8A6" w14:textId="77777777" w:rsidTr="00E20FB2">
        <w:tc>
          <w:tcPr>
            <w:tcW w:w="2978" w:type="dxa"/>
          </w:tcPr>
          <w:p w14:paraId="0003BB62" w14:textId="19E4F881" w:rsidR="00E20FB2" w:rsidRPr="00E20FB2" w:rsidRDefault="00E20FB2" w:rsidP="00E20FB2">
            <w:pPr>
              <w:rPr>
                <w:rFonts w:eastAsia="Calibri" w:cs="Times New Roman"/>
                <w:b/>
                <w:bCs/>
                <w:kern w:val="2"/>
                <w:sz w:val="20"/>
                <w:szCs w:val="20"/>
                <w14:ligatures w14:val="standardContextual"/>
              </w:rPr>
            </w:pPr>
            <w:r w:rsidRPr="00E20FB2">
              <w:rPr>
                <w:sz w:val="20"/>
                <w:szCs w:val="20"/>
              </w:rPr>
              <w:t>Głośniki</w:t>
            </w:r>
          </w:p>
        </w:tc>
        <w:tc>
          <w:tcPr>
            <w:tcW w:w="6095" w:type="dxa"/>
          </w:tcPr>
          <w:p w14:paraId="2A384A23" w14:textId="001E230A" w:rsidR="00E20FB2" w:rsidRPr="00E20FB2" w:rsidRDefault="00E20FB2" w:rsidP="00E20FB2">
            <w:pPr>
              <w:rPr>
                <w:rFonts w:eastAsia="Calibri" w:cs="Times New Roman"/>
                <w:b/>
                <w:bCs/>
                <w:kern w:val="2"/>
                <w:sz w:val="20"/>
                <w:szCs w:val="20"/>
                <w14:ligatures w14:val="standardContextual"/>
              </w:rPr>
            </w:pPr>
            <w:r w:rsidRPr="00E20FB2">
              <w:rPr>
                <w:sz w:val="20"/>
                <w:szCs w:val="20"/>
              </w:rPr>
              <w:t>Min. 2x20W</w:t>
            </w:r>
          </w:p>
        </w:tc>
      </w:tr>
      <w:tr w:rsidR="00E20FB2" w:rsidRPr="00933BA6" w14:paraId="3114CB4E" w14:textId="77777777" w:rsidTr="00E20FB2">
        <w:tc>
          <w:tcPr>
            <w:tcW w:w="2978" w:type="dxa"/>
          </w:tcPr>
          <w:p w14:paraId="28FA10CE" w14:textId="1F32F6A0" w:rsidR="00E20FB2" w:rsidRPr="00E20FB2" w:rsidRDefault="00E20FB2" w:rsidP="00E20FB2">
            <w:pPr>
              <w:rPr>
                <w:rFonts w:eastAsia="Calibri" w:cs="Times New Roman"/>
                <w:b/>
                <w:bCs/>
                <w:kern w:val="2"/>
                <w:sz w:val="20"/>
                <w:szCs w:val="20"/>
                <w14:ligatures w14:val="standardContextual"/>
              </w:rPr>
            </w:pPr>
            <w:r w:rsidRPr="00E20FB2">
              <w:rPr>
                <w:sz w:val="20"/>
                <w:szCs w:val="20"/>
              </w:rPr>
              <w:t xml:space="preserve">Łączność </w:t>
            </w:r>
          </w:p>
        </w:tc>
        <w:tc>
          <w:tcPr>
            <w:tcW w:w="6095" w:type="dxa"/>
          </w:tcPr>
          <w:p w14:paraId="1C6385E8" w14:textId="012C1040" w:rsidR="00E20FB2" w:rsidRPr="00E20FB2" w:rsidRDefault="00E20FB2" w:rsidP="00E20FB2">
            <w:pPr>
              <w:rPr>
                <w:rFonts w:eastAsia="Calibri" w:cs="Times New Roman"/>
                <w:b/>
                <w:bCs/>
                <w:kern w:val="2"/>
                <w:sz w:val="20"/>
                <w:szCs w:val="20"/>
                <w:lang w:val="en-GB"/>
                <w14:ligatures w14:val="standardContextual"/>
              </w:rPr>
            </w:pPr>
            <w:r w:rsidRPr="00E20FB2">
              <w:rPr>
                <w:sz w:val="20"/>
                <w:szCs w:val="20"/>
              </w:rPr>
              <w:t xml:space="preserve">Wsuwane lub wbudowane Wi-Fi do obudowy monitora  min. </w:t>
            </w:r>
            <w:r w:rsidRPr="00E20FB2">
              <w:rPr>
                <w:sz w:val="20"/>
                <w:szCs w:val="20"/>
                <w:lang w:val="en-GB"/>
              </w:rPr>
              <w:t>(802.11 a/b/g/n,/a/</w:t>
            </w:r>
            <w:proofErr w:type="spellStart"/>
            <w:r w:rsidRPr="00E20FB2">
              <w:rPr>
                <w:sz w:val="20"/>
                <w:szCs w:val="20"/>
                <w:lang w:val="en-GB"/>
              </w:rPr>
              <w:t>ax</w:t>
            </w:r>
            <w:proofErr w:type="spellEnd"/>
            <w:r w:rsidRPr="00E20FB2">
              <w:rPr>
                <w:sz w:val="20"/>
                <w:szCs w:val="20"/>
                <w:lang w:val="en-GB"/>
              </w:rPr>
              <w:t xml:space="preserve"> 2.4/5GHZ dual band), </w:t>
            </w:r>
            <w:proofErr w:type="spellStart"/>
            <w:r w:rsidRPr="00E20FB2">
              <w:rPr>
                <w:sz w:val="20"/>
                <w:szCs w:val="20"/>
                <w:lang w:val="en-GB"/>
              </w:rPr>
              <w:t>wbudowany</w:t>
            </w:r>
            <w:proofErr w:type="spellEnd"/>
            <w:r w:rsidRPr="00E20FB2">
              <w:rPr>
                <w:sz w:val="20"/>
                <w:szCs w:val="20"/>
                <w:lang w:val="en-GB"/>
              </w:rPr>
              <w:t xml:space="preserve"> </w:t>
            </w:r>
            <w:proofErr w:type="spellStart"/>
            <w:r w:rsidRPr="00E20FB2">
              <w:rPr>
                <w:sz w:val="20"/>
                <w:szCs w:val="20"/>
                <w:lang w:val="en-GB"/>
              </w:rPr>
              <w:t>moduł</w:t>
            </w:r>
            <w:proofErr w:type="spellEnd"/>
            <w:r w:rsidRPr="00E20FB2">
              <w:rPr>
                <w:sz w:val="20"/>
                <w:szCs w:val="20"/>
                <w:lang w:val="en-GB"/>
              </w:rPr>
              <w:t xml:space="preserve"> Bluetooth 5.0</w:t>
            </w:r>
          </w:p>
        </w:tc>
      </w:tr>
      <w:tr w:rsidR="00E20FB2" w:rsidRPr="00E20FB2" w14:paraId="647EEB2A" w14:textId="77777777" w:rsidTr="00E20FB2">
        <w:tc>
          <w:tcPr>
            <w:tcW w:w="2978" w:type="dxa"/>
          </w:tcPr>
          <w:p w14:paraId="08755E49" w14:textId="12782AFD" w:rsidR="00E20FB2" w:rsidRPr="00E20FB2" w:rsidRDefault="00E20FB2" w:rsidP="00E20FB2">
            <w:pPr>
              <w:rPr>
                <w:rFonts w:eastAsia="Calibri" w:cs="Times New Roman"/>
                <w:b/>
                <w:bCs/>
                <w:kern w:val="2"/>
                <w:sz w:val="20"/>
                <w:szCs w:val="20"/>
                <w14:ligatures w14:val="standardContextual"/>
              </w:rPr>
            </w:pPr>
            <w:r w:rsidRPr="00E20FB2">
              <w:rPr>
                <w:sz w:val="20"/>
                <w:szCs w:val="20"/>
              </w:rPr>
              <w:t xml:space="preserve">Akcesoria </w:t>
            </w:r>
          </w:p>
        </w:tc>
        <w:tc>
          <w:tcPr>
            <w:tcW w:w="6095" w:type="dxa"/>
          </w:tcPr>
          <w:p w14:paraId="19AEDDC7" w14:textId="2715E72E" w:rsidR="00E20FB2" w:rsidRPr="00E20FB2" w:rsidRDefault="00E20FB2" w:rsidP="00E20FB2">
            <w:pPr>
              <w:jc w:val="both"/>
              <w:rPr>
                <w:rFonts w:eastAsia="Calibri" w:cs="Times New Roman"/>
                <w:b/>
                <w:bCs/>
                <w:kern w:val="2"/>
                <w:sz w:val="20"/>
                <w:szCs w:val="20"/>
                <w14:ligatures w14:val="standardContextual"/>
              </w:rPr>
            </w:pPr>
            <w:r w:rsidRPr="00E20FB2">
              <w:rPr>
                <w:sz w:val="20"/>
                <w:szCs w:val="20"/>
              </w:rPr>
              <w:t>pilot zdalnego sterowania, min. 2 x magnetyczne pisaki, kable (przewody) umożliwiające podłączenie zgodne ze złączami monitora interaktywnego, w tym minimum: kabel HDMI, Kabel USB, Kabel VGA, kabel zasilający, kabura na pisak interaktywny (po wyjęciu z kabury pisaka ma się  aktywować tryb białej tablicy lub tryb adnotacji)</w:t>
            </w:r>
          </w:p>
        </w:tc>
      </w:tr>
      <w:tr w:rsidR="00E20FB2" w:rsidRPr="00E20FB2" w14:paraId="44E51AED" w14:textId="77777777" w:rsidTr="00E20FB2">
        <w:tc>
          <w:tcPr>
            <w:tcW w:w="2978" w:type="dxa"/>
          </w:tcPr>
          <w:p w14:paraId="688AEA4B" w14:textId="3F85A975" w:rsidR="00E20FB2" w:rsidRPr="00E20FB2" w:rsidRDefault="00E20FB2" w:rsidP="00E20FB2">
            <w:pPr>
              <w:rPr>
                <w:rFonts w:eastAsia="Calibri" w:cs="Times New Roman"/>
                <w:b/>
                <w:bCs/>
                <w:kern w:val="2"/>
                <w:sz w:val="20"/>
                <w:szCs w:val="20"/>
                <w14:ligatures w14:val="standardContextual"/>
              </w:rPr>
            </w:pPr>
            <w:r w:rsidRPr="00E20FB2">
              <w:rPr>
                <w:sz w:val="20"/>
                <w:szCs w:val="20"/>
              </w:rPr>
              <w:t>Wymagania dodatkowe</w:t>
            </w:r>
          </w:p>
        </w:tc>
        <w:tc>
          <w:tcPr>
            <w:tcW w:w="6095" w:type="dxa"/>
          </w:tcPr>
          <w:p w14:paraId="2737EDDA" w14:textId="77777777" w:rsidR="00E03A91" w:rsidRPr="00E03A91" w:rsidRDefault="00E03A91" w:rsidP="00E03A91">
            <w:pPr>
              <w:jc w:val="both"/>
              <w:rPr>
                <w:sz w:val="20"/>
                <w:szCs w:val="20"/>
              </w:rPr>
            </w:pPr>
            <w:r w:rsidRPr="00E03A91">
              <w:rPr>
                <w:sz w:val="20"/>
                <w:szCs w:val="20"/>
              </w:rPr>
              <w:t xml:space="preserve">Filtr niebieskiego światła z certyfikatem TUV, </w:t>
            </w:r>
          </w:p>
          <w:p w14:paraId="27AC896E" w14:textId="77777777" w:rsidR="00E03A91" w:rsidRPr="00E03A91" w:rsidRDefault="00E03A91" w:rsidP="00E03A91">
            <w:pPr>
              <w:jc w:val="both"/>
              <w:rPr>
                <w:sz w:val="20"/>
                <w:szCs w:val="20"/>
              </w:rPr>
            </w:pPr>
            <w:proofErr w:type="spellStart"/>
            <w:r w:rsidRPr="00E03A91">
              <w:rPr>
                <w:sz w:val="20"/>
                <w:szCs w:val="20"/>
              </w:rPr>
              <w:t>Flicker</w:t>
            </w:r>
            <w:proofErr w:type="spellEnd"/>
            <w:r w:rsidRPr="00E03A91">
              <w:rPr>
                <w:sz w:val="20"/>
                <w:szCs w:val="20"/>
              </w:rPr>
              <w:t xml:space="preserve"> </w:t>
            </w:r>
            <w:proofErr w:type="spellStart"/>
            <w:r w:rsidRPr="00E03A91">
              <w:rPr>
                <w:sz w:val="20"/>
                <w:szCs w:val="20"/>
              </w:rPr>
              <w:t>Free</w:t>
            </w:r>
            <w:proofErr w:type="spellEnd"/>
            <w:r w:rsidRPr="00E03A91">
              <w:rPr>
                <w:sz w:val="20"/>
                <w:szCs w:val="20"/>
              </w:rPr>
              <w:t xml:space="preserve"> (brak migotania) z certyfikatem TUV, </w:t>
            </w:r>
          </w:p>
          <w:p w14:paraId="21211482" w14:textId="77777777" w:rsidR="00E03A91" w:rsidRPr="00E03A91" w:rsidRDefault="00E03A91" w:rsidP="00E03A91">
            <w:pPr>
              <w:jc w:val="both"/>
              <w:rPr>
                <w:sz w:val="20"/>
                <w:szCs w:val="20"/>
              </w:rPr>
            </w:pPr>
            <w:r w:rsidRPr="00E03A91">
              <w:rPr>
                <w:sz w:val="20"/>
                <w:szCs w:val="20"/>
              </w:rPr>
              <w:t>szczelina powietrzna 0,8mm (</w:t>
            </w:r>
            <w:proofErr w:type="spellStart"/>
            <w:r w:rsidRPr="00E03A91">
              <w:rPr>
                <w:sz w:val="20"/>
                <w:szCs w:val="20"/>
              </w:rPr>
              <w:t>air</w:t>
            </w:r>
            <w:proofErr w:type="spellEnd"/>
            <w:r w:rsidRPr="00E03A91">
              <w:rPr>
                <w:sz w:val="20"/>
                <w:szCs w:val="20"/>
              </w:rPr>
              <w:t xml:space="preserve"> gap), </w:t>
            </w:r>
          </w:p>
          <w:p w14:paraId="0D1C8703" w14:textId="77777777" w:rsidR="00E03A91" w:rsidRPr="00E03A91" w:rsidRDefault="00E03A91" w:rsidP="00E03A91">
            <w:pPr>
              <w:jc w:val="both"/>
              <w:rPr>
                <w:sz w:val="20"/>
                <w:szCs w:val="20"/>
              </w:rPr>
            </w:pPr>
            <w:r w:rsidRPr="00E03A91">
              <w:rPr>
                <w:sz w:val="20"/>
                <w:szCs w:val="20"/>
              </w:rPr>
              <w:t xml:space="preserve">możliwość zdalnego zarządzania monitorem (sprawdzenie czy monitor jest online, temperaturę monitora, wysyłanie komunikatów na monitor w formie paska tekstowego, wysyłanie obrazu, zaplanowanie godzin włączenia/wyłączenia), Google </w:t>
            </w:r>
            <w:proofErr w:type="spellStart"/>
            <w:r w:rsidRPr="00E03A91">
              <w:rPr>
                <w:sz w:val="20"/>
                <w:szCs w:val="20"/>
              </w:rPr>
              <w:t>classroom</w:t>
            </w:r>
            <w:proofErr w:type="spellEnd"/>
            <w:r w:rsidRPr="00E03A91">
              <w:rPr>
                <w:sz w:val="20"/>
                <w:szCs w:val="20"/>
              </w:rPr>
              <w:t xml:space="preserve">, </w:t>
            </w:r>
          </w:p>
          <w:p w14:paraId="1A743205" w14:textId="77777777" w:rsidR="00E03A91" w:rsidRPr="00E03A91" w:rsidRDefault="00E03A91" w:rsidP="00E03A91">
            <w:pPr>
              <w:jc w:val="both"/>
              <w:rPr>
                <w:sz w:val="20"/>
                <w:szCs w:val="20"/>
              </w:rPr>
            </w:pPr>
            <w:r w:rsidRPr="00E03A91">
              <w:rPr>
                <w:sz w:val="20"/>
                <w:szCs w:val="20"/>
              </w:rPr>
              <w:t xml:space="preserve">1 rok subskrypcji oprogramowania edukacyjnego </w:t>
            </w:r>
            <w:proofErr w:type="spellStart"/>
            <w:r w:rsidRPr="00E03A91">
              <w:rPr>
                <w:sz w:val="20"/>
                <w:szCs w:val="20"/>
              </w:rPr>
              <w:t>mozaBook</w:t>
            </w:r>
            <w:proofErr w:type="spellEnd"/>
            <w:r w:rsidRPr="00E03A91">
              <w:rPr>
                <w:sz w:val="20"/>
                <w:szCs w:val="20"/>
              </w:rPr>
              <w:t xml:space="preserve"> lub równoważnego</w:t>
            </w:r>
          </w:p>
          <w:p w14:paraId="344B3961" w14:textId="76AF9892" w:rsidR="00E20FB2" w:rsidRPr="00E20FB2" w:rsidRDefault="00E03A91" w:rsidP="00E03A91">
            <w:pPr>
              <w:jc w:val="both"/>
              <w:rPr>
                <w:rFonts w:eastAsia="Calibri" w:cs="Times New Roman"/>
                <w:b/>
                <w:bCs/>
                <w:kern w:val="2"/>
                <w:sz w:val="20"/>
                <w:szCs w:val="20"/>
                <w14:ligatures w14:val="standardContextual"/>
              </w:rPr>
            </w:pPr>
            <w:r w:rsidRPr="00E03A91">
              <w:rPr>
                <w:sz w:val="20"/>
                <w:szCs w:val="20"/>
              </w:rPr>
              <w:t>Wielojęzykowe menu w tym wymagany język polski</w:t>
            </w:r>
          </w:p>
        </w:tc>
      </w:tr>
      <w:tr w:rsidR="00E20FB2" w:rsidRPr="00E03A91" w14:paraId="13E7DE0B" w14:textId="77777777" w:rsidTr="00E20FB2">
        <w:tc>
          <w:tcPr>
            <w:tcW w:w="2978" w:type="dxa"/>
          </w:tcPr>
          <w:p w14:paraId="6F463BB1" w14:textId="77B89814"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Podstawa</w:t>
            </w:r>
          </w:p>
        </w:tc>
        <w:tc>
          <w:tcPr>
            <w:tcW w:w="6095" w:type="dxa"/>
          </w:tcPr>
          <w:p w14:paraId="6B889B5F" w14:textId="77777777" w:rsidR="00E03A91" w:rsidRPr="00E03A91" w:rsidRDefault="00E03A91" w:rsidP="00E03A91">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Mobilny wózek, podstawa, z półką do przechowywania, kompatybilny z oferowanym monitorem interaktywnym</w:t>
            </w:r>
          </w:p>
          <w:p w14:paraId="746CFB0B" w14:textId="72BD7169" w:rsidR="00E20FB2" w:rsidRPr="00E03A91" w:rsidRDefault="00E03A91" w:rsidP="00E03A91">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wbudowany dedykowany system operacyjny typu Android lub równoważny</w:t>
            </w:r>
          </w:p>
        </w:tc>
      </w:tr>
      <w:tr w:rsidR="00E20FB2" w:rsidRPr="00E20FB2" w14:paraId="4CFB778C" w14:textId="77777777" w:rsidTr="00E20FB2">
        <w:tc>
          <w:tcPr>
            <w:tcW w:w="2978" w:type="dxa"/>
          </w:tcPr>
          <w:p w14:paraId="68C09F69" w14:textId="688556A8"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Pamięć RAM</w:t>
            </w:r>
          </w:p>
        </w:tc>
        <w:tc>
          <w:tcPr>
            <w:tcW w:w="6095" w:type="dxa"/>
          </w:tcPr>
          <w:p w14:paraId="40B07814" w14:textId="44C7312E"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Min. 4 GB</w:t>
            </w:r>
          </w:p>
        </w:tc>
      </w:tr>
      <w:tr w:rsidR="00E20FB2" w:rsidRPr="00E20FB2" w14:paraId="56E7F8F4" w14:textId="77777777" w:rsidTr="00E20FB2">
        <w:tc>
          <w:tcPr>
            <w:tcW w:w="2978" w:type="dxa"/>
          </w:tcPr>
          <w:p w14:paraId="60577A90" w14:textId="663B12A9"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Dysk</w:t>
            </w:r>
          </w:p>
        </w:tc>
        <w:tc>
          <w:tcPr>
            <w:tcW w:w="6095" w:type="dxa"/>
          </w:tcPr>
          <w:p w14:paraId="1705DC7A" w14:textId="5C6248E5"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Min. 32GB</w:t>
            </w:r>
          </w:p>
        </w:tc>
      </w:tr>
      <w:tr w:rsidR="00E20FB2" w:rsidRPr="00E20FB2" w14:paraId="3C693671" w14:textId="77777777" w:rsidTr="00E20FB2">
        <w:tc>
          <w:tcPr>
            <w:tcW w:w="2978" w:type="dxa"/>
          </w:tcPr>
          <w:p w14:paraId="4633E105" w14:textId="483D87BC"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CPU</w:t>
            </w:r>
          </w:p>
        </w:tc>
        <w:tc>
          <w:tcPr>
            <w:tcW w:w="6095" w:type="dxa"/>
          </w:tcPr>
          <w:p w14:paraId="4F4C47BE" w14:textId="42842E2F"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Wielordzeniowy min. czterordzeniowy</w:t>
            </w:r>
          </w:p>
        </w:tc>
      </w:tr>
      <w:tr w:rsidR="00E20FB2" w:rsidRPr="00E20FB2" w14:paraId="28D69FEB" w14:textId="77777777" w:rsidTr="00E20FB2">
        <w:tc>
          <w:tcPr>
            <w:tcW w:w="2978" w:type="dxa"/>
          </w:tcPr>
          <w:p w14:paraId="567D3B6C" w14:textId="54B1EBCF" w:rsidR="00E20FB2" w:rsidRPr="00E03A91" w:rsidRDefault="00E03A91" w:rsidP="00E20FB2">
            <w:pPr>
              <w:rPr>
                <w:rFonts w:eastAsia="Calibri" w:cs="Times New Roman"/>
                <w:kern w:val="2"/>
                <w:sz w:val="20"/>
                <w:szCs w:val="20"/>
                <w14:ligatures w14:val="standardContextual"/>
              </w:rPr>
            </w:pPr>
            <w:r>
              <w:rPr>
                <w:rFonts w:eastAsia="Calibri" w:cs="Times New Roman"/>
                <w:kern w:val="2"/>
                <w:sz w:val="20"/>
                <w:szCs w:val="20"/>
                <w14:ligatures w14:val="standardContextual"/>
              </w:rPr>
              <w:t>Gwarancja</w:t>
            </w:r>
          </w:p>
        </w:tc>
        <w:tc>
          <w:tcPr>
            <w:tcW w:w="6095" w:type="dxa"/>
          </w:tcPr>
          <w:p w14:paraId="1D5D8C28" w14:textId="00679DE3" w:rsidR="00E20FB2" w:rsidRPr="00E03A91" w:rsidRDefault="00E03A91" w:rsidP="00E20FB2">
            <w:pPr>
              <w:rPr>
                <w:rFonts w:eastAsia="Calibri" w:cs="Times New Roman"/>
                <w:kern w:val="2"/>
                <w:sz w:val="20"/>
                <w:szCs w:val="20"/>
                <w14:ligatures w14:val="standardContextual"/>
              </w:rPr>
            </w:pPr>
            <w:r w:rsidRPr="00E03A91">
              <w:rPr>
                <w:rFonts w:eastAsia="Calibri" w:cs="Times New Roman"/>
                <w:kern w:val="2"/>
                <w:sz w:val="20"/>
                <w:szCs w:val="20"/>
                <w14:ligatures w14:val="standardContextual"/>
              </w:rPr>
              <w:t>Min. 36 miesięcy</w:t>
            </w:r>
          </w:p>
        </w:tc>
      </w:tr>
    </w:tbl>
    <w:p w14:paraId="47B5CB98" w14:textId="77777777" w:rsidR="001A7FDF" w:rsidRPr="00E20FB2" w:rsidRDefault="001A7FDF" w:rsidP="001A7FDF">
      <w:pPr>
        <w:spacing w:after="160" w:line="259" w:lineRule="auto"/>
        <w:rPr>
          <w:rFonts w:eastAsia="Calibri" w:cs="Times New Roman"/>
          <w:b/>
          <w:bCs/>
          <w:kern w:val="2"/>
          <w:sz w:val="28"/>
          <w:szCs w:val="28"/>
          <w14:ligatures w14:val="standardContextual"/>
        </w:rPr>
      </w:pPr>
    </w:p>
    <w:p w14:paraId="245057E5" w14:textId="77777777" w:rsidR="001A7FDF" w:rsidRPr="009B0690"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9B0690">
        <w:rPr>
          <w:rFonts w:eastAsia="Calibri" w:cs="Times New Roman"/>
          <w:b/>
          <w:bCs/>
          <w:kern w:val="2"/>
          <w:sz w:val="24"/>
          <w:szCs w:val="24"/>
          <w14:ligatures w14:val="standardContextual"/>
        </w:rPr>
        <w:t>Drukarka  - 1szt.</w:t>
      </w:r>
    </w:p>
    <w:tbl>
      <w:tblPr>
        <w:tblStyle w:val="Tabela-Siatka"/>
        <w:tblW w:w="9073" w:type="dxa"/>
        <w:tblInd w:w="-431" w:type="dxa"/>
        <w:tblLook w:val="04A0" w:firstRow="1" w:lastRow="0" w:firstColumn="1" w:lastColumn="0" w:noHBand="0" w:noVBand="1"/>
      </w:tblPr>
      <w:tblGrid>
        <w:gridCol w:w="2978"/>
        <w:gridCol w:w="6095"/>
      </w:tblGrid>
      <w:tr w:rsidR="001A7FDF" w:rsidRPr="009B0690" w14:paraId="4FA9ADCA" w14:textId="77777777" w:rsidTr="001B788A">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39489F38"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14:paraId="3210F592"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Wymagane minimalne parametry techniczne</w:t>
            </w:r>
          </w:p>
        </w:tc>
      </w:tr>
      <w:tr w:rsidR="001A7FDF" w:rsidRPr="009B0690" w14:paraId="79ADC8DF" w14:textId="77777777" w:rsidTr="001B788A">
        <w:tc>
          <w:tcPr>
            <w:tcW w:w="2978" w:type="dxa"/>
            <w:tcBorders>
              <w:top w:val="single" w:sz="4" w:space="0" w:color="auto"/>
              <w:left w:val="single" w:sz="4" w:space="0" w:color="auto"/>
              <w:bottom w:val="single" w:sz="4" w:space="0" w:color="auto"/>
              <w:right w:val="single" w:sz="4" w:space="0" w:color="auto"/>
            </w:tcBorders>
          </w:tcPr>
          <w:p w14:paraId="3B7D10B9" w14:textId="77777777" w:rsidR="001A7FDF" w:rsidRPr="009B0690" w:rsidRDefault="001A7FDF" w:rsidP="001A7FDF">
            <w:pPr>
              <w:rPr>
                <w:rFonts w:eastAsia="Calibri" w:cs="Times New Roman"/>
                <w:sz w:val="20"/>
                <w:szCs w:val="20"/>
              </w:rPr>
            </w:pPr>
            <w:r w:rsidRPr="009B0690">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tcPr>
          <w:p w14:paraId="47F76A17" w14:textId="77777777" w:rsidR="001A7FDF" w:rsidRPr="009B0690" w:rsidRDefault="001A7FDF" w:rsidP="001A7FDF">
            <w:pPr>
              <w:rPr>
                <w:rFonts w:eastAsia="Calibri" w:cs="Times New Roman"/>
                <w:sz w:val="20"/>
                <w:szCs w:val="20"/>
              </w:rPr>
            </w:pPr>
            <w:r w:rsidRPr="009B0690">
              <w:rPr>
                <w:rFonts w:eastAsia="Calibri" w:cs="Times New Roman"/>
                <w:sz w:val="20"/>
                <w:szCs w:val="20"/>
              </w:rPr>
              <w:t>Monochromatyczna drukarka laserowa</w:t>
            </w:r>
          </w:p>
        </w:tc>
      </w:tr>
      <w:tr w:rsidR="001A7FDF" w:rsidRPr="009B0690" w14:paraId="60B7F40D" w14:textId="77777777" w:rsidTr="001B788A">
        <w:tc>
          <w:tcPr>
            <w:tcW w:w="2978" w:type="dxa"/>
            <w:tcBorders>
              <w:top w:val="single" w:sz="4" w:space="0" w:color="auto"/>
              <w:left w:val="single" w:sz="4" w:space="0" w:color="auto"/>
              <w:bottom w:val="single" w:sz="4" w:space="0" w:color="auto"/>
              <w:right w:val="single" w:sz="4" w:space="0" w:color="auto"/>
            </w:tcBorders>
          </w:tcPr>
          <w:p w14:paraId="1B000F05" w14:textId="77777777" w:rsidR="001A7FDF" w:rsidRPr="009B0690" w:rsidRDefault="001A7FDF" w:rsidP="001A7FDF">
            <w:pPr>
              <w:rPr>
                <w:rFonts w:eastAsia="Calibri" w:cs="Times New Roman"/>
                <w:sz w:val="20"/>
                <w:szCs w:val="20"/>
              </w:rPr>
            </w:pPr>
            <w:r w:rsidRPr="009B0690">
              <w:rPr>
                <w:rFonts w:eastAsia="Calibri" w:cs="Times New Roman"/>
                <w:sz w:val="20"/>
                <w:szCs w:val="20"/>
              </w:rPr>
              <w:t>Rozdzielczość druku</w:t>
            </w:r>
          </w:p>
        </w:tc>
        <w:tc>
          <w:tcPr>
            <w:tcW w:w="6095" w:type="dxa"/>
            <w:tcBorders>
              <w:top w:val="single" w:sz="4" w:space="0" w:color="auto"/>
              <w:left w:val="single" w:sz="4" w:space="0" w:color="auto"/>
              <w:bottom w:val="single" w:sz="4" w:space="0" w:color="auto"/>
              <w:right w:val="single" w:sz="4" w:space="0" w:color="auto"/>
            </w:tcBorders>
          </w:tcPr>
          <w:p w14:paraId="6C4CFDF8"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1200 x 1200 </w:t>
            </w:r>
            <w:proofErr w:type="spellStart"/>
            <w:r w:rsidRPr="009B0690">
              <w:rPr>
                <w:rFonts w:eastAsia="Calibri" w:cs="Times New Roman"/>
                <w:sz w:val="20"/>
                <w:szCs w:val="20"/>
              </w:rPr>
              <w:t>dpi</w:t>
            </w:r>
            <w:proofErr w:type="spellEnd"/>
          </w:p>
        </w:tc>
      </w:tr>
      <w:tr w:rsidR="001A7FDF" w:rsidRPr="009B0690" w14:paraId="7DBB2B4F" w14:textId="77777777" w:rsidTr="001B788A">
        <w:tc>
          <w:tcPr>
            <w:tcW w:w="2978" w:type="dxa"/>
            <w:tcBorders>
              <w:top w:val="single" w:sz="4" w:space="0" w:color="auto"/>
              <w:left w:val="single" w:sz="4" w:space="0" w:color="auto"/>
              <w:bottom w:val="single" w:sz="4" w:space="0" w:color="auto"/>
              <w:right w:val="single" w:sz="4" w:space="0" w:color="auto"/>
            </w:tcBorders>
          </w:tcPr>
          <w:p w14:paraId="0C1A725D" w14:textId="77777777" w:rsidR="001A7FDF" w:rsidRPr="009B0690" w:rsidRDefault="001A7FDF" w:rsidP="001A7FDF">
            <w:pPr>
              <w:rPr>
                <w:rFonts w:eastAsia="Calibri" w:cs="Times New Roman"/>
                <w:sz w:val="20"/>
                <w:szCs w:val="20"/>
              </w:rPr>
            </w:pPr>
            <w:r w:rsidRPr="009B0690">
              <w:rPr>
                <w:rFonts w:eastAsia="Calibri" w:cs="Times New Roman"/>
                <w:sz w:val="20"/>
                <w:szCs w:val="20"/>
              </w:rPr>
              <w:t>Szybkość drukowania</w:t>
            </w:r>
          </w:p>
        </w:tc>
        <w:tc>
          <w:tcPr>
            <w:tcW w:w="6095" w:type="dxa"/>
            <w:tcBorders>
              <w:top w:val="single" w:sz="4" w:space="0" w:color="auto"/>
              <w:left w:val="single" w:sz="4" w:space="0" w:color="auto"/>
              <w:bottom w:val="single" w:sz="4" w:space="0" w:color="auto"/>
              <w:right w:val="single" w:sz="4" w:space="0" w:color="auto"/>
            </w:tcBorders>
          </w:tcPr>
          <w:p w14:paraId="6DA212E1"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20 str./min.</w:t>
            </w:r>
          </w:p>
        </w:tc>
      </w:tr>
      <w:tr w:rsidR="001A7FDF" w:rsidRPr="009B0690" w14:paraId="463F79D5" w14:textId="77777777" w:rsidTr="001B788A">
        <w:tc>
          <w:tcPr>
            <w:tcW w:w="2978" w:type="dxa"/>
            <w:tcBorders>
              <w:top w:val="single" w:sz="4" w:space="0" w:color="auto"/>
              <w:left w:val="single" w:sz="4" w:space="0" w:color="auto"/>
              <w:bottom w:val="single" w:sz="4" w:space="0" w:color="auto"/>
              <w:right w:val="single" w:sz="4" w:space="0" w:color="auto"/>
            </w:tcBorders>
          </w:tcPr>
          <w:p w14:paraId="1079735B" w14:textId="77777777" w:rsidR="001A7FDF" w:rsidRPr="009B0690" w:rsidRDefault="001A7FDF" w:rsidP="001A7FDF">
            <w:pPr>
              <w:rPr>
                <w:rFonts w:eastAsia="Calibri" w:cs="Times New Roman"/>
                <w:sz w:val="20"/>
                <w:szCs w:val="20"/>
              </w:rPr>
            </w:pPr>
            <w:r w:rsidRPr="009B0690">
              <w:rPr>
                <w:rFonts w:eastAsia="Calibri" w:cs="Times New Roman"/>
                <w:sz w:val="20"/>
                <w:szCs w:val="20"/>
              </w:rPr>
              <w:t>Pamięć drukarki</w:t>
            </w:r>
          </w:p>
        </w:tc>
        <w:tc>
          <w:tcPr>
            <w:tcW w:w="6095" w:type="dxa"/>
            <w:tcBorders>
              <w:top w:val="single" w:sz="4" w:space="0" w:color="auto"/>
              <w:left w:val="single" w:sz="4" w:space="0" w:color="auto"/>
              <w:bottom w:val="single" w:sz="4" w:space="0" w:color="auto"/>
              <w:right w:val="single" w:sz="4" w:space="0" w:color="auto"/>
            </w:tcBorders>
          </w:tcPr>
          <w:p w14:paraId="1E4B3510"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32 MB</w:t>
            </w:r>
          </w:p>
        </w:tc>
      </w:tr>
      <w:tr w:rsidR="001A7FDF" w:rsidRPr="009B0690" w14:paraId="0371B46A" w14:textId="77777777" w:rsidTr="001B788A">
        <w:tc>
          <w:tcPr>
            <w:tcW w:w="2978" w:type="dxa"/>
            <w:tcBorders>
              <w:top w:val="single" w:sz="4" w:space="0" w:color="auto"/>
              <w:left w:val="single" w:sz="4" w:space="0" w:color="auto"/>
              <w:bottom w:val="single" w:sz="4" w:space="0" w:color="auto"/>
              <w:right w:val="single" w:sz="4" w:space="0" w:color="auto"/>
            </w:tcBorders>
          </w:tcPr>
          <w:p w14:paraId="0C31C41D" w14:textId="77777777" w:rsidR="001A7FDF" w:rsidRPr="009B0690" w:rsidRDefault="001A7FDF" w:rsidP="001A7FDF">
            <w:pPr>
              <w:rPr>
                <w:rFonts w:eastAsia="Calibri" w:cs="Times New Roman"/>
                <w:sz w:val="20"/>
                <w:szCs w:val="20"/>
              </w:rPr>
            </w:pPr>
            <w:r w:rsidRPr="009B0690">
              <w:rPr>
                <w:rFonts w:eastAsia="Calibri" w:cs="Times New Roman"/>
                <w:sz w:val="20"/>
                <w:szCs w:val="20"/>
              </w:rPr>
              <w:t>Miesięczne obciążenie</w:t>
            </w:r>
          </w:p>
        </w:tc>
        <w:tc>
          <w:tcPr>
            <w:tcW w:w="6095" w:type="dxa"/>
            <w:tcBorders>
              <w:top w:val="single" w:sz="4" w:space="0" w:color="auto"/>
              <w:left w:val="single" w:sz="4" w:space="0" w:color="auto"/>
              <w:bottom w:val="single" w:sz="4" w:space="0" w:color="auto"/>
              <w:right w:val="single" w:sz="4" w:space="0" w:color="auto"/>
            </w:tcBorders>
          </w:tcPr>
          <w:p w14:paraId="6C3D36F1" w14:textId="77777777" w:rsidR="001A7FDF" w:rsidRPr="009B0690" w:rsidRDefault="001A7FDF" w:rsidP="001A7FDF">
            <w:pPr>
              <w:rPr>
                <w:rFonts w:eastAsia="Calibri" w:cs="Times New Roman"/>
                <w:sz w:val="20"/>
                <w:szCs w:val="20"/>
              </w:rPr>
            </w:pPr>
            <w:r w:rsidRPr="009B0690">
              <w:rPr>
                <w:rFonts w:eastAsia="Calibri" w:cs="Times New Roman"/>
                <w:sz w:val="20"/>
                <w:szCs w:val="20"/>
              </w:rPr>
              <w:t>Nie mniej niż 10000 stron</w:t>
            </w:r>
          </w:p>
        </w:tc>
      </w:tr>
      <w:tr w:rsidR="001A7FDF" w:rsidRPr="009B0690" w14:paraId="39376464" w14:textId="77777777" w:rsidTr="001B788A">
        <w:tc>
          <w:tcPr>
            <w:tcW w:w="2978" w:type="dxa"/>
            <w:tcBorders>
              <w:top w:val="single" w:sz="4" w:space="0" w:color="auto"/>
              <w:left w:val="single" w:sz="4" w:space="0" w:color="auto"/>
              <w:bottom w:val="single" w:sz="4" w:space="0" w:color="auto"/>
              <w:right w:val="single" w:sz="4" w:space="0" w:color="auto"/>
            </w:tcBorders>
          </w:tcPr>
          <w:p w14:paraId="3C22F989" w14:textId="77777777" w:rsidR="001A7FDF" w:rsidRPr="009B0690" w:rsidRDefault="001A7FDF" w:rsidP="001A7FDF">
            <w:pPr>
              <w:jc w:val="both"/>
              <w:rPr>
                <w:rFonts w:eastAsia="Calibri" w:cs="Times New Roman"/>
                <w:sz w:val="20"/>
                <w:szCs w:val="20"/>
              </w:rPr>
            </w:pPr>
            <w:r w:rsidRPr="009B0690">
              <w:rPr>
                <w:rFonts w:eastAsia="Calibri" w:cs="Times New Roman"/>
                <w:sz w:val="20"/>
                <w:szCs w:val="20"/>
              </w:rPr>
              <w:t>Poziom hałasu</w:t>
            </w:r>
          </w:p>
        </w:tc>
        <w:tc>
          <w:tcPr>
            <w:tcW w:w="6095" w:type="dxa"/>
            <w:tcBorders>
              <w:top w:val="single" w:sz="4" w:space="0" w:color="auto"/>
              <w:left w:val="single" w:sz="4" w:space="0" w:color="auto"/>
              <w:bottom w:val="single" w:sz="4" w:space="0" w:color="auto"/>
              <w:right w:val="single" w:sz="4" w:space="0" w:color="auto"/>
            </w:tcBorders>
          </w:tcPr>
          <w:p w14:paraId="24CBCAFF"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Max 52 </w:t>
            </w:r>
            <w:proofErr w:type="spellStart"/>
            <w:r w:rsidRPr="009B0690">
              <w:rPr>
                <w:rFonts w:eastAsia="Calibri" w:cs="Times New Roman"/>
                <w:sz w:val="20"/>
                <w:szCs w:val="20"/>
              </w:rPr>
              <w:t>dB</w:t>
            </w:r>
            <w:proofErr w:type="spellEnd"/>
          </w:p>
        </w:tc>
      </w:tr>
      <w:tr w:rsidR="001A7FDF" w:rsidRPr="009B0690" w14:paraId="6C34E1DC" w14:textId="77777777" w:rsidTr="001B788A">
        <w:tc>
          <w:tcPr>
            <w:tcW w:w="2978" w:type="dxa"/>
            <w:tcBorders>
              <w:top w:val="single" w:sz="4" w:space="0" w:color="auto"/>
              <w:left w:val="single" w:sz="4" w:space="0" w:color="auto"/>
              <w:bottom w:val="single" w:sz="4" w:space="0" w:color="auto"/>
              <w:right w:val="single" w:sz="4" w:space="0" w:color="auto"/>
            </w:tcBorders>
          </w:tcPr>
          <w:p w14:paraId="1D131C4F" w14:textId="77777777" w:rsidR="001A7FDF" w:rsidRPr="009B0690" w:rsidRDefault="001A7FDF" w:rsidP="001A7FDF">
            <w:pPr>
              <w:rPr>
                <w:rFonts w:eastAsia="Calibri" w:cs="Times New Roman"/>
                <w:sz w:val="20"/>
                <w:szCs w:val="20"/>
              </w:rPr>
            </w:pPr>
            <w:r w:rsidRPr="009B0690">
              <w:rPr>
                <w:rFonts w:eastAsia="Calibri" w:cs="Times New Roman"/>
                <w:sz w:val="20"/>
                <w:szCs w:val="20"/>
              </w:rPr>
              <w:t>Wydruk pierwszej strony</w:t>
            </w:r>
          </w:p>
        </w:tc>
        <w:tc>
          <w:tcPr>
            <w:tcW w:w="6095" w:type="dxa"/>
            <w:tcBorders>
              <w:top w:val="single" w:sz="4" w:space="0" w:color="auto"/>
              <w:left w:val="single" w:sz="4" w:space="0" w:color="auto"/>
              <w:bottom w:val="single" w:sz="4" w:space="0" w:color="auto"/>
              <w:right w:val="single" w:sz="4" w:space="0" w:color="auto"/>
            </w:tcBorders>
          </w:tcPr>
          <w:p w14:paraId="0131BD39" w14:textId="77777777" w:rsidR="001A7FDF" w:rsidRPr="009B0690" w:rsidRDefault="001A7FDF" w:rsidP="001A7FDF">
            <w:pPr>
              <w:rPr>
                <w:rFonts w:eastAsia="Calibri" w:cs="Times New Roman"/>
                <w:sz w:val="20"/>
                <w:szCs w:val="20"/>
              </w:rPr>
            </w:pPr>
            <w:r w:rsidRPr="009B0690">
              <w:rPr>
                <w:rFonts w:eastAsia="Calibri" w:cs="Times New Roman"/>
                <w:sz w:val="20"/>
                <w:szCs w:val="20"/>
              </w:rPr>
              <w:t>W czasie nie dłuższym niż 10s.</w:t>
            </w:r>
          </w:p>
        </w:tc>
      </w:tr>
      <w:tr w:rsidR="001A7FDF" w:rsidRPr="009B0690" w14:paraId="1F22C514" w14:textId="77777777" w:rsidTr="001B788A">
        <w:tc>
          <w:tcPr>
            <w:tcW w:w="2978" w:type="dxa"/>
            <w:tcBorders>
              <w:top w:val="single" w:sz="4" w:space="0" w:color="auto"/>
              <w:left w:val="single" w:sz="4" w:space="0" w:color="auto"/>
              <w:bottom w:val="single" w:sz="4" w:space="0" w:color="auto"/>
              <w:right w:val="single" w:sz="4" w:space="0" w:color="auto"/>
            </w:tcBorders>
          </w:tcPr>
          <w:p w14:paraId="43C9B0EE" w14:textId="77777777" w:rsidR="001A7FDF" w:rsidRPr="009B0690" w:rsidRDefault="001A7FDF" w:rsidP="001A7FDF">
            <w:pPr>
              <w:rPr>
                <w:rFonts w:eastAsia="Calibri" w:cs="Times New Roman"/>
                <w:sz w:val="20"/>
                <w:szCs w:val="20"/>
              </w:rPr>
            </w:pPr>
            <w:r w:rsidRPr="009B0690">
              <w:rPr>
                <w:rFonts w:eastAsia="Calibri" w:cs="Times New Roman"/>
                <w:sz w:val="20"/>
                <w:szCs w:val="20"/>
              </w:rPr>
              <w:t>Podajnik papieru</w:t>
            </w:r>
          </w:p>
        </w:tc>
        <w:tc>
          <w:tcPr>
            <w:tcW w:w="6095" w:type="dxa"/>
            <w:tcBorders>
              <w:top w:val="single" w:sz="4" w:space="0" w:color="auto"/>
              <w:left w:val="single" w:sz="4" w:space="0" w:color="auto"/>
              <w:bottom w:val="single" w:sz="4" w:space="0" w:color="auto"/>
              <w:right w:val="single" w:sz="4" w:space="0" w:color="auto"/>
            </w:tcBorders>
          </w:tcPr>
          <w:p w14:paraId="2B957128" w14:textId="77777777" w:rsidR="001A7FDF" w:rsidRPr="009B0690" w:rsidRDefault="001A7FDF" w:rsidP="001A7FDF">
            <w:pPr>
              <w:rPr>
                <w:rFonts w:eastAsia="Calibri" w:cs="Times New Roman"/>
                <w:sz w:val="20"/>
                <w:szCs w:val="20"/>
              </w:rPr>
            </w:pPr>
            <w:r w:rsidRPr="009B0690">
              <w:rPr>
                <w:rFonts w:eastAsia="Calibri" w:cs="Times New Roman"/>
                <w:sz w:val="20"/>
                <w:szCs w:val="20"/>
              </w:rPr>
              <w:t>Na min. 150 arkuszy</w:t>
            </w:r>
          </w:p>
        </w:tc>
      </w:tr>
      <w:tr w:rsidR="001A7FDF" w:rsidRPr="00933BA6" w14:paraId="28DFE711" w14:textId="77777777" w:rsidTr="001B788A">
        <w:tc>
          <w:tcPr>
            <w:tcW w:w="2978" w:type="dxa"/>
            <w:tcBorders>
              <w:top w:val="single" w:sz="4" w:space="0" w:color="auto"/>
              <w:left w:val="single" w:sz="4" w:space="0" w:color="auto"/>
              <w:bottom w:val="single" w:sz="4" w:space="0" w:color="auto"/>
              <w:right w:val="single" w:sz="4" w:space="0" w:color="auto"/>
            </w:tcBorders>
          </w:tcPr>
          <w:p w14:paraId="13EF56ED" w14:textId="77777777" w:rsidR="001A7FDF" w:rsidRPr="009B0690" w:rsidRDefault="001A7FDF" w:rsidP="001A7FDF">
            <w:pPr>
              <w:rPr>
                <w:rFonts w:eastAsia="Calibri" w:cs="Times New Roman"/>
                <w:sz w:val="20"/>
                <w:szCs w:val="20"/>
              </w:rPr>
            </w:pPr>
            <w:r w:rsidRPr="009B0690">
              <w:rPr>
                <w:rFonts w:eastAsia="Calibri" w:cs="Times New Roman"/>
                <w:sz w:val="20"/>
                <w:szCs w:val="20"/>
              </w:rPr>
              <w:t>Porty i łączność</w:t>
            </w:r>
          </w:p>
        </w:tc>
        <w:tc>
          <w:tcPr>
            <w:tcW w:w="6095" w:type="dxa"/>
            <w:tcBorders>
              <w:top w:val="single" w:sz="4" w:space="0" w:color="auto"/>
              <w:left w:val="single" w:sz="4" w:space="0" w:color="auto"/>
              <w:bottom w:val="single" w:sz="4" w:space="0" w:color="auto"/>
              <w:right w:val="single" w:sz="4" w:space="0" w:color="auto"/>
            </w:tcBorders>
          </w:tcPr>
          <w:p w14:paraId="5FE68096" w14:textId="77777777" w:rsidR="001A7FDF" w:rsidRPr="009B0690" w:rsidRDefault="001A7FDF" w:rsidP="001A7FDF">
            <w:pPr>
              <w:rPr>
                <w:rFonts w:eastAsia="Calibri" w:cs="Times New Roman"/>
                <w:sz w:val="20"/>
                <w:szCs w:val="20"/>
                <w:lang w:val="en-US"/>
              </w:rPr>
            </w:pPr>
            <w:r w:rsidRPr="009B0690">
              <w:rPr>
                <w:rFonts w:eastAsia="Calibri" w:cs="Times New Roman"/>
                <w:sz w:val="20"/>
                <w:szCs w:val="20"/>
                <w:lang w:val="en-US"/>
              </w:rPr>
              <w:t>Min 1 x USB,  Wireless (IEEE 802.11b/g/n)</w:t>
            </w:r>
          </w:p>
        </w:tc>
      </w:tr>
      <w:tr w:rsidR="001A7FDF" w:rsidRPr="009B0690" w14:paraId="37041BF4" w14:textId="77777777" w:rsidTr="001B788A">
        <w:tc>
          <w:tcPr>
            <w:tcW w:w="2978" w:type="dxa"/>
            <w:tcBorders>
              <w:top w:val="single" w:sz="4" w:space="0" w:color="auto"/>
              <w:left w:val="single" w:sz="4" w:space="0" w:color="auto"/>
              <w:bottom w:val="single" w:sz="4" w:space="0" w:color="auto"/>
              <w:right w:val="single" w:sz="4" w:space="0" w:color="auto"/>
            </w:tcBorders>
          </w:tcPr>
          <w:p w14:paraId="30B03238" w14:textId="77777777" w:rsidR="001A7FDF" w:rsidRPr="009B0690" w:rsidRDefault="001A7FDF" w:rsidP="001A7FDF">
            <w:pPr>
              <w:rPr>
                <w:rFonts w:eastAsia="Calibri" w:cs="Times New Roman"/>
                <w:sz w:val="20"/>
                <w:szCs w:val="20"/>
              </w:rPr>
            </w:pPr>
            <w:r w:rsidRPr="009B0690">
              <w:rPr>
                <w:rFonts w:eastAsia="Calibri" w:cs="Times New Roman"/>
                <w:sz w:val="20"/>
                <w:szCs w:val="20"/>
              </w:rPr>
              <w:t>Wymiary</w:t>
            </w:r>
          </w:p>
        </w:tc>
        <w:tc>
          <w:tcPr>
            <w:tcW w:w="6095" w:type="dxa"/>
            <w:tcBorders>
              <w:top w:val="single" w:sz="4" w:space="0" w:color="auto"/>
              <w:left w:val="single" w:sz="4" w:space="0" w:color="auto"/>
              <w:bottom w:val="single" w:sz="4" w:space="0" w:color="auto"/>
              <w:right w:val="single" w:sz="4" w:space="0" w:color="auto"/>
            </w:tcBorders>
          </w:tcPr>
          <w:p w14:paraId="72836D46" w14:textId="77777777" w:rsidR="001A7FDF" w:rsidRPr="009B0690" w:rsidRDefault="001A7FDF" w:rsidP="001A7FDF">
            <w:pPr>
              <w:rPr>
                <w:rFonts w:eastAsia="Calibri" w:cs="Times New Roman"/>
                <w:sz w:val="20"/>
                <w:szCs w:val="20"/>
              </w:rPr>
            </w:pPr>
            <w:r w:rsidRPr="009B0690">
              <w:rPr>
                <w:rFonts w:eastAsia="Calibri" w:cs="Times New Roman"/>
                <w:sz w:val="20"/>
                <w:szCs w:val="20"/>
              </w:rPr>
              <w:t>Suma wymiarów (szer. + Wys. +  Dł.) nie więcej niż 770 mm</w:t>
            </w:r>
          </w:p>
        </w:tc>
      </w:tr>
      <w:tr w:rsidR="001A7FDF" w:rsidRPr="009B0690" w14:paraId="212D4EF2" w14:textId="77777777" w:rsidTr="001B788A">
        <w:tc>
          <w:tcPr>
            <w:tcW w:w="2978" w:type="dxa"/>
            <w:tcBorders>
              <w:top w:val="single" w:sz="4" w:space="0" w:color="auto"/>
              <w:left w:val="single" w:sz="4" w:space="0" w:color="auto"/>
              <w:bottom w:val="single" w:sz="4" w:space="0" w:color="auto"/>
              <w:right w:val="single" w:sz="4" w:space="0" w:color="auto"/>
            </w:tcBorders>
          </w:tcPr>
          <w:p w14:paraId="33B12D7E" w14:textId="77777777" w:rsidR="001A7FDF" w:rsidRPr="009B0690" w:rsidRDefault="001A7FDF" w:rsidP="001A7FDF">
            <w:pPr>
              <w:rPr>
                <w:rFonts w:eastAsia="Calibri" w:cs="Times New Roman"/>
                <w:sz w:val="20"/>
                <w:szCs w:val="20"/>
              </w:rPr>
            </w:pPr>
            <w:r w:rsidRPr="009B0690">
              <w:rPr>
                <w:rFonts w:eastAsia="Calibri" w:cs="Times New Roman"/>
                <w:sz w:val="20"/>
                <w:szCs w:val="20"/>
              </w:rPr>
              <w:t>Gramatura papieru</w:t>
            </w:r>
          </w:p>
        </w:tc>
        <w:tc>
          <w:tcPr>
            <w:tcW w:w="6095" w:type="dxa"/>
            <w:tcBorders>
              <w:top w:val="single" w:sz="4" w:space="0" w:color="auto"/>
              <w:left w:val="single" w:sz="4" w:space="0" w:color="auto"/>
              <w:bottom w:val="single" w:sz="4" w:space="0" w:color="auto"/>
              <w:right w:val="single" w:sz="4" w:space="0" w:color="auto"/>
            </w:tcBorders>
          </w:tcPr>
          <w:p w14:paraId="2F2B0A0D" w14:textId="77777777" w:rsidR="001A7FDF" w:rsidRPr="009B0690" w:rsidRDefault="001A7FDF" w:rsidP="001A7FDF">
            <w:pPr>
              <w:rPr>
                <w:rFonts w:eastAsia="Calibri" w:cs="Times New Roman"/>
                <w:sz w:val="20"/>
                <w:szCs w:val="20"/>
              </w:rPr>
            </w:pPr>
            <w:r w:rsidRPr="009B0690">
              <w:rPr>
                <w:rFonts w:eastAsia="Calibri" w:cs="Times New Roman"/>
                <w:sz w:val="20"/>
                <w:szCs w:val="20"/>
              </w:rPr>
              <w:t>w zakresie nie mniejszym niż 65 -105g/m2</w:t>
            </w:r>
          </w:p>
        </w:tc>
      </w:tr>
      <w:tr w:rsidR="001A7FDF" w:rsidRPr="009B0690" w14:paraId="6B54AED8" w14:textId="77777777" w:rsidTr="001B788A">
        <w:tc>
          <w:tcPr>
            <w:tcW w:w="2978" w:type="dxa"/>
            <w:tcBorders>
              <w:top w:val="single" w:sz="4" w:space="0" w:color="auto"/>
              <w:left w:val="single" w:sz="4" w:space="0" w:color="auto"/>
              <w:bottom w:val="single" w:sz="4" w:space="0" w:color="auto"/>
              <w:right w:val="single" w:sz="4" w:space="0" w:color="auto"/>
            </w:tcBorders>
          </w:tcPr>
          <w:p w14:paraId="623A528F" w14:textId="77777777" w:rsidR="001A7FDF" w:rsidRPr="009B0690" w:rsidRDefault="001A7FDF" w:rsidP="001A7FDF">
            <w:pPr>
              <w:rPr>
                <w:rFonts w:eastAsia="Calibri" w:cs="Times New Roman"/>
                <w:sz w:val="20"/>
                <w:szCs w:val="20"/>
              </w:rPr>
            </w:pPr>
            <w:r w:rsidRPr="009B0690">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727E1E13" w14:textId="77777777" w:rsidR="001A7FDF" w:rsidRPr="009B0690" w:rsidRDefault="001A7FDF" w:rsidP="001A7FDF">
            <w:pPr>
              <w:rPr>
                <w:rFonts w:eastAsia="Calibri" w:cs="Times New Roman"/>
                <w:sz w:val="20"/>
                <w:szCs w:val="20"/>
              </w:rPr>
            </w:pPr>
            <w:r w:rsidRPr="009B0690">
              <w:rPr>
                <w:rFonts w:eastAsia="Calibri" w:cs="Times New Roman"/>
                <w:sz w:val="20"/>
                <w:szCs w:val="20"/>
              </w:rPr>
              <w:t>Nie mniej niż 36 miesięcy</w:t>
            </w:r>
          </w:p>
        </w:tc>
      </w:tr>
    </w:tbl>
    <w:p w14:paraId="4EF0859D" w14:textId="77777777" w:rsidR="001A7FDF" w:rsidRPr="001A7FDF" w:rsidRDefault="001A7FDF" w:rsidP="001A7FDF">
      <w:pPr>
        <w:spacing w:after="160" w:line="259" w:lineRule="auto"/>
        <w:contextualSpacing/>
        <w:rPr>
          <w:rFonts w:eastAsia="Calibri" w:cs="Times New Roman"/>
          <w:b/>
          <w:bCs/>
          <w:kern w:val="2"/>
          <w:sz w:val="28"/>
          <w:szCs w:val="28"/>
          <w14:ligatures w14:val="standardContextual"/>
        </w:rPr>
      </w:pPr>
    </w:p>
    <w:p w14:paraId="7C42C6C7" w14:textId="77777777" w:rsidR="001A7FDF" w:rsidRPr="009B0690"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9B0690">
        <w:rPr>
          <w:rFonts w:eastAsia="Calibri" w:cs="Times New Roman"/>
          <w:b/>
          <w:bCs/>
          <w:kern w:val="2"/>
          <w:sz w:val="24"/>
          <w:szCs w:val="24"/>
          <w14:ligatures w14:val="standardContextual"/>
        </w:rPr>
        <w:t>Tablica interaktywna – 6 szt.</w:t>
      </w:r>
    </w:p>
    <w:tbl>
      <w:tblPr>
        <w:tblStyle w:val="Tabela-Siatka"/>
        <w:tblW w:w="9073" w:type="dxa"/>
        <w:tblInd w:w="-431" w:type="dxa"/>
        <w:tblLook w:val="04A0" w:firstRow="1" w:lastRow="0" w:firstColumn="1" w:lastColumn="0" w:noHBand="0" w:noVBand="1"/>
      </w:tblPr>
      <w:tblGrid>
        <w:gridCol w:w="2978"/>
        <w:gridCol w:w="6095"/>
      </w:tblGrid>
      <w:tr w:rsidR="001A7FDF" w:rsidRPr="001A7FDF" w14:paraId="123FFD6C" w14:textId="77777777" w:rsidTr="001B788A">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28D0ABF7"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lastRenderedPageBreak/>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14:paraId="6861FD51"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Wymagane minimalne parametry techniczne</w:t>
            </w:r>
          </w:p>
        </w:tc>
      </w:tr>
      <w:tr w:rsidR="001A7FDF" w:rsidRPr="001A7FDF" w14:paraId="127AA996"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BE9C86A" w14:textId="77777777" w:rsidR="001A7FDF" w:rsidRPr="009B0690" w:rsidRDefault="001A7FDF" w:rsidP="001A7FDF">
            <w:pPr>
              <w:rPr>
                <w:rFonts w:eastAsia="Calibri" w:cs="Times New Roman"/>
                <w:sz w:val="20"/>
                <w:szCs w:val="20"/>
              </w:rPr>
            </w:pPr>
            <w:r w:rsidRPr="009B0690">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vAlign w:val="center"/>
          </w:tcPr>
          <w:p w14:paraId="12BA5C7C" w14:textId="77777777" w:rsidR="001A7FDF" w:rsidRPr="009B0690" w:rsidRDefault="001A7FDF" w:rsidP="001A7FDF">
            <w:pPr>
              <w:rPr>
                <w:rFonts w:eastAsia="Calibri" w:cs="Times New Roman"/>
                <w:sz w:val="20"/>
                <w:szCs w:val="20"/>
              </w:rPr>
            </w:pPr>
            <w:r w:rsidRPr="009B0690">
              <w:rPr>
                <w:rFonts w:eastAsia="Calibri" w:cs="Times New Roman"/>
                <w:sz w:val="20"/>
                <w:szCs w:val="20"/>
              </w:rPr>
              <w:t>Tablica interaktywna na podczerwień</w:t>
            </w:r>
          </w:p>
        </w:tc>
      </w:tr>
      <w:tr w:rsidR="001A7FDF" w:rsidRPr="001A7FDF" w14:paraId="4087B49D"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6C89D3D" w14:textId="77777777" w:rsidR="001A7FDF" w:rsidRPr="009B0690" w:rsidRDefault="001A7FDF" w:rsidP="001A7FDF">
            <w:pPr>
              <w:rPr>
                <w:rFonts w:eastAsia="Calibri" w:cs="Times New Roman"/>
                <w:sz w:val="20"/>
                <w:szCs w:val="20"/>
              </w:rPr>
            </w:pPr>
            <w:r w:rsidRPr="009B0690">
              <w:rPr>
                <w:rFonts w:eastAsia="Calibri" w:cs="Times New Roman"/>
                <w:sz w:val="20"/>
                <w:szCs w:val="20"/>
              </w:rPr>
              <w:t>Format obrazu</w:t>
            </w:r>
          </w:p>
        </w:tc>
        <w:tc>
          <w:tcPr>
            <w:tcW w:w="6095" w:type="dxa"/>
            <w:tcBorders>
              <w:top w:val="single" w:sz="4" w:space="0" w:color="auto"/>
              <w:left w:val="single" w:sz="4" w:space="0" w:color="auto"/>
              <w:bottom w:val="single" w:sz="4" w:space="0" w:color="auto"/>
              <w:right w:val="single" w:sz="4" w:space="0" w:color="auto"/>
            </w:tcBorders>
            <w:vAlign w:val="center"/>
          </w:tcPr>
          <w:p w14:paraId="5944D40C"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16:10 </w:t>
            </w:r>
          </w:p>
        </w:tc>
      </w:tr>
      <w:tr w:rsidR="001A7FDF" w:rsidRPr="001A7FDF" w14:paraId="0C43F2C9"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128C639" w14:textId="77777777" w:rsidR="001A7FDF" w:rsidRPr="009B0690" w:rsidRDefault="001A7FDF" w:rsidP="001A7FDF">
            <w:pPr>
              <w:rPr>
                <w:rFonts w:eastAsia="Calibri" w:cs="Times New Roman"/>
                <w:sz w:val="20"/>
                <w:szCs w:val="20"/>
              </w:rPr>
            </w:pPr>
            <w:r w:rsidRPr="009B0690">
              <w:rPr>
                <w:rFonts w:eastAsia="Calibri" w:cs="Times New Roman"/>
                <w:sz w:val="20"/>
                <w:szCs w:val="20"/>
              </w:rPr>
              <w:t>Przekątna tablicy</w:t>
            </w:r>
          </w:p>
        </w:tc>
        <w:tc>
          <w:tcPr>
            <w:tcW w:w="6095" w:type="dxa"/>
            <w:tcBorders>
              <w:top w:val="single" w:sz="4" w:space="0" w:color="auto"/>
              <w:left w:val="single" w:sz="4" w:space="0" w:color="auto"/>
              <w:bottom w:val="single" w:sz="4" w:space="0" w:color="auto"/>
              <w:right w:val="single" w:sz="4" w:space="0" w:color="auto"/>
            </w:tcBorders>
            <w:vAlign w:val="center"/>
          </w:tcPr>
          <w:p w14:paraId="044954B9"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94,8 cale </w:t>
            </w:r>
          </w:p>
        </w:tc>
      </w:tr>
      <w:tr w:rsidR="001A7FDF" w:rsidRPr="001A7FDF" w14:paraId="181F6CB3"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5C5B7A0" w14:textId="77777777" w:rsidR="001A7FDF" w:rsidRPr="009B0690" w:rsidRDefault="001A7FDF" w:rsidP="001A7FDF">
            <w:pPr>
              <w:rPr>
                <w:rFonts w:eastAsia="Calibri" w:cs="Times New Roman"/>
                <w:sz w:val="20"/>
                <w:szCs w:val="20"/>
              </w:rPr>
            </w:pPr>
            <w:r w:rsidRPr="009B0690">
              <w:rPr>
                <w:rFonts w:eastAsia="Calibri" w:cs="Times New Roman"/>
                <w:sz w:val="20"/>
                <w:szCs w:val="20"/>
              </w:rPr>
              <w:t>Przekątna powierzchni roboczej</w:t>
            </w:r>
          </w:p>
        </w:tc>
        <w:tc>
          <w:tcPr>
            <w:tcW w:w="6095" w:type="dxa"/>
            <w:tcBorders>
              <w:top w:val="single" w:sz="4" w:space="0" w:color="auto"/>
              <w:left w:val="single" w:sz="4" w:space="0" w:color="auto"/>
              <w:bottom w:val="single" w:sz="4" w:space="0" w:color="auto"/>
              <w:right w:val="single" w:sz="4" w:space="0" w:color="auto"/>
            </w:tcBorders>
            <w:vAlign w:val="center"/>
          </w:tcPr>
          <w:p w14:paraId="2D224E37"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90,2 cale </w:t>
            </w:r>
          </w:p>
        </w:tc>
      </w:tr>
      <w:tr w:rsidR="001A7FDF" w:rsidRPr="001A7FDF" w14:paraId="0733BDAA"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899C4E8" w14:textId="77777777" w:rsidR="001A7FDF" w:rsidRPr="009B0690" w:rsidRDefault="001A7FDF" w:rsidP="001A7FDF">
            <w:pPr>
              <w:rPr>
                <w:rFonts w:eastAsia="Calibri" w:cs="Times New Roman"/>
                <w:sz w:val="20"/>
                <w:szCs w:val="20"/>
              </w:rPr>
            </w:pPr>
            <w:r w:rsidRPr="009B0690">
              <w:rPr>
                <w:rFonts w:eastAsia="Calibri" w:cs="Times New Roman"/>
                <w:sz w:val="20"/>
                <w:szCs w:val="20"/>
              </w:rPr>
              <w:t>Sposób obsługi</w:t>
            </w:r>
          </w:p>
        </w:tc>
        <w:tc>
          <w:tcPr>
            <w:tcW w:w="6095" w:type="dxa"/>
            <w:tcBorders>
              <w:top w:val="single" w:sz="4" w:space="0" w:color="auto"/>
              <w:left w:val="single" w:sz="4" w:space="0" w:color="auto"/>
              <w:bottom w:val="single" w:sz="4" w:space="0" w:color="auto"/>
              <w:right w:val="single" w:sz="4" w:space="0" w:color="auto"/>
            </w:tcBorders>
            <w:vAlign w:val="center"/>
          </w:tcPr>
          <w:p w14:paraId="0E239C66"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palec lub dowolny wskaźnik </w:t>
            </w:r>
          </w:p>
        </w:tc>
      </w:tr>
      <w:tr w:rsidR="001A7FDF" w:rsidRPr="001A7FDF" w14:paraId="40021F70"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66FFD69B" w14:textId="77777777" w:rsidR="001A7FDF" w:rsidRPr="009B0690" w:rsidRDefault="001A7FDF" w:rsidP="001A7FDF">
            <w:pPr>
              <w:jc w:val="both"/>
              <w:rPr>
                <w:rFonts w:eastAsia="Calibri" w:cs="Times New Roman"/>
                <w:sz w:val="20"/>
                <w:szCs w:val="20"/>
              </w:rPr>
            </w:pPr>
            <w:r w:rsidRPr="009B0690">
              <w:rPr>
                <w:rFonts w:eastAsia="Calibri" w:cs="Times New Roman"/>
                <w:sz w:val="20"/>
                <w:szCs w:val="20"/>
              </w:rPr>
              <w:t>Technologia dotyku</w:t>
            </w:r>
          </w:p>
        </w:tc>
        <w:tc>
          <w:tcPr>
            <w:tcW w:w="6095" w:type="dxa"/>
            <w:tcBorders>
              <w:top w:val="single" w:sz="4" w:space="0" w:color="auto"/>
              <w:left w:val="single" w:sz="4" w:space="0" w:color="auto"/>
              <w:bottom w:val="single" w:sz="4" w:space="0" w:color="auto"/>
              <w:right w:val="single" w:sz="4" w:space="0" w:color="auto"/>
            </w:tcBorders>
            <w:vAlign w:val="center"/>
          </w:tcPr>
          <w:p w14:paraId="7FD8ECD2"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Podczerwień </w:t>
            </w:r>
          </w:p>
        </w:tc>
      </w:tr>
      <w:tr w:rsidR="001A7FDF" w:rsidRPr="001A7FDF" w14:paraId="38DD7CDE"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C7CDBF0" w14:textId="77777777" w:rsidR="001A7FDF" w:rsidRPr="009B0690" w:rsidRDefault="001A7FDF" w:rsidP="001A7FDF">
            <w:pPr>
              <w:rPr>
                <w:rFonts w:eastAsia="Calibri" w:cs="Times New Roman"/>
                <w:sz w:val="20"/>
                <w:szCs w:val="20"/>
              </w:rPr>
            </w:pPr>
            <w:r w:rsidRPr="009B0690">
              <w:rPr>
                <w:rFonts w:eastAsia="Calibri" w:cs="Times New Roman"/>
                <w:sz w:val="20"/>
                <w:szCs w:val="20"/>
              </w:rPr>
              <w:t>Rozdzielczość dotyku</w:t>
            </w:r>
          </w:p>
        </w:tc>
        <w:tc>
          <w:tcPr>
            <w:tcW w:w="6095" w:type="dxa"/>
            <w:tcBorders>
              <w:top w:val="single" w:sz="4" w:space="0" w:color="auto"/>
              <w:left w:val="single" w:sz="4" w:space="0" w:color="auto"/>
              <w:bottom w:val="single" w:sz="4" w:space="0" w:color="auto"/>
              <w:right w:val="single" w:sz="4" w:space="0" w:color="auto"/>
            </w:tcBorders>
            <w:vAlign w:val="center"/>
          </w:tcPr>
          <w:p w14:paraId="4D0E4E45"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32768 x 32768 punktów </w:t>
            </w:r>
          </w:p>
        </w:tc>
      </w:tr>
      <w:tr w:rsidR="001A7FDF" w:rsidRPr="001A7FDF" w14:paraId="5B2C22F6"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40C1549" w14:textId="77777777" w:rsidR="001A7FDF" w:rsidRPr="009B0690" w:rsidRDefault="001A7FDF" w:rsidP="001A7FDF">
            <w:pPr>
              <w:rPr>
                <w:rFonts w:eastAsia="Calibri" w:cs="Times New Roman"/>
                <w:sz w:val="20"/>
                <w:szCs w:val="20"/>
              </w:rPr>
            </w:pPr>
            <w:r w:rsidRPr="009B0690">
              <w:rPr>
                <w:rFonts w:eastAsia="Calibri" w:cs="Times New Roman"/>
                <w:sz w:val="20"/>
                <w:szCs w:val="20"/>
              </w:rPr>
              <w:t>Czas reakcji dotyku</w:t>
            </w:r>
          </w:p>
        </w:tc>
        <w:tc>
          <w:tcPr>
            <w:tcW w:w="6095" w:type="dxa"/>
            <w:tcBorders>
              <w:top w:val="single" w:sz="4" w:space="0" w:color="auto"/>
              <w:left w:val="single" w:sz="4" w:space="0" w:color="auto"/>
              <w:bottom w:val="single" w:sz="4" w:space="0" w:color="auto"/>
              <w:right w:val="single" w:sz="4" w:space="0" w:color="auto"/>
            </w:tcBorders>
            <w:vAlign w:val="center"/>
          </w:tcPr>
          <w:p w14:paraId="7E9953A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12 ms </w:t>
            </w:r>
          </w:p>
        </w:tc>
      </w:tr>
      <w:tr w:rsidR="001A7FDF" w:rsidRPr="001A7FDF" w14:paraId="1D49F3FD"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47460ECF" w14:textId="77777777" w:rsidR="001A7FDF" w:rsidRPr="009B0690" w:rsidRDefault="001A7FDF" w:rsidP="001A7FDF">
            <w:pPr>
              <w:rPr>
                <w:rFonts w:eastAsia="Calibri" w:cs="Times New Roman"/>
                <w:sz w:val="20"/>
                <w:szCs w:val="20"/>
              </w:rPr>
            </w:pPr>
            <w:r w:rsidRPr="009B0690">
              <w:rPr>
                <w:rFonts w:eastAsia="Calibri" w:cs="Times New Roman"/>
                <w:sz w:val="20"/>
                <w:szCs w:val="20"/>
              </w:rPr>
              <w:t>Dokładność odczytu</w:t>
            </w:r>
          </w:p>
        </w:tc>
        <w:tc>
          <w:tcPr>
            <w:tcW w:w="6095" w:type="dxa"/>
            <w:tcBorders>
              <w:top w:val="single" w:sz="4" w:space="0" w:color="auto"/>
              <w:left w:val="single" w:sz="4" w:space="0" w:color="auto"/>
              <w:bottom w:val="single" w:sz="4" w:space="0" w:color="auto"/>
              <w:right w:val="single" w:sz="4" w:space="0" w:color="auto"/>
            </w:tcBorders>
            <w:vAlign w:val="center"/>
          </w:tcPr>
          <w:p w14:paraId="65B2F410"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&lt; 0,02 mm </w:t>
            </w:r>
          </w:p>
        </w:tc>
      </w:tr>
      <w:tr w:rsidR="001A7FDF" w:rsidRPr="001A7FDF" w14:paraId="681A7210"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921F326" w14:textId="77777777" w:rsidR="001A7FDF" w:rsidRPr="009B0690" w:rsidRDefault="001A7FDF" w:rsidP="001A7FDF">
            <w:pPr>
              <w:rPr>
                <w:rFonts w:eastAsia="Calibri" w:cs="Times New Roman"/>
                <w:sz w:val="20"/>
                <w:szCs w:val="20"/>
              </w:rPr>
            </w:pPr>
            <w:r w:rsidRPr="009B0690">
              <w:rPr>
                <w:rFonts w:eastAsia="Calibri" w:cs="Times New Roman"/>
                <w:sz w:val="20"/>
                <w:szCs w:val="20"/>
              </w:rPr>
              <w:t>Prędkość kursora</w:t>
            </w:r>
          </w:p>
        </w:tc>
        <w:tc>
          <w:tcPr>
            <w:tcW w:w="6095" w:type="dxa"/>
            <w:tcBorders>
              <w:top w:val="single" w:sz="4" w:space="0" w:color="auto"/>
              <w:left w:val="single" w:sz="4" w:space="0" w:color="auto"/>
              <w:bottom w:val="single" w:sz="4" w:space="0" w:color="auto"/>
              <w:right w:val="single" w:sz="4" w:space="0" w:color="auto"/>
            </w:tcBorders>
            <w:vAlign w:val="center"/>
          </w:tcPr>
          <w:p w14:paraId="6679C228"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180"/sekundę </w:t>
            </w:r>
          </w:p>
        </w:tc>
      </w:tr>
      <w:tr w:rsidR="001A7FDF" w:rsidRPr="001A7FDF" w14:paraId="3A70953A"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5996C17A" w14:textId="77777777" w:rsidR="001A7FDF" w:rsidRPr="009B0690" w:rsidRDefault="001A7FDF" w:rsidP="001A7FDF">
            <w:pPr>
              <w:rPr>
                <w:rFonts w:eastAsia="Calibri" w:cs="Times New Roman"/>
                <w:sz w:val="20"/>
                <w:szCs w:val="20"/>
              </w:rPr>
            </w:pPr>
            <w:r w:rsidRPr="009B0690">
              <w:rPr>
                <w:rFonts w:eastAsia="Calibri" w:cs="Times New Roman"/>
                <w:sz w:val="20"/>
                <w:szCs w:val="20"/>
              </w:rPr>
              <w:t>Paski skrótów</w:t>
            </w:r>
          </w:p>
        </w:tc>
        <w:tc>
          <w:tcPr>
            <w:tcW w:w="6095" w:type="dxa"/>
            <w:tcBorders>
              <w:top w:val="single" w:sz="4" w:space="0" w:color="auto"/>
              <w:left w:val="single" w:sz="4" w:space="0" w:color="auto"/>
              <w:bottom w:val="single" w:sz="4" w:space="0" w:color="auto"/>
              <w:right w:val="single" w:sz="4" w:space="0" w:color="auto"/>
            </w:tcBorders>
            <w:vAlign w:val="center"/>
          </w:tcPr>
          <w:p w14:paraId="07895438"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Po obu stronach tablicy </w:t>
            </w:r>
          </w:p>
        </w:tc>
      </w:tr>
      <w:tr w:rsidR="001A7FDF" w:rsidRPr="001A7FDF" w14:paraId="17F6C4DC"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C19A458" w14:textId="77777777" w:rsidR="001A7FDF" w:rsidRPr="009B0690" w:rsidRDefault="001A7FDF" w:rsidP="001A7FDF">
            <w:pPr>
              <w:rPr>
                <w:rFonts w:eastAsia="Calibri" w:cs="Times New Roman"/>
                <w:sz w:val="20"/>
                <w:szCs w:val="20"/>
              </w:rPr>
            </w:pPr>
            <w:r w:rsidRPr="009B0690">
              <w:rPr>
                <w:rFonts w:eastAsia="Calibri" w:cs="Times New Roman"/>
                <w:sz w:val="20"/>
                <w:szCs w:val="20"/>
              </w:rPr>
              <w:t>Połączenie z komputerem</w:t>
            </w:r>
          </w:p>
        </w:tc>
        <w:tc>
          <w:tcPr>
            <w:tcW w:w="6095" w:type="dxa"/>
            <w:tcBorders>
              <w:top w:val="single" w:sz="4" w:space="0" w:color="auto"/>
              <w:left w:val="single" w:sz="4" w:space="0" w:color="auto"/>
              <w:bottom w:val="single" w:sz="4" w:space="0" w:color="auto"/>
              <w:right w:val="single" w:sz="4" w:space="0" w:color="auto"/>
            </w:tcBorders>
            <w:vAlign w:val="center"/>
          </w:tcPr>
          <w:p w14:paraId="4EC28861" w14:textId="77777777" w:rsidR="001A7FDF" w:rsidRPr="009B0690" w:rsidRDefault="001A7FDF" w:rsidP="001A7FDF">
            <w:pPr>
              <w:rPr>
                <w:rFonts w:eastAsia="Calibri" w:cs="Times New Roman"/>
                <w:sz w:val="20"/>
                <w:szCs w:val="20"/>
                <w:lang w:val="en-US"/>
              </w:rPr>
            </w:pPr>
            <w:r w:rsidRPr="009B0690">
              <w:rPr>
                <w:rFonts w:eastAsia="Calibri" w:cs="Times New Roman"/>
                <w:sz w:val="20"/>
                <w:szCs w:val="20"/>
              </w:rPr>
              <w:t xml:space="preserve">USB </w:t>
            </w:r>
          </w:p>
        </w:tc>
      </w:tr>
      <w:tr w:rsidR="001A7FDF" w:rsidRPr="001A7FDF" w14:paraId="5C64D24F"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70EAFAAB" w14:textId="77777777" w:rsidR="001A7FDF" w:rsidRPr="009B0690" w:rsidRDefault="001A7FDF" w:rsidP="001A7FDF">
            <w:pPr>
              <w:rPr>
                <w:rFonts w:eastAsia="Calibri" w:cs="Times New Roman"/>
                <w:sz w:val="20"/>
                <w:szCs w:val="20"/>
              </w:rPr>
            </w:pPr>
            <w:r w:rsidRPr="009B0690">
              <w:rPr>
                <w:rFonts w:eastAsia="Calibri" w:cs="Times New Roman"/>
                <w:sz w:val="20"/>
                <w:szCs w:val="20"/>
              </w:rPr>
              <w:t>Wymiary powierzchni roboczej</w:t>
            </w:r>
          </w:p>
        </w:tc>
        <w:tc>
          <w:tcPr>
            <w:tcW w:w="6095" w:type="dxa"/>
            <w:tcBorders>
              <w:top w:val="single" w:sz="4" w:space="0" w:color="auto"/>
              <w:left w:val="single" w:sz="4" w:space="0" w:color="auto"/>
              <w:bottom w:val="single" w:sz="4" w:space="0" w:color="auto"/>
              <w:right w:val="single" w:sz="4" w:space="0" w:color="auto"/>
            </w:tcBorders>
            <w:vAlign w:val="center"/>
          </w:tcPr>
          <w:p w14:paraId="019F6EA8"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2019 x 1210 mm </w:t>
            </w:r>
          </w:p>
        </w:tc>
      </w:tr>
      <w:tr w:rsidR="001A7FDF" w:rsidRPr="001A7FDF" w14:paraId="19E73D00"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2E51225" w14:textId="77777777" w:rsidR="001A7FDF" w:rsidRPr="009B0690" w:rsidRDefault="001A7FDF" w:rsidP="001A7FDF">
            <w:pPr>
              <w:rPr>
                <w:rFonts w:eastAsia="Calibri" w:cs="Times New Roman"/>
                <w:sz w:val="20"/>
                <w:szCs w:val="20"/>
              </w:rPr>
            </w:pPr>
            <w:r w:rsidRPr="009B0690">
              <w:rPr>
                <w:rFonts w:eastAsia="Calibri" w:cs="Times New Roman"/>
                <w:sz w:val="20"/>
                <w:szCs w:val="20"/>
              </w:rPr>
              <w:t>Obszar projekcyjny</w:t>
            </w:r>
          </w:p>
        </w:tc>
        <w:tc>
          <w:tcPr>
            <w:tcW w:w="6095" w:type="dxa"/>
            <w:tcBorders>
              <w:top w:val="single" w:sz="4" w:space="0" w:color="auto"/>
              <w:left w:val="single" w:sz="4" w:space="0" w:color="auto"/>
              <w:bottom w:val="single" w:sz="4" w:space="0" w:color="auto"/>
              <w:right w:val="single" w:sz="4" w:space="0" w:color="auto"/>
            </w:tcBorders>
            <w:vAlign w:val="center"/>
          </w:tcPr>
          <w:p w14:paraId="48F5D488"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1974 x 1164 </w:t>
            </w:r>
          </w:p>
        </w:tc>
      </w:tr>
      <w:tr w:rsidR="001A7FDF" w:rsidRPr="001A7FDF" w14:paraId="331649C0"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571BE970" w14:textId="77777777" w:rsidR="001A7FDF" w:rsidRPr="009B0690" w:rsidRDefault="001A7FDF" w:rsidP="001A7FDF">
            <w:pPr>
              <w:rPr>
                <w:rFonts w:eastAsia="Calibri" w:cs="Times New Roman"/>
                <w:sz w:val="20"/>
                <w:szCs w:val="20"/>
              </w:rPr>
            </w:pPr>
            <w:r w:rsidRPr="009B0690">
              <w:rPr>
                <w:rFonts w:eastAsia="Calibri" w:cs="Times New Roman"/>
                <w:sz w:val="20"/>
                <w:szCs w:val="20"/>
              </w:rPr>
              <w:t>Inne</w:t>
            </w:r>
          </w:p>
        </w:tc>
        <w:tc>
          <w:tcPr>
            <w:tcW w:w="6095" w:type="dxa"/>
            <w:tcBorders>
              <w:top w:val="single" w:sz="4" w:space="0" w:color="auto"/>
              <w:left w:val="single" w:sz="4" w:space="0" w:color="auto"/>
              <w:bottom w:val="single" w:sz="4" w:space="0" w:color="auto"/>
              <w:right w:val="single" w:sz="4" w:space="0" w:color="auto"/>
            </w:tcBorders>
            <w:vAlign w:val="center"/>
          </w:tcPr>
          <w:p w14:paraId="64D74F9E"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6 x Pisak </w:t>
            </w:r>
            <w:r w:rsidRPr="009B0690">
              <w:rPr>
                <w:rFonts w:eastAsia="Calibri" w:cs="Times New Roman"/>
                <w:sz w:val="20"/>
                <w:szCs w:val="20"/>
              </w:rPr>
              <w:br/>
              <w:t xml:space="preserve">Uchwyty do montażu na ścianie </w:t>
            </w:r>
            <w:r w:rsidRPr="009B0690">
              <w:rPr>
                <w:rFonts w:eastAsia="Calibri" w:cs="Times New Roman"/>
                <w:sz w:val="20"/>
                <w:szCs w:val="20"/>
              </w:rPr>
              <w:br/>
              <w:t xml:space="preserve">Półka interaktywna </w:t>
            </w:r>
            <w:r w:rsidRPr="009B0690">
              <w:rPr>
                <w:rFonts w:eastAsia="Calibri" w:cs="Times New Roman"/>
                <w:sz w:val="20"/>
                <w:szCs w:val="20"/>
              </w:rPr>
              <w:br/>
              <w:t>Wskaźnik teleskopowy</w:t>
            </w:r>
          </w:p>
        </w:tc>
      </w:tr>
      <w:tr w:rsidR="001A7FDF" w:rsidRPr="001A7FDF" w14:paraId="24DE91F8"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79180D0F" w14:textId="77777777" w:rsidR="001A7FDF" w:rsidRPr="009B0690" w:rsidRDefault="001A7FDF" w:rsidP="001A7FDF">
            <w:pPr>
              <w:rPr>
                <w:rFonts w:eastAsia="Calibri" w:cs="Times New Roman"/>
                <w:sz w:val="20"/>
                <w:szCs w:val="20"/>
              </w:rPr>
            </w:pPr>
            <w:r w:rsidRPr="009B0690">
              <w:rPr>
                <w:rFonts w:eastAsia="Calibri" w:cs="Times New Roman"/>
                <w:sz w:val="20"/>
                <w:szCs w:val="20"/>
              </w:rPr>
              <w:t>Oprogramowanie</w:t>
            </w:r>
          </w:p>
        </w:tc>
        <w:tc>
          <w:tcPr>
            <w:tcW w:w="6095" w:type="dxa"/>
            <w:tcBorders>
              <w:top w:val="single" w:sz="4" w:space="0" w:color="auto"/>
              <w:left w:val="single" w:sz="4" w:space="0" w:color="auto"/>
              <w:bottom w:val="single" w:sz="4" w:space="0" w:color="auto"/>
              <w:right w:val="single" w:sz="4" w:space="0" w:color="auto"/>
            </w:tcBorders>
            <w:vAlign w:val="center"/>
          </w:tcPr>
          <w:p w14:paraId="2AB9EF23" w14:textId="77777777" w:rsidR="001A7FDF" w:rsidRPr="009B0690" w:rsidRDefault="001A7FDF" w:rsidP="001A7FDF">
            <w:pPr>
              <w:rPr>
                <w:rFonts w:eastAsia="Calibri" w:cs="Times New Roman"/>
                <w:sz w:val="20"/>
                <w:szCs w:val="20"/>
              </w:rPr>
            </w:pPr>
            <w:r w:rsidRPr="009B0690">
              <w:rPr>
                <w:rFonts w:eastAsia="Calibri" w:cs="Times New Roman"/>
                <w:sz w:val="20"/>
                <w:szCs w:val="20"/>
              </w:rPr>
              <w:t>Razem z tablicą ma zostać dostarczone oprogramowanie posiadające funkcje:</w:t>
            </w:r>
          </w:p>
          <w:p w14:paraId="3A17E0C4"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interfejs z podziałem na obszar rysowania, pasek menu, zakładki narzędziowe oraz listwę ogólną</w:t>
            </w:r>
          </w:p>
          <w:p w14:paraId="41168AE2"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dwa tryby pracy: tryb tablicy interaktywnej w którym łatwo dostępne są wszystkie narzędzia (podobny do programów MS Office) i tryb interaktywny, w którym dostępne są podstawowe funkcje i maksymalizowany jest obszar dotykowy</w:t>
            </w:r>
          </w:p>
          <w:p w14:paraId="18DAC51D"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pasek menu zawiera funkcje Plik, Edytuj, Strona, Widok, Rysuj, Wstaw, Narzędzie</w:t>
            </w:r>
          </w:p>
          <w:p w14:paraId="1BC8A82E"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otwieranie plików *.</w:t>
            </w:r>
            <w:proofErr w:type="spellStart"/>
            <w:r w:rsidRPr="009B0690">
              <w:rPr>
                <w:rFonts w:eastAsia="Calibri" w:cs="Times New Roman"/>
                <w:sz w:val="20"/>
                <w:szCs w:val="20"/>
              </w:rPr>
              <w:t>int</w:t>
            </w:r>
            <w:proofErr w:type="spellEnd"/>
            <w:r w:rsidRPr="009B0690">
              <w:rPr>
                <w:rFonts w:eastAsia="Calibri" w:cs="Times New Roman"/>
                <w:sz w:val="20"/>
                <w:szCs w:val="20"/>
              </w:rPr>
              <w:t>, *.</w:t>
            </w:r>
            <w:proofErr w:type="spellStart"/>
            <w:r w:rsidRPr="009B0690">
              <w:rPr>
                <w:rFonts w:eastAsia="Calibri" w:cs="Times New Roman"/>
                <w:sz w:val="20"/>
                <w:szCs w:val="20"/>
              </w:rPr>
              <w:t>ints</w:t>
            </w:r>
            <w:proofErr w:type="spellEnd"/>
            <w:r w:rsidRPr="009B0690">
              <w:rPr>
                <w:rFonts w:eastAsia="Calibri" w:cs="Times New Roman"/>
                <w:sz w:val="20"/>
                <w:szCs w:val="20"/>
              </w:rPr>
              <w:t>, *.</w:t>
            </w:r>
            <w:proofErr w:type="spellStart"/>
            <w:r w:rsidRPr="009B0690">
              <w:rPr>
                <w:rFonts w:eastAsia="Calibri" w:cs="Times New Roman"/>
                <w:sz w:val="20"/>
                <w:szCs w:val="20"/>
              </w:rPr>
              <w:t>iwb</w:t>
            </w:r>
            <w:proofErr w:type="spellEnd"/>
            <w:r w:rsidRPr="009B0690">
              <w:rPr>
                <w:rFonts w:eastAsia="Calibri" w:cs="Times New Roman"/>
                <w:sz w:val="20"/>
                <w:szCs w:val="20"/>
              </w:rPr>
              <w:t>, *.pdf, *.</w:t>
            </w:r>
            <w:proofErr w:type="spellStart"/>
            <w:r w:rsidRPr="009B0690">
              <w:rPr>
                <w:rFonts w:eastAsia="Calibri" w:cs="Times New Roman"/>
                <w:sz w:val="20"/>
                <w:szCs w:val="20"/>
              </w:rPr>
              <w:t>docx</w:t>
            </w:r>
            <w:proofErr w:type="spellEnd"/>
            <w:r w:rsidRPr="009B0690">
              <w:rPr>
                <w:rFonts w:eastAsia="Calibri" w:cs="Times New Roman"/>
                <w:sz w:val="20"/>
                <w:szCs w:val="20"/>
              </w:rPr>
              <w:t>, *.</w:t>
            </w:r>
            <w:proofErr w:type="spellStart"/>
            <w:r w:rsidRPr="009B0690">
              <w:rPr>
                <w:rFonts w:eastAsia="Calibri" w:cs="Times New Roman"/>
                <w:sz w:val="20"/>
                <w:szCs w:val="20"/>
              </w:rPr>
              <w:t>dox</w:t>
            </w:r>
            <w:proofErr w:type="spellEnd"/>
            <w:r w:rsidRPr="009B0690">
              <w:rPr>
                <w:rFonts w:eastAsia="Calibri" w:cs="Times New Roman"/>
                <w:sz w:val="20"/>
                <w:szCs w:val="20"/>
              </w:rPr>
              <w:t>, *.</w:t>
            </w:r>
            <w:proofErr w:type="spellStart"/>
            <w:r w:rsidRPr="009B0690">
              <w:rPr>
                <w:rFonts w:eastAsia="Calibri" w:cs="Times New Roman"/>
                <w:sz w:val="20"/>
                <w:szCs w:val="20"/>
              </w:rPr>
              <w:t>xlsx</w:t>
            </w:r>
            <w:proofErr w:type="spellEnd"/>
            <w:r w:rsidRPr="009B0690">
              <w:rPr>
                <w:rFonts w:eastAsia="Calibri" w:cs="Times New Roman"/>
                <w:sz w:val="20"/>
                <w:szCs w:val="20"/>
              </w:rPr>
              <w:t>, *.xls, *.</w:t>
            </w:r>
            <w:proofErr w:type="spellStart"/>
            <w:r w:rsidRPr="009B0690">
              <w:rPr>
                <w:rFonts w:eastAsia="Calibri" w:cs="Times New Roman"/>
                <w:sz w:val="20"/>
                <w:szCs w:val="20"/>
              </w:rPr>
              <w:t>pttx</w:t>
            </w:r>
            <w:proofErr w:type="spellEnd"/>
            <w:r w:rsidRPr="009B0690">
              <w:rPr>
                <w:rFonts w:eastAsia="Calibri" w:cs="Times New Roman"/>
                <w:sz w:val="20"/>
                <w:szCs w:val="20"/>
              </w:rPr>
              <w:t>, *.</w:t>
            </w:r>
            <w:proofErr w:type="spellStart"/>
            <w:r w:rsidRPr="009B0690">
              <w:rPr>
                <w:rFonts w:eastAsia="Calibri" w:cs="Times New Roman"/>
                <w:sz w:val="20"/>
                <w:szCs w:val="20"/>
              </w:rPr>
              <w:t>ptt</w:t>
            </w:r>
            <w:proofErr w:type="spellEnd"/>
          </w:p>
          <w:p w14:paraId="7BE89A7D"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zapisywanie jako plik *.</w:t>
            </w:r>
            <w:proofErr w:type="spellStart"/>
            <w:r w:rsidRPr="009B0690">
              <w:rPr>
                <w:rFonts w:eastAsia="Calibri" w:cs="Times New Roman"/>
                <w:sz w:val="20"/>
                <w:szCs w:val="20"/>
              </w:rPr>
              <w:t>ints</w:t>
            </w:r>
            <w:proofErr w:type="spellEnd"/>
            <w:r w:rsidRPr="009B0690">
              <w:rPr>
                <w:rFonts w:eastAsia="Calibri" w:cs="Times New Roman"/>
                <w:sz w:val="20"/>
                <w:szCs w:val="20"/>
              </w:rPr>
              <w:t xml:space="preserve"> lub *.</w:t>
            </w:r>
            <w:proofErr w:type="spellStart"/>
            <w:r w:rsidRPr="009B0690">
              <w:rPr>
                <w:rFonts w:eastAsia="Calibri" w:cs="Times New Roman"/>
                <w:sz w:val="20"/>
                <w:szCs w:val="20"/>
              </w:rPr>
              <w:t>iwb</w:t>
            </w:r>
            <w:proofErr w:type="spellEnd"/>
          </w:p>
          <w:p w14:paraId="257BACF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eksport stron do formatów: *.</w:t>
            </w:r>
            <w:proofErr w:type="spellStart"/>
            <w:r w:rsidRPr="009B0690">
              <w:rPr>
                <w:rFonts w:eastAsia="Calibri" w:cs="Times New Roman"/>
                <w:sz w:val="20"/>
                <w:szCs w:val="20"/>
              </w:rPr>
              <w:t>png</w:t>
            </w:r>
            <w:proofErr w:type="spellEnd"/>
            <w:r w:rsidRPr="009B0690">
              <w:rPr>
                <w:rFonts w:eastAsia="Calibri" w:cs="Times New Roman"/>
                <w:sz w:val="20"/>
                <w:szCs w:val="20"/>
              </w:rPr>
              <w:t>, *.jpg, *.</w:t>
            </w:r>
            <w:proofErr w:type="spellStart"/>
            <w:r w:rsidRPr="009B0690">
              <w:rPr>
                <w:rFonts w:eastAsia="Calibri" w:cs="Times New Roman"/>
                <w:sz w:val="20"/>
                <w:szCs w:val="20"/>
              </w:rPr>
              <w:t>bmp</w:t>
            </w:r>
            <w:proofErr w:type="spellEnd"/>
            <w:r w:rsidRPr="009B0690">
              <w:rPr>
                <w:rFonts w:eastAsia="Calibri" w:cs="Times New Roman"/>
                <w:sz w:val="20"/>
                <w:szCs w:val="20"/>
              </w:rPr>
              <w:t>, *.</w:t>
            </w:r>
            <w:proofErr w:type="spellStart"/>
            <w:r w:rsidRPr="009B0690">
              <w:rPr>
                <w:rFonts w:eastAsia="Calibri" w:cs="Times New Roman"/>
                <w:sz w:val="20"/>
                <w:szCs w:val="20"/>
              </w:rPr>
              <w:t>pbm</w:t>
            </w:r>
            <w:proofErr w:type="spellEnd"/>
            <w:r w:rsidRPr="009B0690">
              <w:rPr>
                <w:rFonts w:eastAsia="Calibri" w:cs="Times New Roman"/>
                <w:sz w:val="20"/>
                <w:szCs w:val="20"/>
              </w:rPr>
              <w:t>, *.</w:t>
            </w:r>
            <w:proofErr w:type="spellStart"/>
            <w:r w:rsidRPr="009B0690">
              <w:rPr>
                <w:rFonts w:eastAsia="Calibri" w:cs="Times New Roman"/>
                <w:sz w:val="20"/>
                <w:szCs w:val="20"/>
              </w:rPr>
              <w:t>pgm</w:t>
            </w:r>
            <w:proofErr w:type="spellEnd"/>
            <w:r w:rsidRPr="009B0690">
              <w:rPr>
                <w:rFonts w:eastAsia="Calibri" w:cs="Times New Roman"/>
                <w:sz w:val="20"/>
                <w:szCs w:val="20"/>
              </w:rPr>
              <w:t>, *.</w:t>
            </w:r>
            <w:proofErr w:type="spellStart"/>
            <w:r w:rsidRPr="009B0690">
              <w:rPr>
                <w:rFonts w:eastAsia="Calibri" w:cs="Times New Roman"/>
                <w:sz w:val="20"/>
                <w:szCs w:val="20"/>
              </w:rPr>
              <w:t>ppm</w:t>
            </w:r>
            <w:proofErr w:type="spellEnd"/>
            <w:r w:rsidRPr="009B0690">
              <w:rPr>
                <w:rFonts w:eastAsia="Calibri" w:cs="Times New Roman"/>
                <w:sz w:val="20"/>
                <w:szCs w:val="20"/>
              </w:rPr>
              <w:t>, *.</w:t>
            </w:r>
            <w:proofErr w:type="spellStart"/>
            <w:r w:rsidRPr="009B0690">
              <w:rPr>
                <w:rFonts w:eastAsia="Calibri" w:cs="Times New Roman"/>
                <w:sz w:val="20"/>
                <w:szCs w:val="20"/>
              </w:rPr>
              <w:t>xbm</w:t>
            </w:r>
            <w:proofErr w:type="spellEnd"/>
            <w:r w:rsidRPr="009B0690">
              <w:rPr>
                <w:rFonts w:eastAsia="Calibri" w:cs="Times New Roman"/>
                <w:sz w:val="20"/>
                <w:szCs w:val="20"/>
              </w:rPr>
              <w:t>, *.</w:t>
            </w:r>
            <w:proofErr w:type="spellStart"/>
            <w:r w:rsidRPr="009B0690">
              <w:rPr>
                <w:rFonts w:eastAsia="Calibri" w:cs="Times New Roman"/>
                <w:sz w:val="20"/>
                <w:szCs w:val="20"/>
              </w:rPr>
              <w:t>xpm</w:t>
            </w:r>
            <w:proofErr w:type="spellEnd"/>
            <w:r w:rsidRPr="009B0690">
              <w:rPr>
                <w:rFonts w:eastAsia="Calibri" w:cs="Times New Roman"/>
                <w:sz w:val="20"/>
                <w:szCs w:val="20"/>
              </w:rPr>
              <w:t>, *.</w:t>
            </w:r>
            <w:proofErr w:type="spellStart"/>
            <w:r w:rsidRPr="009B0690">
              <w:rPr>
                <w:rFonts w:eastAsia="Calibri" w:cs="Times New Roman"/>
                <w:sz w:val="20"/>
                <w:szCs w:val="20"/>
              </w:rPr>
              <w:t>tiff</w:t>
            </w:r>
            <w:proofErr w:type="spellEnd"/>
            <w:r w:rsidRPr="009B0690">
              <w:rPr>
                <w:rFonts w:eastAsia="Calibri" w:cs="Times New Roman"/>
                <w:sz w:val="20"/>
                <w:szCs w:val="20"/>
              </w:rPr>
              <w:t>, *.</w:t>
            </w:r>
            <w:proofErr w:type="spellStart"/>
            <w:r w:rsidRPr="009B0690">
              <w:rPr>
                <w:rFonts w:eastAsia="Calibri" w:cs="Times New Roman"/>
                <w:sz w:val="20"/>
                <w:szCs w:val="20"/>
              </w:rPr>
              <w:t>tif</w:t>
            </w:r>
            <w:proofErr w:type="spellEnd"/>
            <w:r w:rsidRPr="009B0690">
              <w:rPr>
                <w:rFonts w:eastAsia="Calibri" w:cs="Times New Roman"/>
                <w:sz w:val="20"/>
                <w:szCs w:val="20"/>
              </w:rPr>
              <w:t>, *.</w:t>
            </w:r>
            <w:proofErr w:type="spellStart"/>
            <w:r w:rsidRPr="009B0690">
              <w:rPr>
                <w:rFonts w:eastAsia="Calibri" w:cs="Times New Roman"/>
                <w:sz w:val="20"/>
                <w:szCs w:val="20"/>
              </w:rPr>
              <w:t>jpeg</w:t>
            </w:r>
            <w:proofErr w:type="spellEnd"/>
            <w:r w:rsidRPr="009B0690">
              <w:rPr>
                <w:rFonts w:eastAsia="Calibri" w:cs="Times New Roman"/>
                <w:sz w:val="20"/>
                <w:szCs w:val="20"/>
              </w:rPr>
              <w:t>, *.</w:t>
            </w:r>
            <w:proofErr w:type="spellStart"/>
            <w:r w:rsidRPr="009B0690">
              <w:rPr>
                <w:rFonts w:eastAsia="Calibri" w:cs="Times New Roman"/>
                <w:sz w:val="20"/>
                <w:szCs w:val="20"/>
              </w:rPr>
              <w:t>ptt</w:t>
            </w:r>
            <w:proofErr w:type="spellEnd"/>
            <w:r w:rsidRPr="009B0690">
              <w:rPr>
                <w:rFonts w:eastAsia="Calibri" w:cs="Times New Roman"/>
                <w:sz w:val="20"/>
                <w:szCs w:val="20"/>
              </w:rPr>
              <w:t>, *.</w:t>
            </w:r>
            <w:proofErr w:type="spellStart"/>
            <w:r w:rsidRPr="009B0690">
              <w:rPr>
                <w:rFonts w:eastAsia="Calibri" w:cs="Times New Roman"/>
                <w:sz w:val="20"/>
                <w:szCs w:val="20"/>
              </w:rPr>
              <w:t>doc</w:t>
            </w:r>
            <w:proofErr w:type="spellEnd"/>
            <w:r w:rsidRPr="009B0690">
              <w:rPr>
                <w:rFonts w:eastAsia="Calibri" w:cs="Times New Roman"/>
                <w:sz w:val="20"/>
                <w:szCs w:val="20"/>
              </w:rPr>
              <w:t>, *.xls, *.pdf, *.</w:t>
            </w:r>
            <w:proofErr w:type="spellStart"/>
            <w:r w:rsidRPr="009B0690">
              <w:rPr>
                <w:rFonts w:eastAsia="Calibri" w:cs="Times New Roman"/>
                <w:sz w:val="20"/>
                <w:szCs w:val="20"/>
              </w:rPr>
              <w:t>htm</w:t>
            </w:r>
            <w:proofErr w:type="spellEnd"/>
            <w:r w:rsidRPr="009B0690">
              <w:rPr>
                <w:rFonts w:eastAsia="Calibri" w:cs="Times New Roman"/>
                <w:sz w:val="20"/>
                <w:szCs w:val="20"/>
              </w:rPr>
              <w:t>, *.</w:t>
            </w:r>
            <w:proofErr w:type="spellStart"/>
            <w:r w:rsidRPr="009B0690">
              <w:rPr>
                <w:rFonts w:eastAsia="Calibri" w:cs="Times New Roman"/>
                <w:sz w:val="20"/>
                <w:szCs w:val="20"/>
              </w:rPr>
              <w:t>swf</w:t>
            </w:r>
            <w:proofErr w:type="spellEnd"/>
          </w:p>
          <w:p w14:paraId="14A6530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wysłanie pliku e-mailem (*.pdf, *.</w:t>
            </w:r>
            <w:proofErr w:type="spellStart"/>
            <w:r w:rsidRPr="009B0690">
              <w:rPr>
                <w:rFonts w:eastAsia="Calibri" w:cs="Times New Roman"/>
                <w:sz w:val="20"/>
                <w:szCs w:val="20"/>
              </w:rPr>
              <w:t>int</w:t>
            </w:r>
            <w:proofErr w:type="spellEnd"/>
            <w:r w:rsidRPr="009B0690">
              <w:rPr>
                <w:rFonts w:eastAsia="Calibri" w:cs="Times New Roman"/>
                <w:sz w:val="20"/>
                <w:szCs w:val="20"/>
              </w:rPr>
              <w:t>, *.</w:t>
            </w:r>
            <w:proofErr w:type="spellStart"/>
            <w:r w:rsidRPr="009B0690">
              <w:rPr>
                <w:rFonts w:eastAsia="Calibri" w:cs="Times New Roman"/>
                <w:sz w:val="20"/>
                <w:szCs w:val="20"/>
              </w:rPr>
              <w:t>ppt</w:t>
            </w:r>
            <w:proofErr w:type="spellEnd"/>
            <w:r w:rsidRPr="009B0690">
              <w:rPr>
                <w:rFonts w:eastAsia="Calibri" w:cs="Times New Roman"/>
                <w:sz w:val="20"/>
                <w:szCs w:val="20"/>
              </w:rPr>
              <w:t>)</w:t>
            </w:r>
          </w:p>
          <w:p w14:paraId="4BCBCCDE"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drukowanie, drukowanie fragmentu i podgląd wydruku</w:t>
            </w:r>
          </w:p>
          <w:p w14:paraId="647F499F"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Wybieranie narysowanych obiektów lub wstawionych obrazów</w:t>
            </w:r>
          </w:p>
          <w:p w14:paraId="023844F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Cofanie i przywracanie ostatnio naniesionych zmian</w:t>
            </w:r>
          </w:p>
          <w:p w14:paraId="43BA4FEF"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Wklejanie skopiowanych treści na obecnie wyświetloną stronę</w:t>
            </w:r>
          </w:p>
          <w:p w14:paraId="5D995100"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Wycinanie wybranych obiektów</w:t>
            </w:r>
          </w:p>
          <w:p w14:paraId="5DC5614A"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Kopiowanie wklejanych obiektów</w:t>
            </w:r>
          </w:p>
          <w:p w14:paraId="78322A1F"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Natychmiastowe klonowanie wybranych obiektów</w:t>
            </w:r>
          </w:p>
          <w:p w14:paraId="3786EA1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Wyrównanie obiektów do prawej, lewej, góry, dołu lub środka</w:t>
            </w:r>
          </w:p>
          <w:p w14:paraId="4DCF2D8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lustrzanego odbicia zaznaczonego obiektu z lewej, prawej, góry lub dołu</w:t>
            </w:r>
          </w:p>
          <w:p w14:paraId="20125E39"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warstw obiektów, przesuwanie w górę, dół lub na wierzch lub na spód</w:t>
            </w:r>
          </w:p>
          <w:p w14:paraId="7BB583CD"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odbić obiektów w poziomie i pionie</w:t>
            </w:r>
          </w:p>
          <w:p w14:paraId="7D8E3A2B"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lastRenderedPageBreak/>
              <w:t>Blokowanie (blokuje ruch, edytowanie i usuwanie) i odblokowywanie obiektów</w:t>
            </w:r>
          </w:p>
          <w:p w14:paraId="545A76A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Grupowanie i rozgrupowywanie obiektów (oprogramowanie traktuje je jak jeden obiekt)</w:t>
            </w:r>
          </w:p>
          <w:p w14:paraId="2D861E29"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Edycja właściwości każdego obiektu – możliwość zaznaczania/odznaczania widoczności obiektu, blokowania/odblokowywania, edycji szerokości, stylu i koloru linii, koloru wypełnienia, zaznaczania/odznaczania wypełnienia oraz dodawania hiperłącza</w:t>
            </w:r>
          </w:p>
          <w:p w14:paraId="0D3FE7A9"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Odtwarzanie wszystkich akcji rysowania i edycji użytych na zaznaczonym obiekcie</w:t>
            </w:r>
          </w:p>
          <w:p w14:paraId="67A6ECEC"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Nagrywanie dźwięku do zaznaczonego obiektu i odtwarzanie go</w:t>
            </w:r>
          </w:p>
          <w:p w14:paraId="09DC1239"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Dodawanie hiperłącza do zaznaczonego obiektu – do innej strony w oprogramowaniu, adresu internetowego lub do pliku znajdującego się na dysku</w:t>
            </w:r>
          </w:p>
          <w:p w14:paraId="5AB3CB2E"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Edycja krycia – przejrzystości zaznaczonego obiektu</w:t>
            </w:r>
          </w:p>
          <w:p w14:paraId="3E867F9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zmiany rodzaju oraz wielkości czcionki, pogrubienia, podkreślenia lub kursywy dla tekstu</w:t>
            </w:r>
          </w:p>
          <w:p w14:paraId="48D8F867"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środka osi wokół której obiekt będzie obracany i resetowanie tego środka do standardowej pozycji</w:t>
            </w:r>
          </w:p>
          <w:p w14:paraId="46BE64A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okręgów wpisanych w trójkąt i opisanych na trójkącie</w:t>
            </w:r>
          </w:p>
          <w:p w14:paraId="11274CD5"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Obliczanie kątów i długości boków w wstawionych figurach</w:t>
            </w:r>
          </w:p>
          <w:p w14:paraId="2BBB40C7"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Pokazanie obiektu 3D i operacje na nim, takie jak poruszanie i obracanie</w:t>
            </w:r>
          </w:p>
          <w:p w14:paraId="49B0CB0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siatek obiektów 3D</w:t>
            </w:r>
          </w:p>
          <w:p w14:paraId="1E691F30"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środkowych oraz środka ciężkości trójkąta</w:t>
            </w:r>
          </w:p>
          <w:p w14:paraId="41DE39E5"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wysokości trójkąta</w:t>
            </w:r>
          </w:p>
          <w:p w14:paraId="055FEEA5"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dwusiecznej kąta wstawionego trójkąta</w:t>
            </w:r>
          </w:p>
          <w:p w14:paraId="4C52EB5C"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Ustawianie rozdzielczości strony</w:t>
            </w:r>
          </w:p>
          <w:p w14:paraId="241C03D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wyświetlania dwóch stron na raz</w:t>
            </w:r>
          </w:p>
          <w:p w14:paraId="61CBF34B"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wyświetlania numerowania stron</w:t>
            </w:r>
          </w:p>
          <w:p w14:paraId="68417A2E"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 xml:space="preserve">Menu stron z poglądem ich zawartości i zmianą kolejności metodą </w:t>
            </w:r>
            <w:proofErr w:type="spellStart"/>
            <w:r w:rsidRPr="009B0690">
              <w:rPr>
                <w:rFonts w:eastAsia="Calibri" w:cs="Times New Roman"/>
                <w:sz w:val="20"/>
                <w:szCs w:val="20"/>
              </w:rPr>
              <w:t>drag&amp;drop</w:t>
            </w:r>
            <w:proofErr w:type="spellEnd"/>
          </w:p>
          <w:p w14:paraId="32F9332B"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Wewnętrzna baza zasobów z narzędziami do matematyki, chemii, fizyki, biblioteka zasobów z różnymi tłami dla stron (boiska, siatki) i obrazkami</w:t>
            </w:r>
          </w:p>
          <w:p w14:paraId="1D2CC72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Dynamiczne efekty przejść między stronami</w:t>
            </w:r>
          </w:p>
          <w:p w14:paraId="59E0BE1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Tryb odtwarzania wszystkich zmian wprowadzonych na danej stronie</w:t>
            </w:r>
          </w:p>
          <w:p w14:paraId="1DE87409"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Zmiana języka oprogramowania</w:t>
            </w:r>
          </w:p>
          <w:p w14:paraId="79B83949"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Zmiana skórki oprogramowania</w:t>
            </w:r>
          </w:p>
          <w:p w14:paraId="2B7A925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nowej strony: białej, czarnej lub zielonej</w:t>
            </w:r>
          </w:p>
          <w:p w14:paraId="184BFD6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Opcja przesuwania całej strony oraz resetowania jej widoku</w:t>
            </w:r>
          </w:p>
          <w:p w14:paraId="36441E72"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Widok miniaturki całej strony</w:t>
            </w:r>
          </w:p>
          <w:p w14:paraId="6E50DBB2"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Przybliżanie i oddalanie widoku strony</w:t>
            </w:r>
          </w:p>
          <w:p w14:paraId="2F09252A"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Czyszczenie całej strony (poza zablokowanymi elementami)</w:t>
            </w:r>
          </w:p>
          <w:p w14:paraId="0CE38C82"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Usuwanie oraz przechodzenie między stronami</w:t>
            </w:r>
          </w:p>
          <w:p w14:paraId="10921F50"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nanoszenia notatek na pulpicie</w:t>
            </w:r>
          </w:p>
          <w:p w14:paraId="50C7E97F"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Zapisywanie strony jako szablonu</w:t>
            </w:r>
          </w:p>
          <w:p w14:paraId="2055982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lastRenderedPageBreak/>
              <w:t>Wypełnianie figur i obiektów kolorem z palety</w:t>
            </w:r>
          </w:p>
          <w:p w14:paraId="0EBA38E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 xml:space="preserve">Standardowy pisak, spray, miękki pisak (pióro kaligraficzne), pisak fluorescencyjny, pisak laserowy, inteligentne pióro (rozpoznaje i poprawia rysowane kształty), magiczny pisak (efekt podobny do pisaka laserowego, narysowanie kwadratu przywołuje lupę, narysowanie elipsy przywołuje efekt Jupiter), pisak </w:t>
            </w:r>
            <w:proofErr w:type="spellStart"/>
            <w:r w:rsidRPr="009B0690">
              <w:rPr>
                <w:rFonts w:eastAsia="Calibri" w:cs="Times New Roman"/>
                <w:sz w:val="20"/>
                <w:szCs w:val="20"/>
              </w:rPr>
              <w:t>gestowy</w:t>
            </w:r>
            <w:proofErr w:type="spellEnd"/>
            <w:r w:rsidRPr="009B0690">
              <w:rPr>
                <w:rFonts w:eastAsia="Calibri" w:cs="Times New Roman"/>
                <w:sz w:val="20"/>
                <w:szCs w:val="20"/>
              </w:rPr>
              <w:t xml:space="preserve"> (efekt zwykłego pisaka, możliwość zmiany stron do przodu i do tyłu, zmazywania i zaznaczania obiektów gestami), rozpoznawanie pisma odręcznego</w:t>
            </w:r>
          </w:p>
          <w:p w14:paraId="1924D22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Szybki wybór 9 podstawowych kolorów lub pełnej palety barw</w:t>
            </w:r>
          </w:p>
          <w:p w14:paraId="349DECEB"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Szybki wybór 9 podstawowych tekstur lub wybór własnego pliku graficznego jako tekstury</w:t>
            </w:r>
          </w:p>
          <w:p w14:paraId="2996BE4D"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wyboru ciągłej linii lub jednego z 5 rodzajów linii przerywanej oraz zmiany jej grubości</w:t>
            </w:r>
          </w:p>
          <w:p w14:paraId="170F5C07"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gumki pikselowej oraz obiektowej</w:t>
            </w:r>
          </w:p>
          <w:p w14:paraId="434A3A08"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tabel, możliwość scalania komórek, dodawania i usuwania kolumn i wierszy, wypełniania komórek kolorem, wstawiania tekstu do komórek</w:t>
            </w:r>
          </w:p>
          <w:p w14:paraId="11A1154F"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figur z wewnętrznej bazy: linii, linii przerywanych, strzałek, strzałek przerywanych, figur oraz brył geometrycznych oraz rysowania figur niestandardowych</w:t>
            </w:r>
          </w:p>
          <w:p w14:paraId="6BBB275A"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plików audio, wideo oraz obrazów z zasobów komputera</w:t>
            </w:r>
          </w:p>
          <w:p w14:paraId="05E1959E"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 xml:space="preserve">Wstawianie wykresów kołowych oraz histogramów </w:t>
            </w:r>
          </w:p>
          <w:p w14:paraId="3A3593DC"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formuł matematycznych z edytora wzorów</w:t>
            </w:r>
          </w:p>
          <w:p w14:paraId="34762102"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poziomego lub pionowego okna tekstowego</w:t>
            </w:r>
          </w:p>
          <w:p w14:paraId="32DD2B82"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zrzutów ekranu z obecnie otwartej strony oprogramowania lub środowiska systemu operacyjnego, pozwala na zrzut w formie całego ekranu, wybranej wielkości prostokąta lub w kształcie wybranym przez użytkownika. Pozwala na eksport zrzutu ekranu do oprogramowania jako obiekt, zapisanie na dysku lub obie te funkcje</w:t>
            </w:r>
          </w:p>
          <w:p w14:paraId="69DAF5A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Nagrywanie całego ekranu lub wybranego obszaru, z dźwiękiem lub bez</w:t>
            </w:r>
          </w:p>
          <w:p w14:paraId="100E5F2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Jupitera, Kurtyny oraz Maski oraz Widoku pozwalające zasłonić ekran lub odsłonić wybraną część ekranu</w:t>
            </w:r>
          </w:p>
          <w:p w14:paraId="12646AEE"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Czarny ekran z wyświetlonym napisem zwracającym uwagę</w:t>
            </w:r>
          </w:p>
          <w:p w14:paraId="3166DC31"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Strzałka wskazująca pobliskie obiekty</w:t>
            </w:r>
          </w:p>
          <w:p w14:paraId="521A1253"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rzutu kostką, z możliwością wybrania ilości kości (1-9)</w:t>
            </w:r>
          </w:p>
          <w:p w14:paraId="4D3DE1C7"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Lupa</w:t>
            </w:r>
          </w:p>
          <w:p w14:paraId="5A0B7126" w14:textId="77777777" w:rsidR="001A7FDF" w:rsidRPr="009B0690" w:rsidRDefault="001A7FDF" w:rsidP="00A75404">
            <w:pPr>
              <w:numPr>
                <w:ilvl w:val="0"/>
                <w:numId w:val="35"/>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Kalkulator</w:t>
            </w:r>
          </w:p>
          <w:p w14:paraId="0400A131"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Zegar</w:t>
            </w:r>
          </w:p>
          <w:p w14:paraId="273474DF"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Klawiatura na ekranie</w:t>
            </w:r>
          </w:p>
          <w:p w14:paraId="22745EF6"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Odtwarzacz wideo</w:t>
            </w:r>
          </w:p>
          <w:p w14:paraId="656BD5F0"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Budka wideo obsługująca zewnętrzne kamery</w:t>
            </w:r>
          </w:p>
          <w:p w14:paraId="74FB3878" w14:textId="77777777"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Wstawianie ekierek, linijki, kątomierza i cyrkla</w:t>
            </w:r>
          </w:p>
          <w:p w14:paraId="64B23D17" w14:textId="5AEEA288" w:rsidR="001A7FDF" w:rsidRPr="009B0690" w:rsidRDefault="001A7FDF" w:rsidP="00E03A91">
            <w:pPr>
              <w:numPr>
                <w:ilvl w:val="0"/>
                <w:numId w:val="35"/>
              </w:numPr>
              <w:spacing w:line="256" w:lineRule="auto"/>
              <w:ind w:left="465" w:hanging="425"/>
              <w:contextualSpacing/>
              <w:rPr>
                <w:rFonts w:eastAsia="Calibri" w:cs="Times New Roman"/>
                <w:sz w:val="20"/>
                <w:szCs w:val="20"/>
              </w:rPr>
            </w:pPr>
            <w:r w:rsidRPr="009B0690">
              <w:rPr>
                <w:rFonts w:eastAsia="Calibri" w:cs="Times New Roman"/>
                <w:sz w:val="20"/>
                <w:szCs w:val="20"/>
              </w:rPr>
              <w:t>Dodawanie, usuwanie, kopiowanie, wycinanie, wklejanie, klonowanie, czyszczenie, blokowanie strony</w:t>
            </w:r>
            <w:r w:rsidR="00A75404">
              <w:rPr>
                <w:rFonts w:eastAsia="Calibri" w:cs="Times New Roman"/>
                <w:sz w:val="20"/>
                <w:szCs w:val="20"/>
              </w:rPr>
              <w:t>.</w:t>
            </w:r>
          </w:p>
        </w:tc>
      </w:tr>
      <w:tr w:rsidR="001A7FDF" w:rsidRPr="001A7FDF" w14:paraId="3CC2E371"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9929F2E" w14:textId="77777777" w:rsidR="001A7FDF" w:rsidRPr="009B0690" w:rsidRDefault="001A7FDF" w:rsidP="001A7FDF">
            <w:pPr>
              <w:rPr>
                <w:rFonts w:eastAsia="Calibri" w:cs="Times New Roman"/>
                <w:sz w:val="20"/>
                <w:szCs w:val="20"/>
              </w:rPr>
            </w:pPr>
            <w:r w:rsidRPr="009B0690">
              <w:rPr>
                <w:rFonts w:eastAsia="Calibri" w:cs="Times New Roman"/>
                <w:sz w:val="20"/>
                <w:szCs w:val="20"/>
              </w:rPr>
              <w:lastRenderedPageBreak/>
              <w:t>Gwarancja</w:t>
            </w:r>
          </w:p>
        </w:tc>
        <w:tc>
          <w:tcPr>
            <w:tcW w:w="6095" w:type="dxa"/>
            <w:tcBorders>
              <w:top w:val="single" w:sz="4" w:space="0" w:color="auto"/>
              <w:left w:val="single" w:sz="4" w:space="0" w:color="auto"/>
              <w:bottom w:val="single" w:sz="4" w:space="0" w:color="auto"/>
              <w:right w:val="single" w:sz="4" w:space="0" w:color="auto"/>
            </w:tcBorders>
            <w:vAlign w:val="center"/>
          </w:tcPr>
          <w:p w14:paraId="58F15125"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36 miesięcy</w:t>
            </w:r>
          </w:p>
        </w:tc>
      </w:tr>
    </w:tbl>
    <w:p w14:paraId="5EDF5570"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38DD9AFB" w14:textId="77777777" w:rsidR="001A7FDF" w:rsidRPr="009B0690"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8"/>
          <w:szCs w:val="28"/>
          <w14:ligatures w14:val="standardContextual"/>
        </w:rPr>
        <w:t xml:space="preserve"> </w:t>
      </w:r>
      <w:r w:rsidRPr="009B0690">
        <w:rPr>
          <w:rFonts w:eastAsia="Calibri" w:cs="Times New Roman"/>
          <w:b/>
          <w:bCs/>
          <w:kern w:val="2"/>
          <w:sz w:val="24"/>
          <w:szCs w:val="24"/>
          <w14:ligatures w14:val="standardContextual"/>
        </w:rPr>
        <w:t>Tablica interaktywna z projektorem (zestaw) – 1 szt.</w:t>
      </w:r>
    </w:p>
    <w:tbl>
      <w:tblPr>
        <w:tblStyle w:val="Tabela-Siatka"/>
        <w:tblW w:w="9073" w:type="dxa"/>
        <w:tblInd w:w="-431" w:type="dxa"/>
        <w:tblLook w:val="04A0" w:firstRow="1" w:lastRow="0" w:firstColumn="1" w:lastColumn="0" w:noHBand="0" w:noVBand="1"/>
      </w:tblPr>
      <w:tblGrid>
        <w:gridCol w:w="2978"/>
        <w:gridCol w:w="6095"/>
      </w:tblGrid>
      <w:tr w:rsidR="001A7FDF" w:rsidRPr="009B0690" w14:paraId="1EABF4A6" w14:textId="77777777" w:rsidTr="001B788A">
        <w:tc>
          <w:tcPr>
            <w:tcW w:w="9073" w:type="dxa"/>
            <w:gridSpan w:val="2"/>
            <w:tcBorders>
              <w:top w:val="single" w:sz="4" w:space="0" w:color="auto"/>
              <w:left w:val="single" w:sz="4" w:space="0" w:color="auto"/>
              <w:bottom w:val="single" w:sz="4" w:space="0" w:color="auto"/>
              <w:right w:val="single" w:sz="4" w:space="0" w:color="auto"/>
            </w:tcBorders>
            <w:shd w:val="clear" w:color="auto" w:fill="D9D9D9"/>
          </w:tcPr>
          <w:p w14:paraId="288F5B3D" w14:textId="77777777" w:rsidR="001A7FDF" w:rsidRPr="009B0690" w:rsidRDefault="001A7FDF" w:rsidP="001A7FDF">
            <w:pPr>
              <w:numPr>
                <w:ilvl w:val="0"/>
                <w:numId w:val="37"/>
              </w:numPr>
              <w:contextualSpacing/>
              <w:rPr>
                <w:rFonts w:eastAsia="Calibri" w:cs="Times New Roman"/>
                <w:b/>
                <w:bCs/>
                <w:sz w:val="20"/>
                <w:szCs w:val="20"/>
              </w:rPr>
            </w:pPr>
            <w:r w:rsidRPr="009B0690">
              <w:rPr>
                <w:rFonts w:eastAsia="Calibri" w:cs="Times New Roman"/>
                <w:b/>
                <w:bCs/>
                <w:sz w:val="20"/>
                <w:szCs w:val="20"/>
              </w:rPr>
              <w:t>Tablica interaktywna</w:t>
            </w:r>
          </w:p>
        </w:tc>
      </w:tr>
      <w:tr w:rsidR="001A7FDF" w:rsidRPr="009B0690" w14:paraId="60CFAAB3" w14:textId="77777777" w:rsidTr="001B788A">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45D554B4"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14:paraId="241F5369"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Wymagane minimalne parametry techniczne</w:t>
            </w:r>
          </w:p>
        </w:tc>
      </w:tr>
      <w:tr w:rsidR="001A7FDF" w:rsidRPr="009B0690" w14:paraId="74D85B0B"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19D480C7" w14:textId="77777777" w:rsidR="001A7FDF" w:rsidRPr="009B0690" w:rsidRDefault="001A7FDF" w:rsidP="001A7FDF">
            <w:pPr>
              <w:rPr>
                <w:rFonts w:eastAsia="Calibri" w:cs="Times New Roman"/>
                <w:sz w:val="20"/>
                <w:szCs w:val="20"/>
              </w:rPr>
            </w:pPr>
            <w:r w:rsidRPr="009B0690">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vAlign w:val="center"/>
          </w:tcPr>
          <w:p w14:paraId="085D0D6A" w14:textId="77777777" w:rsidR="001A7FDF" w:rsidRPr="009B0690" w:rsidRDefault="001A7FDF" w:rsidP="001A7FDF">
            <w:pPr>
              <w:rPr>
                <w:rFonts w:eastAsia="Calibri" w:cs="Times New Roman"/>
                <w:sz w:val="20"/>
                <w:szCs w:val="20"/>
              </w:rPr>
            </w:pPr>
            <w:r w:rsidRPr="009B0690">
              <w:rPr>
                <w:rFonts w:eastAsia="Calibri" w:cs="Times New Roman"/>
                <w:sz w:val="20"/>
                <w:szCs w:val="20"/>
              </w:rPr>
              <w:t>Tablica interaktywna na podczerwień</w:t>
            </w:r>
          </w:p>
        </w:tc>
      </w:tr>
      <w:tr w:rsidR="001A7FDF" w:rsidRPr="009B0690" w14:paraId="18D0F70A"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B29B666" w14:textId="77777777" w:rsidR="001A7FDF" w:rsidRPr="009B0690" w:rsidRDefault="001A7FDF" w:rsidP="001A7FDF">
            <w:pPr>
              <w:rPr>
                <w:rFonts w:eastAsia="Calibri" w:cs="Times New Roman"/>
                <w:sz w:val="20"/>
                <w:szCs w:val="20"/>
              </w:rPr>
            </w:pPr>
            <w:r w:rsidRPr="009B0690">
              <w:rPr>
                <w:rFonts w:eastAsia="Calibri" w:cs="Times New Roman"/>
                <w:sz w:val="20"/>
                <w:szCs w:val="20"/>
              </w:rPr>
              <w:t>Format obrazu</w:t>
            </w:r>
          </w:p>
        </w:tc>
        <w:tc>
          <w:tcPr>
            <w:tcW w:w="6095" w:type="dxa"/>
            <w:tcBorders>
              <w:top w:val="single" w:sz="4" w:space="0" w:color="auto"/>
              <w:left w:val="single" w:sz="4" w:space="0" w:color="auto"/>
              <w:bottom w:val="single" w:sz="4" w:space="0" w:color="auto"/>
              <w:right w:val="single" w:sz="4" w:space="0" w:color="auto"/>
            </w:tcBorders>
            <w:vAlign w:val="center"/>
          </w:tcPr>
          <w:p w14:paraId="7A473534"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4:3 </w:t>
            </w:r>
          </w:p>
        </w:tc>
      </w:tr>
      <w:tr w:rsidR="001A7FDF" w:rsidRPr="009B0690" w14:paraId="794602DF"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3A20AE2" w14:textId="77777777" w:rsidR="001A7FDF" w:rsidRPr="009B0690" w:rsidRDefault="001A7FDF" w:rsidP="001A7FDF">
            <w:pPr>
              <w:rPr>
                <w:rFonts w:eastAsia="Calibri" w:cs="Times New Roman"/>
                <w:sz w:val="20"/>
                <w:szCs w:val="20"/>
              </w:rPr>
            </w:pPr>
            <w:r w:rsidRPr="009B0690">
              <w:rPr>
                <w:rFonts w:eastAsia="Calibri" w:cs="Times New Roman"/>
                <w:sz w:val="20"/>
                <w:szCs w:val="20"/>
              </w:rPr>
              <w:t>Przekątna tablicy</w:t>
            </w:r>
          </w:p>
        </w:tc>
        <w:tc>
          <w:tcPr>
            <w:tcW w:w="6095" w:type="dxa"/>
            <w:tcBorders>
              <w:top w:val="single" w:sz="4" w:space="0" w:color="auto"/>
              <w:left w:val="single" w:sz="4" w:space="0" w:color="auto"/>
              <w:bottom w:val="single" w:sz="4" w:space="0" w:color="auto"/>
              <w:right w:val="single" w:sz="4" w:space="0" w:color="auto"/>
            </w:tcBorders>
            <w:vAlign w:val="center"/>
          </w:tcPr>
          <w:p w14:paraId="1A88482F"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84 cale </w:t>
            </w:r>
          </w:p>
        </w:tc>
      </w:tr>
      <w:tr w:rsidR="001A7FDF" w:rsidRPr="009B0690" w14:paraId="518E5100"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DE91003" w14:textId="77777777" w:rsidR="001A7FDF" w:rsidRPr="009B0690" w:rsidRDefault="001A7FDF" w:rsidP="001A7FDF">
            <w:pPr>
              <w:rPr>
                <w:rFonts w:eastAsia="Calibri" w:cs="Times New Roman"/>
                <w:sz w:val="20"/>
                <w:szCs w:val="20"/>
              </w:rPr>
            </w:pPr>
            <w:r w:rsidRPr="009B0690">
              <w:rPr>
                <w:rFonts w:eastAsia="Calibri" w:cs="Times New Roman"/>
                <w:sz w:val="20"/>
                <w:szCs w:val="20"/>
              </w:rPr>
              <w:t>Przekątna powierzchni roboczej</w:t>
            </w:r>
          </w:p>
        </w:tc>
        <w:tc>
          <w:tcPr>
            <w:tcW w:w="6095" w:type="dxa"/>
            <w:tcBorders>
              <w:top w:val="single" w:sz="4" w:space="0" w:color="auto"/>
              <w:left w:val="single" w:sz="4" w:space="0" w:color="auto"/>
              <w:bottom w:val="single" w:sz="4" w:space="0" w:color="auto"/>
              <w:right w:val="single" w:sz="4" w:space="0" w:color="auto"/>
            </w:tcBorders>
            <w:vAlign w:val="center"/>
          </w:tcPr>
          <w:p w14:paraId="41180540"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79,3 cale </w:t>
            </w:r>
          </w:p>
        </w:tc>
      </w:tr>
      <w:tr w:rsidR="001A7FDF" w:rsidRPr="009B0690" w14:paraId="2EDDD667"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5BC6444A" w14:textId="77777777" w:rsidR="001A7FDF" w:rsidRPr="009B0690" w:rsidRDefault="001A7FDF" w:rsidP="001A7FDF">
            <w:pPr>
              <w:rPr>
                <w:rFonts w:eastAsia="Calibri" w:cs="Times New Roman"/>
                <w:sz w:val="20"/>
                <w:szCs w:val="20"/>
              </w:rPr>
            </w:pPr>
            <w:r w:rsidRPr="009B0690">
              <w:rPr>
                <w:rFonts w:eastAsia="Calibri" w:cs="Times New Roman"/>
                <w:sz w:val="20"/>
                <w:szCs w:val="20"/>
              </w:rPr>
              <w:t>Sposób obsługi</w:t>
            </w:r>
          </w:p>
        </w:tc>
        <w:tc>
          <w:tcPr>
            <w:tcW w:w="6095" w:type="dxa"/>
            <w:tcBorders>
              <w:top w:val="single" w:sz="4" w:space="0" w:color="auto"/>
              <w:left w:val="single" w:sz="4" w:space="0" w:color="auto"/>
              <w:bottom w:val="single" w:sz="4" w:space="0" w:color="auto"/>
              <w:right w:val="single" w:sz="4" w:space="0" w:color="auto"/>
            </w:tcBorders>
            <w:vAlign w:val="center"/>
          </w:tcPr>
          <w:p w14:paraId="6036BC2C"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palec lub dowolny wskaźnik </w:t>
            </w:r>
          </w:p>
        </w:tc>
      </w:tr>
      <w:tr w:rsidR="001A7FDF" w:rsidRPr="009B0690" w14:paraId="0F7E8B3B"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F76EEE9" w14:textId="77777777" w:rsidR="001A7FDF" w:rsidRPr="009B0690" w:rsidRDefault="001A7FDF" w:rsidP="001A7FDF">
            <w:pPr>
              <w:jc w:val="both"/>
              <w:rPr>
                <w:rFonts w:eastAsia="Calibri" w:cs="Times New Roman"/>
                <w:sz w:val="20"/>
                <w:szCs w:val="20"/>
              </w:rPr>
            </w:pPr>
            <w:r w:rsidRPr="009B0690">
              <w:rPr>
                <w:rFonts w:eastAsia="Calibri" w:cs="Times New Roman"/>
                <w:sz w:val="20"/>
                <w:szCs w:val="20"/>
              </w:rPr>
              <w:t>Technologia dotyku</w:t>
            </w:r>
          </w:p>
        </w:tc>
        <w:tc>
          <w:tcPr>
            <w:tcW w:w="6095" w:type="dxa"/>
            <w:tcBorders>
              <w:top w:val="single" w:sz="4" w:space="0" w:color="auto"/>
              <w:left w:val="single" w:sz="4" w:space="0" w:color="auto"/>
              <w:bottom w:val="single" w:sz="4" w:space="0" w:color="auto"/>
              <w:right w:val="single" w:sz="4" w:space="0" w:color="auto"/>
            </w:tcBorders>
            <w:vAlign w:val="center"/>
          </w:tcPr>
          <w:p w14:paraId="60B80AA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Podczerwień </w:t>
            </w:r>
          </w:p>
        </w:tc>
      </w:tr>
      <w:tr w:rsidR="001A7FDF" w:rsidRPr="009B0690" w14:paraId="5EEB3483"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4B01DFE" w14:textId="77777777" w:rsidR="001A7FDF" w:rsidRPr="009B0690" w:rsidRDefault="001A7FDF" w:rsidP="001A7FDF">
            <w:pPr>
              <w:rPr>
                <w:rFonts w:eastAsia="Calibri" w:cs="Times New Roman"/>
                <w:sz w:val="20"/>
                <w:szCs w:val="20"/>
              </w:rPr>
            </w:pPr>
            <w:r w:rsidRPr="009B0690">
              <w:rPr>
                <w:rFonts w:eastAsia="Calibri" w:cs="Times New Roman"/>
                <w:sz w:val="20"/>
                <w:szCs w:val="20"/>
              </w:rPr>
              <w:t>Rozdzielczość dotyku</w:t>
            </w:r>
          </w:p>
        </w:tc>
        <w:tc>
          <w:tcPr>
            <w:tcW w:w="6095" w:type="dxa"/>
            <w:tcBorders>
              <w:top w:val="single" w:sz="4" w:space="0" w:color="auto"/>
              <w:left w:val="single" w:sz="4" w:space="0" w:color="auto"/>
              <w:bottom w:val="single" w:sz="4" w:space="0" w:color="auto"/>
              <w:right w:val="single" w:sz="4" w:space="0" w:color="auto"/>
            </w:tcBorders>
            <w:vAlign w:val="center"/>
          </w:tcPr>
          <w:p w14:paraId="737B5EA7"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32768 x 32768 punktów </w:t>
            </w:r>
          </w:p>
        </w:tc>
      </w:tr>
      <w:tr w:rsidR="001A7FDF" w:rsidRPr="009B0690" w14:paraId="1A4EB288"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04A6B92" w14:textId="77777777" w:rsidR="001A7FDF" w:rsidRPr="009B0690" w:rsidRDefault="001A7FDF" w:rsidP="001A7FDF">
            <w:pPr>
              <w:rPr>
                <w:rFonts w:eastAsia="Calibri" w:cs="Times New Roman"/>
                <w:sz w:val="20"/>
                <w:szCs w:val="20"/>
              </w:rPr>
            </w:pPr>
            <w:r w:rsidRPr="009B0690">
              <w:rPr>
                <w:rFonts w:eastAsia="Calibri" w:cs="Times New Roman"/>
                <w:sz w:val="20"/>
                <w:szCs w:val="20"/>
              </w:rPr>
              <w:t>Czas reakcji dotyku</w:t>
            </w:r>
          </w:p>
        </w:tc>
        <w:tc>
          <w:tcPr>
            <w:tcW w:w="6095" w:type="dxa"/>
            <w:tcBorders>
              <w:top w:val="single" w:sz="4" w:space="0" w:color="auto"/>
              <w:left w:val="single" w:sz="4" w:space="0" w:color="auto"/>
              <w:bottom w:val="single" w:sz="4" w:space="0" w:color="auto"/>
              <w:right w:val="single" w:sz="4" w:space="0" w:color="auto"/>
            </w:tcBorders>
            <w:vAlign w:val="center"/>
          </w:tcPr>
          <w:p w14:paraId="420D7BAF"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12 ms </w:t>
            </w:r>
          </w:p>
        </w:tc>
      </w:tr>
      <w:tr w:rsidR="001A7FDF" w:rsidRPr="009B0690" w14:paraId="1094D7B2"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5823D7FB" w14:textId="77777777" w:rsidR="001A7FDF" w:rsidRPr="009B0690" w:rsidRDefault="001A7FDF" w:rsidP="001A7FDF">
            <w:pPr>
              <w:rPr>
                <w:rFonts w:eastAsia="Calibri" w:cs="Times New Roman"/>
                <w:sz w:val="20"/>
                <w:szCs w:val="20"/>
              </w:rPr>
            </w:pPr>
            <w:r w:rsidRPr="009B0690">
              <w:rPr>
                <w:rFonts w:eastAsia="Calibri" w:cs="Times New Roman"/>
                <w:sz w:val="20"/>
                <w:szCs w:val="20"/>
              </w:rPr>
              <w:t>Dokładność odczytu</w:t>
            </w:r>
          </w:p>
        </w:tc>
        <w:tc>
          <w:tcPr>
            <w:tcW w:w="6095" w:type="dxa"/>
            <w:tcBorders>
              <w:top w:val="single" w:sz="4" w:space="0" w:color="auto"/>
              <w:left w:val="single" w:sz="4" w:space="0" w:color="auto"/>
              <w:bottom w:val="single" w:sz="4" w:space="0" w:color="auto"/>
              <w:right w:val="single" w:sz="4" w:space="0" w:color="auto"/>
            </w:tcBorders>
            <w:vAlign w:val="center"/>
          </w:tcPr>
          <w:p w14:paraId="7221AA72"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&lt; 0,02 mm </w:t>
            </w:r>
          </w:p>
        </w:tc>
      </w:tr>
      <w:tr w:rsidR="001A7FDF" w:rsidRPr="009B0690" w14:paraId="140F31E4"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92379F1" w14:textId="77777777" w:rsidR="001A7FDF" w:rsidRPr="009B0690" w:rsidRDefault="001A7FDF" w:rsidP="001A7FDF">
            <w:pPr>
              <w:rPr>
                <w:rFonts w:eastAsia="Calibri" w:cs="Times New Roman"/>
                <w:sz w:val="20"/>
                <w:szCs w:val="20"/>
              </w:rPr>
            </w:pPr>
            <w:r w:rsidRPr="009B0690">
              <w:rPr>
                <w:rFonts w:eastAsia="Calibri" w:cs="Times New Roman"/>
                <w:sz w:val="20"/>
                <w:szCs w:val="20"/>
              </w:rPr>
              <w:t>Prędkość kursora</w:t>
            </w:r>
          </w:p>
        </w:tc>
        <w:tc>
          <w:tcPr>
            <w:tcW w:w="6095" w:type="dxa"/>
            <w:tcBorders>
              <w:top w:val="single" w:sz="4" w:space="0" w:color="auto"/>
              <w:left w:val="single" w:sz="4" w:space="0" w:color="auto"/>
              <w:bottom w:val="single" w:sz="4" w:space="0" w:color="auto"/>
              <w:right w:val="single" w:sz="4" w:space="0" w:color="auto"/>
            </w:tcBorders>
            <w:vAlign w:val="center"/>
          </w:tcPr>
          <w:p w14:paraId="2109E7D2"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180"/sekundę </w:t>
            </w:r>
          </w:p>
        </w:tc>
      </w:tr>
      <w:tr w:rsidR="001A7FDF" w:rsidRPr="009B0690" w14:paraId="21B736D5"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5F9C010" w14:textId="77777777" w:rsidR="001A7FDF" w:rsidRPr="009B0690" w:rsidRDefault="001A7FDF" w:rsidP="001A7FDF">
            <w:pPr>
              <w:rPr>
                <w:rFonts w:eastAsia="Calibri" w:cs="Times New Roman"/>
                <w:sz w:val="20"/>
                <w:szCs w:val="20"/>
              </w:rPr>
            </w:pPr>
            <w:r w:rsidRPr="009B0690">
              <w:rPr>
                <w:rFonts w:eastAsia="Calibri" w:cs="Times New Roman"/>
                <w:sz w:val="20"/>
                <w:szCs w:val="20"/>
              </w:rPr>
              <w:t>Paski skrótów</w:t>
            </w:r>
          </w:p>
        </w:tc>
        <w:tc>
          <w:tcPr>
            <w:tcW w:w="6095" w:type="dxa"/>
            <w:tcBorders>
              <w:top w:val="single" w:sz="4" w:space="0" w:color="auto"/>
              <w:left w:val="single" w:sz="4" w:space="0" w:color="auto"/>
              <w:bottom w:val="single" w:sz="4" w:space="0" w:color="auto"/>
              <w:right w:val="single" w:sz="4" w:space="0" w:color="auto"/>
            </w:tcBorders>
            <w:vAlign w:val="center"/>
          </w:tcPr>
          <w:p w14:paraId="7949DD2E"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Po obu stronach tablicy </w:t>
            </w:r>
          </w:p>
        </w:tc>
      </w:tr>
      <w:tr w:rsidR="001A7FDF" w:rsidRPr="009B0690" w14:paraId="4F840D15"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CBF4C71" w14:textId="77777777" w:rsidR="001A7FDF" w:rsidRPr="009B0690" w:rsidRDefault="001A7FDF" w:rsidP="001A7FDF">
            <w:pPr>
              <w:rPr>
                <w:rFonts w:eastAsia="Calibri" w:cs="Times New Roman"/>
                <w:sz w:val="20"/>
                <w:szCs w:val="20"/>
              </w:rPr>
            </w:pPr>
            <w:r w:rsidRPr="009B0690">
              <w:rPr>
                <w:rFonts w:eastAsia="Calibri" w:cs="Times New Roman"/>
                <w:sz w:val="20"/>
                <w:szCs w:val="20"/>
              </w:rPr>
              <w:t>Połączenie z komputerem</w:t>
            </w:r>
          </w:p>
        </w:tc>
        <w:tc>
          <w:tcPr>
            <w:tcW w:w="6095" w:type="dxa"/>
            <w:tcBorders>
              <w:top w:val="single" w:sz="4" w:space="0" w:color="auto"/>
              <w:left w:val="single" w:sz="4" w:space="0" w:color="auto"/>
              <w:bottom w:val="single" w:sz="4" w:space="0" w:color="auto"/>
              <w:right w:val="single" w:sz="4" w:space="0" w:color="auto"/>
            </w:tcBorders>
            <w:vAlign w:val="center"/>
          </w:tcPr>
          <w:p w14:paraId="21E45455" w14:textId="77777777" w:rsidR="001A7FDF" w:rsidRPr="009B0690" w:rsidRDefault="001A7FDF" w:rsidP="001A7FDF">
            <w:pPr>
              <w:rPr>
                <w:rFonts w:eastAsia="Calibri" w:cs="Times New Roman"/>
                <w:sz w:val="20"/>
                <w:szCs w:val="20"/>
                <w:lang w:val="en-US"/>
              </w:rPr>
            </w:pPr>
            <w:r w:rsidRPr="009B0690">
              <w:rPr>
                <w:rFonts w:eastAsia="Calibri" w:cs="Times New Roman"/>
                <w:sz w:val="20"/>
                <w:szCs w:val="20"/>
              </w:rPr>
              <w:t xml:space="preserve">USB </w:t>
            </w:r>
          </w:p>
        </w:tc>
      </w:tr>
      <w:tr w:rsidR="001A7FDF" w:rsidRPr="009B0690" w14:paraId="66087C4A"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17F6AE0E" w14:textId="77777777" w:rsidR="001A7FDF" w:rsidRPr="009B0690" w:rsidRDefault="001A7FDF" w:rsidP="001A7FDF">
            <w:pPr>
              <w:rPr>
                <w:rFonts w:eastAsia="Calibri" w:cs="Times New Roman"/>
                <w:sz w:val="20"/>
                <w:szCs w:val="20"/>
              </w:rPr>
            </w:pPr>
            <w:r w:rsidRPr="009B0690">
              <w:rPr>
                <w:rFonts w:eastAsia="Calibri" w:cs="Times New Roman"/>
                <w:sz w:val="20"/>
                <w:szCs w:val="20"/>
              </w:rPr>
              <w:t>Wymiary powierzchni roboczej</w:t>
            </w:r>
          </w:p>
        </w:tc>
        <w:tc>
          <w:tcPr>
            <w:tcW w:w="6095" w:type="dxa"/>
            <w:tcBorders>
              <w:top w:val="single" w:sz="4" w:space="0" w:color="auto"/>
              <w:left w:val="single" w:sz="4" w:space="0" w:color="auto"/>
              <w:bottom w:val="single" w:sz="4" w:space="0" w:color="auto"/>
              <w:right w:val="single" w:sz="4" w:space="0" w:color="auto"/>
            </w:tcBorders>
            <w:vAlign w:val="center"/>
          </w:tcPr>
          <w:p w14:paraId="6D80173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1692 x 1210 mm </w:t>
            </w:r>
          </w:p>
        </w:tc>
      </w:tr>
      <w:tr w:rsidR="001A7FDF" w:rsidRPr="009B0690" w14:paraId="22D35C09"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6E9509E8" w14:textId="77777777" w:rsidR="001A7FDF" w:rsidRPr="009B0690" w:rsidRDefault="001A7FDF" w:rsidP="001A7FDF">
            <w:pPr>
              <w:rPr>
                <w:rFonts w:eastAsia="Calibri" w:cs="Times New Roman"/>
                <w:sz w:val="20"/>
                <w:szCs w:val="20"/>
              </w:rPr>
            </w:pPr>
            <w:r w:rsidRPr="009B0690">
              <w:rPr>
                <w:rFonts w:eastAsia="Calibri" w:cs="Times New Roman"/>
                <w:sz w:val="20"/>
                <w:szCs w:val="20"/>
              </w:rPr>
              <w:t>Obszar projekcyjny</w:t>
            </w:r>
          </w:p>
        </w:tc>
        <w:tc>
          <w:tcPr>
            <w:tcW w:w="6095" w:type="dxa"/>
            <w:tcBorders>
              <w:top w:val="single" w:sz="4" w:space="0" w:color="auto"/>
              <w:left w:val="single" w:sz="4" w:space="0" w:color="auto"/>
              <w:bottom w:val="single" w:sz="4" w:space="0" w:color="auto"/>
              <w:right w:val="single" w:sz="4" w:space="0" w:color="auto"/>
            </w:tcBorders>
            <w:vAlign w:val="center"/>
          </w:tcPr>
          <w:p w14:paraId="66AA001E"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1645 x 1164 </w:t>
            </w:r>
          </w:p>
        </w:tc>
      </w:tr>
      <w:tr w:rsidR="001A7FDF" w:rsidRPr="009B0690" w14:paraId="32866837"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17E96A5" w14:textId="77777777" w:rsidR="001A7FDF" w:rsidRPr="009B0690" w:rsidRDefault="001A7FDF" w:rsidP="001A7FDF">
            <w:pPr>
              <w:rPr>
                <w:rFonts w:eastAsia="Calibri" w:cs="Times New Roman"/>
                <w:sz w:val="20"/>
                <w:szCs w:val="20"/>
              </w:rPr>
            </w:pPr>
            <w:r w:rsidRPr="009B0690">
              <w:rPr>
                <w:rFonts w:eastAsia="Calibri" w:cs="Times New Roman"/>
                <w:sz w:val="20"/>
                <w:szCs w:val="20"/>
              </w:rPr>
              <w:t>Inne</w:t>
            </w:r>
          </w:p>
        </w:tc>
        <w:tc>
          <w:tcPr>
            <w:tcW w:w="6095" w:type="dxa"/>
            <w:tcBorders>
              <w:top w:val="single" w:sz="4" w:space="0" w:color="auto"/>
              <w:left w:val="single" w:sz="4" w:space="0" w:color="auto"/>
              <w:bottom w:val="single" w:sz="4" w:space="0" w:color="auto"/>
              <w:right w:val="single" w:sz="4" w:space="0" w:color="auto"/>
            </w:tcBorders>
            <w:vAlign w:val="center"/>
          </w:tcPr>
          <w:p w14:paraId="1065F576"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6 x Pisak </w:t>
            </w:r>
            <w:r w:rsidRPr="009B0690">
              <w:rPr>
                <w:rFonts w:eastAsia="Calibri" w:cs="Times New Roman"/>
                <w:sz w:val="20"/>
                <w:szCs w:val="20"/>
              </w:rPr>
              <w:br/>
              <w:t xml:space="preserve">Uchwyty do montażu na ścianie </w:t>
            </w:r>
            <w:r w:rsidRPr="009B0690">
              <w:rPr>
                <w:rFonts w:eastAsia="Calibri" w:cs="Times New Roman"/>
                <w:sz w:val="20"/>
                <w:szCs w:val="20"/>
              </w:rPr>
              <w:br/>
              <w:t xml:space="preserve">Półka interaktywna </w:t>
            </w:r>
            <w:r w:rsidRPr="009B0690">
              <w:rPr>
                <w:rFonts w:eastAsia="Calibri" w:cs="Times New Roman"/>
                <w:sz w:val="20"/>
                <w:szCs w:val="20"/>
              </w:rPr>
              <w:br/>
              <w:t>Wskaźnik teleskopowy</w:t>
            </w:r>
          </w:p>
        </w:tc>
      </w:tr>
      <w:tr w:rsidR="001A7FDF" w:rsidRPr="009B0690" w14:paraId="75326470"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6958D03B" w14:textId="77777777" w:rsidR="001A7FDF" w:rsidRPr="009B0690" w:rsidRDefault="001A7FDF" w:rsidP="001A7FDF">
            <w:pPr>
              <w:rPr>
                <w:rFonts w:eastAsia="Calibri" w:cs="Times New Roman"/>
                <w:sz w:val="20"/>
                <w:szCs w:val="20"/>
              </w:rPr>
            </w:pPr>
            <w:r w:rsidRPr="009B0690">
              <w:rPr>
                <w:rFonts w:eastAsia="Calibri" w:cs="Times New Roman"/>
                <w:sz w:val="20"/>
                <w:szCs w:val="20"/>
              </w:rPr>
              <w:t>Oprogramowanie</w:t>
            </w:r>
          </w:p>
        </w:tc>
        <w:tc>
          <w:tcPr>
            <w:tcW w:w="6095" w:type="dxa"/>
            <w:tcBorders>
              <w:top w:val="single" w:sz="4" w:space="0" w:color="auto"/>
              <w:left w:val="single" w:sz="4" w:space="0" w:color="auto"/>
              <w:bottom w:val="single" w:sz="4" w:space="0" w:color="auto"/>
              <w:right w:val="single" w:sz="4" w:space="0" w:color="auto"/>
            </w:tcBorders>
            <w:vAlign w:val="center"/>
          </w:tcPr>
          <w:p w14:paraId="0F3967DD" w14:textId="77777777" w:rsidR="001A7FDF" w:rsidRPr="009B0690" w:rsidRDefault="001A7FDF" w:rsidP="001A7FDF">
            <w:pPr>
              <w:rPr>
                <w:rFonts w:eastAsia="Calibri" w:cs="Times New Roman"/>
                <w:sz w:val="20"/>
                <w:szCs w:val="20"/>
              </w:rPr>
            </w:pPr>
            <w:r w:rsidRPr="009B0690">
              <w:rPr>
                <w:rFonts w:eastAsia="Calibri" w:cs="Times New Roman"/>
                <w:sz w:val="20"/>
                <w:szCs w:val="20"/>
              </w:rPr>
              <w:t>Razem z tablicą ma zostać dostarczone oprogramowanie posiadające funkcje:</w:t>
            </w:r>
          </w:p>
          <w:p w14:paraId="28524980"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interfejs z podziałem na obszar rysowania, pasek menu, zakładki narzędziowe oraz listwę ogólną</w:t>
            </w:r>
          </w:p>
          <w:p w14:paraId="77DA8086"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dwa tryby pracy: tryb tablicy interaktywnej w którym łatwo dostępne są wszystkie narzędzia (podobny do programów MS Office) i tryb interaktywny, w którym dostępne są podstawowe funkcje i maksymalizowany jest obszar dotykowy</w:t>
            </w:r>
          </w:p>
          <w:p w14:paraId="14818A65"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pasek menu zawiera funkcje Plik, Edytuj, Strona, Widok, Rysuj, Wstaw, Narzędzie</w:t>
            </w:r>
          </w:p>
          <w:p w14:paraId="48A705F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otwieranie plików *.</w:t>
            </w:r>
            <w:proofErr w:type="spellStart"/>
            <w:r w:rsidRPr="009B0690">
              <w:rPr>
                <w:rFonts w:eastAsia="Calibri" w:cs="Times New Roman"/>
                <w:sz w:val="20"/>
                <w:szCs w:val="20"/>
              </w:rPr>
              <w:t>int</w:t>
            </w:r>
            <w:proofErr w:type="spellEnd"/>
            <w:r w:rsidRPr="009B0690">
              <w:rPr>
                <w:rFonts w:eastAsia="Calibri" w:cs="Times New Roman"/>
                <w:sz w:val="20"/>
                <w:szCs w:val="20"/>
              </w:rPr>
              <w:t>, *.</w:t>
            </w:r>
            <w:proofErr w:type="spellStart"/>
            <w:r w:rsidRPr="009B0690">
              <w:rPr>
                <w:rFonts w:eastAsia="Calibri" w:cs="Times New Roman"/>
                <w:sz w:val="20"/>
                <w:szCs w:val="20"/>
              </w:rPr>
              <w:t>ints</w:t>
            </w:r>
            <w:proofErr w:type="spellEnd"/>
            <w:r w:rsidRPr="009B0690">
              <w:rPr>
                <w:rFonts w:eastAsia="Calibri" w:cs="Times New Roman"/>
                <w:sz w:val="20"/>
                <w:szCs w:val="20"/>
              </w:rPr>
              <w:t>, *.</w:t>
            </w:r>
            <w:proofErr w:type="spellStart"/>
            <w:r w:rsidRPr="009B0690">
              <w:rPr>
                <w:rFonts w:eastAsia="Calibri" w:cs="Times New Roman"/>
                <w:sz w:val="20"/>
                <w:szCs w:val="20"/>
              </w:rPr>
              <w:t>iwb</w:t>
            </w:r>
            <w:proofErr w:type="spellEnd"/>
            <w:r w:rsidRPr="009B0690">
              <w:rPr>
                <w:rFonts w:eastAsia="Calibri" w:cs="Times New Roman"/>
                <w:sz w:val="20"/>
                <w:szCs w:val="20"/>
              </w:rPr>
              <w:t>, *.pdf, *.</w:t>
            </w:r>
            <w:proofErr w:type="spellStart"/>
            <w:r w:rsidRPr="009B0690">
              <w:rPr>
                <w:rFonts w:eastAsia="Calibri" w:cs="Times New Roman"/>
                <w:sz w:val="20"/>
                <w:szCs w:val="20"/>
              </w:rPr>
              <w:t>docx</w:t>
            </w:r>
            <w:proofErr w:type="spellEnd"/>
            <w:r w:rsidRPr="009B0690">
              <w:rPr>
                <w:rFonts w:eastAsia="Calibri" w:cs="Times New Roman"/>
                <w:sz w:val="20"/>
                <w:szCs w:val="20"/>
              </w:rPr>
              <w:t>, *.</w:t>
            </w:r>
            <w:proofErr w:type="spellStart"/>
            <w:r w:rsidRPr="009B0690">
              <w:rPr>
                <w:rFonts w:eastAsia="Calibri" w:cs="Times New Roman"/>
                <w:sz w:val="20"/>
                <w:szCs w:val="20"/>
              </w:rPr>
              <w:t>dox</w:t>
            </w:r>
            <w:proofErr w:type="spellEnd"/>
            <w:r w:rsidRPr="009B0690">
              <w:rPr>
                <w:rFonts w:eastAsia="Calibri" w:cs="Times New Roman"/>
                <w:sz w:val="20"/>
                <w:szCs w:val="20"/>
              </w:rPr>
              <w:t>, *.</w:t>
            </w:r>
            <w:proofErr w:type="spellStart"/>
            <w:r w:rsidRPr="009B0690">
              <w:rPr>
                <w:rFonts w:eastAsia="Calibri" w:cs="Times New Roman"/>
                <w:sz w:val="20"/>
                <w:szCs w:val="20"/>
              </w:rPr>
              <w:t>xlsx</w:t>
            </w:r>
            <w:proofErr w:type="spellEnd"/>
            <w:r w:rsidRPr="009B0690">
              <w:rPr>
                <w:rFonts w:eastAsia="Calibri" w:cs="Times New Roman"/>
                <w:sz w:val="20"/>
                <w:szCs w:val="20"/>
              </w:rPr>
              <w:t>, *.xls, *.</w:t>
            </w:r>
            <w:proofErr w:type="spellStart"/>
            <w:r w:rsidRPr="009B0690">
              <w:rPr>
                <w:rFonts w:eastAsia="Calibri" w:cs="Times New Roman"/>
                <w:sz w:val="20"/>
                <w:szCs w:val="20"/>
              </w:rPr>
              <w:t>pttx</w:t>
            </w:r>
            <w:proofErr w:type="spellEnd"/>
            <w:r w:rsidRPr="009B0690">
              <w:rPr>
                <w:rFonts w:eastAsia="Calibri" w:cs="Times New Roman"/>
                <w:sz w:val="20"/>
                <w:szCs w:val="20"/>
              </w:rPr>
              <w:t>, *.</w:t>
            </w:r>
            <w:proofErr w:type="spellStart"/>
            <w:r w:rsidRPr="009B0690">
              <w:rPr>
                <w:rFonts w:eastAsia="Calibri" w:cs="Times New Roman"/>
                <w:sz w:val="20"/>
                <w:szCs w:val="20"/>
              </w:rPr>
              <w:t>ptt</w:t>
            </w:r>
            <w:proofErr w:type="spellEnd"/>
          </w:p>
          <w:p w14:paraId="4A9C437F"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zapisywanie jako plik *.</w:t>
            </w:r>
            <w:proofErr w:type="spellStart"/>
            <w:r w:rsidRPr="009B0690">
              <w:rPr>
                <w:rFonts w:eastAsia="Calibri" w:cs="Times New Roman"/>
                <w:sz w:val="20"/>
                <w:szCs w:val="20"/>
              </w:rPr>
              <w:t>ints</w:t>
            </w:r>
            <w:proofErr w:type="spellEnd"/>
            <w:r w:rsidRPr="009B0690">
              <w:rPr>
                <w:rFonts w:eastAsia="Calibri" w:cs="Times New Roman"/>
                <w:sz w:val="20"/>
                <w:szCs w:val="20"/>
              </w:rPr>
              <w:t xml:space="preserve"> lub *.</w:t>
            </w:r>
            <w:proofErr w:type="spellStart"/>
            <w:r w:rsidRPr="009B0690">
              <w:rPr>
                <w:rFonts w:eastAsia="Calibri" w:cs="Times New Roman"/>
                <w:sz w:val="20"/>
                <w:szCs w:val="20"/>
              </w:rPr>
              <w:t>iwb</w:t>
            </w:r>
            <w:proofErr w:type="spellEnd"/>
          </w:p>
          <w:p w14:paraId="67D6418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eksport stron do formatów: *.</w:t>
            </w:r>
            <w:proofErr w:type="spellStart"/>
            <w:r w:rsidRPr="009B0690">
              <w:rPr>
                <w:rFonts w:eastAsia="Calibri" w:cs="Times New Roman"/>
                <w:sz w:val="20"/>
                <w:szCs w:val="20"/>
              </w:rPr>
              <w:t>png</w:t>
            </w:r>
            <w:proofErr w:type="spellEnd"/>
            <w:r w:rsidRPr="009B0690">
              <w:rPr>
                <w:rFonts w:eastAsia="Calibri" w:cs="Times New Roman"/>
                <w:sz w:val="20"/>
                <w:szCs w:val="20"/>
              </w:rPr>
              <w:t>, *.jpg, *.</w:t>
            </w:r>
            <w:proofErr w:type="spellStart"/>
            <w:r w:rsidRPr="009B0690">
              <w:rPr>
                <w:rFonts w:eastAsia="Calibri" w:cs="Times New Roman"/>
                <w:sz w:val="20"/>
                <w:szCs w:val="20"/>
              </w:rPr>
              <w:t>bmp</w:t>
            </w:r>
            <w:proofErr w:type="spellEnd"/>
            <w:r w:rsidRPr="009B0690">
              <w:rPr>
                <w:rFonts w:eastAsia="Calibri" w:cs="Times New Roman"/>
                <w:sz w:val="20"/>
                <w:szCs w:val="20"/>
              </w:rPr>
              <w:t>, *.</w:t>
            </w:r>
            <w:proofErr w:type="spellStart"/>
            <w:r w:rsidRPr="009B0690">
              <w:rPr>
                <w:rFonts w:eastAsia="Calibri" w:cs="Times New Roman"/>
                <w:sz w:val="20"/>
                <w:szCs w:val="20"/>
              </w:rPr>
              <w:t>pbm</w:t>
            </w:r>
            <w:proofErr w:type="spellEnd"/>
            <w:r w:rsidRPr="009B0690">
              <w:rPr>
                <w:rFonts w:eastAsia="Calibri" w:cs="Times New Roman"/>
                <w:sz w:val="20"/>
                <w:szCs w:val="20"/>
              </w:rPr>
              <w:t>, *.</w:t>
            </w:r>
            <w:proofErr w:type="spellStart"/>
            <w:r w:rsidRPr="009B0690">
              <w:rPr>
                <w:rFonts w:eastAsia="Calibri" w:cs="Times New Roman"/>
                <w:sz w:val="20"/>
                <w:szCs w:val="20"/>
              </w:rPr>
              <w:t>pgm</w:t>
            </w:r>
            <w:proofErr w:type="spellEnd"/>
            <w:r w:rsidRPr="009B0690">
              <w:rPr>
                <w:rFonts w:eastAsia="Calibri" w:cs="Times New Roman"/>
                <w:sz w:val="20"/>
                <w:szCs w:val="20"/>
              </w:rPr>
              <w:t>, *.</w:t>
            </w:r>
            <w:proofErr w:type="spellStart"/>
            <w:r w:rsidRPr="009B0690">
              <w:rPr>
                <w:rFonts w:eastAsia="Calibri" w:cs="Times New Roman"/>
                <w:sz w:val="20"/>
                <w:szCs w:val="20"/>
              </w:rPr>
              <w:t>ppm</w:t>
            </w:r>
            <w:proofErr w:type="spellEnd"/>
            <w:r w:rsidRPr="009B0690">
              <w:rPr>
                <w:rFonts w:eastAsia="Calibri" w:cs="Times New Roman"/>
                <w:sz w:val="20"/>
                <w:szCs w:val="20"/>
              </w:rPr>
              <w:t>, *.</w:t>
            </w:r>
            <w:proofErr w:type="spellStart"/>
            <w:r w:rsidRPr="009B0690">
              <w:rPr>
                <w:rFonts w:eastAsia="Calibri" w:cs="Times New Roman"/>
                <w:sz w:val="20"/>
                <w:szCs w:val="20"/>
              </w:rPr>
              <w:t>xbm</w:t>
            </w:r>
            <w:proofErr w:type="spellEnd"/>
            <w:r w:rsidRPr="009B0690">
              <w:rPr>
                <w:rFonts w:eastAsia="Calibri" w:cs="Times New Roman"/>
                <w:sz w:val="20"/>
                <w:szCs w:val="20"/>
              </w:rPr>
              <w:t>, *.</w:t>
            </w:r>
            <w:proofErr w:type="spellStart"/>
            <w:r w:rsidRPr="009B0690">
              <w:rPr>
                <w:rFonts w:eastAsia="Calibri" w:cs="Times New Roman"/>
                <w:sz w:val="20"/>
                <w:szCs w:val="20"/>
              </w:rPr>
              <w:t>xpm</w:t>
            </w:r>
            <w:proofErr w:type="spellEnd"/>
            <w:r w:rsidRPr="009B0690">
              <w:rPr>
                <w:rFonts w:eastAsia="Calibri" w:cs="Times New Roman"/>
                <w:sz w:val="20"/>
                <w:szCs w:val="20"/>
              </w:rPr>
              <w:t>, *.</w:t>
            </w:r>
            <w:proofErr w:type="spellStart"/>
            <w:r w:rsidRPr="009B0690">
              <w:rPr>
                <w:rFonts w:eastAsia="Calibri" w:cs="Times New Roman"/>
                <w:sz w:val="20"/>
                <w:szCs w:val="20"/>
              </w:rPr>
              <w:t>tiff</w:t>
            </w:r>
            <w:proofErr w:type="spellEnd"/>
            <w:r w:rsidRPr="009B0690">
              <w:rPr>
                <w:rFonts w:eastAsia="Calibri" w:cs="Times New Roman"/>
                <w:sz w:val="20"/>
                <w:szCs w:val="20"/>
              </w:rPr>
              <w:t>, *.</w:t>
            </w:r>
            <w:proofErr w:type="spellStart"/>
            <w:r w:rsidRPr="009B0690">
              <w:rPr>
                <w:rFonts w:eastAsia="Calibri" w:cs="Times New Roman"/>
                <w:sz w:val="20"/>
                <w:szCs w:val="20"/>
              </w:rPr>
              <w:t>tif</w:t>
            </w:r>
            <w:proofErr w:type="spellEnd"/>
            <w:r w:rsidRPr="009B0690">
              <w:rPr>
                <w:rFonts w:eastAsia="Calibri" w:cs="Times New Roman"/>
                <w:sz w:val="20"/>
                <w:szCs w:val="20"/>
              </w:rPr>
              <w:t>, *.</w:t>
            </w:r>
            <w:proofErr w:type="spellStart"/>
            <w:r w:rsidRPr="009B0690">
              <w:rPr>
                <w:rFonts w:eastAsia="Calibri" w:cs="Times New Roman"/>
                <w:sz w:val="20"/>
                <w:szCs w:val="20"/>
              </w:rPr>
              <w:t>jpeg</w:t>
            </w:r>
            <w:proofErr w:type="spellEnd"/>
            <w:r w:rsidRPr="009B0690">
              <w:rPr>
                <w:rFonts w:eastAsia="Calibri" w:cs="Times New Roman"/>
                <w:sz w:val="20"/>
                <w:szCs w:val="20"/>
              </w:rPr>
              <w:t>, *.</w:t>
            </w:r>
            <w:proofErr w:type="spellStart"/>
            <w:r w:rsidRPr="009B0690">
              <w:rPr>
                <w:rFonts w:eastAsia="Calibri" w:cs="Times New Roman"/>
                <w:sz w:val="20"/>
                <w:szCs w:val="20"/>
              </w:rPr>
              <w:t>ptt</w:t>
            </w:r>
            <w:proofErr w:type="spellEnd"/>
            <w:r w:rsidRPr="009B0690">
              <w:rPr>
                <w:rFonts w:eastAsia="Calibri" w:cs="Times New Roman"/>
                <w:sz w:val="20"/>
                <w:szCs w:val="20"/>
              </w:rPr>
              <w:t>, *.</w:t>
            </w:r>
            <w:proofErr w:type="spellStart"/>
            <w:r w:rsidRPr="009B0690">
              <w:rPr>
                <w:rFonts w:eastAsia="Calibri" w:cs="Times New Roman"/>
                <w:sz w:val="20"/>
                <w:szCs w:val="20"/>
              </w:rPr>
              <w:t>doc</w:t>
            </w:r>
            <w:proofErr w:type="spellEnd"/>
            <w:r w:rsidRPr="009B0690">
              <w:rPr>
                <w:rFonts w:eastAsia="Calibri" w:cs="Times New Roman"/>
                <w:sz w:val="20"/>
                <w:szCs w:val="20"/>
              </w:rPr>
              <w:t>, *.xls, *.pdf, *.</w:t>
            </w:r>
            <w:proofErr w:type="spellStart"/>
            <w:r w:rsidRPr="009B0690">
              <w:rPr>
                <w:rFonts w:eastAsia="Calibri" w:cs="Times New Roman"/>
                <w:sz w:val="20"/>
                <w:szCs w:val="20"/>
              </w:rPr>
              <w:t>htm</w:t>
            </w:r>
            <w:proofErr w:type="spellEnd"/>
            <w:r w:rsidRPr="009B0690">
              <w:rPr>
                <w:rFonts w:eastAsia="Calibri" w:cs="Times New Roman"/>
                <w:sz w:val="20"/>
                <w:szCs w:val="20"/>
              </w:rPr>
              <w:t>, *.</w:t>
            </w:r>
            <w:proofErr w:type="spellStart"/>
            <w:r w:rsidRPr="009B0690">
              <w:rPr>
                <w:rFonts w:eastAsia="Calibri" w:cs="Times New Roman"/>
                <w:sz w:val="20"/>
                <w:szCs w:val="20"/>
              </w:rPr>
              <w:t>swf</w:t>
            </w:r>
            <w:proofErr w:type="spellEnd"/>
          </w:p>
          <w:p w14:paraId="219C51C0"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wysłanie pliku e-mailem (*.pdf, *.</w:t>
            </w:r>
            <w:proofErr w:type="spellStart"/>
            <w:r w:rsidRPr="009B0690">
              <w:rPr>
                <w:rFonts w:eastAsia="Calibri" w:cs="Times New Roman"/>
                <w:sz w:val="20"/>
                <w:szCs w:val="20"/>
              </w:rPr>
              <w:t>int</w:t>
            </w:r>
            <w:proofErr w:type="spellEnd"/>
            <w:r w:rsidRPr="009B0690">
              <w:rPr>
                <w:rFonts w:eastAsia="Calibri" w:cs="Times New Roman"/>
                <w:sz w:val="20"/>
                <w:szCs w:val="20"/>
              </w:rPr>
              <w:t>, *.</w:t>
            </w:r>
            <w:proofErr w:type="spellStart"/>
            <w:r w:rsidRPr="009B0690">
              <w:rPr>
                <w:rFonts w:eastAsia="Calibri" w:cs="Times New Roman"/>
                <w:sz w:val="20"/>
                <w:szCs w:val="20"/>
              </w:rPr>
              <w:t>ppt</w:t>
            </w:r>
            <w:proofErr w:type="spellEnd"/>
            <w:r w:rsidRPr="009B0690">
              <w:rPr>
                <w:rFonts w:eastAsia="Calibri" w:cs="Times New Roman"/>
                <w:sz w:val="20"/>
                <w:szCs w:val="20"/>
              </w:rPr>
              <w:t>)</w:t>
            </w:r>
          </w:p>
          <w:p w14:paraId="04F902B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drukowanie, drukowanie fragmentu i podgląd wydruku</w:t>
            </w:r>
          </w:p>
          <w:p w14:paraId="5FE95F99"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Wybieranie narysowanych obiektów lub wstawionych obrazów</w:t>
            </w:r>
          </w:p>
          <w:p w14:paraId="170550DE"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Cofanie i przywracanie ostatnio naniesionych zmian</w:t>
            </w:r>
          </w:p>
          <w:p w14:paraId="41FC17C9"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Wklejanie skopiowanych treści na obecnie wyświetloną stronę</w:t>
            </w:r>
          </w:p>
          <w:p w14:paraId="7F294A4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Wycinanie wybranych obiektów</w:t>
            </w:r>
          </w:p>
          <w:p w14:paraId="6E130125"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Kopiowanie wklejanych obiektów</w:t>
            </w:r>
          </w:p>
          <w:p w14:paraId="6A1FDEC0"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Natychmiastowe klonowanie wybranych obiektów</w:t>
            </w:r>
          </w:p>
          <w:p w14:paraId="63B164C2"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Wyrównanie obiektów do prawej, lewej, góry, dołu lub środka</w:t>
            </w:r>
          </w:p>
          <w:p w14:paraId="27734DBB"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lustrzanego odbicia zaznaczonego obiektu z lewej, prawej, góry lub dołu</w:t>
            </w:r>
          </w:p>
          <w:p w14:paraId="0D79BDF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lastRenderedPageBreak/>
              <w:t>Ustalanie warstw obiektów, przesuwanie w górę, dół lub na wierzch lub na spód</w:t>
            </w:r>
          </w:p>
          <w:p w14:paraId="1278E3E7"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odbić obiektów w poziomie i pionie</w:t>
            </w:r>
          </w:p>
          <w:p w14:paraId="42CBD97A"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Blokowanie (blokuje ruch, edytowanie i usuwanie) i odblokowywanie obiektów</w:t>
            </w:r>
          </w:p>
          <w:p w14:paraId="2162FEE1"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Grupowanie i rozgrupowywanie obiektów (oprogramowanie traktuje je jak jeden obiekt)</w:t>
            </w:r>
          </w:p>
          <w:p w14:paraId="6DD8C43E"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Edycja właściwości każdego obiektu – możliwość zaznaczania/odznaczania widoczności obiektu, blokowania/odblokowywania, edycji szerokości, stylu i koloru linii, koloru wypełnienia, zaznaczania/odznaczania wypełnienia oraz dodawania hiperłącza</w:t>
            </w:r>
          </w:p>
          <w:p w14:paraId="2FED7BCE"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Odtwarzanie wszystkich akcji rysowania i edycji użytych na zaznaczonym obiekcie</w:t>
            </w:r>
          </w:p>
          <w:p w14:paraId="44B35C49"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Nagrywanie dźwięku do zaznaczonego obiektu i odtwarzanie go</w:t>
            </w:r>
          </w:p>
          <w:p w14:paraId="2FE83D2E"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Dodawanie hiperłącza do zaznaczonego obiektu – do innej strony w oprogramowaniu, adresu internetowego lub do pliku znajdującego się na dysku</w:t>
            </w:r>
          </w:p>
          <w:p w14:paraId="7B7FCD52"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Edycja krycia – przejrzystości zaznaczonego obiektu</w:t>
            </w:r>
          </w:p>
          <w:p w14:paraId="70F4CB2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zmiany rodzaju oraz wielkości czcionki, pogrubienia, podkreślenia lub kursywy dla tekstu</w:t>
            </w:r>
          </w:p>
          <w:p w14:paraId="7A22ADD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środka osi wokół której obiekt będzie obracany i resetowanie tego środka do standardowej pozycji</w:t>
            </w:r>
          </w:p>
          <w:p w14:paraId="1F744277"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okręgów wpisanych w trójkąt i opisanych na trójkącie</w:t>
            </w:r>
          </w:p>
          <w:p w14:paraId="4A26809C"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Obliczanie kątów i długości boków w wstawionych figurach</w:t>
            </w:r>
          </w:p>
          <w:p w14:paraId="4220AF0C"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Pokazanie obiektu 3D i operacje na nim, takie jak poruszanie i obracanie</w:t>
            </w:r>
          </w:p>
          <w:p w14:paraId="7AE8390C"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siatek obiektów 3D</w:t>
            </w:r>
          </w:p>
          <w:p w14:paraId="39E16B75"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środkowych oraz środka ciężkości trójkąta</w:t>
            </w:r>
          </w:p>
          <w:p w14:paraId="17E44923"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wysokości trójkąta</w:t>
            </w:r>
          </w:p>
          <w:p w14:paraId="2BD69131"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Ustalanie dwusiecznej kąta wstawionego trójkąta</w:t>
            </w:r>
          </w:p>
          <w:p w14:paraId="618CD79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Ustawianie rozdzielczości strony</w:t>
            </w:r>
          </w:p>
          <w:p w14:paraId="7337D767"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wyświetlania dwóch stron na raz</w:t>
            </w:r>
          </w:p>
          <w:p w14:paraId="404F8DEB"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wyświetlania numerowania stron</w:t>
            </w:r>
          </w:p>
          <w:p w14:paraId="470441D1"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 xml:space="preserve">Menu stron z poglądem ich zawartości i zmianą kolejności metodą </w:t>
            </w:r>
            <w:proofErr w:type="spellStart"/>
            <w:r w:rsidRPr="009B0690">
              <w:rPr>
                <w:rFonts w:eastAsia="Calibri" w:cs="Times New Roman"/>
                <w:sz w:val="20"/>
                <w:szCs w:val="20"/>
              </w:rPr>
              <w:t>drag&amp;drop</w:t>
            </w:r>
            <w:proofErr w:type="spellEnd"/>
          </w:p>
          <w:p w14:paraId="095DD9C7"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Wewnętrzna baza zasobów z narzędziami do matematyki, chemii, fizyki, biblioteka zasobów z różnymi tłami dla stron (boiska, siatki) i obrazkami</w:t>
            </w:r>
          </w:p>
          <w:p w14:paraId="70785B8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Dynamiczne efekty przejść między stronami</w:t>
            </w:r>
          </w:p>
          <w:p w14:paraId="545BC7F2"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Tryb odtwarzania wszystkich zmian wprowadzonych na danej stronie</w:t>
            </w:r>
          </w:p>
          <w:p w14:paraId="6012657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Zmiana języka oprogramowania</w:t>
            </w:r>
          </w:p>
          <w:p w14:paraId="3CCB0B7A"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Zmiana skórki oprogramowania</w:t>
            </w:r>
          </w:p>
          <w:p w14:paraId="5484163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nowej strony: białej, czarnej lub zielonej</w:t>
            </w:r>
          </w:p>
          <w:p w14:paraId="6A554672"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Opcja przesuwania całej strony oraz resetowania jej widoku</w:t>
            </w:r>
          </w:p>
          <w:p w14:paraId="647C7707"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Widok miniaturki całej strony</w:t>
            </w:r>
          </w:p>
          <w:p w14:paraId="15EF2BC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Przybliżanie i oddalanie widoku strony</w:t>
            </w:r>
          </w:p>
          <w:p w14:paraId="13700C4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Czyszczenie całej strony (poza zablokowanymi elementami)</w:t>
            </w:r>
          </w:p>
          <w:p w14:paraId="4C949B9F"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lastRenderedPageBreak/>
              <w:t>Usuwanie oraz przechodzenie między stronami</w:t>
            </w:r>
          </w:p>
          <w:p w14:paraId="7C22FEB2"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nanoszenia notatek na pulpicie</w:t>
            </w:r>
          </w:p>
          <w:p w14:paraId="6591EDFE"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Zapisywanie strony jako szablonu</w:t>
            </w:r>
          </w:p>
          <w:p w14:paraId="2A6428E1"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Wypełnianie figur i obiektów kolorem z palety</w:t>
            </w:r>
          </w:p>
          <w:p w14:paraId="5F810006"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 xml:space="preserve">Standardowy pisak, spray, miękki pisak (pióro kaligraficzne), pisak fluorescencyjny, pisak laserowy, inteligentne pióro (rozpoznaje i poprawia rysowane kształty), magiczny pisak (efekt podobny do pisaka laserowego, narysowanie kwadratu przywołuje lupę, narysowanie elipsy przywołuje efekt Jupiter), pisak </w:t>
            </w:r>
            <w:proofErr w:type="spellStart"/>
            <w:r w:rsidRPr="009B0690">
              <w:rPr>
                <w:rFonts w:eastAsia="Calibri" w:cs="Times New Roman"/>
                <w:sz w:val="20"/>
                <w:szCs w:val="20"/>
              </w:rPr>
              <w:t>gestowy</w:t>
            </w:r>
            <w:proofErr w:type="spellEnd"/>
            <w:r w:rsidRPr="009B0690">
              <w:rPr>
                <w:rFonts w:eastAsia="Calibri" w:cs="Times New Roman"/>
                <w:sz w:val="20"/>
                <w:szCs w:val="20"/>
              </w:rPr>
              <w:t xml:space="preserve"> (efekt zwykłego pisaka, możliwość zmiany stron do przodu i do tyłu, zmazywania i zaznaczania obiektów gestami), rozpoznawanie pisma odręcznego</w:t>
            </w:r>
          </w:p>
          <w:p w14:paraId="72EAE089"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Szybki wybór 9 podstawowych kolorów lub pełnej palety barw</w:t>
            </w:r>
          </w:p>
          <w:p w14:paraId="37B4D95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Szybki wybór 9 podstawowych tekstur lub wybór własnego pliku graficznego jako tekstury</w:t>
            </w:r>
          </w:p>
          <w:p w14:paraId="30038659"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Możliwość wyboru ciągłej linii lub jednego z 5 rodzajów linii przerywanej oraz zmiany jej grubości</w:t>
            </w:r>
          </w:p>
          <w:p w14:paraId="1245DBB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gumki pikselowej oraz obiektowej</w:t>
            </w:r>
          </w:p>
          <w:p w14:paraId="1D0A33E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tabel, możliwość scalania komórek, dodawania i usuwania kolumn i wierszy, wypełniania komórek kolorem, wstawiania tekstu do komórek</w:t>
            </w:r>
          </w:p>
          <w:p w14:paraId="2B76D30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figur z wewnętrznej bazy: linii, linii przerywanych, strzałek, strzałek przerywanych, figur oraz brył geometrycznych oraz rysowania figur niestandardowych</w:t>
            </w:r>
          </w:p>
          <w:p w14:paraId="088A9BC6"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plików audio, wideo oraz obrazów z zasobów komputera</w:t>
            </w:r>
          </w:p>
          <w:p w14:paraId="4886A171"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 xml:space="preserve">Wstawianie wykresów kołowych oraz histogramów </w:t>
            </w:r>
          </w:p>
          <w:p w14:paraId="6FEC53D3"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formuł matematycznych z edytora wzorów</w:t>
            </w:r>
          </w:p>
          <w:p w14:paraId="5858B572"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poziomego lub pionowego okna tekstowego</w:t>
            </w:r>
          </w:p>
          <w:p w14:paraId="5E35B08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Tworzenie zrzutów ekranu z obecnie otwartej strony oprogramowania lub środowiska systemu operacyjnego, pozwala na zrzut w formie całego ekranu, wybranej wielkości prostokąta lub w kształcie wybranym przez użytkownika. Pozwala na eksport zrzutu ekranu do oprogramowania jako obiekt, zapisanie na dysku lub obie te funkcje</w:t>
            </w:r>
          </w:p>
          <w:p w14:paraId="4CC2FEC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Nagrywanie całego ekranu lub wybranego obszaru, z dźwiękiem lub bez</w:t>
            </w:r>
          </w:p>
          <w:p w14:paraId="6FB4947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Jupitera, Kurtyny oraz Maski oraz Widoku pozwalające zasłonić ekran lub odsłonić wybraną część ekranu</w:t>
            </w:r>
          </w:p>
          <w:p w14:paraId="7DB0B5A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Czarny ekran z wyświetlonym napisem zwracającym uwagę</w:t>
            </w:r>
          </w:p>
          <w:p w14:paraId="7F36B83D"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Strzałka wskazująca pobliskie obiekty</w:t>
            </w:r>
          </w:p>
          <w:p w14:paraId="7146E8E1"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Funkcja rzutu kostką, z możliwością wybrania ilości kości (1-9)</w:t>
            </w:r>
          </w:p>
          <w:p w14:paraId="4860EF28"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Lupa</w:t>
            </w:r>
          </w:p>
          <w:p w14:paraId="49C3AF4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Kalkulator</w:t>
            </w:r>
          </w:p>
          <w:p w14:paraId="7327A675"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Zegar</w:t>
            </w:r>
          </w:p>
          <w:p w14:paraId="5329BFC7"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Klawiatura na ekranie</w:t>
            </w:r>
          </w:p>
          <w:p w14:paraId="03AF1714"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Odtwarzacz wideo</w:t>
            </w:r>
          </w:p>
          <w:p w14:paraId="6F150F50"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Budka wideo obsługująca zewnętrzne kamery</w:t>
            </w:r>
          </w:p>
          <w:p w14:paraId="15F960FB" w14:textId="77777777" w:rsidR="001A7FDF" w:rsidRPr="009B0690" w:rsidRDefault="001A7FDF" w:rsidP="00A75404">
            <w:pPr>
              <w:numPr>
                <w:ilvl w:val="0"/>
                <w:numId w:val="36"/>
              </w:numPr>
              <w:spacing w:line="256" w:lineRule="auto"/>
              <w:ind w:left="465" w:hanging="425"/>
              <w:contextualSpacing/>
              <w:jc w:val="both"/>
              <w:rPr>
                <w:rFonts w:eastAsia="Calibri" w:cs="Times New Roman"/>
                <w:sz w:val="20"/>
                <w:szCs w:val="20"/>
              </w:rPr>
            </w:pPr>
            <w:r w:rsidRPr="009B0690">
              <w:rPr>
                <w:rFonts w:eastAsia="Calibri" w:cs="Times New Roman"/>
                <w:sz w:val="20"/>
                <w:szCs w:val="20"/>
              </w:rPr>
              <w:t>Wstawianie ekierek, linijki, kątomierza i cyrkla</w:t>
            </w:r>
          </w:p>
          <w:p w14:paraId="1B0A4CD6" w14:textId="77777777" w:rsidR="001A7FDF" w:rsidRPr="009B0690" w:rsidRDefault="001A7FDF" w:rsidP="001B788A">
            <w:pPr>
              <w:numPr>
                <w:ilvl w:val="0"/>
                <w:numId w:val="36"/>
              </w:numPr>
              <w:spacing w:line="256" w:lineRule="auto"/>
              <w:ind w:left="465" w:hanging="425"/>
              <w:contextualSpacing/>
              <w:rPr>
                <w:rFonts w:eastAsia="Calibri" w:cs="Times New Roman"/>
                <w:sz w:val="20"/>
                <w:szCs w:val="20"/>
              </w:rPr>
            </w:pPr>
            <w:r w:rsidRPr="009B0690">
              <w:rPr>
                <w:rFonts w:eastAsia="Calibri" w:cs="Times New Roman"/>
                <w:sz w:val="20"/>
                <w:szCs w:val="20"/>
              </w:rPr>
              <w:lastRenderedPageBreak/>
              <w:t xml:space="preserve">Dodawanie, usuwanie, kopiowanie, wycinanie, wklejanie, klonowanie, czyszczenie, blokowanie strony </w:t>
            </w:r>
          </w:p>
        </w:tc>
      </w:tr>
      <w:tr w:rsidR="001A7FDF" w:rsidRPr="009B0690" w14:paraId="4B193A48"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9440D75" w14:textId="77777777" w:rsidR="001A7FDF" w:rsidRPr="009B0690" w:rsidRDefault="001A7FDF" w:rsidP="001A7FDF">
            <w:pPr>
              <w:rPr>
                <w:rFonts w:eastAsia="Calibri" w:cs="Times New Roman"/>
                <w:sz w:val="20"/>
                <w:szCs w:val="20"/>
              </w:rPr>
            </w:pPr>
            <w:r w:rsidRPr="009B0690">
              <w:rPr>
                <w:rFonts w:eastAsia="Calibri" w:cs="Times New Roman"/>
                <w:sz w:val="20"/>
                <w:szCs w:val="20"/>
              </w:rPr>
              <w:lastRenderedPageBreak/>
              <w:t>Gwarancja</w:t>
            </w:r>
          </w:p>
        </w:tc>
        <w:tc>
          <w:tcPr>
            <w:tcW w:w="6095" w:type="dxa"/>
            <w:tcBorders>
              <w:top w:val="single" w:sz="4" w:space="0" w:color="auto"/>
              <w:left w:val="single" w:sz="4" w:space="0" w:color="auto"/>
              <w:bottom w:val="single" w:sz="4" w:space="0" w:color="auto"/>
              <w:right w:val="single" w:sz="4" w:space="0" w:color="auto"/>
            </w:tcBorders>
            <w:vAlign w:val="center"/>
          </w:tcPr>
          <w:p w14:paraId="32C50338"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36 miesięcy</w:t>
            </w:r>
          </w:p>
        </w:tc>
      </w:tr>
      <w:tr w:rsidR="001A7FDF" w:rsidRPr="009B0690" w14:paraId="54EEA307" w14:textId="77777777" w:rsidTr="001B788A">
        <w:tc>
          <w:tcPr>
            <w:tcW w:w="9073" w:type="dxa"/>
            <w:gridSpan w:val="2"/>
            <w:tcBorders>
              <w:top w:val="single" w:sz="4" w:space="0" w:color="auto"/>
              <w:left w:val="single" w:sz="4" w:space="0" w:color="auto"/>
              <w:bottom w:val="single" w:sz="4" w:space="0" w:color="auto"/>
              <w:right w:val="single" w:sz="4" w:space="0" w:color="auto"/>
            </w:tcBorders>
            <w:shd w:val="clear" w:color="auto" w:fill="D9D9D9"/>
          </w:tcPr>
          <w:p w14:paraId="21DDCC2D" w14:textId="77777777" w:rsidR="001A7FDF" w:rsidRPr="009B0690" w:rsidRDefault="001A7FDF" w:rsidP="001A7FDF">
            <w:pPr>
              <w:numPr>
                <w:ilvl w:val="0"/>
                <w:numId w:val="39"/>
              </w:numPr>
              <w:contextualSpacing/>
              <w:rPr>
                <w:rFonts w:eastAsia="Calibri" w:cs="Times New Roman"/>
                <w:b/>
                <w:bCs/>
                <w:sz w:val="20"/>
                <w:szCs w:val="20"/>
              </w:rPr>
            </w:pPr>
            <w:r w:rsidRPr="009B0690">
              <w:rPr>
                <w:rFonts w:eastAsia="Calibri" w:cs="Times New Roman"/>
                <w:b/>
                <w:bCs/>
                <w:sz w:val="20"/>
                <w:szCs w:val="20"/>
              </w:rPr>
              <w:t>Projektor ultrakrótkiego rzutu</w:t>
            </w:r>
          </w:p>
        </w:tc>
      </w:tr>
      <w:tr w:rsidR="001A7FDF" w:rsidRPr="009B0690" w14:paraId="4BE8821B" w14:textId="77777777" w:rsidTr="001B788A">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61F124B9"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14:paraId="7B1ABD99" w14:textId="77777777" w:rsidR="001A7FDF" w:rsidRPr="009B0690" w:rsidRDefault="001A7FDF" w:rsidP="001A7FDF">
            <w:pPr>
              <w:rPr>
                <w:rFonts w:eastAsia="Calibri" w:cs="Times New Roman"/>
                <w:b/>
                <w:bCs/>
                <w:sz w:val="20"/>
                <w:szCs w:val="20"/>
              </w:rPr>
            </w:pPr>
            <w:r w:rsidRPr="009B0690">
              <w:rPr>
                <w:rFonts w:eastAsia="Calibri" w:cs="Times New Roman"/>
                <w:b/>
                <w:bCs/>
                <w:sz w:val="20"/>
                <w:szCs w:val="20"/>
              </w:rPr>
              <w:t>Wymagane minimalne parametry techniczne</w:t>
            </w:r>
          </w:p>
        </w:tc>
      </w:tr>
      <w:tr w:rsidR="001A7FDF" w:rsidRPr="009B0690" w14:paraId="1B302775"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1D41276" w14:textId="77777777" w:rsidR="001A7FDF" w:rsidRPr="009B0690" w:rsidRDefault="001A7FDF" w:rsidP="001A7FDF">
            <w:pPr>
              <w:rPr>
                <w:rFonts w:eastAsia="Calibri" w:cs="Times New Roman"/>
                <w:sz w:val="20"/>
                <w:szCs w:val="20"/>
              </w:rPr>
            </w:pPr>
            <w:r w:rsidRPr="009B0690">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vAlign w:val="center"/>
          </w:tcPr>
          <w:p w14:paraId="2FD50BB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Projektor </w:t>
            </w:r>
            <w:proofErr w:type="spellStart"/>
            <w:r w:rsidRPr="009B0690">
              <w:rPr>
                <w:rFonts w:eastAsia="Calibri" w:cs="Times New Roman"/>
                <w:sz w:val="20"/>
                <w:szCs w:val="20"/>
              </w:rPr>
              <w:t>ultrakrótkoogniskowy</w:t>
            </w:r>
            <w:proofErr w:type="spellEnd"/>
            <w:r w:rsidRPr="009B0690">
              <w:rPr>
                <w:rFonts w:eastAsia="Calibri" w:cs="Times New Roman"/>
                <w:sz w:val="20"/>
                <w:szCs w:val="20"/>
              </w:rPr>
              <w:t>, bezlampowy</w:t>
            </w:r>
          </w:p>
        </w:tc>
      </w:tr>
      <w:tr w:rsidR="001A7FDF" w:rsidRPr="009B0690" w14:paraId="28812A27"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1666628" w14:textId="77777777" w:rsidR="001A7FDF" w:rsidRPr="009B0690" w:rsidRDefault="001A7FDF" w:rsidP="001A7FDF">
            <w:pPr>
              <w:rPr>
                <w:rFonts w:eastAsia="Calibri" w:cs="Times New Roman"/>
                <w:sz w:val="20"/>
                <w:szCs w:val="20"/>
              </w:rPr>
            </w:pPr>
            <w:r w:rsidRPr="009B0690">
              <w:rPr>
                <w:rFonts w:eastAsia="Calibri" w:cs="Times New Roman"/>
                <w:sz w:val="20"/>
                <w:szCs w:val="20"/>
              </w:rPr>
              <w:t>Jasność</w:t>
            </w:r>
          </w:p>
        </w:tc>
        <w:tc>
          <w:tcPr>
            <w:tcW w:w="6095" w:type="dxa"/>
            <w:tcBorders>
              <w:top w:val="single" w:sz="4" w:space="0" w:color="auto"/>
              <w:left w:val="single" w:sz="4" w:space="0" w:color="auto"/>
              <w:bottom w:val="single" w:sz="4" w:space="0" w:color="auto"/>
              <w:right w:val="single" w:sz="4" w:space="0" w:color="auto"/>
            </w:tcBorders>
            <w:vAlign w:val="center"/>
          </w:tcPr>
          <w:p w14:paraId="7069DE46"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3800 lm</w:t>
            </w:r>
          </w:p>
        </w:tc>
      </w:tr>
      <w:tr w:rsidR="001A7FDF" w:rsidRPr="009B0690" w14:paraId="768B9355"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7E3AE46B" w14:textId="77777777" w:rsidR="001A7FDF" w:rsidRPr="009B0690" w:rsidRDefault="001A7FDF" w:rsidP="001A7FDF">
            <w:pPr>
              <w:rPr>
                <w:rFonts w:eastAsia="Calibri" w:cs="Times New Roman"/>
                <w:sz w:val="20"/>
                <w:szCs w:val="20"/>
              </w:rPr>
            </w:pPr>
            <w:r w:rsidRPr="009B0690">
              <w:rPr>
                <w:rFonts w:eastAsia="Calibri" w:cs="Times New Roman"/>
                <w:sz w:val="20"/>
                <w:szCs w:val="20"/>
              </w:rPr>
              <w:t>Rodzaj źródła światła</w:t>
            </w:r>
          </w:p>
        </w:tc>
        <w:tc>
          <w:tcPr>
            <w:tcW w:w="6095" w:type="dxa"/>
            <w:tcBorders>
              <w:top w:val="single" w:sz="4" w:space="0" w:color="auto"/>
              <w:left w:val="single" w:sz="4" w:space="0" w:color="auto"/>
              <w:bottom w:val="single" w:sz="4" w:space="0" w:color="auto"/>
              <w:right w:val="single" w:sz="4" w:space="0" w:color="auto"/>
            </w:tcBorders>
            <w:vAlign w:val="center"/>
          </w:tcPr>
          <w:p w14:paraId="3459DD4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Laser </w:t>
            </w:r>
          </w:p>
        </w:tc>
      </w:tr>
      <w:tr w:rsidR="001A7FDF" w:rsidRPr="009B0690" w14:paraId="14055677"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63A02534" w14:textId="77777777" w:rsidR="001A7FDF" w:rsidRPr="009B0690" w:rsidRDefault="001A7FDF" w:rsidP="001A7FDF">
            <w:pPr>
              <w:rPr>
                <w:rFonts w:eastAsia="Calibri" w:cs="Times New Roman"/>
                <w:sz w:val="20"/>
                <w:szCs w:val="20"/>
              </w:rPr>
            </w:pPr>
            <w:r w:rsidRPr="009B0690">
              <w:rPr>
                <w:rFonts w:eastAsia="Calibri" w:cs="Times New Roman"/>
                <w:sz w:val="20"/>
                <w:szCs w:val="20"/>
              </w:rPr>
              <w:t>Technologia</w:t>
            </w:r>
          </w:p>
        </w:tc>
        <w:tc>
          <w:tcPr>
            <w:tcW w:w="6095" w:type="dxa"/>
            <w:tcBorders>
              <w:top w:val="single" w:sz="4" w:space="0" w:color="auto"/>
              <w:left w:val="single" w:sz="4" w:space="0" w:color="auto"/>
              <w:bottom w:val="single" w:sz="4" w:space="0" w:color="auto"/>
              <w:right w:val="single" w:sz="4" w:space="0" w:color="auto"/>
            </w:tcBorders>
            <w:vAlign w:val="center"/>
          </w:tcPr>
          <w:p w14:paraId="11C02984"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3LCD </w:t>
            </w:r>
          </w:p>
        </w:tc>
      </w:tr>
      <w:tr w:rsidR="001A7FDF" w:rsidRPr="009B0690" w14:paraId="59A262C8"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BD2DED6" w14:textId="77777777" w:rsidR="001A7FDF" w:rsidRPr="009B0690" w:rsidRDefault="001A7FDF" w:rsidP="001A7FDF">
            <w:pPr>
              <w:rPr>
                <w:rFonts w:eastAsia="Calibri" w:cs="Times New Roman"/>
                <w:sz w:val="20"/>
                <w:szCs w:val="20"/>
              </w:rPr>
            </w:pPr>
            <w:r w:rsidRPr="009B0690">
              <w:rPr>
                <w:rFonts w:eastAsia="Calibri" w:cs="Times New Roman"/>
                <w:sz w:val="20"/>
                <w:szCs w:val="20"/>
              </w:rPr>
              <w:t>Rozdzielczość</w:t>
            </w:r>
          </w:p>
        </w:tc>
        <w:tc>
          <w:tcPr>
            <w:tcW w:w="6095" w:type="dxa"/>
            <w:tcBorders>
              <w:top w:val="single" w:sz="4" w:space="0" w:color="auto"/>
              <w:left w:val="single" w:sz="4" w:space="0" w:color="auto"/>
              <w:bottom w:val="single" w:sz="4" w:space="0" w:color="auto"/>
              <w:right w:val="single" w:sz="4" w:space="0" w:color="auto"/>
            </w:tcBorders>
            <w:vAlign w:val="center"/>
          </w:tcPr>
          <w:p w14:paraId="53BB75C8"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1024 x 768 (XGA) </w:t>
            </w:r>
          </w:p>
        </w:tc>
      </w:tr>
      <w:tr w:rsidR="001A7FDF" w:rsidRPr="009B0690" w14:paraId="4E10FE72"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45B4666D" w14:textId="77777777" w:rsidR="001A7FDF" w:rsidRPr="009B0690" w:rsidRDefault="001A7FDF" w:rsidP="001A7FDF">
            <w:pPr>
              <w:jc w:val="both"/>
              <w:rPr>
                <w:rFonts w:eastAsia="Calibri" w:cs="Times New Roman"/>
                <w:sz w:val="20"/>
                <w:szCs w:val="20"/>
              </w:rPr>
            </w:pPr>
            <w:r w:rsidRPr="009B0690">
              <w:rPr>
                <w:rFonts w:eastAsia="Calibri" w:cs="Times New Roman"/>
                <w:sz w:val="20"/>
                <w:szCs w:val="20"/>
              </w:rPr>
              <w:t>Żywotność źródła światła</w:t>
            </w:r>
          </w:p>
        </w:tc>
        <w:tc>
          <w:tcPr>
            <w:tcW w:w="6095" w:type="dxa"/>
            <w:tcBorders>
              <w:top w:val="single" w:sz="4" w:space="0" w:color="auto"/>
              <w:left w:val="single" w:sz="4" w:space="0" w:color="auto"/>
              <w:bottom w:val="single" w:sz="4" w:space="0" w:color="auto"/>
              <w:right w:val="single" w:sz="4" w:space="0" w:color="auto"/>
            </w:tcBorders>
            <w:vAlign w:val="center"/>
          </w:tcPr>
          <w:p w14:paraId="34CA4049"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Nie mniej niż 20000h </w:t>
            </w:r>
          </w:p>
        </w:tc>
      </w:tr>
      <w:tr w:rsidR="001A7FDF" w:rsidRPr="009B0690" w14:paraId="7A087F4E"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7CFE31A7"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Współczynnik odległości </w:t>
            </w:r>
          </w:p>
        </w:tc>
        <w:tc>
          <w:tcPr>
            <w:tcW w:w="6095" w:type="dxa"/>
            <w:tcBorders>
              <w:top w:val="single" w:sz="4" w:space="0" w:color="auto"/>
              <w:left w:val="single" w:sz="4" w:space="0" w:color="auto"/>
              <w:bottom w:val="single" w:sz="4" w:space="0" w:color="auto"/>
              <w:right w:val="single" w:sz="4" w:space="0" w:color="auto"/>
            </w:tcBorders>
            <w:vAlign w:val="center"/>
          </w:tcPr>
          <w:p w14:paraId="3EC3D67E"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0.32:1 </w:t>
            </w:r>
          </w:p>
        </w:tc>
      </w:tr>
      <w:tr w:rsidR="001A7FDF" w:rsidRPr="009B0690" w14:paraId="6A6ED2D1"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308C3E1" w14:textId="77777777" w:rsidR="001A7FDF" w:rsidRPr="009B0690" w:rsidRDefault="001A7FDF" w:rsidP="001A7FDF">
            <w:pPr>
              <w:rPr>
                <w:rFonts w:eastAsia="Calibri" w:cs="Times New Roman"/>
                <w:sz w:val="20"/>
                <w:szCs w:val="20"/>
              </w:rPr>
            </w:pPr>
            <w:r w:rsidRPr="009B0690">
              <w:rPr>
                <w:rFonts w:eastAsia="Calibri" w:cs="Times New Roman"/>
                <w:sz w:val="20"/>
                <w:szCs w:val="20"/>
              </w:rPr>
              <w:t>Poziom szumu</w:t>
            </w:r>
          </w:p>
        </w:tc>
        <w:tc>
          <w:tcPr>
            <w:tcW w:w="6095" w:type="dxa"/>
            <w:tcBorders>
              <w:top w:val="single" w:sz="4" w:space="0" w:color="auto"/>
              <w:left w:val="single" w:sz="4" w:space="0" w:color="auto"/>
              <w:bottom w:val="single" w:sz="4" w:space="0" w:color="auto"/>
              <w:right w:val="single" w:sz="4" w:space="0" w:color="auto"/>
            </w:tcBorders>
            <w:vAlign w:val="center"/>
          </w:tcPr>
          <w:p w14:paraId="724F61FB"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Max 36 </w:t>
            </w:r>
            <w:proofErr w:type="spellStart"/>
            <w:r w:rsidRPr="009B0690">
              <w:rPr>
                <w:rFonts w:eastAsia="Calibri" w:cs="Times New Roman"/>
                <w:sz w:val="20"/>
                <w:szCs w:val="20"/>
              </w:rPr>
              <w:t>dB</w:t>
            </w:r>
            <w:proofErr w:type="spellEnd"/>
            <w:r w:rsidRPr="009B0690">
              <w:rPr>
                <w:rFonts w:eastAsia="Calibri" w:cs="Times New Roman"/>
                <w:sz w:val="20"/>
                <w:szCs w:val="20"/>
              </w:rPr>
              <w:t xml:space="preserve"> (tryb normalny) / max 26 </w:t>
            </w:r>
            <w:proofErr w:type="spellStart"/>
            <w:r w:rsidRPr="009B0690">
              <w:rPr>
                <w:rFonts w:eastAsia="Calibri" w:cs="Times New Roman"/>
                <w:sz w:val="20"/>
                <w:szCs w:val="20"/>
              </w:rPr>
              <w:t>dB</w:t>
            </w:r>
            <w:proofErr w:type="spellEnd"/>
            <w:r w:rsidRPr="009B0690">
              <w:rPr>
                <w:rFonts w:eastAsia="Calibri" w:cs="Times New Roman"/>
                <w:sz w:val="20"/>
                <w:szCs w:val="20"/>
              </w:rPr>
              <w:t xml:space="preserve"> (tryb ekonomiczny)) </w:t>
            </w:r>
          </w:p>
        </w:tc>
      </w:tr>
      <w:tr w:rsidR="001A7FDF" w:rsidRPr="009B0690" w14:paraId="37FF06D6"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89A86D9" w14:textId="77777777" w:rsidR="001A7FDF" w:rsidRPr="009B0690" w:rsidRDefault="001A7FDF" w:rsidP="001A7FDF">
            <w:pPr>
              <w:rPr>
                <w:rFonts w:eastAsia="Calibri" w:cs="Times New Roman"/>
                <w:sz w:val="20"/>
                <w:szCs w:val="20"/>
              </w:rPr>
            </w:pPr>
            <w:r w:rsidRPr="009B0690">
              <w:rPr>
                <w:rFonts w:eastAsia="Calibri" w:cs="Times New Roman"/>
                <w:sz w:val="20"/>
                <w:szCs w:val="20"/>
              </w:rPr>
              <w:t>Kontrast</w:t>
            </w:r>
          </w:p>
        </w:tc>
        <w:tc>
          <w:tcPr>
            <w:tcW w:w="6095" w:type="dxa"/>
            <w:tcBorders>
              <w:top w:val="single" w:sz="4" w:space="0" w:color="auto"/>
              <w:left w:val="single" w:sz="4" w:space="0" w:color="auto"/>
              <w:bottom w:val="single" w:sz="4" w:space="0" w:color="auto"/>
              <w:right w:val="single" w:sz="4" w:space="0" w:color="auto"/>
            </w:tcBorders>
            <w:vAlign w:val="center"/>
          </w:tcPr>
          <w:p w14:paraId="1B341464"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2500000:1 </w:t>
            </w:r>
          </w:p>
        </w:tc>
      </w:tr>
      <w:tr w:rsidR="001A7FDF" w:rsidRPr="009B0690" w14:paraId="7D22821F"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4DB616A9" w14:textId="77777777" w:rsidR="001A7FDF" w:rsidRPr="009B0690" w:rsidRDefault="001A7FDF" w:rsidP="001A7FDF">
            <w:pPr>
              <w:rPr>
                <w:rFonts w:eastAsia="Calibri" w:cs="Times New Roman"/>
                <w:sz w:val="20"/>
                <w:szCs w:val="20"/>
              </w:rPr>
            </w:pPr>
            <w:r w:rsidRPr="009B0690">
              <w:rPr>
                <w:rFonts w:eastAsia="Calibri" w:cs="Times New Roman"/>
                <w:sz w:val="20"/>
                <w:szCs w:val="20"/>
              </w:rPr>
              <w:t>Zużycie energii (tryb normalny)</w:t>
            </w:r>
          </w:p>
        </w:tc>
        <w:tc>
          <w:tcPr>
            <w:tcW w:w="6095" w:type="dxa"/>
            <w:tcBorders>
              <w:top w:val="single" w:sz="4" w:space="0" w:color="auto"/>
              <w:left w:val="single" w:sz="4" w:space="0" w:color="auto"/>
              <w:bottom w:val="single" w:sz="4" w:space="0" w:color="auto"/>
              <w:right w:val="single" w:sz="4" w:space="0" w:color="auto"/>
            </w:tcBorders>
            <w:vAlign w:val="center"/>
          </w:tcPr>
          <w:p w14:paraId="5D901FD8" w14:textId="77777777" w:rsidR="001A7FDF" w:rsidRPr="009B0690" w:rsidRDefault="001A7FDF" w:rsidP="001A7FDF">
            <w:pPr>
              <w:rPr>
                <w:rFonts w:eastAsia="Calibri" w:cs="Times New Roman"/>
                <w:sz w:val="20"/>
                <w:szCs w:val="20"/>
              </w:rPr>
            </w:pPr>
            <w:r w:rsidRPr="009B0690">
              <w:rPr>
                <w:rFonts w:eastAsia="Calibri" w:cs="Times New Roman"/>
                <w:sz w:val="20"/>
                <w:szCs w:val="20"/>
              </w:rPr>
              <w:t>Max 255 W</w:t>
            </w:r>
          </w:p>
        </w:tc>
      </w:tr>
      <w:tr w:rsidR="001A7FDF" w:rsidRPr="009B0690" w14:paraId="3A6FBE77"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FE6EB9B" w14:textId="77777777" w:rsidR="001A7FDF" w:rsidRPr="009B0690" w:rsidRDefault="001A7FDF" w:rsidP="001A7FDF">
            <w:pPr>
              <w:rPr>
                <w:rFonts w:eastAsia="Calibri" w:cs="Times New Roman"/>
                <w:sz w:val="20"/>
                <w:szCs w:val="20"/>
              </w:rPr>
            </w:pPr>
            <w:r w:rsidRPr="009B0690">
              <w:rPr>
                <w:rFonts w:eastAsia="Calibri" w:cs="Times New Roman"/>
                <w:sz w:val="20"/>
                <w:szCs w:val="20"/>
              </w:rPr>
              <w:t>Zoom/Focus</w:t>
            </w:r>
          </w:p>
        </w:tc>
        <w:tc>
          <w:tcPr>
            <w:tcW w:w="6095" w:type="dxa"/>
            <w:tcBorders>
              <w:top w:val="single" w:sz="4" w:space="0" w:color="auto"/>
              <w:left w:val="single" w:sz="4" w:space="0" w:color="auto"/>
              <w:bottom w:val="single" w:sz="4" w:space="0" w:color="auto"/>
              <w:right w:val="single" w:sz="4" w:space="0" w:color="auto"/>
            </w:tcBorders>
            <w:vAlign w:val="center"/>
          </w:tcPr>
          <w:p w14:paraId="48E95507"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cyfrowy / ręczny </w:t>
            </w:r>
          </w:p>
        </w:tc>
      </w:tr>
      <w:tr w:rsidR="001A7FDF" w:rsidRPr="009B0690" w14:paraId="336D6889"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6BEABBA9" w14:textId="77777777" w:rsidR="001A7FDF" w:rsidRPr="009B0690" w:rsidRDefault="001A7FDF" w:rsidP="001A7FDF">
            <w:pPr>
              <w:rPr>
                <w:rFonts w:eastAsia="Calibri" w:cs="Times New Roman"/>
                <w:sz w:val="20"/>
                <w:szCs w:val="20"/>
              </w:rPr>
            </w:pPr>
            <w:proofErr w:type="spellStart"/>
            <w:r w:rsidRPr="009B0690">
              <w:rPr>
                <w:rFonts w:eastAsia="Calibri" w:cs="Times New Roman"/>
                <w:sz w:val="20"/>
                <w:szCs w:val="20"/>
              </w:rPr>
              <w:t>Keystone</w:t>
            </w:r>
            <w:proofErr w:type="spellEnd"/>
            <w:r w:rsidRPr="009B0690">
              <w:rPr>
                <w:rFonts w:eastAsia="Calibri" w:cs="Times New Roman"/>
                <w:sz w:val="20"/>
                <w:szCs w:val="20"/>
              </w:rPr>
              <w:t xml:space="preserve"> pionowy (+/-) i </w:t>
            </w:r>
            <w:proofErr w:type="spellStart"/>
            <w:r w:rsidRPr="009B0690">
              <w:rPr>
                <w:rFonts w:eastAsia="Calibri" w:cs="Times New Roman"/>
                <w:sz w:val="20"/>
                <w:szCs w:val="20"/>
              </w:rPr>
              <w:t>keystone</w:t>
            </w:r>
            <w:proofErr w:type="spellEnd"/>
            <w:r w:rsidRPr="009B0690">
              <w:rPr>
                <w:rFonts w:eastAsia="Calibri" w:cs="Times New Roman"/>
                <w:sz w:val="20"/>
                <w:szCs w:val="20"/>
              </w:rPr>
              <w:t xml:space="preserve"> poziomy</w:t>
            </w:r>
          </w:p>
        </w:tc>
        <w:tc>
          <w:tcPr>
            <w:tcW w:w="6095" w:type="dxa"/>
            <w:tcBorders>
              <w:top w:val="single" w:sz="4" w:space="0" w:color="auto"/>
              <w:left w:val="single" w:sz="4" w:space="0" w:color="auto"/>
              <w:bottom w:val="single" w:sz="4" w:space="0" w:color="auto"/>
              <w:right w:val="single" w:sz="4" w:space="0" w:color="auto"/>
            </w:tcBorders>
            <w:vAlign w:val="center"/>
          </w:tcPr>
          <w:p w14:paraId="272E39D5"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3 </w:t>
            </w:r>
            <w:proofErr w:type="spellStart"/>
            <w:r w:rsidRPr="009B0690">
              <w:rPr>
                <w:rFonts w:eastAsia="Calibri" w:cs="Times New Roman"/>
                <w:sz w:val="20"/>
                <w:szCs w:val="20"/>
              </w:rPr>
              <w:t>st</w:t>
            </w:r>
            <w:proofErr w:type="spellEnd"/>
            <w:r w:rsidRPr="009B0690">
              <w:rPr>
                <w:rFonts w:eastAsia="Calibri" w:cs="Times New Roman"/>
                <w:sz w:val="20"/>
                <w:szCs w:val="20"/>
              </w:rPr>
              <w:t xml:space="preserve"> </w:t>
            </w:r>
          </w:p>
        </w:tc>
      </w:tr>
      <w:tr w:rsidR="001A7FDF" w:rsidRPr="009B0690" w14:paraId="309A6ED8"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750268A" w14:textId="77777777" w:rsidR="001A7FDF" w:rsidRPr="009B0690" w:rsidRDefault="001A7FDF" w:rsidP="001A7FDF">
            <w:pPr>
              <w:rPr>
                <w:rFonts w:eastAsia="Calibri" w:cs="Times New Roman"/>
                <w:sz w:val="20"/>
                <w:szCs w:val="20"/>
              </w:rPr>
            </w:pPr>
            <w:r w:rsidRPr="009B0690">
              <w:rPr>
                <w:rFonts w:eastAsia="Calibri" w:cs="Times New Roman"/>
                <w:sz w:val="20"/>
                <w:szCs w:val="20"/>
              </w:rPr>
              <w:t>Przekątna</w:t>
            </w:r>
          </w:p>
        </w:tc>
        <w:tc>
          <w:tcPr>
            <w:tcW w:w="6095" w:type="dxa"/>
            <w:tcBorders>
              <w:top w:val="single" w:sz="4" w:space="0" w:color="auto"/>
              <w:left w:val="single" w:sz="4" w:space="0" w:color="auto"/>
              <w:bottom w:val="single" w:sz="4" w:space="0" w:color="auto"/>
              <w:right w:val="single" w:sz="4" w:space="0" w:color="auto"/>
            </w:tcBorders>
            <w:vAlign w:val="center"/>
          </w:tcPr>
          <w:p w14:paraId="28E33CA6" w14:textId="77777777" w:rsidR="001A7FDF" w:rsidRPr="009B0690" w:rsidRDefault="001A7FDF" w:rsidP="001A7FDF">
            <w:pPr>
              <w:rPr>
                <w:rFonts w:eastAsia="Calibri" w:cs="Times New Roman"/>
                <w:sz w:val="20"/>
                <w:szCs w:val="20"/>
              </w:rPr>
            </w:pPr>
            <w:r w:rsidRPr="009B0690">
              <w:rPr>
                <w:rFonts w:eastAsia="Calibri" w:cs="Times New Roman"/>
                <w:sz w:val="20"/>
                <w:szCs w:val="20"/>
              </w:rPr>
              <w:t>W zakresie nie mniejszym niż 65” – 110”</w:t>
            </w:r>
          </w:p>
        </w:tc>
      </w:tr>
      <w:tr w:rsidR="001A7FDF" w:rsidRPr="009B0690" w14:paraId="4CC85343"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F9B1356" w14:textId="77777777" w:rsidR="001A7FDF" w:rsidRPr="009B0690" w:rsidRDefault="001A7FDF" w:rsidP="001A7FDF">
            <w:pPr>
              <w:rPr>
                <w:rFonts w:eastAsia="Calibri" w:cs="Times New Roman"/>
                <w:sz w:val="20"/>
                <w:szCs w:val="20"/>
              </w:rPr>
            </w:pPr>
            <w:r w:rsidRPr="009B0690">
              <w:rPr>
                <w:rFonts w:eastAsia="Calibri" w:cs="Times New Roman"/>
                <w:sz w:val="20"/>
                <w:szCs w:val="20"/>
              </w:rPr>
              <w:t>Szerokość obrazu</w:t>
            </w:r>
          </w:p>
        </w:tc>
        <w:tc>
          <w:tcPr>
            <w:tcW w:w="6095" w:type="dxa"/>
            <w:tcBorders>
              <w:top w:val="single" w:sz="4" w:space="0" w:color="auto"/>
              <w:left w:val="single" w:sz="4" w:space="0" w:color="auto"/>
              <w:bottom w:val="single" w:sz="4" w:space="0" w:color="auto"/>
              <w:right w:val="single" w:sz="4" w:space="0" w:color="auto"/>
            </w:tcBorders>
            <w:vAlign w:val="center"/>
          </w:tcPr>
          <w:p w14:paraId="6B418CE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W zakresie min. 1.32 - 2.23 m </w:t>
            </w:r>
          </w:p>
        </w:tc>
      </w:tr>
      <w:tr w:rsidR="001A7FDF" w:rsidRPr="009B0690" w14:paraId="0D322BB7"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C2F1239" w14:textId="77777777" w:rsidR="001A7FDF" w:rsidRPr="009B0690" w:rsidRDefault="001A7FDF" w:rsidP="001A7FDF">
            <w:pPr>
              <w:rPr>
                <w:rFonts w:eastAsia="Calibri" w:cs="Times New Roman"/>
                <w:sz w:val="20"/>
                <w:szCs w:val="20"/>
              </w:rPr>
            </w:pPr>
            <w:r w:rsidRPr="009B0690">
              <w:rPr>
                <w:rFonts w:eastAsia="Calibri" w:cs="Times New Roman"/>
                <w:sz w:val="20"/>
                <w:szCs w:val="20"/>
              </w:rPr>
              <w:t>Odległość od ekranu</w:t>
            </w:r>
          </w:p>
        </w:tc>
        <w:tc>
          <w:tcPr>
            <w:tcW w:w="6095" w:type="dxa"/>
            <w:tcBorders>
              <w:top w:val="single" w:sz="4" w:space="0" w:color="auto"/>
              <w:left w:val="single" w:sz="4" w:space="0" w:color="auto"/>
              <w:bottom w:val="single" w:sz="4" w:space="0" w:color="auto"/>
              <w:right w:val="single" w:sz="4" w:space="0" w:color="auto"/>
            </w:tcBorders>
            <w:vAlign w:val="center"/>
          </w:tcPr>
          <w:p w14:paraId="74DAE939"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 W zakresie min. 0.42 - 0.71 m </w:t>
            </w:r>
          </w:p>
        </w:tc>
      </w:tr>
      <w:tr w:rsidR="001A7FDF" w:rsidRPr="009B0690" w14:paraId="6C3611AF"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58C3D6A2" w14:textId="77777777" w:rsidR="001A7FDF" w:rsidRPr="009B0690" w:rsidRDefault="001A7FDF" w:rsidP="001A7FDF">
            <w:pPr>
              <w:rPr>
                <w:rFonts w:eastAsia="Calibri" w:cs="Times New Roman"/>
                <w:sz w:val="20"/>
                <w:szCs w:val="20"/>
              </w:rPr>
            </w:pPr>
            <w:r w:rsidRPr="009B0690">
              <w:rPr>
                <w:rFonts w:eastAsia="Calibri" w:cs="Times New Roman"/>
                <w:sz w:val="20"/>
                <w:szCs w:val="20"/>
              </w:rPr>
              <w:t>Odległość od ekranu dla obrazu 80"</w:t>
            </w:r>
          </w:p>
        </w:tc>
        <w:tc>
          <w:tcPr>
            <w:tcW w:w="6095" w:type="dxa"/>
            <w:tcBorders>
              <w:top w:val="single" w:sz="4" w:space="0" w:color="auto"/>
              <w:left w:val="single" w:sz="4" w:space="0" w:color="auto"/>
              <w:bottom w:val="single" w:sz="4" w:space="0" w:color="auto"/>
              <w:right w:val="single" w:sz="4" w:space="0" w:color="auto"/>
            </w:tcBorders>
            <w:vAlign w:val="center"/>
          </w:tcPr>
          <w:p w14:paraId="6C0DE5CE"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Nie więcej niż 0.52 m </w:t>
            </w:r>
          </w:p>
        </w:tc>
      </w:tr>
      <w:tr w:rsidR="001A7FDF" w:rsidRPr="009B0690" w14:paraId="16D98A18"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71515E88" w14:textId="77777777" w:rsidR="001A7FDF" w:rsidRPr="009B0690" w:rsidRDefault="001A7FDF" w:rsidP="001A7FDF">
            <w:pPr>
              <w:rPr>
                <w:rFonts w:eastAsia="Calibri" w:cs="Times New Roman"/>
                <w:sz w:val="20"/>
                <w:szCs w:val="20"/>
              </w:rPr>
            </w:pPr>
            <w:r w:rsidRPr="009B0690">
              <w:rPr>
                <w:rFonts w:eastAsia="Calibri" w:cs="Times New Roman"/>
                <w:sz w:val="20"/>
                <w:szCs w:val="20"/>
              </w:rPr>
              <w:t>Wejścia wideo</w:t>
            </w:r>
          </w:p>
        </w:tc>
        <w:tc>
          <w:tcPr>
            <w:tcW w:w="6095" w:type="dxa"/>
            <w:tcBorders>
              <w:top w:val="single" w:sz="4" w:space="0" w:color="auto"/>
              <w:left w:val="single" w:sz="4" w:space="0" w:color="auto"/>
              <w:bottom w:val="single" w:sz="4" w:space="0" w:color="auto"/>
              <w:right w:val="single" w:sz="4" w:space="0" w:color="auto"/>
            </w:tcBorders>
            <w:vAlign w:val="center"/>
          </w:tcPr>
          <w:p w14:paraId="59A48044"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3 x HDMI</w:t>
            </w:r>
            <w:r w:rsidRPr="009B0690">
              <w:rPr>
                <w:rFonts w:eastAsia="Calibri" w:cs="Times New Roman"/>
                <w:sz w:val="20"/>
                <w:szCs w:val="20"/>
              </w:rPr>
              <w:br/>
              <w:t xml:space="preserve">min. 2 x VGA (D-Sub15) </w:t>
            </w:r>
          </w:p>
        </w:tc>
      </w:tr>
      <w:tr w:rsidR="001A7FDF" w:rsidRPr="009B0690" w14:paraId="5D70A719"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329388F2" w14:textId="77777777" w:rsidR="001A7FDF" w:rsidRPr="009B0690" w:rsidRDefault="001A7FDF" w:rsidP="001A7FDF">
            <w:pPr>
              <w:rPr>
                <w:rFonts w:eastAsia="Calibri" w:cs="Times New Roman"/>
                <w:sz w:val="20"/>
                <w:szCs w:val="20"/>
              </w:rPr>
            </w:pPr>
            <w:r w:rsidRPr="009B0690">
              <w:rPr>
                <w:rFonts w:eastAsia="Calibri" w:cs="Times New Roman"/>
                <w:sz w:val="20"/>
                <w:szCs w:val="20"/>
              </w:rPr>
              <w:t>Wyjścia wideo</w:t>
            </w:r>
          </w:p>
        </w:tc>
        <w:tc>
          <w:tcPr>
            <w:tcW w:w="6095" w:type="dxa"/>
            <w:tcBorders>
              <w:top w:val="single" w:sz="4" w:space="0" w:color="auto"/>
              <w:left w:val="single" w:sz="4" w:space="0" w:color="auto"/>
              <w:bottom w:val="single" w:sz="4" w:space="0" w:color="auto"/>
              <w:right w:val="single" w:sz="4" w:space="0" w:color="auto"/>
            </w:tcBorders>
            <w:vAlign w:val="center"/>
          </w:tcPr>
          <w:p w14:paraId="60F977AA"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 x VGA (D-Sub15) </w:t>
            </w:r>
          </w:p>
        </w:tc>
      </w:tr>
      <w:tr w:rsidR="001A7FDF" w:rsidRPr="009B0690" w14:paraId="035CFEE6"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45C74AF7" w14:textId="77777777" w:rsidR="001A7FDF" w:rsidRPr="009B0690" w:rsidRDefault="001A7FDF" w:rsidP="001A7FDF">
            <w:pPr>
              <w:rPr>
                <w:rFonts w:eastAsia="Calibri" w:cs="Times New Roman"/>
                <w:sz w:val="20"/>
                <w:szCs w:val="20"/>
              </w:rPr>
            </w:pPr>
            <w:r w:rsidRPr="009B0690">
              <w:rPr>
                <w:rFonts w:eastAsia="Calibri" w:cs="Times New Roman"/>
                <w:sz w:val="20"/>
                <w:szCs w:val="20"/>
              </w:rPr>
              <w:t>Wejścia audio</w:t>
            </w:r>
          </w:p>
        </w:tc>
        <w:tc>
          <w:tcPr>
            <w:tcW w:w="6095" w:type="dxa"/>
            <w:tcBorders>
              <w:top w:val="single" w:sz="4" w:space="0" w:color="auto"/>
              <w:left w:val="single" w:sz="4" w:space="0" w:color="auto"/>
              <w:bottom w:val="single" w:sz="4" w:space="0" w:color="auto"/>
              <w:right w:val="single" w:sz="4" w:space="0" w:color="auto"/>
            </w:tcBorders>
            <w:vAlign w:val="center"/>
          </w:tcPr>
          <w:p w14:paraId="0993BA41"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1 x Mikrofon (mini </w:t>
            </w:r>
            <w:proofErr w:type="spellStart"/>
            <w:r w:rsidRPr="009B0690">
              <w:rPr>
                <w:rFonts w:eastAsia="Calibri" w:cs="Times New Roman"/>
                <w:sz w:val="20"/>
                <w:szCs w:val="20"/>
              </w:rPr>
              <w:t>jack</w:t>
            </w:r>
            <w:proofErr w:type="spellEnd"/>
            <w:r w:rsidRPr="009B0690">
              <w:rPr>
                <w:rFonts w:eastAsia="Calibri" w:cs="Times New Roman"/>
                <w:sz w:val="20"/>
                <w:szCs w:val="20"/>
              </w:rPr>
              <w:t xml:space="preserve"> 3.5 mm)</w:t>
            </w:r>
            <w:r w:rsidRPr="009B0690">
              <w:rPr>
                <w:rFonts w:eastAsia="Calibri" w:cs="Times New Roman"/>
                <w:sz w:val="20"/>
                <w:szCs w:val="20"/>
              </w:rPr>
              <w:br/>
              <w:t xml:space="preserve">3 x mini </w:t>
            </w:r>
            <w:proofErr w:type="spellStart"/>
            <w:r w:rsidRPr="009B0690">
              <w:rPr>
                <w:rFonts w:eastAsia="Calibri" w:cs="Times New Roman"/>
                <w:sz w:val="20"/>
                <w:szCs w:val="20"/>
              </w:rPr>
              <w:t>jack</w:t>
            </w:r>
            <w:proofErr w:type="spellEnd"/>
            <w:r w:rsidRPr="009B0690">
              <w:rPr>
                <w:rFonts w:eastAsia="Calibri" w:cs="Times New Roman"/>
                <w:sz w:val="20"/>
                <w:szCs w:val="20"/>
              </w:rPr>
              <w:t xml:space="preserve"> 3.5 mm</w:t>
            </w:r>
          </w:p>
        </w:tc>
      </w:tr>
      <w:tr w:rsidR="001A7FDF" w:rsidRPr="009B0690" w14:paraId="78ABB7B1"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21AB6246" w14:textId="77777777" w:rsidR="001A7FDF" w:rsidRPr="009B0690" w:rsidRDefault="001A7FDF" w:rsidP="001A7FDF">
            <w:pPr>
              <w:rPr>
                <w:rFonts w:eastAsia="Calibri" w:cs="Times New Roman"/>
                <w:sz w:val="20"/>
                <w:szCs w:val="20"/>
              </w:rPr>
            </w:pPr>
            <w:r w:rsidRPr="009B0690">
              <w:rPr>
                <w:rFonts w:eastAsia="Calibri" w:cs="Times New Roman"/>
                <w:sz w:val="20"/>
                <w:szCs w:val="20"/>
              </w:rPr>
              <w:t>Głośnik</w:t>
            </w:r>
          </w:p>
        </w:tc>
        <w:tc>
          <w:tcPr>
            <w:tcW w:w="6095" w:type="dxa"/>
            <w:tcBorders>
              <w:top w:val="single" w:sz="4" w:space="0" w:color="auto"/>
              <w:left w:val="single" w:sz="4" w:space="0" w:color="auto"/>
              <w:bottom w:val="single" w:sz="4" w:space="0" w:color="auto"/>
              <w:right w:val="single" w:sz="4" w:space="0" w:color="auto"/>
            </w:tcBorders>
            <w:vAlign w:val="center"/>
          </w:tcPr>
          <w:p w14:paraId="46E5CB0E" w14:textId="77777777" w:rsidR="001A7FDF" w:rsidRPr="009B0690" w:rsidRDefault="001A7FDF" w:rsidP="001A7FDF">
            <w:pPr>
              <w:rPr>
                <w:rFonts w:eastAsia="Calibri" w:cs="Times New Roman"/>
                <w:sz w:val="20"/>
                <w:szCs w:val="20"/>
              </w:rPr>
            </w:pPr>
            <w:r w:rsidRPr="009B0690">
              <w:rPr>
                <w:rFonts w:eastAsia="Calibri" w:cs="Times New Roman"/>
                <w:sz w:val="20"/>
                <w:szCs w:val="20"/>
              </w:rPr>
              <w:t>Min. 16W</w:t>
            </w:r>
          </w:p>
        </w:tc>
      </w:tr>
      <w:tr w:rsidR="001A7FDF" w:rsidRPr="00933BA6" w14:paraId="14D6DCCA"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6EB2F8CF" w14:textId="77777777" w:rsidR="001A7FDF" w:rsidRPr="009B0690" w:rsidRDefault="001A7FDF" w:rsidP="001A7FDF">
            <w:pPr>
              <w:rPr>
                <w:rFonts w:eastAsia="Calibri" w:cs="Times New Roman"/>
                <w:sz w:val="20"/>
                <w:szCs w:val="20"/>
              </w:rPr>
            </w:pPr>
            <w:r w:rsidRPr="009B0690">
              <w:rPr>
                <w:rFonts w:eastAsia="Calibri" w:cs="Times New Roman"/>
                <w:sz w:val="20"/>
                <w:szCs w:val="20"/>
              </w:rPr>
              <w:t>Porty komunikacyjne</w:t>
            </w:r>
          </w:p>
        </w:tc>
        <w:tc>
          <w:tcPr>
            <w:tcW w:w="6095" w:type="dxa"/>
            <w:tcBorders>
              <w:top w:val="single" w:sz="4" w:space="0" w:color="auto"/>
              <w:left w:val="single" w:sz="4" w:space="0" w:color="auto"/>
              <w:bottom w:val="single" w:sz="4" w:space="0" w:color="auto"/>
              <w:right w:val="single" w:sz="4" w:space="0" w:color="auto"/>
            </w:tcBorders>
            <w:vAlign w:val="center"/>
          </w:tcPr>
          <w:p w14:paraId="6300129C" w14:textId="77777777" w:rsidR="001A7FDF" w:rsidRPr="009B0690" w:rsidRDefault="001A7FDF" w:rsidP="001A7FDF">
            <w:pPr>
              <w:rPr>
                <w:rFonts w:eastAsia="Calibri" w:cs="Times New Roman"/>
                <w:sz w:val="20"/>
                <w:szCs w:val="20"/>
                <w:lang w:val="en-US"/>
              </w:rPr>
            </w:pPr>
            <w:r w:rsidRPr="009B0690">
              <w:rPr>
                <w:rFonts w:eastAsia="Calibri" w:cs="Times New Roman"/>
                <w:sz w:val="20"/>
                <w:szCs w:val="20"/>
                <w:lang w:val="en-US"/>
              </w:rPr>
              <w:t>Min 1 x RS232</w:t>
            </w:r>
            <w:r w:rsidRPr="009B0690">
              <w:rPr>
                <w:rFonts w:eastAsia="Calibri" w:cs="Times New Roman"/>
                <w:sz w:val="20"/>
                <w:szCs w:val="20"/>
                <w:lang w:val="en-US"/>
              </w:rPr>
              <w:br/>
              <w:t>min 1 x USB (A)</w:t>
            </w:r>
            <w:r w:rsidRPr="009B0690">
              <w:rPr>
                <w:rFonts w:eastAsia="Calibri" w:cs="Times New Roman"/>
                <w:sz w:val="20"/>
                <w:szCs w:val="20"/>
                <w:lang w:val="en-US"/>
              </w:rPr>
              <w:br/>
              <w:t>min 1 x USB (B)</w:t>
            </w:r>
            <w:r w:rsidRPr="009B0690">
              <w:rPr>
                <w:rFonts w:eastAsia="Calibri" w:cs="Times New Roman"/>
                <w:sz w:val="20"/>
                <w:szCs w:val="20"/>
                <w:lang w:val="en-US"/>
              </w:rPr>
              <w:br/>
              <w:t>min. 1 x RJ-45</w:t>
            </w:r>
          </w:p>
        </w:tc>
      </w:tr>
      <w:tr w:rsidR="001A7FDF" w:rsidRPr="009B0690" w14:paraId="5073EBDB"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11E0FD5D" w14:textId="77777777" w:rsidR="001A7FDF" w:rsidRPr="009B0690" w:rsidRDefault="001A7FDF" w:rsidP="001A7FDF">
            <w:pPr>
              <w:rPr>
                <w:rFonts w:eastAsia="Calibri" w:cs="Times New Roman"/>
                <w:sz w:val="20"/>
                <w:szCs w:val="20"/>
                <w:lang w:val="en-US"/>
              </w:rPr>
            </w:pPr>
            <w:r w:rsidRPr="009B0690">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vAlign w:val="center"/>
          </w:tcPr>
          <w:p w14:paraId="7F64934D" w14:textId="77777777" w:rsidR="001A7FDF" w:rsidRPr="009B0690" w:rsidRDefault="001A7FDF" w:rsidP="001A7FDF">
            <w:pPr>
              <w:rPr>
                <w:rFonts w:eastAsia="Calibri" w:cs="Times New Roman"/>
                <w:sz w:val="20"/>
                <w:szCs w:val="20"/>
              </w:rPr>
            </w:pPr>
            <w:r w:rsidRPr="009B0690">
              <w:rPr>
                <w:rFonts w:eastAsia="Calibri" w:cs="Times New Roman"/>
                <w:sz w:val="20"/>
                <w:szCs w:val="20"/>
              </w:rPr>
              <w:t xml:space="preserve">Min. 5 lat lub 12  tyś. godzin </w:t>
            </w:r>
          </w:p>
        </w:tc>
      </w:tr>
      <w:tr w:rsidR="001A7FDF" w:rsidRPr="009B0690" w14:paraId="76C8DB14" w14:textId="77777777" w:rsidTr="001B788A">
        <w:tc>
          <w:tcPr>
            <w:tcW w:w="2978" w:type="dxa"/>
            <w:tcBorders>
              <w:top w:val="single" w:sz="4" w:space="0" w:color="auto"/>
              <w:left w:val="single" w:sz="4" w:space="0" w:color="auto"/>
              <w:bottom w:val="single" w:sz="4" w:space="0" w:color="auto"/>
              <w:right w:val="single" w:sz="4" w:space="0" w:color="auto"/>
            </w:tcBorders>
            <w:vAlign w:val="center"/>
          </w:tcPr>
          <w:p w14:paraId="0A2C0635" w14:textId="77777777" w:rsidR="001A7FDF" w:rsidRPr="009B0690" w:rsidRDefault="001A7FDF" w:rsidP="001A7FDF">
            <w:pPr>
              <w:rPr>
                <w:rFonts w:eastAsia="Calibri" w:cs="Times New Roman"/>
                <w:sz w:val="20"/>
                <w:szCs w:val="20"/>
              </w:rPr>
            </w:pPr>
            <w:r w:rsidRPr="009B0690">
              <w:rPr>
                <w:rFonts w:eastAsia="Calibri" w:cs="Times New Roman"/>
                <w:sz w:val="20"/>
                <w:szCs w:val="20"/>
              </w:rPr>
              <w:t>Dodatkowy osprzęt</w:t>
            </w:r>
          </w:p>
        </w:tc>
        <w:tc>
          <w:tcPr>
            <w:tcW w:w="6095" w:type="dxa"/>
            <w:tcBorders>
              <w:top w:val="single" w:sz="4" w:space="0" w:color="auto"/>
              <w:left w:val="single" w:sz="4" w:space="0" w:color="auto"/>
              <w:bottom w:val="single" w:sz="4" w:space="0" w:color="auto"/>
              <w:right w:val="single" w:sz="4" w:space="0" w:color="auto"/>
            </w:tcBorders>
            <w:vAlign w:val="center"/>
          </w:tcPr>
          <w:p w14:paraId="55F6C3F8" w14:textId="77777777" w:rsidR="001A7FDF" w:rsidRPr="009B0690" w:rsidRDefault="001A7FDF" w:rsidP="00A75404">
            <w:pPr>
              <w:jc w:val="both"/>
              <w:rPr>
                <w:rFonts w:eastAsia="Calibri" w:cs="Times New Roman"/>
                <w:sz w:val="20"/>
                <w:szCs w:val="20"/>
              </w:rPr>
            </w:pPr>
            <w:r w:rsidRPr="009B0690">
              <w:rPr>
                <w:rFonts w:eastAsia="Calibri" w:cs="Times New Roman"/>
                <w:sz w:val="20"/>
                <w:szCs w:val="20"/>
              </w:rPr>
              <w:t>Razem z projektorem należy dostarczyć dedykowany uchwyt z mocowaniem ściennym, 23-osiowym elementem do regulacji, zakres regulacji przód/tył w zakresie nie mniejszym niż  0 do 383 mm, zakres regulacji przesuwania w pionie min. 40mm, zakres przesuwania w poziomie min. 45mm. Uchwyt ma być dedykowany do projektorów ultrakrótkiego rzutu.</w:t>
            </w:r>
          </w:p>
        </w:tc>
      </w:tr>
    </w:tbl>
    <w:p w14:paraId="4308B94F" w14:textId="77777777" w:rsidR="001A7FDF" w:rsidRPr="001A7FDF" w:rsidRDefault="001A7FDF" w:rsidP="001A7FDF">
      <w:pPr>
        <w:spacing w:after="160" w:line="259" w:lineRule="auto"/>
        <w:contextualSpacing/>
        <w:rPr>
          <w:rFonts w:eastAsia="Calibri" w:cs="Times New Roman"/>
          <w:b/>
          <w:bCs/>
          <w:kern w:val="2"/>
          <w:sz w:val="28"/>
          <w:szCs w:val="28"/>
          <w14:ligatures w14:val="standardContextual"/>
        </w:rPr>
      </w:pPr>
    </w:p>
    <w:p w14:paraId="40B9DAAD" w14:textId="0FDE16AC"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Rzutnik pisma – 4</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1FA719E6" w14:textId="77777777" w:rsidTr="001B788A">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3506E38F"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6454AE14"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0A6BBC54" w14:textId="77777777" w:rsidTr="001B788A">
        <w:tc>
          <w:tcPr>
            <w:tcW w:w="2978" w:type="dxa"/>
            <w:tcBorders>
              <w:top w:val="single" w:sz="4" w:space="0" w:color="auto"/>
              <w:left w:val="single" w:sz="4" w:space="0" w:color="auto"/>
              <w:bottom w:val="single" w:sz="4" w:space="0" w:color="auto"/>
              <w:right w:val="single" w:sz="4" w:space="0" w:color="auto"/>
            </w:tcBorders>
          </w:tcPr>
          <w:p w14:paraId="68993DDB" w14:textId="77777777" w:rsidR="001A7FDF" w:rsidRPr="00D87362" w:rsidRDefault="001A7FDF" w:rsidP="001A7FDF">
            <w:pPr>
              <w:rPr>
                <w:rFonts w:eastAsia="Calibri" w:cs="Times New Roman"/>
                <w:sz w:val="20"/>
                <w:szCs w:val="20"/>
              </w:rPr>
            </w:pPr>
            <w:r w:rsidRPr="00D87362">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tcPr>
          <w:p w14:paraId="59E6E854" w14:textId="77777777" w:rsidR="001A7FDF" w:rsidRPr="00D87362" w:rsidRDefault="001A7FDF" w:rsidP="001A7FDF">
            <w:pPr>
              <w:rPr>
                <w:rFonts w:eastAsia="Calibri" w:cs="Times New Roman"/>
                <w:sz w:val="20"/>
                <w:szCs w:val="20"/>
              </w:rPr>
            </w:pPr>
            <w:r w:rsidRPr="00D87362">
              <w:rPr>
                <w:rFonts w:eastAsia="Calibri" w:cs="Times New Roman"/>
                <w:sz w:val="20"/>
                <w:szCs w:val="20"/>
              </w:rPr>
              <w:t>Przenośny rzutnik pisma</w:t>
            </w:r>
          </w:p>
        </w:tc>
      </w:tr>
      <w:tr w:rsidR="001A7FDF" w:rsidRPr="00D87362" w14:paraId="181C8820" w14:textId="77777777" w:rsidTr="001B788A">
        <w:tc>
          <w:tcPr>
            <w:tcW w:w="2978" w:type="dxa"/>
            <w:tcBorders>
              <w:top w:val="single" w:sz="4" w:space="0" w:color="auto"/>
              <w:left w:val="single" w:sz="4" w:space="0" w:color="auto"/>
              <w:bottom w:val="single" w:sz="4" w:space="0" w:color="auto"/>
              <w:right w:val="single" w:sz="4" w:space="0" w:color="auto"/>
            </w:tcBorders>
          </w:tcPr>
          <w:p w14:paraId="6224A5E0" w14:textId="77777777" w:rsidR="001A7FDF" w:rsidRPr="00D87362" w:rsidRDefault="001A7FDF" w:rsidP="001A7FDF">
            <w:pPr>
              <w:rPr>
                <w:rFonts w:eastAsia="Calibri" w:cs="Times New Roman"/>
                <w:sz w:val="20"/>
                <w:szCs w:val="20"/>
              </w:rPr>
            </w:pPr>
            <w:r w:rsidRPr="00D87362">
              <w:rPr>
                <w:rFonts w:eastAsia="Calibri" w:cs="Times New Roman"/>
                <w:sz w:val="20"/>
                <w:szCs w:val="20"/>
              </w:rPr>
              <w:t>Jasność</w:t>
            </w:r>
          </w:p>
        </w:tc>
        <w:tc>
          <w:tcPr>
            <w:tcW w:w="6095" w:type="dxa"/>
            <w:tcBorders>
              <w:top w:val="single" w:sz="4" w:space="0" w:color="auto"/>
              <w:left w:val="single" w:sz="4" w:space="0" w:color="auto"/>
              <w:bottom w:val="single" w:sz="4" w:space="0" w:color="auto"/>
              <w:right w:val="single" w:sz="4" w:space="0" w:color="auto"/>
            </w:tcBorders>
          </w:tcPr>
          <w:p w14:paraId="32FC6788"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2500 lumenów</w:t>
            </w:r>
          </w:p>
        </w:tc>
      </w:tr>
      <w:tr w:rsidR="001A7FDF" w:rsidRPr="00D87362" w14:paraId="7CB4C151" w14:textId="77777777" w:rsidTr="001B788A">
        <w:tc>
          <w:tcPr>
            <w:tcW w:w="2978" w:type="dxa"/>
            <w:tcBorders>
              <w:top w:val="single" w:sz="4" w:space="0" w:color="auto"/>
              <w:left w:val="single" w:sz="4" w:space="0" w:color="auto"/>
              <w:bottom w:val="single" w:sz="4" w:space="0" w:color="auto"/>
              <w:right w:val="single" w:sz="4" w:space="0" w:color="auto"/>
            </w:tcBorders>
          </w:tcPr>
          <w:p w14:paraId="199F048D" w14:textId="77777777" w:rsidR="001A7FDF" w:rsidRPr="00D87362" w:rsidRDefault="001A7FDF" w:rsidP="001A7FDF">
            <w:pPr>
              <w:rPr>
                <w:rFonts w:eastAsia="Calibri" w:cs="Times New Roman"/>
                <w:sz w:val="20"/>
                <w:szCs w:val="20"/>
              </w:rPr>
            </w:pPr>
            <w:r w:rsidRPr="00D87362">
              <w:rPr>
                <w:rFonts w:eastAsia="Calibri" w:cs="Times New Roman"/>
                <w:sz w:val="20"/>
                <w:szCs w:val="20"/>
              </w:rPr>
              <w:t>Głośność</w:t>
            </w:r>
          </w:p>
        </w:tc>
        <w:tc>
          <w:tcPr>
            <w:tcW w:w="6095" w:type="dxa"/>
            <w:tcBorders>
              <w:top w:val="single" w:sz="4" w:space="0" w:color="auto"/>
              <w:left w:val="single" w:sz="4" w:space="0" w:color="auto"/>
              <w:bottom w:val="single" w:sz="4" w:space="0" w:color="auto"/>
              <w:right w:val="single" w:sz="4" w:space="0" w:color="auto"/>
            </w:tcBorders>
          </w:tcPr>
          <w:p w14:paraId="047E4F4C"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Max 38 </w:t>
            </w:r>
            <w:proofErr w:type="spellStart"/>
            <w:r w:rsidRPr="00D87362">
              <w:rPr>
                <w:rFonts w:eastAsia="Calibri" w:cs="Times New Roman"/>
                <w:sz w:val="20"/>
                <w:szCs w:val="20"/>
              </w:rPr>
              <w:t>dB</w:t>
            </w:r>
            <w:proofErr w:type="spellEnd"/>
          </w:p>
        </w:tc>
      </w:tr>
      <w:tr w:rsidR="001A7FDF" w:rsidRPr="00D87362" w14:paraId="19DA962E" w14:textId="77777777" w:rsidTr="001B788A">
        <w:tc>
          <w:tcPr>
            <w:tcW w:w="2978" w:type="dxa"/>
            <w:tcBorders>
              <w:top w:val="single" w:sz="4" w:space="0" w:color="auto"/>
              <w:left w:val="single" w:sz="4" w:space="0" w:color="auto"/>
              <w:bottom w:val="single" w:sz="4" w:space="0" w:color="auto"/>
              <w:right w:val="single" w:sz="4" w:space="0" w:color="auto"/>
            </w:tcBorders>
          </w:tcPr>
          <w:p w14:paraId="3D692ECC" w14:textId="77777777" w:rsidR="001A7FDF" w:rsidRPr="00D87362" w:rsidRDefault="001A7FDF" w:rsidP="001A7FDF">
            <w:pPr>
              <w:rPr>
                <w:rFonts w:eastAsia="Calibri" w:cs="Times New Roman"/>
                <w:sz w:val="20"/>
                <w:szCs w:val="20"/>
              </w:rPr>
            </w:pPr>
            <w:r w:rsidRPr="00D87362">
              <w:rPr>
                <w:rFonts w:eastAsia="Calibri" w:cs="Times New Roman"/>
                <w:sz w:val="20"/>
                <w:szCs w:val="20"/>
              </w:rPr>
              <w:t>Lampa</w:t>
            </w:r>
          </w:p>
        </w:tc>
        <w:tc>
          <w:tcPr>
            <w:tcW w:w="6095" w:type="dxa"/>
            <w:tcBorders>
              <w:top w:val="single" w:sz="4" w:space="0" w:color="auto"/>
              <w:left w:val="single" w:sz="4" w:space="0" w:color="auto"/>
              <w:bottom w:val="single" w:sz="4" w:space="0" w:color="auto"/>
              <w:right w:val="single" w:sz="4" w:space="0" w:color="auto"/>
            </w:tcBorders>
          </w:tcPr>
          <w:p w14:paraId="07351105"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200W</w:t>
            </w:r>
          </w:p>
        </w:tc>
      </w:tr>
      <w:tr w:rsidR="001A7FDF" w:rsidRPr="00D87362" w14:paraId="093FA9D8" w14:textId="77777777" w:rsidTr="001B788A">
        <w:tc>
          <w:tcPr>
            <w:tcW w:w="2978" w:type="dxa"/>
            <w:tcBorders>
              <w:top w:val="single" w:sz="4" w:space="0" w:color="auto"/>
              <w:left w:val="single" w:sz="4" w:space="0" w:color="auto"/>
              <w:bottom w:val="single" w:sz="4" w:space="0" w:color="auto"/>
              <w:right w:val="single" w:sz="4" w:space="0" w:color="auto"/>
            </w:tcBorders>
          </w:tcPr>
          <w:p w14:paraId="71C02060" w14:textId="77777777" w:rsidR="001A7FDF" w:rsidRPr="00D87362" w:rsidRDefault="001A7FDF" w:rsidP="001A7FDF">
            <w:pPr>
              <w:rPr>
                <w:rFonts w:eastAsia="Calibri" w:cs="Times New Roman"/>
                <w:sz w:val="20"/>
                <w:szCs w:val="20"/>
              </w:rPr>
            </w:pPr>
            <w:r w:rsidRPr="00D87362">
              <w:rPr>
                <w:rFonts w:eastAsia="Calibri" w:cs="Times New Roman"/>
                <w:sz w:val="20"/>
                <w:szCs w:val="20"/>
              </w:rPr>
              <w:t>Obiektyw</w:t>
            </w:r>
          </w:p>
        </w:tc>
        <w:tc>
          <w:tcPr>
            <w:tcW w:w="6095" w:type="dxa"/>
            <w:tcBorders>
              <w:top w:val="single" w:sz="4" w:space="0" w:color="auto"/>
              <w:left w:val="single" w:sz="4" w:space="0" w:color="auto"/>
              <w:bottom w:val="single" w:sz="4" w:space="0" w:color="auto"/>
              <w:right w:val="single" w:sz="4" w:space="0" w:color="auto"/>
            </w:tcBorders>
          </w:tcPr>
          <w:p w14:paraId="72A6EF85"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3-soczewkowy</w:t>
            </w:r>
          </w:p>
        </w:tc>
      </w:tr>
      <w:tr w:rsidR="001A7FDF" w:rsidRPr="00D87362" w14:paraId="6C4E5503" w14:textId="77777777" w:rsidTr="001B788A">
        <w:tc>
          <w:tcPr>
            <w:tcW w:w="2978" w:type="dxa"/>
            <w:tcBorders>
              <w:top w:val="single" w:sz="4" w:space="0" w:color="auto"/>
              <w:left w:val="single" w:sz="4" w:space="0" w:color="auto"/>
              <w:bottom w:val="single" w:sz="4" w:space="0" w:color="auto"/>
              <w:right w:val="single" w:sz="4" w:space="0" w:color="auto"/>
            </w:tcBorders>
          </w:tcPr>
          <w:p w14:paraId="6A6385EE" w14:textId="77777777" w:rsidR="001A7FDF" w:rsidRPr="00D87362" w:rsidRDefault="001A7FDF" w:rsidP="001A7FDF">
            <w:pPr>
              <w:rPr>
                <w:rFonts w:eastAsia="Calibri" w:cs="Times New Roman"/>
                <w:sz w:val="20"/>
                <w:szCs w:val="20"/>
              </w:rPr>
            </w:pPr>
            <w:r w:rsidRPr="00D87362">
              <w:rPr>
                <w:rFonts w:eastAsia="Calibri" w:cs="Times New Roman"/>
                <w:sz w:val="20"/>
                <w:szCs w:val="20"/>
              </w:rPr>
              <w:t>Dołączone akcesoria</w:t>
            </w:r>
          </w:p>
        </w:tc>
        <w:tc>
          <w:tcPr>
            <w:tcW w:w="6095" w:type="dxa"/>
            <w:tcBorders>
              <w:top w:val="single" w:sz="4" w:space="0" w:color="auto"/>
              <w:left w:val="single" w:sz="4" w:space="0" w:color="auto"/>
              <w:bottom w:val="single" w:sz="4" w:space="0" w:color="auto"/>
              <w:right w:val="single" w:sz="4" w:space="0" w:color="auto"/>
            </w:tcBorders>
          </w:tcPr>
          <w:p w14:paraId="0715D9B9" w14:textId="77777777" w:rsidR="001A7FDF" w:rsidRPr="00D87362" w:rsidRDefault="001A7FDF" w:rsidP="001A7FDF">
            <w:pPr>
              <w:rPr>
                <w:rFonts w:eastAsia="Calibri" w:cs="Times New Roman"/>
                <w:sz w:val="20"/>
                <w:szCs w:val="20"/>
              </w:rPr>
            </w:pPr>
            <w:r w:rsidRPr="00D87362">
              <w:rPr>
                <w:rFonts w:eastAsia="Calibri" w:cs="Times New Roman"/>
                <w:sz w:val="20"/>
                <w:szCs w:val="20"/>
              </w:rPr>
              <w:t>torba</w:t>
            </w:r>
          </w:p>
        </w:tc>
      </w:tr>
      <w:tr w:rsidR="001A7FDF" w:rsidRPr="00D87362" w14:paraId="412B1055" w14:textId="77777777" w:rsidTr="001B788A">
        <w:tc>
          <w:tcPr>
            <w:tcW w:w="2978" w:type="dxa"/>
            <w:tcBorders>
              <w:top w:val="single" w:sz="4" w:space="0" w:color="auto"/>
              <w:left w:val="single" w:sz="4" w:space="0" w:color="auto"/>
              <w:bottom w:val="single" w:sz="4" w:space="0" w:color="auto"/>
              <w:right w:val="single" w:sz="4" w:space="0" w:color="auto"/>
            </w:tcBorders>
          </w:tcPr>
          <w:p w14:paraId="142046E2"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354C0A11" w14:textId="77777777" w:rsidR="001A7FDF" w:rsidRPr="00D87362" w:rsidRDefault="001A7FDF" w:rsidP="001A7FDF">
            <w:pPr>
              <w:rPr>
                <w:rFonts w:eastAsia="Calibri" w:cs="Times New Roman"/>
                <w:sz w:val="20"/>
                <w:szCs w:val="20"/>
              </w:rPr>
            </w:pPr>
            <w:r w:rsidRPr="00D87362">
              <w:rPr>
                <w:rFonts w:eastAsia="Calibri" w:cs="Times New Roman"/>
                <w:sz w:val="20"/>
                <w:szCs w:val="20"/>
              </w:rPr>
              <w:t>Nie mniej niż 24 miesiące</w:t>
            </w:r>
          </w:p>
        </w:tc>
      </w:tr>
    </w:tbl>
    <w:p w14:paraId="73AA4A2F"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66ECD7EC" w14:textId="5C5C1073"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Głośniki komputerowe Typ I – 11</w:t>
      </w:r>
      <w:r w:rsidR="00D87362">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3403"/>
        <w:gridCol w:w="5670"/>
      </w:tblGrid>
      <w:tr w:rsidR="001A7FDF" w:rsidRPr="00D87362" w14:paraId="0849DFFC" w14:textId="77777777" w:rsidTr="001B788A">
        <w:tc>
          <w:tcPr>
            <w:tcW w:w="3403" w:type="dxa"/>
            <w:tcBorders>
              <w:top w:val="single" w:sz="4" w:space="0" w:color="auto"/>
              <w:left w:val="single" w:sz="4" w:space="0" w:color="auto"/>
              <w:bottom w:val="single" w:sz="4" w:space="0" w:color="auto"/>
              <w:right w:val="single" w:sz="4" w:space="0" w:color="auto"/>
            </w:tcBorders>
            <w:shd w:val="clear" w:color="auto" w:fill="D9D9D9"/>
            <w:hideMark/>
          </w:tcPr>
          <w:p w14:paraId="27245379"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14:paraId="37A32186"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1E557DF9" w14:textId="77777777" w:rsidTr="001B788A">
        <w:tc>
          <w:tcPr>
            <w:tcW w:w="3403" w:type="dxa"/>
            <w:tcBorders>
              <w:top w:val="single" w:sz="4" w:space="0" w:color="auto"/>
              <w:left w:val="single" w:sz="4" w:space="0" w:color="auto"/>
              <w:bottom w:val="single" w:sz="4" w:space="0" w:color="auto"/>
              <w:right w:val="single" w:sz="4" w:space="0" w:color="auto"/>
            </w:tcBorders>
          </w:tcPr>
          <w:p w14:paraId="152272E8"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Rodzaj </w:t>
            </w:r>
          </w:p>
        </w:tc>
        <w:tc>
          <w:tcPr>
            <w:tcW w:w="5670" w:type="dxa"/>
            <w:tcBorders>
              <w:top w:val="single" w:sz="4" w:space="0" w:color="auto"/>
              <w:left w:val="single" w:sz="4" w:space="0" w:color="auto"/>
              <w:bottom w:val="single" w:sz="4" w:space="0" w:color="auto"/>
              <w:right w:val="single" w:sz="4" w:space="0" w:color="auto"/>
            </w:tcBorders>
          </w:tcPr>
          <w:p w14:paraId="659EF623" w14:textId="77777777" w:rsidR="001A7FDF" w:rsidRPr="00D87362" w:rsidRDefault="001A7FDF" w:rsidP="001A7FDF">
            <w:pPr>
              <w:rPr>
                <w:rFonts w:eastAsia="Calibri" w:cs="Times New Roman"/>
                <w:sz w:val="20"/>
                <w:szCs w:val="20"/>
              </w:rPr>
            </w:pPr>
            <w:r w:rsidRPr="00D87362">
              <w:rPr>
                <w:rFonts w:eastAsia="Calibri" w:cs="Times New Roman"/>
                <w:sz w:val="20"/>
                <w:szCs w:val="20"/>
              </w:rPr>
              <w:t>Głośniki komputerowe</w:t>
            </w:r>
          </w:p>
        </w:tc>
      </w:tr>
      <w:tr w:rsidR="001A7FDF" w:rsidRPr="00D87362" w14:paraId="58048072" w14:textId="77777777" w:rsidTr="001B788A">
        <w:tc>
          <w:tcPr>
            <w:tcW w:w="3403" w:type="dxa"/>
            <w:tcBorders>
              <w:top w:val="single" w:sz="4" w:space="0" w:color="auto"/>
              <w:left w:val="single" w:sz="4" w:space="0" w:color="auto"/>
              <w:bottom w:val="single" w:sz="4" w:space="0" w:color="auto"/>
              <w:right w:val="single" w:sz="4" w:space="0" w:color="auto"/>
            </w:tcBorders>
          </w:tcPr>
          <w:p w14:paraId="50CE8A74" w14:textId="77777777" w:rsidR="001A7FDF" w:rsidRPr="00D87362" w:rsidRDefault="001A7FDF" w:rsidP="001A7FDF">
            <w:pPr>
              <w:rPr>
                <w:rFonts w:eastAsia="Calibri" w:cs="Times New Roman"/>
                <w:sz w:val="20"/>
                <w:szCs w:val="20"/>
              </w:rPr>
            </w:pPr>
            <w:r w:rsidRPr="00D87362">
              <w:rPr>
                <w:rFonts w:eastAsia="Calibri" w:cs="Times New Roman"/>
                <w:sz w:val="20"/>
                <w:szCs w:val="20"/>
              </w:rPr>
              <w:t>System</w:t>
            </w:r>
          </w:p>
        </w:tc>
        <w:tc>
          <w:tcPr>
            <w:tcW w:w="5670" w:type="dxa"/>
            <w:tcBorders>
              <w:top w:val="single" w:sz="4" w:space="0" w:color="auto"/>
              <w:left w:val="single" w:sz="4" w:space="0" w:color="auto"/>
              <w:bottom w:val="single" w:sz="4" w:space="0" w:color="auto"/>
              <w:right w:val="single" w:sz="4" w:space="0" w:color="auto"/>
            </w:tcBorders>
          </w:tcPr>
          <w:p w14:paraId="1EA26B8B" w14:textId="77777777" w:rsidR="001A7FDF" w:rsidRPr="00D87362" w:rsidRDefault="001A7FDF" w:rsidP="001A7FDF">
            <w:pPr>
              <w:rPr>
                <w:rFonts w:eastAsia="Calibri" w:cs="Times New Roman"/>
                <w:sz w:val="20"/>
                <w:szCs w:val="20"/>
              </w:rPr>
            </w:pPr>
            <w:r w:rsidRPr="00D87362">
              <w:rPr>
                <w:rFonts w:eastAsia="Calibri" w:cs="Times New Roman"/>
                <w:sz w:val="20"/>
                <w:szCs w:val="20"/>
              </w:rPr>
              <w:t>2.0</w:t>
            </w:r>
          </w:p>
        </w:tc>
      </w:tr>
      <w:tr w:rsidR="001A7FDF" w:rsidRPr="00D87362" w14:paraId="6B4B4B67" w14:textId="77777777" w:rsidTr="001B788A">
        <w:tc>
          <w:tcPr>
            <w:tcW w:w="3403" w:type="dxa"/>
            <w:tcBorders>
              <w:top w:val="single" w:sz="4" w:space="0" w:color="auto"/>
              <w:left w:val="single" w:sz="4" w:space="0" w:color="auto"/>
              <w:bottom w:val="single" w:sz="4" w:space="0" w:color="auto"/>
              <w:right w:val="single" w:sz="4" w:space="0" w:color="auto"/>
            </w:tcBorders>
          </w:tcPr>
          <w:p w14:paraId="3FC08429" w14:textId="77777777" w:rsidR="001A7FDF" w:rsidRPr="00D87362" w:rsidRDefault="001A7FDF" w:rsidP="001A7FDF">
            <w:pPr>
              <w:rPr>
                <w:rFonts w:eastAsia="Calibri" w:cs="Times New Roman"/>
                <w:sz w:val="20"/>
                <w:szCs w:val="20"/>
              </w:rPr>
            </w:pPr>
            <w:r w:rsidRPr="00D87362">
              <w:rPr>
                <w:rFonts w:eastAsia="Calibri" w:cs="Times New Roman"/>
                <w:sz w:val="20"/>
                <w:szCs w:val="20"/>
              </w:rPr>
              <w:t>Regulatory</w:t>
            </w:r>
          </w:p>
        </w:tc>
        <w:tc>
          <w:tcPr>
            <w:tcW w:w="5670" w:type="dxa"/>
            <w:tcBorders>
              <w:top w:val="single" w:sz="4" w:space="0" w:color="auto"/>
              <w:left w:val="single" w:sz="4" w:space="0" w:color="auto"/>
              <w:bottom w:val="single" w:sz="4" w:space="0" w:color="auto"/>
              <w:right w:val="single" w:sz="4" w:space="0" w:color="auto"/>
            </w:tcBorders>
          </w:tcPr>
          <w:p w14:paraId="579ADE34" w14:textId="77777777" w:rsidR="001A7FDF" w:rsidRPr="00D87362" w:rsidRDefault="001A7FDF" w:rsidP="001A7FDF">
            <w:pPr>
              <w:rPr>
                <w:rFonts w:eastAsia="Calibri" w:cs="Times New Roman"/>
                <w:sz w:val="20"/>
                <w:szCs w:val="20"/>
              </w:rPr>
            </w:pPr>
            <w:r w:rsidRPr="00D87362">
              <w:rPr>
                <w:rFonts w:eastAsia="Calibri" w:cs="Times New Roman"/>
                <w:sz w:val="20"/>
                <w:szCs w:val="20"/>
              </w:rPr>
              <w:t>Regulacja poziomu głośności</w:t>
            </w:r>
          </w:p>
        </w:tc>
      </w:tr>
      <w:tr w:rsidR="001A7FDF" w:rsidRPr="00D87362" w14:paraId="3ADA7AF3" w14:textId="77777777" w:rsidTr="001B788A">
        <w:tc>
          <w:tcPr>
            <w:tcW w:w="3403" w:type="dxa"/>
            <w:tcBorders>
              <w:top w:val="single" w:sz="4" w:space="0" w:color="auto"/>
              <w:left w:val="single" w:sz="4" w:space="0" w:color="auto"/>
              <w:bottom w:val="single" w:sz="4" w:space="0" w:color="auto"/>
              <w:right w:val="single" w:sz="4" w:space="0" w:color="auto"/>
            </w:tcBorders>
          </w:tcPr>
          <w:p w14:paraId="42989871" w14:textId="77777777" w:rsidR="001A7FDF" w:rsidRPr="00D87362" w:rsidRDefault="001A7FDF" w:rsidP="001A7FDF">
            <w:pPr>
              <w:rPr>
                <w:rFonts w:eastAsia="Calibri" w:cs="Times New Roman"/>
                <w:sz w:val="20"/>
                <w:szCs w:val="20"/>
              </w:rPr>
            </w:pPr>
            <w:r w:rsidRPr="00D87362">
              <w:rPr>
                <w:rFonts w:eastAsia="Calibri" w:cs="Times New Roman"/>
                <w:sz w:val="20"/>
                <w:szCs w:val="20"/>
              </w:rPr>
              <w:t>Moc głośników (RMS)</w:t>
            </w:r>
          </w:p>
        </w:tc>
        <w:tc>
          <w:tcPr>
            <w:tcW w:w="5670" w:type="dxa"/>
            <w:tcBorders>
              <w:top w:val="single" w:sz="4" w:space="0" w:color="auto"/>
              <w:left w:val="single" w:sz="4" w:space="0" w:color="auto"/>
              <w:bottom w:val="single" w:sz="4" w:space="0" w:color="auto"/>
              <w:right w:val="single" w:sz="4" w:space="0" w:color="auto"/>
            </w:tcBorders>
          </w:tcPr>
          <w:p w14:paraId="731D01C9"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3W</w:t>
            </w:r>
          </w:p>
        </w:tc>
      </w:tr>
      <w:tr w:rsidR="001A7FDF" w:rsidRPr="00D87362" w14:paraId="60F4B10C" w14:textId="77777777" w:rsidTr="001B788A">
        <w:tc>
          <w:tcPr>
            <w:tcW w:w="3403" w:type="dxa"/>
            <w:tcBorders>
              <w:top w:val="single" w:sz="4" w:space="0" w:color="auto"/>
              <w:left w:val="single" w:sz="4" w:space="0" w:color="auto"/>
              <w:bottom w:val="single" w:sz="4" w:space="0" w:color="auto"/>
              <w:right w:val="single" w:sz="4" w:space="0" w:color="auto"/>
            </w:tcBorders>
          </w:tcPr>
          <w:p w14:paraId="6AAB8ABA" w14:textId="77777777" w:rsidR="001A7FDF" w:rsidRPr="00D87362" w:rsidRDefault="001A7FDF" w:rsidP="001A7FDF">
            <w:pPr>
              <w:rPr>
                <w:rFonts w:eastAsia="Calibri" w:cs="Times New Roman"/>
                <w:sz w:val="20"/>
                <w:szCs w:val="20"/>
              </w:rPr>
            </w:pPr>
            <w:r w:rsidRPr="00D87362">
              <w:rPr>
                <w:rFonts w:eastAsia="Calibri" w:cs="Times New Roman"/>
                <w:sz w:val="20"/>
                <w:szCs w:val="20"/>
              </w:rPr>
              <w:t>Złącza</w:t>
            </w:r>
          </w:p>
        </w:tc>
        <w:tc>
          <w:tcPr>
            <w:tcW w:w="5670" w:type="dxa"/>
            <w:tcBorders>
              <w:top w:val="single" w:sz="4" w:space="0" w:color="auto"/>
              <w:left w:val="single" w:sz="4" w:space="0" w:color="auto"/>
              <w:bottom w:val="single" w:sz="4" w:space="0" w:color="auto"/>
              <w:right w:val="single" w:sz="4" w:space="0" w:color="auto"/>
            </w:tcBorders>
          </w:tcPr>
          <w:p w14:paraId="51F5E23A"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3,5 mm </w:t>
            </w:r>
            <w:proofErr w:type="spellStart"/>
            <w:r w:rsidRPr="00D87362">
              <w:rPr>
                <w:rFonts w:eastAsia="Calibri" w:cs="Times New Roman"/>
                <w:sz w:val="20"/>
                <w:szCs w:val="20"/>
              </w:rPr>
              <w:t>minijack</w:t>
            </w:r>
            <w:proofErr w:type="spellEnd"/>
            <w:r w:rsidRPr="00D87362">
              <w:rPr>
                <w:rFonts w:eastAsia="Calibri" w:cs="Times New Roman"/>
                <w:sz w:val="20"/>
                <w:szCs w:val="20"/>
              </w:rPr>
              <w:t>, gniazdo słuchawkowe na przednim panelu</w:t>
            </w:r>
          </w:p>
        </w:tc>
      </w:tr>
      <w:tr w:rsidR="001A7FDF" w:rsidRPr="00D87362" w14:paraId="4A203D00" w14:textId="77777777" w:rsidTr="001B788A">
        <w:tc>
          <w:tcPr>
            <w:tcW w:w="3403" w:type="dxa"/>
            <w:tcBorders>
              <w:top w:val="single" w:sz="4" w:space="0" w:color="auto"/>
              <w:left w:val="single" w:sz="4" w:space="0" w:color="auto"/>
              <w:bottom w:val="single" w:sz="4" w:space="0" w:color="auto"/>
              <w:right w:val="single" w:sz="4" w:space="0" w:color="auto"/>
            </w:tcBorders>
          </w:tcPr>
          <w:p w14:paraId="2638FB5E" w14:textId="77777777" w:rsidR="001A7FDF" w:rsidRPr="00D87362" w:rsidRDefault="001A7FDF" w:rsidP="001A7FDF">
            <w:pPr>
              <w:rPr>
                <w:rFonts w:eastAsia="Calibri" w:cs="Times New Roman"/>
                <w:sz w:val="20"/>
                <w:szCs w:val="20"/>
              </w:rPr>
            </w:pPr>
            <w:r w:rsidRPr="00D87362">
              <w:rPr>
                <w:rFonts w:eastAsia="Calibri" w:cs="Times New Roman"/>
                <w:sz w:val="20"/>
                <w:szCs w:val="20"/>
              </w:rPr>
              <w:t>Membrana</w:t>
            </w:r>
          </w:p>
        </w:tc>
        <w:tc>
          <w:tcPr>
            <w:tcW w:w="5670" w:type="dxa"/>
            <w:tcBorders>
              <w:top w:val="single" w:sz="4" w:space="0" w:color="auto"/>
              <w:left w:val="single" w:sz="4" w:space="0" w:color="auto"/>
              <w:bottom w:val="single" w:sz="4" w:space="0" w:color="auto"/>
              <w:right w:val="single" w:sz="4" w:space="0" w:color="auto"/>
            </w:tcBorders>
          </w:tcPr>
          <w:p w14:paraId="73100F1A" w14:textId="77777777" w:rsidR="001A7FDF" w:rsidRPr="00D87362" w:rsidRDefault="001A7FDF" w:rsidP="001A7FDF">
            <w:pPr>
              <w:rPr>
                <w:rFonts w:eastAsia="Calibri" w:cs="Times New Roman"/>
                <w:sz w:val="20"/>
                <w:szCs w:val="20"/>
              </w:rPr>
            </w:pPr>
            <w:r w:rsidRPr="00D87362">
              <w:rPr>
                <w:rFonts w:eastAsia="Calibri" w:cs="Times New Roman"/>
                <w:sz w:val="20"/>
                <w:szCs w:val="20"/>
              </w:rPr>
              <w:t>o średnicy min 5cm</w:t>
            </w:r>
          </w:p>
        </w:tc>
      </w:tr>
      <w:tr w:rsidR="001A7FDF" w:rsidRPr="00D87362" w14:paraId="026FDFCF" w14:textId="77777777" w:rsidTr="001B788A">
        <w:tc>
          <w:tcPr>
            <w:tcW w:w="3403" w:type="dxa"/>
            <w:tcBorders>
              <w:top w:val="single" w:sz="4" w:space="0" w:color="auto"/>
              <w:left w:val="single" w:sz="4" w:space="0" w:color="auto"/>
              <w:bottom w:val="single" w:sz="4" w:space="0" w:color="auto"/>
              <w:right w:val="single" w:sz="4" w:space="0" w:color="auto"/>
            </w:tcBorders>
          </w:tcPr>
          <w:p w14:paraId="51D0F9D9" w14:textId="77777777" w:rsidR="001A7FDF" w:rsidRPr="00D87362" w:rsidRDefault="001A7FDF" w:rsidP="001A7FDF">
            <w:pPr>
              <w:rPr>
                <w:rFonts w:eastAsia="Calibri" w:cs="Times New Roman"/>
                <w:sz w:val="20"/>
                <w:szCs w:val="20"/>
              </w:rPr>
            </w:pPr>
            <w:r w:rsidRPr="00D87362">
              <w:rPr>
                <w:rFonts w:eastAsia="Calibri" w:cs="Times New Roman"/>
                <w:sz w:val="20"/>
                <w:szCs w:val="20"/>
              </w:rPr>
              <w:t>Wymiary</w:t>
            </w:r>
          </w:p>
        </w:tc>
        <w:tc>
          <w:tcPr>
            <w:tcW w:w="5670" w:type="dxa"/>
            <w:tcBorders>
              <w:top w:val="single" w:sz="4" w:space="0" w:color="auto"/>
              <w:left w:val="single" w:sz="4" w:space="0" w:color="auto"/>
              <w:bottom w:val="single" w:sz="4" w:space="0" w:color="auto"/>
              <w:right w:val="single" w:sz="4" w:space="0" w:color="auto"/>
            </w:tcBorders>
          </w:tcPr>
          <w:p w14:paraId="590DD34C" w14:textId="77777777" w:rsidR="001A7FDF" w:rsidRPr="00D87362" w:rsidRDefault="001A7FDF" w:rsidP="001A7FDF">
            <w:pPr>
              <w:rPr>
                <w:rFonts w:eastAsia="Calibri" w:cs="Times New Roman"/>
                <w:sz w:val="20"/>
                <w:szCs w:val="20"/>
              </w:rPr>
            </w:pPr>
            <w:r w:rsidRPr="00D87362">
              <w:rPr>
                <w:rFonts w:eastAsia="Calibri" w:cs="Times New Roman"/>
                <w:sz w:val="20"/>
                <w:szCs w:val="20"/>
              </w:rPr>
              <w:t>Suma wymiarów (wys. + szer. + głęb.) nie może przekroczyć 315 mm</w:t>
            </w:r>
          </w:p>
        </w:tc>
      </w:tr>
      <w:tr w:rsidR="001A7FDF" w:rsidRPr="00D87362" w14:paraId="2F243447" w14:textId="77777777" w:rsidTr="001B788A">
        <w:tc>
          <w:tcPr>
            <w:tcW w:w="3403" w:type="dxa"/>
            <w:tcBorders>
              <w:top w:val="single" w:sz="4" w:space="0" w:color="auto"/>
              <w:left w:val="single" w:sz="4" w:space="0" w:color="auto"/>
              <w:bottom w:val="single" w:sz="4" w:space="0" w:color="auto"/>
              <w:right w:val="single" w:sz="4" w:space="0" w:color="auto"/>
            </w:tcBorders>
          </w:tcPr>
          <w:p w14:paraId="18E9A978" w14:textId="77777777" w:rsidR="001A7FDF" w:rsidRPr="00D87362" w:rsidRDefault="001A7FDF" w:rsidP="001A7FDF">
            <w:pPr>
              <w:rPr>
                <w:rFonts w:eastAsia="Calibri" w:cs="Times New Roman"/>
                <w:sz w:val="20"/>
                <w:szCs w:val="20"/>
              </w:rPr>
            </w:pPr>
            <w:r w:rsidRPr="00D87362">
              <w:rPr>
                <w:rFonts w:eastAsia="Calibri" w:cs="Times New Roman"/>
                <w:sz w:val="20"/>
                <w:szCs w:val="20"/>
              </w:rPr>
              <w:t>Długość przewodu</w:t>
            </w:r>
          </w:p>
        </w:tc>
        <w:tc>
          <w:tcPr>
            <w:tcW w:w="5670" w:type="dxa"/>
            <w:tcBorders>
              <w:top w:val="single" w:sz="4" w:space="0" w:color="auto"/>
              <w:left w:val="single" w:sz="4" w:space="0" w:color="auto"/>
              <w:bottom w:val="single" w:sz="4" w:space="0" w:color="auto"/>
              <w:right w:val="single" w:sz="4" w:space="0" w:color="auto"/>
            </w:tcBorders>
          </w:tcPr>
          <w:p w14:paraId="57172CF2"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1.8 m</w:t>
            </w:r>
          </w:p>
        </w:tc>
      </w:tr>
      <w:tr w:rsidR="001A7FDF" w:rsidRPr="00D87362" w14:paraId="4B9A6C26" w14:textId="77777777" w:rsidTr="001B788A">
        <w:tc>
          <w:tcPr>
            <w:tcW w:w="3403" w:type="dxa"/>
            <w:tcBorders>
              <w:top w:val="single" w:sz="4" w:space="0" w:color="auto"/>
              <w:left w:val="single" w:sz="4" w:space="0" w:color="auto"/>
              <w:bottom w:val="single" w:sz="4" w:space="0" w:color="auto"/>
              <w:right w:val="single" w:sz="4" w:space="0" w:color="auto"/>
            </w:tcBorders>
          </w:tcPr>
          <w:p w14:paraId="1AF66502"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5670" w:type="dxa"/>
            <w:tcBorders>
              <w:top w:val="single" w:sz="4" w:space="0" w:color="auto"/>
              <w:left w:val="single" w:sz="4" w:space="0" w:color="auto"/>
              <w:bottom w:val="single" w:sz="4" w:space="0" w:color="auto"/>
              <w:right w:val="single" w:sz="4" w:space="0" w:color="auto"/>
            </w:tcBorders>
          </w:tcPr>
          <w:p w14:paraId="798DAFB3"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57C9E6B3"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77A45829" w14:textId="77777777"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Głośniki komputerowe Typ II – 8 szt.</w:t>
      </w:r>
    </w:p>
    <w:tbl>
      <w:tblPr>
        <w:tblStyle w:val="Tabela-Siatka"/>
        <w:tblW w:w="9073" w:type="dxa"/>
        <w:tblInd w:w="-431" w:type="dxa"/>
        <w:tblLook w:val="04A0" w:firstRow="1" w:lastRow="0" w:firstColumn="1" w:lastColumn="0" w:noHBand="0" w:noVBand="1"/>
      </w:tblPr>
      <w:tblGrid>
        <w:gridCol w:w="3403"/>
        <w:gridCol w:w="5670"/>
      </w:tblGrid>
      <w:tr w:rsidR="001A7FDF" w:rsidRPr="00D87362" w14:paraId="70EB3129" w14:textId="77777777" w:rsidTr="005C7D8C">
        <w:tc>
          <w:tcPr>
            <w:tcW w:w="3403" w:type="dxa"/>
            <w:tcBorders>
              <w:top w:val="single" w:sz="4" w:space="0" w:color="auto"/>
              <w:left w:val="single" w:sz="4" w:space="0" w:color="auto"/>
              <w:bottom w:val="single" w:sz="4" w:space="0" w:color="auto"/>
              <w:right w:val="single" w:sz="4" w:space="0" w:color="auto"/>
            </w:tcBorders>
            <w:shd w:val="clear" w:color="auto" w:fill="D9D9D9"/>
            <w:hideMark/>
          </w:tcPr>
          <w:p w14:paraId="76D715C0"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14:paraId="346A6681"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4EA5CBE4" w14:textId="77777777" w:rsidTr="005C7D8C">
        <w:tc>
          <w:tcPr>
            <w:tcW w:w="3403" w:type="dxa"/>
            <w:tcBorders>
              <w:top w:val="single" w:sz="4" w:space="0" w:color="auto"/>
              <w:left w:val="single" w:sz="4" w:space="0" w:color="auto"/>
              <w:bottom w:val="single" w:sz="4" w:space="0" w:color="auto"/>
              <w:right w:val="single" w:sz="4" w:space="0" w:color="auto"/>
            </w:tcBorders>
          </w:tcPr>
          <w:p w14:paraId="09C9EAFB"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Rodzaj </w:t>
            </w:r>
          </w:p>
        </w:tc>
        <w:tc>
          <w:tcPr>
            <w:tcW w:w="5670" w:type="dxa"/>
            <w:tcBorders>
              <w:top w:val="single" w:sz="4" w:space="0" w:color="auto"/>
              <w:left w:val="single" w:sz="4" w:space="0" w:color="auto"/>
              <w:bottom w:val="single" w:sz="4" w:space="0" w:color="auto"/>
              <w:right w:val="single" w:sz="4" w:space="0" w:color="auto"/>
            </w:tcBorders>
          </w:tcPr>
          <w:p w14:paraId="2248670B" w14:textId="77777777" w:rsidR="001A7FDF" w:rsidRPr="00D87362" w:rsidRDefault="001A7FDF" w:rsidP="001A7FDF">
            <w:pPr>
              <w:rPr>
                <w:rFonts w:eastAsia="Calibri" w:cs="Times New Roman"/>
                <w:sz w:val="20"/>
                <w:szCs w:val="20"/>
              </w:rPr>
            </w:pPr>
            <w:r w:rsidRPr="00D87362">
              <w:rPr>
                <w:rFonts w:eastAsia="Calibri" w:cs="Times New Roman"/>
                <w:sz w:val="20"/>
                <w:szCs w:val="20"/>
              </w:rPr>
              <w:t>Głośniki komputerowe</w:t>
            </w:r>
          </w:p>
        </w:tc>
      </w:tr>
      <w:tr w:rsidR="001A7FDF" w:rsidRPr="00D87362" w14:paraId="43269E0A" w14:textId="77777777" w:rsidTr="005C7D8C">
        <w:tc>
          <w:tcPr>
            <w:tcW w:w="3403" w:type="dxa"/>
            <w:tcBorders>
              <w:top w:val="single" w:sz="4" w:space="0" w:color="auto"/>
              <w:left w:val="single" w:sz="4" w:space="0" w:color="auto"/>
              <w:bottom w:val="single" w:sz="4" w:space="0" w:color="auto"/>
              <w:right w:val="single" w:sz="4" w:space="0" w:color="auto"/>
            </w:tcBorders>
          </w:tcPr>
          <w:p w14:paraId="498BBAD3" w14:textId="77777777" w:rsidR="001A7FDF" w:rsidRPr="00D87362" w:rsidRDefault="001A7FDF" w:rsidP="001A7FDF">
            <w:pPr>
              <w:rPr>
                <w:rFonts w:eastAsia="Calibri" w:cs="Times New Roman"/>
                <w:sz w:val="20"/>
                <w:szCs w:val="20"/>
              </w:rPr>
            </w:pPr>
            <w:r w:rsidRPr="00D87362">
              <w:rPr>
                <w:rFonts w:eastAsia="Calibri" w:cs="Times New Roman"/>
                <w:sz w:val="20"/>
                <w:szCs w:val="20"/>
              </w:rPr>
              <w:t>System</w:t>
            </w:r>
          </w:p>
        </w:tc>
        <w:tc>
          <w:tcPr>
            <w:tcW w:w="5670" w:type="dxa"/>
            <w:tcBorders>
              <w:top w:val="single" w:sz="4" w:space="0" w:color="auto"/>
              <w:left w:val="single" w:sz="4" w:space="0" w:color="auto"/>
              <w:bottom w:val="single" w:sz="4" w:space="0" w:color="auto"/>
              <w:right w:val="single" w:sz="4" w:space="0" w:color="auto"/>
            </w:tcBorders>
          </w:tcPr>
          <w:p w14:paraId="108B180E" w14:textId="77777777" w:rsidR="001A7FDF" w:rsidRPr="00D87362" w:rsidRDefault="001A7FDF" w:rsidP="001A7FDF">
            <w:pPr>
              <w:rPr>
                <w:rFonts w:eastAsia="Calibri" w:cs="Times New Roman"/>
                <w:sz w:val="20"/>
                <w:szCs w:val="20"/>
              </w:rPr>
            </w:pPr>
            <w:r w:rsidRPr="00D87362">
              <w:rPr>
                <w:rFonts w:eastAsia="Calibri" w:cs="Times New Roman"/>
                <w:sz w:val="20"/>
                <w:szCs w:val="20"/>
              </w:rPr>
              <w:t>2.0</w:t>
            </w:r>
          </w:p>
        </w:tc>
      </w:tr>
      <w:tr w:rsidR="001A7FDF" w:rsidRPr="00D87362" w14:paraId="2188D75B" w14:textId="77777777" w:rsidTr="005C7D8C">
        <w:tc>
          <w:tcPr>
            <w:tcW w:w="3403" w:type="dxa"/>
            <w:tcBorders>
              <w:top w:val="single" w:sz="4" w:space="0" w:color="auto"/>
              <w:left w:val="single" w:sz="4" w:space="0" w:color="auto"/>
              <w:bottom w:val="single" w:sz="4" w:space="0" w:color="auto"/>
              <w:right w:val="single" w:sz="4" w:space="0" w:color="auto"/>
            </w:tcBorders>
          </w:tcPr>
          <w:p w14:paraId="3B89AE04" w14:textId="77777777" w:rsidR="001A7FDF" w:rsidRPr="00D87362" w:rsidRDefault="001A7FDF" w:rsidP="001A7FDF">
            <w:pPr>
              <w:rPr>
                <w:rFonts w:eastAsia="Calibri" w:cs="Times New Roman"/>
                <w:sz w:val="20"/>
                <w:szCs w:val="20"/>
              </w:rPr>
            </w:pPr>
            <w:r w:rsidRPr="00D87362">
              <w:rPr>
                <w:rFonts w:eastAsia="Calibri" w:cs="Times New Roman"/>
                <w:sz w:val="20"/>
                <w:szCs w:val="20"/>
              </w:rPr>
              <w:t>Regulatory</w:t>
            </w:r>
          </w:p>
        </w:tc>
        <w:tc>
          <w:tcPr>
            <w:tcW w:w="5670" w:type="dxa"/>
            <w:tcBorders>
              <w:top w:val="single" w:sz="4" w:space="0" w:color="auto"/>
              <w:left w:val="single" w:sz="4" w:space="0" w:color="auto"/>
              <w:bottom w:val="single" w:sz="4" w:space="0" w:color="auto"/>
              <w:right w:val="single" w:sz="4" w:space="0" w:color="auto"/>
            </w:tcBorders>
          </w:tcPr>
          <w:p w14:paraId="2BE594C3" w14:textId="77777777" w:rsidR="001A7FDF" w:rsidRPr="00D87362" w:rsidRDefault="001A7FDF" w:rsidP="001A7FDF">
            <w:pPr>
              <w:rPr>
                <w:rFonts w:eastAsia="Calibri" w:cs="Times New Roman"/>
                <w:sz w:val="20"/>
                <w:szCs w:val="20"/>
              </w:rPr>
            </w:pPr>
            <w:r w:rsidRPr="00D87362">
              <w:rPr>
                <w:rFonts w:eastAsia="Calibri" w:cs="Times New Roman"/>
                <w:sz w:val="20"/>
                <w:szCs w:val="20"/>
              </w:rPr>
              <w:t>Regulacja poziomu głośności, regulacja niskich tonów</w:t>
            </w:r>
          </w:p>
        </w:tc>
      </w:tr>
      <w:tr w:rsidR="001A7FDF" w:rsidRPr="00D87362" w14:paraId="1CAA2ED3" w14:textId="77777777" w:rsidTr="005C7D8C">
        <w:tc>
          <w:tcPr>
            <w:tcW w:w="3403" w:type="dxa"/>
            <w:tcBorders>
              <w:top w:val="single" w:sz="4" w:space="0" w:color="auto"/>
              <w:left w:val="single" w:sz="4" w:space="0" w:color="auto"/>
              <w:bottom w:val="single" w:sz="4" w:space="0" w:color="auto"/>
              <w:right w:val="single" w:sz="4" w:space="0" w:color="auto"/>
            </w:tcBorders>
          </w:tcPr>
          <w:p w14:paraId="19BA81B9" w14:textId="77777777" w:rsidR="001A7FDF" w:rsidRPr="00D87362" w:rsidRDefault="001A7FDF" w:rsidP="001A7FDF">
            <w:pPr>
              <w:rPr>
                <w:rFonts w:eastAsia="Calibri" w:cs="Times New Roman"/>
                <w:sz w:val="20"/>
                <w:szCs w:val="20"/>
              </w:rPr>
            </w:pPr>
            <w:r w:rsidRPr="00D87362">
              <w:rPr>
                <w:rFonts w:eastAsia="Calibri" w:cs="Times New Roman"/>
                <w:sz w:val="20"/>
                <w:szCs w:val="20"/>
              </w:rPr>
              <w:t>Moc głośników (RMS)</w:t>
            </w:r>
          </w:p>
        </w:tc>
        <w:tc>
          <w:tcPr>
            <w:tcW w:w="5670" w:type="dxa"/>
            <w:tcBorders>
              <w:top w:val="single" w:sz="4" w:space="0" w:color="auto"/>
              <w:left w:val="single" w:sz="4" w:space="0" w:color="auto"/>
              <w:bottom w:val="single" w:sz="4" w:space="0" w:color="auto"/>
              <w:right w:val="single" w:sz="4" w:space="0" w:color="auto"/>
            </w:tcBorders>
          </w:tcPr>
          <w:p w14:paraId="230F4A82"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5W</w:t>
            </w:r>
          </w:p>
        </w:tc>
      </w:tr>
      <w:tr w:rsidR="001A7FDF" w:rsidRPr="00D87362" w14:paraId="24BE20A1" w14:textId="77777777" w:rsidTr="005C7D8C">
        <w:tc>
          <w:tcPr>
            <w:tcW w:w="3403" w:type="dxa"/>
            <w:tcBorders>
              <w:top w:val="single" w:sz="4" w:space="0" w:color="auto"/>
              <w:left w:val="single" w:sz="4" w:space="0" w:color="auto"/>
              <w:bottom w:val="single" w:sz="4" w:space="0" w:color="auto"/>
              <w:right w:val="single" w:sz="4" w:space="0" w:color="auto"/>
            </w:tcBorders>
          </w:tcPr>
          <w:p w14:paraId="47D32713" w14:textId="77777777" w:rsidR="001A7FDF" w:rsidRPr="00D87362" w:rsidRDefault="001A7FDF" w:rsidP="001A7FDF">
            <w:pPr>
              <w:rPr>
                <w:rFonts w:eastAsia="Calibri" w:cs="Times New Roman"/>
                <w:sz w:val="20"/>
                <w:szCs w:val="20"/>
              </w:rPr>
            </w:pPr>
            <w:r w:rsidRPr="00D87362">
              <w:rPr>
                <w:rFonts w:eastAsia="Calibri" w:cs="Times New Roman"/>
                <w:sz w:val="20"/>
                <w:szCs w:val="20"/>
              </w:rPr>
              <w:t>Złącza</w:t>
            </w:r>
          </w:p>
        </w:tc>
        <w:tc>
          <w:tcPr>
            <w:tcW w:w="5670" w:type="dxa"/>
            <w:tcBorders>
              <w:top w:val="single" w:sz="4" w:space="0" w:color="auto"/>
              <w:left w:val="single" w:sz="4" w:space="0" w:color="auto"/>
              <w:bottom w:val="single" w:sz="4" w:space="0" w:color="auto"/>
              <w:right w:val="single" w:sz="4" w:space="0" w:color="auto"/>
            </w:tcBorders>
          </w:tcPr>
          <w:p w14:paraId="0A8ED641"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3,5 mm </w:t>
            </w:r>
            <w:proofErr w:type="spellStart"/>
            <w:r w:rsidRPr="00D87362">
              <w:rPr>
                <w:rFonts w:eastAsia="Calibri" w:cs="Times New Roman"/>
                <w:sz w:val="20"/>
                <w:szCs w:val="20"/>
              </w:rPr>
              <w:t>minijack</w:t>
            </w:r>
            <w:proofErr w:type="spellEnd"/>
            <w:r w:rsidRPr="00D87362">
              <w:rPr>
                <w:rFonts w:eastAsia="Calibri" w:cs="Times New Roman"/>
                <w:sz w:val="20"/>
                <w:szCs w:val="20"/>
              </w:rPr>
              <w:t>, gniazdo słuchawkowe na przednim panelu</w:t>
            </w:r>
          </w:p>
        </w:tc>
      </w:tr>
      <w:tr w:rsidR="001A7FDF" w:rsidRPr="00D87362" w14:paraId="0A1AA7EB" w14:textId="77777777" w:rsidTr="005C7D8C">
        <w:tc>
          <w:tcPr>
            <w:tcW w:w="3403" w:type="dxa"/>
            <w:tcBorders>
              <w:top w:val="single" w:sz="4" w:space="0" w:color="auto"/>
              <w:left w:val="single" w:sz="4" w:space="0" w:color="auto"/>
              <w:bottom w:val="single" w:sz="4" w:space="0" w:color="auto"/>
              <w:right w:val="single" w:sz="4" w:space="0" w:color="auto"/>
            </w:tcBorders>
          </w:tcPr>
          <w:p w14:paraId="2CF68FFD" w14:textId="77777777" w:rsidR="001A7FDF" w:rsidRPr="00D87362" w:rsidRDefault="001A7FDF" w:rsidP="001A7FDF">
            <w:pPr>
              <w:rPr>
                <w:rFonts w:eastAsia="Calibri" w:cs="Times New Roman"/>
                <w:sz w:val="20"/>
                <w:szCs w:val="20"/>
              </w:rPr>
            </w:pPr>
            <w:r w:rsidRPr="00D87362">
              <w:rPr>
                <w:rFonts w:eastAsia="Calibri" w:cs="Times New Roman"/>
                <w:sz w:val="20"/>
                <w:szCs w:val="20"/>
              </w:rPr>
              <w:t>Membrana</w:t>
            </w:r>
          </w:p>
        </w:tc>
        <w:tc>
          <w:tcPr>
            <w:tcW w:w="5670" w:type="dxa"/>
            <w:tcBorders>
              <w:top w:val="single" w:sz="4" w:space="0" w:color="auto"/>
              <w:left w:val="single" w:sz="4" w:space="0" w:color="auto"/>
              <w:bottom w:val="single" w:sz="4" w:space="0" w:color="auto"/>
              <w:right w:val="single" w:sz="4" w:space="0" w:color="auto"/>
            </w:tcBorders>
          </w:tcPr>
          <w:p w14:paraId="09FEAC0A" w14:textId="77777777" w:rsidR="001A7FDF" w:rsidRPr="00D87362" w:rsidRDefault="001A7FDF" w:rsidP="001A7FDF">
            <w:pPr>
              <w:rPr>
                <w:rFonts w:eastAsia="Calibri" w:cs="Times New Roman"/>
                <w:sz w:val="20"/>
                <w:szCs w:val="20"/>
              </w:rPr>
            </w:pPr>
            <w:r w:rsidRPr="00D87362">
              <w:rPr>
                <w:rFonts w:eastAsia="Calibri" w:cs="Times New Roman"/>
                <w:sz w:val="20"/>
                <w:szCs w:val="20"/>
              </w:rPr>
              <w:t>Każdy głośnik z jedną aktywną/zasilaną membraną która zapewnia pełen zakres dźwięku i jeden radiator pasywny, który gwarantuje rozszerzenie basów</w:t>
            </w:r>
          </w:p>
        </w:tc>
      </w:tr>
      <w:tr w:rsidR="001A7FDF" w:rsidRPr="00D87362" w14:paraId="48F673AE" w14:textId="77777777" w:rsidTr="005C7D8C">
        <w:tc>
          <w:tcPr>
            <w:tcW w:w="3403" w:type="dxa"/>
            <w:tcBorders>
              <w:top w:val="single" w:sz="4" w:space="0" w:color="auto"/>
              <w:left w:val="single" w:sz="4" w:space="0" w:color="auto"/>
              <w:bottom w:val="single" w:sz="4" w:space="0" w:color="auto"/>
              <w:right w:val="single" w:sz="4" w:space="0" w:color="auto"/>
            </w:tcBorders>
          </w:tcPr>
          <w:p w14:paraId="3BA8A342" w14:textId="77777777" w:rsidR="001A7FDF" w:rsidRPr="00D87362" w:rsidRDefault="001A7FDF" w:rsidP="001A7FDF">
            <w:pPr>
              <w:rPr>
                <w:rFonts w:eastAsia="Calibri" w:cs="Times New Roman"/>
                <w:sz w:val="20"/>
                <w:szCs w:val="20"/>
              </w:rPr>
            </w:pPr>
            <w:r w:rsidRPr="00D87362">
              <w:rPr>
                <w:rFonts w:eastAsia="Calibri" w:cs="Times New Roman"/>
                <w:sz w:val="20"/>
                <w:szCs w:val="20"/>
              </w:rPr>
              <w:t>Wymiary</w:t>
            </w:r>
          </w:p>
        </w:tc>
        <w:tc>
          <w:tcPr>
            <w:tcW w:w="5670" w:type="dxa"/>
            <w:tcBorders>
              <w:top w:val="single" w:sz="4" w:space="0" w:color="auto"/>
              <w:left w:val="single" w:sz="4" w:space="0" w:color="auto"/>
              <w:bottom w:val="single" w:sz="4" w:space="0" w:color="auto"/>
              <w:right w:val="single" w:sz="4" w:space="0" w:color="auto"/>
            </w:tcBorders>
          </w:tcPr>
          <w:p w14:paraId="4F8C005B" w14:textId="77777777" w:rsidR="001A7FDF" w:rsidRPr="00D87362" w:rsidRDefault="001A7FDF" w:rsidP="001A7FDF">
            <w:pPr>
              <w:rPr>
                <w:rFonts w:eastAsia="Calibri" w:cs="Times New Roman"/>
                <w:sz w:val="20"/>
                <w:szCs w:val="20"/>
              </w:rPr>
            </w:pPr>
            <w:r w:rsidRPr="00D87362">
              <w:rPr>
                <w:rFonts w:eastAsia="Calibri" w:cs="Times New Roman"/>
                <w:sz w:val="20"/>
                <w:szCs w:val="20"/>
              </w:rPr>
              <w:t>Suma wymiarów (wys. + szer. + głęb.) nie może przekroczyć 456 mm</w:t>
            </w:r>
          </w:p>
        </w:tc>
      </w:tr>
      <w:tr w:rsidR="001A7FDF" w:rsidRPr="00D87362" w14:paraId="7878D326" w14:textId="77777777" w:rsidTr="005C7D8C">
        <w:tc>
          <w:tcPr>
            <w:tcW w:w="3403" w:type="dxa"/>
            <w:tcBorders>
              <w:top w:val="single" w:sz="4" w:space="0" w:color="auto"/>
              <w:left w:val="single" w:sz="4" w:space="0" w:color="auto"/>
              <w:bottom w:val="single" w:sz="4" w:space="0" w:color="auto"/>
              <w:right w:val="single" w:sz="4" w:space="0" w:color="auto"/>
            </w:tcBorders>
          </w:tcPr>
          <w:p w14:paraId="31C0C523" w14:textId="77777777" w:rsidR="001A7FDF" w:rsidRPr="00D87362" w:rsidRDefault="001A7FDF" w:rsidP="001A7FDF">
            <w:pPr>
              <w:rPr>
                <w:rFonts w:eastAsia="Calibri" w:cs="Times New Roman"/>
                <w:sz w:val="20"/>
                <w:szCs w:val="20"/>
              </w:rPr>
            </w:pPr>
            <w:r w:rsidRPr="00D87362">
              <w:rPr>
                <w:rFonts w:eastAsia="Calibri" w:cs="Times New Roman"/>
                <w:sz w:val="20"/>
                <w:szCs w:val="20"/>
              </w:rPr>
              <w:t>Długość przewodu</w:t>
            </w:r>
          </w:p>
        </w:tc>
        <w:tc>
          <w:tcPr>
            <w:tcW w:w="5670" w:type="dxa"/>
            <w:tcBorders>
              <w:top w:val="single" w:sz="4" w:space="0" w:color="auto"/>
              <w:left w:val="single" w:sz="4" w:space="0" w:color="auto"/>
              <w:bottom w:val="single" w:sz="4" w:space="0" w:color="auto"/>
              <w:right w:val="single" w:sz="4" w:space="0" w:color="auto"/>
            </w:tcBorders>
          </w:tcPr>
          <w:p w14:paraId="4B578AE8"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1.8 m</w:t>
            </w:r>
          </w:p>
        </w:tc>
      </w:tr>
      <w:tr w:rsidR="001A7FDF" w:rsidRPr="00D87362" w14:paraId="19E5C7B6" w14:textId="77777777" w:rsidTr="005C7D8C">
        <w:tc>
          <w:tcPr>
            <w:tcW w:w="3403" w:type="dxa"/>
            <w:tcBorders>
              <w:top w:val="single" w:sz="4" w:space="0" w:color="auto"/>
              <w:left w:val="single" w:sz="4" w:space="0" w:color="auto"/>
              <w:bottom w:val="single" w:sz="4" w:space="0" w:color="auto"/>
              <w:right w:val="single" w:sz="4" w:space="0" w:color="auto"/>
            </w:tcBorders>
          </w:tcPr>
          <w:p w14:paraId="4E495616" w14:textId="77777777" w:rsidR="001A7FDF" w:rsidRPr="00D87362" w:rsidRDefault="001A7FDF" w:rsidP="001A7FDF">
            <w:pPr>
              <w:rPr>
                <w:rFonts w:eastAsia="Calibri" w:cs="Times New Roman"/>
                <w:sz w:val="20"/>
                <w:szCs w:val="20"/>
              </w:rPr>
            </w:pPr>
            <w:r w:rsidRPr="00D87362">
              <w:rPr>
                <w:rFonts w:eastAsia="Calibri" w:cs="Times New Roman"/>
                <w:sz w:val="20"/>
                <w:szCs w:val="20"/>
              </w:rPr>
              <w:t>Waga</w:t>
            </w:r>
          </w:p>
        </w:tc>
        <w:tc>
          <w:tcPr>
            <w:tcW w:w="5670" w:type="dxa"/>
            <w:tcBorders>
              <w:top w:val="single" w:sz="4" w:space="0" w:color="auto"/>
              <w:left w:val="single" w:sz="4" w:space="0" w:color="auto"/>
              <w:bottom w:val="single" w:sz="4" w:space="0" w:color="auto"/>
              <w:right w:val="single" w:sz="4" w:space="0" w:color="auto"/>
            </w:tcBorders>
          </w:tcPr>
          <w:p w14:paraId="6E785871" w14:textId="77777777" w:rsidR="001A7FDF" w:rsidRPr="00D87362" w:rsidRDefault="001A7FDF" w:rsidP="001A7FDF">
            <w:pPr>
              <w:rPr>
                <w:rFonts w:eastAsia="Calibri" w:cs="Times New Roman"/>
                <w:sz w:val="20"/>
                <w:szCs w:val="20"/>
              </w:rPr>
            </w:pPr>
            <w:r w:rsidRPr="00D87362">
              <w:rPr>
                <w:rFonts w:eastAsia="Calibri" w:cs="Times New Roman"/>
                <w:sz w:val="20"/>
                <w:szCs w:val="20"/>
              </w:rPr>
              <w:t>Nie mniej niż 1000g nie więcej niż 2000g</w:t>
            </w:r>
          </w:p>
        </w:tc>
      </w:tr>
      <w:tr w:rsidR="001A7FDF" w:rsidRPr="00D87362" w14:paraId="0AF5764A" w14:textId="77777777" w:rsidTr="005C7D8C">
        <w:tc>
          <w:tcPr>
            <w:tcW w:w="3403" w:type="dxa"/>
            <w:tcBorders>
              <w:top w:val="single" w:sz="4" w:space="0" w:color="auto"/>
              <w:left w:val="single" w:sz="4" w:space="0" w:color="auto"/>
              <w:bottom w:val="single" w:sz="4" w:space="0" w:color="auto"/>
              <w:right w:val="single" w:sz="4" w:space="0" w:color="auto"/>
            </w:tcBorders>
          </w:tcPr>
          <w:p w14:paraId="1F2B50E2"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5670" w:type="dxa"/>
            <w:tcBorders>
              <w:top w:val="single" w:sz="4" w:space="0" w:color="auto"/>
              <w:left w:val="single" w:sz="4" w:space="0" w:color="auto"/>
              <w:bottom w:val="single" w:sz="4" w:space="0" w:color="auto"/>
              <w:right w:val="single" w:sz="4" w:space="0" w:color="auto"/>
            </w:tcBorders>
          </w:tcPr>
          <w:p w14:paraId="5BCAB7AE"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594A6F4E"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179CF262" w14:textId="5618811A"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Odtwarzacze CD/mp3 – 12</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3403"/>
        <w:gridCol w:w="5670"/>
      </w:tblGrid>
      <w:tr w:rsidR="001A7FDF" w:rsidRPr="00D87362" w14:paraId="667C5EDC" w14:textId="77777777" w:rsidTr="005C7D8C">
        <w:tc>
          <w:tcPr>
            <w:tcW w:w="3403" w:type="dxa"/>
            <w:tcBorders>
              <w:top w:val="single" w:sz="4" w:space="0" w:color="auto"/>
              <w:left w:val="single" w:sz="4" w:space="0" w:color="auto"/>
              <w:bottom w:val="single" w:sz="4" w:space="0" w:color="auto"/>
              <w:right w:val="single" w:sz="4" w:space="0" w:color="auto"/>
            </w:tcBorders>
            <w:shd w:val="clear" w:color="auto" w:fill="D9D9D9"/>
            <w:hideMark/>
          </w:tcPr>
          <w:p w14:paraId="7B0B546B"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14:paraId="7CB27D43"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3071073E" w14:textId="77777777" w:rsidTr="005C7D8C">
        <w:tc>
          <w:tcPr>
            <w:tcW w:w="3403" w:type="dxa"/>
            <w:tcBorders>
              <w:top w:val="single" w:sz="4" w:space="0" w:color="auto"/>
              <w:left w:val="single" w:sz="4" w:space="0" w:color="auto"/>
              <w:bottom w:val="single" w:sz="4" w:space="0" w:color="auto"/>
              <w:right w:val="single" w:sz="4" w:space="0" w:color="auto"/>
            </w:tcBorders>
          </w:tcPr>
          <w:p w14:paraId="4C5010F0" w14:textId="77777777" w:rsidR="001A7FDF" w:rsidRPr="00D87362" w:rsidRDefault="001A7FDF" w:rsidP="001A7FDF">
            <w:pPr>
              <w:rPr>
                <w:rFonts w:eastAsia="Calibri" w:cs="Times New Roman"/>
                <w:sz w:val="20"/>
                <w:szCs w:val="20"/>
              </w:rPr>
            </w:pPr>
            <w:r w:rsidRPr="00D87362">
              <w:rPr>
                <w:rFonts w:eastAsia="Calibri" w:cs="Times New Roman"/>
                <w:sz w:val="20"/>
                <w:szCs w:val="20"/>
              </w:rPr>
              <w:t>Typ</w:t>
            </w:r>
          </w:p>
        </w:tc>
        <w:tc>
          <w:tcPr>
            <w:tcW w:w="5670" w:type="dxa"/>
            <w:tcBorders>
              <w:top w:val="single" w:sz="4" w:space="0" w:color="auto"/>
              <w:left w:val="single" w:sz="4" w:space="0" w:color="auto"/>
              <w:bottom w:val="single" w:sz="4" w:space="0" w:color="auto"/>
              <w:right w:val="single" w:sz="4" w:space="0" w:color="auto"/>
            </w:tcBorders>
          </w:tcPr>
          <w:p w14:paraId="36A69A0F" w14:textId="77777777" w:rsidR="001A7FDF" w:rsidRPr="00D87362" w:rsidRDefault="001A7FDF" w:rsidP="001A7FDF">
            <w:pPr>
              <w:rPr>
                <w:rFonts w:eastAsia="Calibri" w:cs="Times New Roman"/>
                <w:sz w:val="20"/>
                <w:szCs w:val="20"/>
              </w:rPr>
            </w:pPr>
            <w:r w:rsidRPr="00D87362">
              <w:rPr>
                <w:rFonts w:eastAsia="Calibri" w:cs="Times New Roman"/>
                <w:sz w:val="20"/>
                <w:szCs w:val="20"/>
              </w:rPr>
              <w:t>Odtwarzacz CD / CD-R / CD-RW / MP3</w:t>
            </w:r>
          </w:p>
        </w:tc>
      </w:tr>
      <w:tr w:rsidR="001A7FDF" w:rsidRPr="00D87362" w14:paraId="2D19592C" w14:textId="77777777" w:rsidTr="005C7D8C">
        <w:tc>
          <w:tcPr>
            <w:tcW w:w="3403" w:type="dxa"/>
            <w:tcBorders>
              <w:top w:val="single" w:sz="4" w:space="0" w:color="auto"/>
              <w:left w:val="single" w:sz="4" w:space="0" w:color="auto"/>
              <w:bottom w:val="single" w:sz="4" w:space="0" w:color="auto"/>
              <w:right w:val="single" w:sz="4" w:space="0" w:color="auto"/>
            </w:tcBorders>
          </w:tcPr>
          <w:p w14:paraId="7B2FAE89" w14:textId="77777777" w:rsidR="001A7FDF" w:rsidRPr="00D87362" w:rsidRDefault="001A7FDF" w:rsidP="001A7FDF">
            <w:pPr>
              <w:rPr>
                <w:rFonts w:eastAsia="Calibri" w:cs="Times New Roman"/>
                <w:sz w:val="20"/>
                <w:szCs w:val="20"/>
              </w:rPr>
            </w:pPr>
            <w:r w:rsidRPr="00D87362">
              <w:rPr>
                <w:rFonts w:eastAsia="Calibri" w:cs="Times New Roman"/>
                <w:sz w:val="20"/>
                <w:szCs w:val="20"/>
              </w:rPr>
              <w:t>Wyświetlacz</w:t>
            </w:r>
          </w:p>
        </w:tc>
        <w:tc>
          <w:tcPr>
            <w:tcW w:w="5670" w:type="dxa"/>
            <w:tcBorders>
              <w:top w:val="single" w:sz="4" w:space="0" w:color="auto"/>
              <w:left w:val="single" w:sz="4" w:space="0" w:color="auto"/>
              <w:bottom w:val="single" w:sz="4" w:space="0" w:color="auto"/>
              <w:right w:val="single" w:sz="4" w:space="0" w:color="auto"/>
            </w:tcBorders>
          </w:tcPr>
          <w:p w14:paraId="6F47B5E1"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Wbudowany wyświetlacz LCD</w:t>
            </w:r>
          </w:p>
        </w:tc>
      </w:tr>
      <w:tr w:rsidR="001A7FDF" w:rsidRPr="00D87362" w14:paraId="10AD743A" w14:textId="77777777" w:rsidTr="005C7D8C">
        <w:tc>
          <w:tcPr>
            <w:tcW w:w="3403" w:type="dxa"/>
            <w:tcBorders>
              <w:top w:val="single" w:sz="4" w:space="0" w:color="auto"/>
              <w:left w:val="single" w:sz="4" w:space="0" w:color="auto"/>
              <w:bottom w:val="single" w:sz="4" w:space="0" w:color="auto"/>
              <w:right w:val="single" w:sz="4" w:space="0" w:color="auto"/>
            </w:tcBorders>
          </w:tcPr>
          <w:p w14:paraId="407EBE22" w14:textId="77777777" w:rsidR="001A7FDF" w:rsidRPr="00D87362" w:rsidRDefault="001A7FDF" w:rsidP="001A7FDF">
            <w:pPr>
              <w:rPr>
                <w:rFonts w:eastAsia="Calibri" w:cs="Times New Roman"/>
                <w:sz w:val="20"/>
                <w:szCs w:val="20"/>
              </w:rPr>
            </w:pPr>
            <w:r w:rsidRPr="00D87362">
              <w:rPr>
                <w:rFonts w:eastAsia="Calibri" w:cs="Times New Roman"/>
                <w:sz w:val="20"/>
                <w:szCs w:val="20"/>
              </w:rPr>
              <w:t>Głośniki</w:t>
            </w:r>
          </w:p>
        </w:tc>
        <w:tc>
          <w:tcPr>
            <w:tcW w:w="5670" w:type="dxa"/>
            <w:tcBorders>
              <w:top w:val="single" w:sz="4" w:space="0" w:color="auto"/>
              <w:left w:val="single" w:sz="4" w:space="0" w:color="auto"/>
              <w:bottom w:val="single" w:sz="4" w:space="0" w:color="auto"/>
              <w:right w:val="single" w:sz="4" w:space="0" w:color="auto"/>
            </w:tcBorders>
          </w:tcPr>
          <w:p w14:paraId="5950ED53"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Wbudowane</w:t>
            </w:r>
          </w:p>
        </w:tc>
      </w:tr>
      <w:tr w:rsidR="001A7FDF" w:rsidRPr="00D87362" w14:paraId="14D0A933" w14:textId="77777777" w:rsidTr="005C7D8C">
        <w:tc>
          <w:tcPr>
            <w:tcW w:w="3403" w:type="dxa"/>
            <w:tcBorders>
              <w:top w:val="single" w:sz="4" w:space="0" w:color="auto"/>
              <w:left w:val="single" w:sz="4" w:space="0" w:color="auto"/>
              <w:bottom w:val="single" w:sz="4" w:space="0" w:color="auto"/>
              <w:right w:val="single" w:sz="4" w:space="0" w:color="auto"/>
            </w:tcBorders>
          </w:tcPr>
          <w:p w14:paraId="69509E33" w14:textId="77777777" w:rsidR="001A7FDF" w:rsidRPr="00D87362" w:rsidRDefault="001A7FDF" w:rsidP="001A7FDF">
            <w:pPr>
              <w:rPr>
                <w:rFonts w:eastAsia="Calibri" w:cs="Times New Roman"/>
                <w:sz w:val="20"/>
                <w:szCs w:val="20"/>
              </w:rPr>
            </w:pPr>
            <w:r w:rsidRPr="00D87362">
              <w:rPr>
                <w:rFonts w:eastAsia="Calibri" w:cs="Times New Roman"/>
                <w:sz w:val="20"/>
                <w:szCs w:val="20"/>
              </w:rPr>
              <w:t>Zabezpieczenia</w:t>
            </w:r>
          </w:p>
        </w:tc>
        <w:tc>
          <w:tcPr>
            <w:tcW w:w="5670" w:type="dxa"/>
            <w:tcBorders>
              <w:top w:val="single" w:sz="4" w:space="0" w:color="auto"/>
              <w:left w:val="single" w:sz="4" w:space="0" w:color="auto"/>
              <w:bottom w:val="single" w:sz="4" w:space="0" w:color="auto"/>
              <w:right w:val="single" w:sz="4" w:space="0" w:color="auto"/>
            </w:tcBorders>
          </w:tcPr>
          <w:p w14:paraId="54D1EF28"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40 sek. cyfrowe zabezpieczenie przeciwwstrząsowe z CD i min. 100 sek. z MP3</w:t>
            </w:r>
          </w:p>
        </w:tc>
      </w:tr>
      <w:tr w:rsidR="001A7FDF" w:rsidRPr="00D87362" w14:paraId="56CB0AA1" w14:textId="77777777" w:rsidTr="005C7D8C">
        <w:tc>
          <w:tcPr>
            <w:tcW w:w="3403" w:type="dxa"/>
            <w:tcBorders>
              <w:top w:val="single" w:sz="4" w:space="0" w:color="auto"/>
              <w:left w:val="single" w:sz="4" w:space="0" w:color="auto"/>
              <w:bottom w:val="single" w:sz="4" w:space="0" w:color="auto"/>
              <w:right w:val="single" w:sz="4" w:space="0" w:color="auto"/>
            </w:tcBorders>
          </w:tcPr>
          <w:p w14:paraId="23F7D0F0" w14:textId="77777777" w:rsidR="001A7FDF" w:rsidRPr="00D87362" w:rsidRDefault="001A7FDF" w:rsidP="001A7FDF">
            <w:pPr>
              <w:rPr>
                <w:rFonts w:eastAsia="Calibri" w:cs="Times New Roman"/>
                <w:sz w:val="20"/>
                <w:szCs w:val="20"/>
              </w:rPr>
            </w:pPr>
            <w:r w:rsidRPr="00D87362">
              <w:rPr>
                <w:rFonts w:eastAsia="Calibri" w:cs="Times New Roman"/>
                <w:sz w:val="20"/>
                <w:szCs w:val="20"/>
              </w:rPr>
              <w:t>Funkcje</w:t>
            </w:r>
          </w:p>
        </w:tc>
        <w:tc>
          <w:tcPr>
            <w:tcW w:w="5670" w:type="dxa"/>
            <w:tcBorders>
              <w:top w:val="single" w:sz="4" w:space="0" w:color="auto"/>
              <w:left w:val="single" w:sz="4" w:space="0" w:color="auto"/>
              <w:bottom w:val="single" w:sz="4" w:space="0" w:color="auto"/>
              <w:right w:val="single" w:sz="4" w:space="0" w:color="auto"/>
            </w:tcBorders>
          </w:tcPr>
          <w:p w14:paraId="75173EA2" w14:textId="77777777" w:rsidR="001A7FDF" w:rsidRPr="00D87362" w:rsidRDefault="001A7FDF" w:rsidP="001A7FDF">
            <w:pPr>
              <w:rPr>
                <w:rFonts w:eastAsia="Calibri" w:cs="Times New Roman"/>
                <w:sz w:val="20"/>
                <w:szCs w:val="20"/>
              </w:rPr>
            </w:pPr>
            <w:r w:rsidRPr="00D87362">
              <w:rPr>
                <w:rFonts w:eastAsia="Calibri" w:cs="Times New Roman"/>
                <w:sz w:val="20"/>
                <w:szCs w:val="20"/>
              </w:rPr>
              <w:t>Funkcja automatycznego wznawiania/funkcja powtarzania</w:t>
            </w:r>
          </w:p>
          <w:p w14:paraId="17CAB694" w14:textId="77777777" w:rsidR="001A7FDF" w:rsidRPr="00D87362" w:rsidRDefault="001A7FDF" w:rsidP="001A7FDF">
            <w:pPr>
              <w:rPr>
                <w:rFonts w:eastAsia="Calibri" w:cs="Times New Roman"/>
                <w:sz w:val="20"/>
                <w:szCs w:val="20"/>
              </w:rPr>
            </w:pPr>
            <w:r w:rsidRPr="00D87362">
              <w:rPr>
                <w:rFonts w:eastAsia="Calibri" w:cs="Times New Roman"/>
                <w:sz w:val="20"/>
                <w:szCs w:val="20"/>
              </w:rPr>
              <w:t>System wzmocnienia basów</w:t>
            </w:r>
          </w:p>
        </w:tc>
      </w:tr>
      <w:tr w:rsidR="001A7FDF" w:rsidRPr="00D87362" w14:paraId="5CF646A1" w14:textId="77777777" w:rsidTr="005C7D8C">
        <w:tc>
          <w:tcPr>
            <w:tcW w:w="3403" w:type="dxa"/>
            <w:tcBorders>
              <w:top w:val="single" w:sz="4" w:space="0" w:color="auto"/>
              <w:left w:val="single" w:sz="4" w:space="0" w:color="auto"/>
              <w:bottom w:val="single" w:sz="4" w:space="0" w:color="auto"/>
              <w:right w:val="single" w:sz="4" w:space="0" w:color="auto"/>
            </w:tcBorders>
          </w:tcPr>
          <w:p w14:paraId="4663AB8A" w14:textId="77777777" w:rsidR="001A7FDF" w:rsidRPr="00D87362" w:rsidRDefault="001A7FDF" w:rsidP="001A7FDF">
            <w:pPr>
              <w:rPr>
                <w:rFonts w:eastAsia="Calibri" w:cs="Times New Roman"/>
                <w:sz w:val="20"/>
                <w:szCs w:val="20"/>
              </w:rPr>
            </w:pPr>
            <w:r w:rsidRPr="00D87362">
              <w:rPr>
                <w:rFonts w:eastAsia="Calibri" w:cs="Times New Roman"/>
                <w:sz w:val="20"/>
                <w:szCs w:val="20"/>
              </w:rPr>
              <w:t>Słuchawki</w:t>
            </w:r>
          </w:p>
        </w:tc>
        <w:tc>
          <w:tcPr>
            <w:tcW w:w="5670" w:type="dxa"/>
            <w:tcBorders>
              <w:top w:val="single" w:sz="4" w:space="0" w:color="auto"/>
              <w:left w:val="single" w:sz="4" w:space="0" w:color="auto"/>
              <w:bottom w:val="single" w:sz="4" w:space="0" w:color="auto"/>
              <w:right w:val="single" w:sz="4" w:space="0" w:color="auto"/>
            </w:tcBorders>
          </w:tcPr>
          <w:p w14:paraId="78B899EE" w14:textId="77777777" w:rsidR="001A7FDF" w:rsidRPr="00D87362" w:rsidRDefault="001A7FDF" w:rsidP="001A7FDF">
            <w:pPr>
              <w:rPr>
                <w:rFonts w:eastAsia="Calibri" w:cs="Times New Roman"/>
                <w:sz w:val="20"/>
                <w:szCs w:val="20"/>
              </w:rPr>
            </w:pPr>
            <w:r w:rsidRPr="00D87362">
              <w:rPr>
                <w:rFonts w:eastAsia="Calibri" w:cs="Times New Roman"/>
                <w:sz w:val="20"/>
                <w:szCs w:val="20"/>
              </w:rPr>
              <w:t>Słuchawki stereo w zestawie</w:t>
            </w:r>
          </w:p>
        </w:tc>
      </w:tr>
      <w:tr w:rsidR="001A7FDF" w:rsidRPr="00D87362" w14:paraId="2C906CEE" w14:textId="77777777" w:rsidTr="005C7D8C">
        <w:tc>
          <w:tcPr>
            <w:tcW w:w="3403" w:type="dxa"/>
            <w:tcBorders>
              <w:top w:val="single" w:sz="4" w:space="0" w:color="auto"/>
              <w:left w:val="single" w:sz="4" w:space="0" w:color="auto"/>
              <w:bottom w:val="single" w:sz="4" w:space="0" w:color="auto"/>
              <w:right w:val="single" w:sz="4" w:space="0" w:color="auto"/>
            </w:tcBorders>
          </w:tcPr>
          <w:p w14:paraId="6F008266" w14:textId="77777777" w:rsidR="001A7FDF" w:rsidRPr="00D87362" w:rsidRDefault="001A7FDF" w:rsidP="001A7FDF">
            <w:pPr>
              <w:rPr>
                <w:rFonts w:eastAsia="Calibri" w:cs="Times New Roman"/>
                <w:sz w:val="20"/>
                <w:szCs w:val="20"/>
              </w:rPr>
            </w:pPr>
            <w:r w:rsidRPr="00D87362">
              <w:rPr>
                <w:rFonts w:eastAsia="Calibri" w:cs="Times New Roman"/>
                <w:sz w:val="20"/>
                <w:szCs w:val="20"/>
              </w:rPr>
              <w:t>Zasilanie</w:t>
            </w:r>
          </w:p>
        </w:tc>
        <w:tc>
          <w:tcPr>
            <w:tcW w:w="5670" w:type="dxa"/>
            <w:tcBorders>
              <w:top w:val="single" w:sz="4" w:space="0" w:color="auto"/>
              <w:left w:val="single" w:sz="4" w:space="0" w:color="auto"/>
              <w:bottom w:val="single" w:sz="4" w:space="0" w:color="auto"/>
              <w:right w:val="single" w:sz="4" w:space="0" w:color="auto"/>
            </w:tcBorders>
          </w:tcPr>
          <w:p w14:paraId="01978330" w14:textId="77777777" w:rsidR="001A7FDF" w:rsidRPr="00D87362" w:rsidRDefault="001A7FDF" w:rsidP="001A7FDF">
            <w:pPr>
              <w:rPr>
                <w:rFonts w:eastAsia="Calibri" w:cs="Times New Roman"/>
                <w:sz w:val="20"/>
                <w:szCs w:val="20"/>
              </w:rPr>
            </w:pPr>
            <w:r w:rsidRPr="00D87362">
              <w:rPr>
                <w:rFonts w:eastAsia="Calibri" w:cs="Times New Roman"/>
                <w:sz w:val="20"/>
                <w:szCs w:val="20"/>
              </w:rPr>
              <w:t>Bateryjne typ AA lub AAA</w:t>
            </w:r>
          </w:p>
        </w:tc>
      </w:tr>
      <w:tr w:rsidR="001A7FDF" w:rsidRPr="00D87362" w14:paraId="1DC70ACE" w14:textId="77777777" w:rsidTr="005C7D8C">
        <w:tc>
          <w:tcPr>
            <w:tcW w:w="3403" w:type="dxa"/>
            <w:tcBorders>
              <w:top w:val="single" w:sz="4" w:space="0" w:color="auto"/>
              <w:left w:val="single" w:sz="4" w:space="0" w:color="auto"/>
              <w:bottom w:val="single" w:sz="4" w:space="0" w:color="auto"/>
              <w:right w:val="single" w:sz="4" w:space="0" w:color="auto"/>
            </w:tcBorders>
          </w:tcPr>
          <w:p w14:paraId="3BAFAB8C"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5670" w:type="dxa"/>
            <w:tcBorders>
              <w:top w:val="single" w:sz="4" w:space="0" w:color="auto"/>
              <w:left w:val="single" w:sz="4" w:space="0" w:color="auto"/>
              <w:bottom w:val="single" w:sz="4" w:space="0" w:color="auto"/>
              <w:right w:val="single" w:sz="4" w:space="0" w:color="auto"/>
            </w:tcBorders>
          </w:tcPr>
          <w:p w14:paraId="5D54EAF8"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12 miesięcy</w:t>
            </w:r>
          </w:p>
        </w:tc>
      </w:tr>
    </w:tbl>
    <w:p w14:paraId="3EAB8B6B"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56106E99" w14:textId="051D9A44"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Podłoga interaktywna – 3</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191D3709"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4F6FBE8B"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0CEDC7F8"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77ECFBB7" w14:textId="77777777" w:rsidTr="005C7D8C">
        <w:tc>
          <w:tcPr>
            <w:tcW w:w="2978" w:type="dxa"/>
            <w:tcBorders>
              <w:top w:val="single" w:sz="4" w:space="0" w:color="auto"/>
              <w:left w:val="single" w:sz="4" w:space="0" w:color="auto"/>
              <w:bottom w:val="single" w:sz="4" w:space="0" w:color="auto"/>
              <w:right w:val="single" w:sz="4" w:space="0" w:color="auto"/>
            </w:tcBorders>
          </w:tcPr>
          <w:p w14:paraId="10D501C1" w14:textId="77777777" w:rsidR="001A7FDF" w:rsidRPr="00D87362" w:rsidRDefault="001A7FDF" w:rsidP="001A7FDF">
            <w:pPr>
              <w:rPr>
                <w:rFonts w:eastAsia="Calibri" w:cs="Times New Roman"/>
                <w:sz w:val="20"/>
                <w:szCs w:val="20"/>
              </w:rPr>
            </w:pPr>
            <w:r w:rsidRPr="00D87362">
              <w:rPr>
                <w:rFonts w:eastAsia="Calibri" w:cs="Times New Roman"/>
                <w:sz w:val="20"/>
                <w:szCs w:val="20"/>
              </w:rPr>
              <w:lastRenderedPageBreak/>
              <w:t>Typ i opis rozwiązania</w:t>
            </w:r>
          </w:p>
        </w:tc>
        <w:tc>
          <w:tcPr>
            <w:tcW w:w="6095" w:type="dxa"/>
            <w:tcBorders>
              <w:top w:val="single" w:sz="4" w:space="0" w:color="auto"/>
              <w:left w:val="single" w:sz="4" w:space="0" w:color="auto"/>
              <w:bottom w:val="single" w:sz="4" w:space="0" w:color="auto"/>
              <w:right w:val="single" w:sz="4" w:space="0" w:color="auto"/>
            </w:tcBorders>
          </w:tcPr>
          <w:p w14:paraId="56B10667" w14:textId="77777777" w:rsidR="001A7FDF" w:rsidRPr="00D87362" w:rsidRDefault="001A7FDF" w:rsidP="005C7D8C">
            <w:pPr>
              <w:jc w:val="both"/>
              <w:rPr>
                <w:rFonts w:eastAsia="Calibri" w:cs="Times New Roman"/>
                <w:sz w:val="20"/>
                <w:szCs w:val="20"/>
              </w:rPr>
            </w:pPr>
            <w:r w:rsidRPr="00D87362">
              <w:rPr>
                <w:rFonts w:eastAsia="Calibri" w:cs="Times New Roman"/>
                <w:sz w:val="20"/>
                <w:szCs w:val="20"/>
              </w:rPr>
              <w:t>Interaktywna podłoga stworzona z myślą o szkołach i przedszkolach</w:t>
            </w:r>
          </w:p>
          <w:p w14:paraId="604F8D95" w14:textId="77777777" w:rsidR="001A7FDF" w:rsidRPr="00D87362" w:rsidRDefault="001A7FDF" w:rsidP="005C7D8C">
            <w:pPr>
              <w:jc w:val="both"/>
              <w:rPr>
                <w:rFonts w:eastAsia="Calibri" w:cs="Times New Roman"/>
                <w:sz w:val="20"/>
                <w:szCs w:val="20"/>
              </w:rPr>
            </w:pPr>
          </w:p>
          <w:p w14:paraId="66F78A1B" w14:textId="77777777" w:rsidR="001A7FDF" w:rsidRPr="00D87362" w:rsidRDefault="001A7FDF" w:rsidP="005C7D8C">
            <w:pPr>
              <w:jc w:val="both"/>
              <w:rPr>
                <w:rFonts w:eastAsia="Calibri" w:cs="Times New Roman"/>
                <w:sz w:val="20"/>
                <w:szCs w:val="20"/>
              </w:rPr>
            </w:pPr>
            <w:r w:rsidRPr="00D87362">
              <w:rPr>
                <w:rFonts w:eastAsia="Calibri" w:cs="Times New Roman"/>
                <w:sz w:val="20"/>
                <w:szCs w:val="20"/>
              </w:rPr>
              <w:t>Zabawa – interakcja polegająca na połączeniu ruchu z wyświetlanym obrazem. Zestaw ma zawierać wiele gier i wizualizacji interaktywnych. Zabawy polegające na zdobywaniu jak największej ilości punktów, omijaniu przeszkód, łapaniu pojawiających się elementów. Podłoga interaktywna wyposażona ma być również w wiele gier zespołowych jak piłka nożna, kręgle, bilard i odkrywanie skarbów.</w:t>
            </w:r>
          </w:p>
          <w:p w14:paraId="417A2D1D" w14:textId="77777777" w:rsidR="001A7FDF" w:rsidRPr="00D87362" w:rsidRDefault="001A7FDF" w:rsidP="005C7D8C">
            <w:pPr>
              <w:jc w:val="both"/>
              <w:rPr>
                <w:rFonts w:eastAsia="Calibri" w:cs="Times New Roman"/>
                <w:sz w:val="20"/>
                <w:szCs w:val="20"/>
              </w:rPr>
            </w:pPr>
          </w:p>
          <w:p w14:paraId="07217C51" w14:textId="77777777" w:rsidR="001A7FDF" w:rsidRPr="00D87362" w:rsidRDefault="001A7FDF" w:rsidP="005C7D8C">
            <w:pPr>
              <w:jc w:val="both"/>
              <w:rPr>
                <w:rFonts w:eastAsia="Calibri" w:cs="Times New Roman"/>
                <w:sz w:val="20"/>
                <w:szCs w:val="20"/>
              </w:rPr>
            </w:pPr>
            <w:r w:rsidRPr="00D87362">
              <w:rPr>
                <w:rFonts w:eastAsia="Calibri" w:cs="Times New Roman"/>
                <w:sz w:val="20"/>
                <w:szCs w:val="20"/>
              </w:rPr>
              <w:t>Edukacja – Specjalny pakiet animacji pozwalający prowadzić edukację poprzez zabawę. Dzieci wprowadzone zostają w świat kolorów, dźwięków i przyrody. Poznają m.in. zwierzęta, pory roku, liczby czy też instrumenty muzyczne. Atrakcyjna forma prowadzenia zajęć pozwalająca szybciej przyswajać nowe wiadomości, rozwijać spostrzegawczość, integrację sensoryczną czy kreatywność.</w:t>
            </w:r>
          </w:p>
          <w:p w14:paraId="2AAAED8B" w14:textId="77777777" w:rsidR="001A7FDF" w:rsidRPr="00D87362" w:rsidRDefault="001A7FDF" w:rsidP="005C7D8C">
            <w:pPr>
              <w:jc w:val="both"/>
              <w:rPr>
                <w:rFonts w:eastAsia="Calibri" w:cs="Times New Roman"/>
                <w:sz w:val="20"/>
                <w:szCs w:val="20"/>
              </w:rPr>
            </w:pPr>
          </w:p>
          <w:p w14:paraId="7A67B739" w14:textId="77777777" w:rsidR="001A7FDF" w:rsidRPr="00D87362" w:rsidRDefault="001A7FDF" w:rsidP="005C7D8C">
            <w:pPr>
              <w:jc w:val="both"/>
              <w:rPr>
                <w:rFonts w:eastAsia="Calibri" w:cs="Times New Roman"/>
                <w:sz w:val="20"/>
                <w:szCs w:val="20"/>
              </w:rPr>
            </w:pPr>
            <w:r w:rsidRPr="00D87362">
              <w:rPr>
                <w:rFonts w:eastAsia="Calibri" w:cs="Times New Roman"/>
                <w:sz w:val="20"/>
                <w:szCs w:val="20"/>
              </w:rPr>
              <w:t xml:space="preserve">Rozwój – Wpływ gier i zabaw na rozwój dzieci poparty pozytywną opinię Zakładu Psychologii Rozwojowej na Uniwersytecie Lubelskim. Wpływ ten dotyczy przede wszystkim koncentracji uwagi, koordynacji wzrokowej, słuchowej, ruchowej czy językowej w przypadku terapii logopedycznej. Kształtuje również umiejętności analizy, syntezy i integracji materiału percepcyjnego, rozwoju orientacji przestrzennej. Gry i zabawy powstały przy współpracy z wykwalifikowanymi psychologami i pedagogami. </w:t>
            </w:r>
          </w:p>
        </w:tc>
      </w:tr>
      <w:tr w:rsidR="001A7FDF" w:rsidRPr="00D87362" w14:paraId="35192602" w14:textId="77777777" w:rsidTr="005C7D8C">
        <w:tc>
          <w:tcPr>
            <w:tcW w:w="2978" w:type="dxa"/>
            <w:tcBorders>
              <w:top w:val="single" w:sz="4" w:space="0" w:color="auto"/>
              <w:left w:val="single" w:sz="4" w:space="0" w:color="auto"/>
              <w:bottom w:val="single" w:sz="4" w:space="0" w:color="auto"/>
              <w:right w:val="single" w:sz="4" w:space="0" w:color="auto"/>
            </w:tcBorders>
          </w:tcPr>
          <w:p w14:paraId="59819EFA" w14:textId="77777777" w:rsidR="001A7FDF" w:rsidRPr="00D87362" w:rsidRDefault="001A7FDF" w:rsidP="001A7FDF">
            <w:pPr>
              <w:rPr>
                <w:rFonts w:eastAsia="Calibri" w:cs="Times New Roman"/>
                <w:sz w:val="20"/>
                <w:szCs w:val="20"/>
              </w:rPr>
            </w:pPr>
            <w:r w:rsidRPr="00D87362">
              <w:rPr>
                <w:rFonts w:eastAsia="Calibri" w:cs="Times New Roman"/>
                <w:sz w:val="20"/>
                <w:szCs w:val="20"/>
              </w:rPr>
              <w:t>Zawartość zestawu</w:t>
            </w:r>
          </w:p>
        </w:tc>
        <w:tc>
          <w:tcPr>
            <w:tcW w:w="6095" w:type="dxa"/>
            <w:tcBorders>
              <w:top w:val="single" w:sz="4" w:space="0" w:color="auto"/>
              <w:left w:val="single" w:sz="4" w:space="0" w:color="auto"/>
              <w:bottom w:val="single" w:sz="4" w:space="0" w:color="auto"/>
              <w:right w:val="single" w:sz="4" w:space="0" w:color="auto"/>
            </w:tcBorders>
          </w:tcPr>
          <w:p w14:paraId="5CBCD4A1" w14:textId="77777777" w:rsidR="001A7FDF" w:rsidRPr="00D87362" w:rsidRDefault="001A7FDF" w:rsidP="001A7FDF">
            <w:pPr>
              <w:rPr>
                <w:rFonts w:eastAsia="Calibri" w:cs="Times New Roman"/>
                <w:sz w:val="20"/>
                <w:szCs w:val="20"/>
              </w:rPr>
            </w:pPr>
            <w:r w:rsidRPr="00D87362">
              <w:rPr>
                <w:rFonts w:eastAsia="Calibri" w:cs="Times New Roman"/>
                <w:sz w:val="20"/>
                <w:szCs w:val="20"/>
              </w:rPr>
              <w:t>W skład  zestawu ma wchodzić projektor, komputer, detektor ruchu zamknięte w obudowie oraz oprogramowanie wraz z grami i animacjami</w:t>
            </w:r>
          </w:p>
          <w:p w14:paraId="53360F56" w14:textId="77777777" w:rsidR="001A7FDF" w:rsidRPr="00D87362" w:rsidRDefault="001A7FDF" w:rsidP="001A7FDF">
            <w:pPr>
              <w:rPr>
                <w:rFonts w:eastAsia="Calibri" w:cs="Times New Roman"/>
                <w:sz w:val="20"/>
                <w:szCs w:val="20"/>
              </w:rPr>
            </w:pPr>
          </w:p>
          <w:p w14:paraId="5BF730D4"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210 GIER (min. 50 gier do zabawy + 50 gier EDU do edukacji poprzez zabawę + 10 gier Eco i 100 gier no nauki angielskiego)</w:t>
            </w:r>
          </w:p>
        </w:tc>
      </w:tr>
      <w:tr w:rsidR="001A7FDF" w:rsidRPr="00D87362" w14:paraId="70E36C88" w14:textId="77777777" w:rsidTr="005C7D8C">
        <w:tc>
          <w:tcPr>
            <w:tcW w:w="2978" w:type="dxa"/>
            <w:tcBorders>
              <w:top w:val="single" w:sz="4" w:space="0" w:color="auto"/>
              <w:left w:val="single" w:sz="4" w:space="0" w:color="auto"/>
              <w:bottom w:val="single" w:sz="4" w:space="0" w:color="auto"/>
              <w:right w:val="single" w:sz="4" w:space="0" w:color="auto"/>
            </w:tcBorders>
          </w:tcPr>
          <w:p w14:paraId="20D3F145" w14:textId="77777777" w:rsidR="001A7FDF" w:rsidRPr="00D87362" w:rsidRDefault="001A7FDF" w:rsidP="001A7FDF">
            <w:pPr>
              <w:rPr>
                <w:rFonts w:eastAsia="Calibri" w:cs="Times New Roman"/>
                <w:sz w:val="20"/>
                <w:szCs w:val="20"/>
              </w:rPr>
            </w:pPr>
            <w:r w:rsidRPr="00D87362">
              <w:rPr>
                <w:rFonts w:eastAsia="Calibri" w:cs="Times New Roman"/>
                <w:sz w:val="20"/>
                <w:szCs w:val="20"/>
              </w:rPr>
              <w:t>Jasność projektora</w:t>
            </w:r>
          </w:p>
        </w:tc>
        <w:tc>
          <w:tcPr>
            <w:tcW w:w="6095" w:type="dxa"/>
            <w:tcBorders>
              <w:top w:val="single" w:sz="4" w:space="0" w:color="auto"/>
              <w:left w:val="single" w:sz="4" w:space="0" w:color="auto"/>
              <w:bottom w:val="single" w:sz="4" w:space="0" w:color="auto"/>
              <w:right w:val="single" w:sz="4" w:space="0" w:color="auto"/>
            </w:tcBorders>
          </w:tcPr>
          <w:p w14:paraId="7DDBB609"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3200  ANSI</w:t>
            </w:r>
          </w:p>
        </w:tc>
      </w:tr>
      <w:tr w:rsidR="001A7FDF" w:rsidRPr="00D87362" w14:paraId="7173A51E" w14:textId="77777777" w:rsidTr="005C7D8C">
        <w:tc>
          <w:tcPr>
            <w:tcW w:w="2978" w:type="dxa"/>
            <w:tcBorders>
              <w:top w:val="single" w:sz="4" w:space="0" w:color="auto"/>
              <w:left w:val="single" w:sz="4" w:space="0" w:color="auto"/>
              <w:bottom w:val="single" w:sz="4" w:space="0" w:color="auto"/>
              <w:right w:val="single" w:sz="4" w:space="0" w:color="auto"/>
            </w:tcBorders>
          </w:tcPr>
          <w:p w14:paraId="5FC78195"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Łączność </w:t>
            </w:r>
          </w:p>
        </w:tc>
        <w:tc>
          <w:tcPr>
            <w:tcW w:w="6095" w:type="dxa"/>
            <w:tcBorders>
              <w:top w:val="single" w:sz="4" w:space="0" w:color="auto"/>
              <w:left w:val="single" w:sz="4" w:space="0" w:color="auto"/>
              <w:bottom w:val="single" w:sz="4" w:space="0" w:color="auto"/>
              <w:right w:val="single" w:sz="4" w:space="0" w:color="auto"/>
            </w:tcBorders>
          </w:tcPr>
          <w:p w14:paraId="03C32BCA" w14:textId="77777777" w:rsidR="001A7FDF" w:rsidRPr="00D87362" w:rsidRDefault="001A7FDF" w:rsidP="001A7FDF">
            <w:pPr>
              <w:rPr>
                <w:rFonts w:eastAsia="Calibri" w:cs="Times New Roman"/>
                <w:sz w:val="20"/>
                <w:szCs w:val="20"/>
              </w:rPr>
            </w:pPr>
            <w:r w:rsidRPr="00D87362">
              <w:rPr>
                <w:rFonts w:eastAsia="Calibri" w:cs="Times New Roman"/>
                <w:sz w:val="20"/>
                <w:szCs w:val="20"/>
              </w:rPr>
              <w:t>WIFI</w:t>
            </w:r>
          </w:p>
        </w:tc>
      </w:tr>
      <w:tr w:rsidR="001A7FDF" w:rsidRPr="00D87362" w14:paraId="1E2D66BC" w14:textId="77777777" w:rsidTr="005C7D8C">
        <w:tc>
          <w:tcPr>
            <w:tcW w:w="2978" w:type="dxa"/>
            <w:tcBorders>
              <w:top w:val="single" w:sz="4" w:space="0" w:color="auto"/>
              <w:left w:val="single" w:sz="4" w:space="0" w:color="auto"/>
              <w:bottom w:val="single" w:sz="4" w:space="0" w:color="auto"/>
              <w:right w:val="single" w:sz="4" w:space="0" w:color="auto"/>
            </w:tcBorders>
          </w:tcPr>
          <w:p w14:paraId="7C926DB3" w14:textId="77777777" w:rsidR="001A7FDF" w:rsidRPr="00D87362" w:rsidRDefault="001A7FDF" w:rsidP="001A7FDF">
            <w:pPr>
              <w:rPr>
                <w:rFonts w:eastAsia="Calibri" w:cs="Times New Roman"/>
                <w:sz w:val="20"/>
                <w:szCs w:val="20"/>
              </w:rPr>
            </w:pPr>
            <w:r w:rsidRPr="00D87362">
              <w:rPr>
                <w:rFonts w:eastAsia="Calibri" w:cs="Times New Roman"/>
                <w:sz w:val="20"/>
                <w:szCs w:val="20"/>
              </w:rPr>
              <w:t>Obsługa</w:t>
            </w:r>
          </w:p>
        </w:tc>
        <w:tc>
          <w:tcPr>
            <w:tcW w:w="6095" w:type="dxa"/>
            <w:tcBorders>
              <w:top w:val="single" w:sz="4" w:space="0" w:color="auto"/>
              <w:left w:val="single" w:sz="4" w:space="0" w:color="auto"/>
              <w:bottom w:val="single" w:sz="4" w:space="0" w:color="auto"/>
              <w:right w:val="single" w:sz="4" w:space="0" w:color="auto"/>
            </w:tcBorders>
          </w:tcPr>
          <w:p w14:paraId="18876B55" w14:textId="77777777" w:rsidR="001A7FDF" w:rsidRPr="00D87362" w:rsidRDefault="001A7FDF" w:rsidP="001A7FDF">
            <w:pPr>
              <w:rPr>
                <w:rFonts w:eastAsia="Calibri" w:cs="Times New Roman"/>
                <w:sz w:val="20"/>
                <w:szCs w:val="20"/>
              </w:rPr>
            </w:pPr>
            <w:r w:rsidRPr="00D87362">
              <w:rPr>
                <w:rFonts w:eastAsia="Calibri" w:cs="Times New Roman"/>
                <w:sz w:val="20"/>
                <w:szCs w:val="20"/>
              </w:rPr>
              <w:t>Za pomocą pilota</w:t>
            </w:r>
          </w:p>
        </w:tc>
      </w:tr>
      <w:tr w:rsidR="001A7FDF" w:rsidRPr="00D87362" w14:paraId="04119FA5" w14:textId="77777777" w:rsidTr="005C7D8C">
        <w:tc>
          <w:tcPr>
            <w:tcW w:w="2978" w:type="dxa"/>
          </w:tcPr>
          <w:p w14:paraId="4ECAFF61"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6095" w:type="dxa"/>
          </w:tcPr>
          <w:p w14:paraId="5CB41835"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12 miesięcy</w:t>
            </w:r>
          </w:p>
        </w:tc>
      </w:tr>
    </w:tbl>
    <w:p w14:paraId="5B10CB0F"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2E4AE853" w14:textId="5BB3D1AF"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Mobilny zestaw nagłośnieniowy – 2</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35665070"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0ABF84E2"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70598593"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1735BC4F" w14:textId="77777777" w:rsidTr="005C7D8C">
        <w:tc>
          <w:tcPr>
            <w:tcW w:w="2978" w:type="dxa"/>
            <w:tcBorders>
              <w:top w:val="single" w:sz="4" w:space="0" w:color="auto"/>
              <w:left w:val="single" w:sz="4" w:space="0" w:color="auto"/>
              <w:bottom w:val="single" w:sz="4" w:space="0" w:color="auto"/>
              <w:right w:val="single" w:sz="4" w:space="0" w:color="auto"/>
            </w:tcBorders>
          </w:tcPr>
          <w:p w14:paraId="3128B23A" w14:textId="77777777" w:rsidR="001A7FDF" w:rsidRPr="00D87362" w:rsidRDefault="001A7FDF" w:rsidP="001A7FDF">
            <w:pPr>
              <w:rPr>
                <w:rFonts w:eastAsia="Calibri" w:cs="Times New Roman"/>
                <w:sz w:val="20"/>
                <w:szCs w:val="20"/>
              </w:rPr>
            </w:pPr>
            <w:r w:rsidRPr="00D87362">
              <w:rPr>
                <w:rFonts w:eastAsia="Calibri" w:cs="Times New Roman"/>
                <w:sz w:val="20"/>
                <w:szCs w:val="20"/>
              </w:rPr>
              <w:t>Rodzaj</w:t>
            </w:r>
          </w:p>
        </w:tc>
        <w:tc>
          <w:tcPr>
            <w:tcW w:w="6095" w:type="dxa"/>
            <w:tcBorders>
              <w:top w:val="single" w:sz="4" w:space="0" w:color="auto"/>
              <w:left w:val="single" w:sz="4" w:space="0" w:color="auto"/>
              <w:bottom w:val="single" w:sz="4" w:space="0" w:color="auto"/>
              <w:right w:val="single" w:sz="4" w:space="0" w:color="auto"/>
            </w:tcBorders>
          </w:tcPr>
          <w:p w14:paraId="014A373C" w14:textId="77777777" w:rsidR="001A7FDF" w:rsidRPr="00D87362" w:rsidRDefault="001A7FDF" w:rsidP="001A7FDF">
            <w:pPr>
              <w:rPr>
                <w:rFonts w:eastAsia="Calibri" w:cs="Times New Roman"/>
                <w:sz w:val="20"/>
                <w:szCs w:val="20"/>
              </w:rPr>
            </w:pPr>
            <w:r w:rsidRPr="00D87362">
              <w:rPr>
                <w:rFonts w:eastAsia="Calibri" w:cs="Times New Roman"/>
                <w:sz w:val="20"/>
                <w:szCs w:val="20"/>
              </w:rPr>
              <w:t>Mobilny zestaw nagłośnieniowy z CD, USB, SD oraz odtwarzaczem z Bluetooth</w:t>
            </w:r>
          </w:p>
        </w:tc>
      </w:tr>
      <w:tr w:rsidR="001A7FDF" w:rsidRPr="00D87362" w14:paraId="42069082" w14:textId="77777777" w:rsidTr="005C7D8C">
        <w:tc>
          <w:tcPr>
            <w:tcW w:w="2978" w:type="dxa"/>
            <w:tcBorders>
              <w:top w:val="single" w:sz="4" w:space="0" w:color="auto"/>
              <w:left w:val="single" w:sz="4" w:space="0" w:color="auto"/>
              <w:bottom w:val="single" w:sz="4" w:space="0" w:color="auto"/>
              <w:right w:val="single" w:sz="4" w:space="0" w:color="auto"/>
            </w:tcBorders>
          </w:tcPr>
          <w:p w14:paraId="0385EF6E" w14:textId="77777777" w:rsidR="001A7FDF" w:rsidRPr="00D87362" w:rsidRDefault="001A7FDF" w:rsidP="001A7FDF">
            <w:pPr>
              <w:rPr>
                <w:rFonts w:eastAsia="Calibri" w:cs="Times New Roman"/>
                <w:sz w:val="20"/>
                <w:szCs w:val="20"/>
              </w:rPr>
            </w:pPr>
            <w:r w:rsidRPr="00D87362">
              <w:rPr>
                <w:rFonts w:eastAsia="Calibri" w:cs="Times New Roman"/>
                <w:sz w:val="20"/>
                <w:szCs w:val="20"/>
              </w:rPr>
              <w:t>Wzmacniacz</w:t>
            </w:r>
          </w:p>
        </w:tc>
        <w:tc>
          <w:tcPr>
            <w:tcW w:w="6095" w:type="dxa"/>
            <w:tcBorders>
              <w:top w:val="single" w:sz="4" w:space="0" w:color="auto"/>
              <w:left w:val="single" w:sz="4" w:space="0" w:color="auto"/>
              <w:bottom w:val="single" w:sz="4" w:space="0" w:color="auto"/>
              <w:right w:val="single" w:sz="4" w:space="0" w:color="auto"/>
            </w:tcBorders>
          </w:tcPr>
          <w:p w14:paraId="443F0DF0"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Wbudowany wzmacniacz min. 250W</w:t>
            </w:r>
          </w:p>
        </w:tc>
      </w:tr>
      <w:tr w:rsidR="001A7FDF" w:rsidRPr="00D87362" w14:paraId="7A0E4A54" w14:textId="77777777" w:rsidTr="005C7D8C">
        <w:tc>
          <w:tcPr>
            <w:tcW w:w="2978" w:type="dxa"/>
            <w:tcBorders>
              <w:top w:val="single" w:sz="4" w:space="0" w:color="auto"/>
              <w:left w:val="single" w:sz="4" w:space="0" w:color="auto"/>
              <w:bottom w:val="single" w:sz="4" w:space="0" w:color="auto"/>
              <w:right w:val="single" w:sz="4" w:space="0" w:color="auto"/>
            </w:tcBorders>
          </w:tcPr>
          <w:p w14:paraId="10E2A4FE" w14:textId="77777777" w:rsidR="001A7FDF" w:rsidRPr="00D87362" w:rsidRDefault="001A7FDF" w:rsidP="001A7FDF">
            <w:pPr>
              <w:rPr>
                <w:rFonts w:eastAsia="Calibri" w:cs="Times New Roman"/>
                <w:sz w:val="20"/>
                <w:szCs w:val="20"/>
              </w:rPr>
            </w:pPr>
            <w:r w:rsidRPr="00D87362">
              <w:rPr>
                <w:rFonts w:eastAsia="Calibri" w:cs="Times New Roman"/>
                <w:sz w:val="20"/>
                <w:szCs w:val="20"/>
              </w:rPr>
              <w:t>Moc wyjściowa</w:t>
            </w:r>
          </w:p>
        </w:tc>
        <w:tc>
          <w:tcPr>
            <w:tcW w:w="6095" w:type="dxa"/>
            <w:tcBorders>
              <w:top w:val="single" w:sz="4" w:space="0" w:color="auto"/>
              <w:left w:val="single" w:sz="4" w:space="0" w:color="auto"/>
              <w:bottom w:val="single" w:sz="4" w:space="0" w:color="auto"/>
              <w:right w:val="single" w:sz="4" w:space="0" w:color="auto"/>
            </w:tcBorders>
          </w:tcPr>
          <w:p w14:paraId="61E06EFA"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250W</w:t>
            </w:r>
          </w:p>
        </w:tc>
      </w:tr>
      <w:tr w:rsidR="001A7FDF" w:rsidRPr="00D87362" w14:paraId="3919A0A5" w14:textId="77777777" w:rsidTr="005C7D8C">
        <w:tc>
          <w:tcPr>
            <w:tcW w:w="2978" w:type="dxa"/>
            <w:tcBorders>
              <w:top w:val="single" w:sz="4" w:space="0" w:color="auto"/>
              <w:left w:val="single" w:sz="4" w:space="0" w:color="auto"/>
              <w:bottom w:val="single" w:sz="4" w:space="0" w:color="auto"/>
              <w:right w:val="single" w:sz="4" w:space="0" w:color="auto"/>
            </w:tcBorders>
          </w:tcPr>
          <w:p w14:paraId="11466CBC" w14:textId="77777777" w:rsidR="001A7FDF" w:rsidRPr="00D87362" w:rsidRDefault="001A7FDF" w:rsidP="001A7FDF">
            <w:pPr>
              <w:rPr>
                <w:rFonts w:eastAsia="Calibri" w:cs="Times New Roman"/>
                <w:sz w:val="20"/>
                <w:szCs w:val="20"/>
              </w:rPr>
            </w:pPr>
            <w:r w:rsidRPr="00D87362">
              <w:rPr>
                <w:rFonts w:eastAsia="Calibri" w:cs="Times New Roman"/>
                <w:sz w:val="20"/>
                <w:szCs w:val="20"/>
              </w:rPr>
              <w:t>Mikrofony</w:t>
            </w:r>
          </w:p>
        </w:tc>
        <w:tc>
          <w:tcPr>
            <w:tcW w:w="6095" w:type="dxa"/>
            <w:tcBorders>
              <w:top w:val="single" w:sz="4" w:space="0" w:color="auto"/>
              <w:left w:val="single" w:sz="4" w:space="0" w:color="auto"/>
              <w:bottom w:val="single" w:sz="4" w:space="0" w:color="auto"/>
              <w:right w:val="single" w:sz="4" w:space="0" w:color="auto"/>
            </w:tcBorders>
          </w:tcPr>
          <w:p w14:paraId="55C61148"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 bezprzewodowe mikrofony UHF + min. 1 mikrofon przewodowy</w:t>
            </w:r>
          </w:p>
          <w:p w14:paraId="2A91DEB5"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Funkcja echo i </w:t>
            </w:r>
            <w:proofErr w:type="spellStart"/>
            <w:r w:rsidRPr="00D87362">
              <w:rPr>
                <w:rFonts w:eastAsia="Calibri" w:cs="Times New Roman"/>
                <w:sz w:val="20"/>
                <w:szCs w:val="20"/>
              </w:rPr>
              <w:t>delay</w:t>
            </w:r>
            <w:proofErr w:type="spellEnd"/>
            <w:r w:rsidRPr="00D87362">
              <w:rPr>
                <w:rFonts w:eastAsia="Calibri" w:cs="Times New Roman"/>
                <w:sz w:val="20"/>
                <w:szCs w:val="20"/>
              </w:rPr>
              <w:t xml:space="preserve"> dla mikrofonów</w:t>
            </w:r>
          </w:p>
        </w:tc>
      </w:tr>
      <w:tr w:rsidR="001A7FDF" w:rsidRPr="00D87362" w14:paraId="694188F5" w14:textId="77777777" w:rsidTr="005C7D8C">
        <w:tc>
          <w:tcPr>
            <w:tcW w:w="2978" w:type="dxa"/>
            <w:tcBorders>
              <w:top w:val="single" w:sz="4" w:space="0" w:color="auto"/>
              <w:left w:val="single" w:sz="4" w:space="0" w:color="auto"/>
              <w:bottom w:val="single" w:sz="4" w:space="0" w:color="auto"/>
              <w:right w:val="single" w:sz="4" w:space="0" w:color="auto"/>
            </w:tcBorders>
          </w:tcPr>
          <w:p w14:paraId="27349A15" w14:textId="77777777" w:rsidR="001A7FDF" w:rsidRPr="00D87362" w:rsidRDefault="001A7FDF" w:rsidP="001A7FDF">
            <w:pPr>
              <w:rPr>
                <w:rFonts w:eastAsia="Calibri" w:cs="Times New Roman"/>
                <w:sz w:val="20"/>
                <w:szCs w:val="20"/>
              </w:rPr>
            </w:pPr>
            <w:r w:rsidRPr="00D87362">
              <w:rPr>
                <w:rFonts w:eastAsia="Calibri" w:cs="Times New Roman"/>
                <w:sz w:val="20"/>
                <w:szCs w:val="20"/>
              </w:rPr>
              <w:t>Zasilanie</w:t>
            </w:r>
          </w:p>
        </w:tc>
        <w:tc>
          <w:tcPr>
            <w:tcW w:w="6095" w:type="dxa"/>
            <w:tcBorders>
              <w:top w:val="single" w:sz="4" w:space="0" w:color="auto"/>
              <w:left w:val="single" w:sz="4" w:space="0" w:color="auto"/>
              <w:bottom w:val="single" w:sz="4" w:space="0" w:color="auto"/>
              <w:right w:val="single" w:sz="4" w:space="0" w:color="auto"/>
            </w:tcBorders>
          </w:tcPr>
          <w:p w14:paraId="2807DDB0" w14:textId="77777777" w:rsidR="001A7FDF" w:rsidRPr="00D87362" w:rsidRDefault="001A7FDF" w:rsidP="001A7FDF">
            <w:pPr>
              <w:rPr>
                <w:rFonts w:eastAsia="Calibri" w:cs="Times New Roman"/>
                <w:sz w:val="20"/>
                <w:szCs w:val="20"/>
              </w:rPr>
            </w:pPr>
            <w:r w:rsidRPr="00D87362">
              <w:rPr>
                <w:rFonts w:eastAsia="Calibri" w:cs="Times New Roman"/>
                <w:sz w:val="20"/>
                <w:szCs w:val="20"/>
              </w:rPr>
              <w:t>Zasilany sieciowo i bateryjne (wbudowany akumulator)</w:t>
            </w:r>
          </w:p>
          <w:p w14:paraId="50D07C68" w14:textId="77777777" w:rsidR="001A7FDF" w:rsidRPr="00D87362" w:rsidRDefault="001A7FDF" w:rsidP="001A7FDF">
            <w:pPr>
              <w:rPr>
                <w:rFonts w:eastAsia="Calibri" w:cs="Times New Roman"/>
                <w:sz w:val="20"/>
                <w:szCs w:val="20"/>
              </w:rPr>
            </w:pPr>
            <w:r w:rsidRPr="00D87362">
              <w:rPr>
                <w:rFonts w:eastAsia="Calibri" w:cs="Times New Roman"/>
                <w:sz w:val="20"/>
                <w:szCs w:val="20"/>
              </w:rPr>
              <w:t>Czas pracy na baterii nie mniej niż 4 godziny</w:t>
            </w:r>
          </w:p>
        </w:tc>
      </w:tr>
      <w:tr w:rsidR="001A7FDF" w:rsidRPr="00933BA6" w14:paraId="3025A1CD" w14:textId="77777777" w:rsidTr="005C7D8C">
        <w:tc>
          <w:tcPr>
            <w:tcW w:w="2978" w:type="dxa"/>
            <w:tcBorders>
              <w:top w:val="single" w:sz="4" w:space="0" w:color="auto"/>
              <w:left w:val="single" w:sz="4" w:space="0" w:color="auto"/>
              <w:bottom w:val="single" w:sz="4" w:space="0" w:color="auto"/>
              <w:right w:val="single" w:sz="4" w:space="0" w:color="auto"/>
            </w:tcBorders>
          </w:tcPr>
          <w:p w14:paraId="122FFD6B" w14:textId="77777777" w:rsidR="001A7FDF" w:rsidRPr="00D87362" w:rsidRDefault="001A7FDF" w:rsidP="001A7FDF">
            <w:pPr>
              <w:rPr>
                <w:rFonts w:eastAsia="Calibri" w:cs="Times New Roman"/>
                <w:sz w:val="20"/>
                <w:szCs w:val="20"/>
              </w:rPr>
            </w:pPr>
            <w:r w:rsidRPr="00D87362">
              <w:rPr>
                <w:rFonts w:eastAsia="Calibri" w:cs="Times New Roman"/>
                <w:sz w:val="20"/>
                <w:szCs w:val="20"/>
              </w:rPr>
              <w:t>Porty</w:t>
            </w:r>
          </w:p>
        </w:tc>
        <w:tc>
          <w:tcPr>
            <w:tcW w:w="6095" w:type="dxa"/>
            <w:tcBorders>
              <w:top w:val="single" w:sz="4" w:space="0" w:color="auto"/>
              <w:left w:val="single" w:sz="4" w:space="0" w:color="auto"/>
              <w:bottom w:val="single" w:sz="4" w:space="0" w:color="auto"/>
              <w:right w:val="single" w:sz="4" w:space="0" w:color="auto"/>
            </w:tcBorders>
          </w:tcPr>
          <w:p w14:paraId="5619A040"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Min 1 x USB, min. 1 x SD</w:t>
            </w:r>
          </w:p>
        </w:tc>
      </w:tr>
      <w:tr w:rsidR="001A7FDF" w:rsidRPr="00D87362" w14:paraId="0C667370" w14:textId="77777777" w:rsidTr="005C7D8C">
        <w:tc>
          <w:tcPr>
            <w:tcW w:w="2978" w:type="dxa"/>
            <w:tcBorders>
              <w:top w:val="single" w:sz="4" w:space="0" w:color="auto"/>
              <w:left w:val="single" w:sz="4" w:space="0" w:color="auto"/>
              <w:bottom w:val="single" w:sz="4" w:space="0" w:color="auto"/>
              <w:right w:val="single" w:sz="4" w:space="0" w:color="auto"/>
            </w:tcBorders>
          </w:tcPr>
          <w:p w14:paraId="2EBCF430"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rPr>
              <w:t>Funkcje</w:t>
            </w:r>
          </w:p>
        </w:tc>
        <w:tc>
          <w:tcPr>
            <w:tcW w:w="6095" w:type="dxa"/>
            <w:tcBorders>
              <w:top w:val="single" w:sz="4" w:space="0" w:color="auto"/>
              <w:left w:val="single" w:sz="4" w:space="0" w:color="auto"/>
              <w:bottom w:val="single" w:sz="4" w:space="0" w:color="auto"/>
              <w:right w:val="single" w:sz="4" w:space="0" w:color="auto"/>
            </w:tcBorders>
          </w:tcPr>
          <w:p w14:paraId="21F0B08D" w14:textId="77777777" w:rsidR="001A7FDF" w:rsidRPr="00D87362" w:rsidRDefault="001A7FDF" w:rsidP="001A7FDF">
            <w:pPr>
              <w:rPr>
                <w:rFonts w:eastAsia="Calibri" w:cs="Times New Roman"/>
                <w:sz w:val="20"/>
                <w:szCs w:val="20"/>
              </w:rPr>
            </w:pPr>
            <w:r w:rsidRPr="00D87362">
              <w:rPr>
                <w:rFonts w:eastAsia="Calibri" w:cs="Times New Roman"/>
                <w:sz w:val="20"/>
                <w:szCs w:val="20"/>
              </w:rPr>
              <w:t>Odtwarzacz CD i MP3 z zabezpieczeniami antywstrząsowymi</w:t>
            </w:r>
          </w:p>
          <w:p w14:paraId="29B1E645"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Możliwość odtwarzania </w:t>
            </w:r>
            <w:proofErr w:type="spellStart"/>
            <w:r w:rsidRPr="00D87362">
              <w:rPr>
                <w:rFonts w:eastAsia="Calibri" w:cs="Times New Roman"/>
                <w:sz w:val="20"/>
                <w:szCs w:val="20"/>
              </w:rPr>
              <w:t>dzwięku</w:t>
            </w:r>
            <w:proofErr w:type="spellEnd"/>
            <w:r w:rsidRPr="00D87362">
              <w:rPr>
                <w:rFonts w:eastAsia="Calibri" w:cs="Times New Roman"/>
                <w:sz w:val="20"/>
                <w:szCs w:val="20"/>
              </w:rPr>
              <w:t xml:space="preserve"> z komputera czy smartfonu poprzez Bluetooth</w:t>
            </w:r>
          </w:p>
          <w:p w14:paraId="28DB9EC3" w14:textId="77777777" w:rsidR="001A7FDF" w:rsidRPr="00D87362" w:rsidRDefault="001A7FDF" w:rsidP="001A7FDF">
            <w:pPr>
              <w:rPr>
                <w:rFonts w:eastAsia="Calibri" w:cs="Times New Roman"/>
                <w:sz w:val="20"/>
                <w:szCs w:val="20"/>
              </w:rPr>
            </w:pPr>
            <w:r w:rsidRPr="00D87362">
              <w:rPr>
                <w:rFonts w:eastAsia="Calibri" w:cs="Times New Roman"/>
                <w:sz w:val="20"/>
                <w:szCs w:val="20"/>
              </w:rPr>
              <w:t>Zdalne sterowanie (pilot w komplecie)</w:t>
            </w:r>
          </w:p>
        </w:tc>
      </w:tr>
      <w:tr w:rsidR="001A7FDF" w:rsidRPr="00D87362" w14:paraId="5B0198CE" w14:textId="77777777" w:rsidTr="005C7D8C">
        <w:tc>
          <w:tcPr>
            <w:tcW w:w="2978" w:type="dxa"/>
            <w:tcBorders>
              <w:top w:val="single" w:sz="4" w:space="0" w:color="auto"/>
              <w:left w:val="single" w:sz="4" w:space="0" w:color="auto"/>
              <w:bottom w:val="single" w:sz="4" w:space="0" w:color="auto"/>
              <w:right w:val="single" w:sz="4" w:space="0" w:color="auto"/>
            </w:tcBorders>
          </w:tcPr>
          <w:p w14:paraId="516745EF" w14:textId="77777777" w:rsidR="001A7FDF" w:rsidRPr="00D87362" w:rsidRDefault="001A7FDF" w:rsidP="001A7FDF">
            <w:pPr>
              <w:rPr>
                <w:rFonts w:eastAsia="Calibri" w:cs="Times New Roman"/>
                <w:sz w:val="20"/>
                <w:szCs w:val="20"/>
              </w:rPr>
            </w:pPr>
            <w:r w:rsidRPr="00D87362">
              <w:rPr>
                <w:rFonts w:eastAsia="Calibri" w:cs="Times New Roman"/>
                <w:sz w:val="20"/>
                <w:szCs w:val="20"/>
              </w:rPr>
              <w:t>Pasmo pracy</w:t>
            </w:r>
          </w:p>
        </w:tc>
        <w:tc>
          <w:tcPr>
            <w:tcW w:w="6095" w:type="dxa"/>
            <w:tcBorders>
              <w:top w:val="single" w:sz="4" w:space="0" w:color="auto"/>
              <w:left w:val="single" w:sz="4" w:space="0" w:color="auto"/>
              <w:bottom w:val="single" w:sz="4" w:space="0" w:color="auto"/>
              <w:right w:val="single" w:sz="4" w:space="0" w:color="auto"/>
            </w:tcBorders>
          </w:tcPr>
          <w:p w14:paraId="01F2CF26" w14:textId="77777777" w:rsidR="001A7FDF" w:rsidRPr="00D87362" w:rsidRDefault="001A7FDF" w:rsidP="001A7FDF">
            <w:pPr>
              <w:rPr>
                <w:rFonts w:eastAsia="Calibri" w:cs="Times New Roman"/>
                <w:sz w:val="20"/>
                <w:szCs w:val="20"/>
              </w:rPr>
            </w:pPr>
            <w:r w:rsidRPr="00D87362">
              <w:rPr>
                <w:rFonts w:eastAsia="Calibri" w:cs="Times New Roman"/>
                <w:sz w:val="20"/>
                <w:szCs w:val="20"/>
              </w:rPr>
              <w:t>W zakresie nie mniejszym niż 863-865Mhz</w:t>
            </w:r>
          </w:p>
        </w:tc>
      </w:tr>
      <w:tr w:rsidR="001A7FDF" w:rsidRPr="00D87362" w14:paraId="5A0E1EB9" w14:textId="77777777" w:rsidTr="005C7D8C">
        <w:tc>
          <w:tcPr>
            <w:tcW w:w="2978" w:type="dxa"/>
            <w:tcBorders>
              <w:top w:val="single" w:sz="4" w:space="0" w:color="auto"/>
              <w:left w:val="single" w:sz="4" w:space="0" w:color="auto"/>
              <w:bottom w:val="single" w:sz="4" w:space="0" w:color="auto"/>
              <w:right w:val="single" w:sz="4" w:space="0" w:color="auto"/>
            </w:tcBorders>
          </w:tcPr>
          <w:p w14:paraId="674FF2EC" w14:textId="77777777" w:rsidR="001A7FDF" w:rsidRPr="00D87362" w:rsidRDefault="001A7FDF" w:rsidP="001A7FDF">
            <w:pPr>
              <w:rPr>
                <w:rFonts w:eastAsia="Calibri" w:cs="Times New Roman"/>
                <w:sz w:val="20"/>
                <w:szCs w:val="20"/>
              </w:rPr>
            </w:pPr>
            <w:r w:rsidRPr="00D87362">
              <w:rPr>
                <w:rFonts w:eastAsia="Calibri" w:cs="Times New Roman"/>
                <w:sz w:val="20"/>
                <w:szCs w:val="20"/>
              </w:rPr>
              <w:t>Pasmo przenoszenia</w:t>
            </w:r>
          </w:p>
        </w:tc>
        <w:tc>
          <w:tcPr>
            <w:tcW w:w="6095" w:type="dxa"/>
            <w:tcBorders>
              <w:top w:val="single" w:sz="4" w:space="0" w:color="auto"/>
              <w:left w:val="single" w:sz="4" w:space="0" w:color="auto"/>
              <w:bottom w:val="single" w:sz="4" w:space="0" w:color="auto"/>
              <w:right w:val="single" w:sz="4" w:space="0" w:color="auto"/>
            </w:tcBorders>
          </w:tcPr>
          <w:p w14:paraId="012741A6" w14:textId="77777777" w:rsidR="001A7FDF" w:rsidRPr="00D87362" w:rsidRDefault="001A7FDF" w:rsidP="001A7FDF">
            <w:pPr>
              <w:rPr>
                <w:rFonts w:eastAsia="Calibri" w:cs="Times New Roman"/>
                <w:sz w:val="20"/>
                <w:szCs w:val="20"/>
              </w:rPr>
            </w:pPr>
            <w:r w:rsidRPr="00D87362">
              <w:rPr>
                <w:rFonts w:eastAsia="Calibri" w:cs="Times New Roman"/>
                <w:sz w:val="20"/>
                <w:szCs w:val="20"/>
              </w:rPr>
              <w:t>W zakresie nie mniejszym niż 20Hz-20kHz</w:t>
            </w:r>
          </w:p>
        </w:tc>
      </w:tr>
      <w:tr w:rsidR="001A7FDF" w:rsidRPr="00D87362" w14:paraId="2A48BADB" w14:textId="77777777" w:rsidTr="005C7D8C">
        <w:tc>
          <w:tcPr>
            <w:tcW w:w="2978" w:type="dxa"/>
            <w:tcBorders>
              <w:top w:val="single" w:sz="4" w:space="0" w:color="auto"/>
              <w:left w:val="single" w:sz="4" w:space="0" w:color="auto"/>
              <w:bottom w:val="single" w:sz="4" w:space="0" w:color="auto"/>
              <w:right w:val="single" w:sz="4" w:space="0" w:color="auto"/>
            </w:tcBorders>
          </w:tcPr>
          <w:p w14:paraId="6ABD797F" w14:textId="77777777" w:rsidR="001A7FDF" w:rsidRPr="00D87362" w:rsidRDefault="001A7FDF" w:rsidP="001A7FDF">
            <w:pPr>
              <w:rPr>
                <w:rFonts w:eastAsia="Calibri" w:cs="Times New Roman"/>
                <w:sz w:val="20"/>
                <w:szCs w:val="20"/>
              </w:rPr>
            </w:pPr>
            <w:r w:rsidRPr="00D87362">
              <w:rPr>
                <w:rFonts w:eastAsia="Calibri" w:cs="Times New Roman"/>
                <w:sz w:val="20"/>
                <w:szCs w:val="20"/>
              </w:rPr>
              <w:lastRenderedPageBreak/>
              <w:t>THD</w:t>
            </w:r>
          </w:p>
        </w:tc>
        <w:tc>
          <w:tcPr>
            <w:tcW w:w="6095" w:type="dxa"/>
            <w:tcBorders>
              <w:top w:val="single" w:sz="4" w:space="0" w:color="auto"/>
              <w:left w:val="single" w:sz="4" w:space="0" w:color="auto"/>
              <w:bottom w:val="single" w:sz="4" w:space="0" w:color="auto"/>
              <w:right w:val="single" w:sz="4" w:space="0" w:color="auto"/>
            </w:tcBorders>
          </w:tcPr>
          <w:p w14:paraId="01EADDB9"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 &lt;0.1%</w:t>
            </w:r>
          </w:p>
        </w:tc>
      </w:tr>
      <w:tr w:rsidR="001A7FDF" w:rsidRPr="00D87362" w14:paraId="51CA964E" w14:textId="77777777" w:rsidTr="005C7D8C">
        <w:tc>
          <w:tcPr>
            <w:tcW w:w="2978" w:type="dxa"/>
            <w:tcBorders>
              <w:top w:val="single" w:sz="4" w:space="0" w:color="auto"/>
              <w:left w:val="single" w:sz="4" w:space="0" w:color="auto"/>
              <w:bottom w:val="single" w:sz="4" w:space="0" w:color="auto"/>
              <w:right w:val="single" w:sz="4" w:space="0" w:color="auto"/>
            </w:tcBorders>
          </w:tcPr>
          <w:p w14:paraId="43352353" w14:textId="77777777" w:rsidR="001A7FDF" w:rsidRPr="00D87362" w:rsidRDefault="001A7FDF" w:rsidP="001A7FDF">
            <w:pPr>
              <w:rPr>
                <w:rFonts w:eastAsia="Calibri" w:cs="Times New Roman"/>
                <w:sz w:val="20"/>
                <w:szCs w:val="20"/>
              </w:rPr>
            </w:pPr>
            <w:r w:rsidRPr="00D87362">
              <w:rPr>
                <w:rFonts w:eastAsia="Calibri" w:cs="Times New Roman"/>
                <w:sz w:val="20"/>
                <w:szCs w:val="20"/>
              </w:rPr>
              <w:t>Rozmiar głośnika</w:t>
            </w:r>
          </w:p>
        </w:tc>
        <w:tc>
          <w:tcPr>
            <w:tcW w:w="6095" w:type="dxa"/>
            <w:tcBorders>
              <w:top w:val="single" w:sz="4" w:space="0" w:color="auto"/>
              <w:left w:val="single" w:sz="4" w:space="0" w:color="auto"/>
              <w:bottom w:val="single" w:sz="4" w:space="0" w:color="auto"/>
              <w:right w:val="single" w:sz="4" w:space="0" w:color="auto"/>
            </w:tcBorders>
          </w:tcPr>
          <w:p w14:paraId="689907BC"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8”</w:t>
            </w:r>
          </w:p>
        </w:tc>
      </w:tr>
      <w:tr w:rsidR="001A7FDF" w:rsidRPr="00D87362" w14:paraId="57F00746" w14:textId="77777777" w:rsidTr="005C7D8C">
        <w:tc>
          <w:tcPr>
            <w:tcW w:w="2978" w:type="dxa"/>
            <w:tcBorders>
              <w:top w:val="single" w:sz="4" w:space="0" w:color="auto"/>
              <w:left w:val="single" w:sz="4" w:space="0" w:color="auto"/>
              <w:bottom w:val="single" w:sz="4" w:space="0" w:color="auto"/>
              <w:right w:val="single" w:sz="4" w:space="0" w:color="auto"/>
            </w:tcBorders>
          </w:tcPr>
          <w:p w14:paraId="63F51476"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Inne</w:t>
            </w:r>
          </w:p>
        </w:tc>
        <w:tc>
          <w:tcPr>
            <w:tcW w:w="6095" w:type="dxa"/>
            <w:tcBorders>
              <w:top w:val="single" w:sz="4" w:space="0" w:color="auto"/>
              <w:left w:val="single" w:sz="4" w:space="0" w:color="auto"/>
              <w:bottom w:val="single" w:sz="4" w:space="0" w:color="auto"/>
              <w:right w:val="single" w:sz="4" w:space="0" w:color="auto"/>
            </w:tcBorders>
          </w:tcPr>
          <w:p w14:paraId="4C1EE2CF"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Teleskopowa rączka i </w:t>
            </w:r>
            <w:proofErr w:type="spellStart"/>
            <w:r w:rsidRPr="00D87362">
              <w:rPr>
                <w:rFonts w:eastAsia="Calibri" w:cs="Times New Roman"/>
                <w:sz w:val="20"/>
                <w:szCs w:val="20"/>
              </w:rPr>
              <w:t>kólka</w:t>
            </w:r>
            <w:proofErr w:type="spellEnd"/>
          </w:p>
        </w:tc>
      </w:tr>
      <w:tr w:rsidR="001A7FDF" w:rsidRPr="00933BA6" w14:paraId="364E6F52" w14:textId="77777777" w:rsidTr="005C7D8C">
        <w:tc>
          <w:tcPr>
            <w:tcW w:w="2978" w:type="dxa"/>
            <w:tcBorders>
              <w:top w:val="single" w:sz="4" w:space="0" w:color="auto"/>
              <w:left w:val="single" w:sz="4" w:space="0" w:color="auto"/>
              <w:bottom w:val="single" w:sz="4" w:space="0" w:color="auto"/>
              <w:right w:val="single" w:sz="4" w:space="0" w:color="auto"/>
            </w:tcBorders>
          </w:tcPr>
          <w:p w14:paraId="2E53EDBC" w14:textId="77777777" w:rsidR="001A7FDF" w:rsidRPr="00D87362" w:rsidRDefault="001A7FDF" w:rsidP="001A7FDF">
            <w:pPr>
              <w:rPr>
                <w:rFonts w:eastAsia="Calibri" w:cs="Times New Roman"/>
                <w:sz w:val="20"/>
                <w:szCs w:val="20"/>
              </w:rPr>
            </w:pPr>
            <w:r w:rsidRPr="00D87362">
              <w:rPr>
                <w:rFonts w:eastAsia="Calibri" w:cs="Times New Roman"/>
                <w:sz w:val="20"/>
                <w:szCs w:val="20"/>
              </w:rPr>
              <w:t>Wejścia</w:t>
            </w:r>
          </w:p>
        </w:tc>
        <w:tc>
          <w:tcPr>
            <w:tcW w:w="6095" w:type="dxa"/>
            <w:tcBorders>
              <w:top w:val="single" w:sz="4" w:space="0" w:color="auto"/>
              <w:left w:val="single" w:sz="4" w:space="0" w:color="auto"/>
              <w:bottom w:val="single" w:sz="4" w:space="0" w:color="auto"/>
              <w:right w:val="single" w:sz="4" w:space="0" w:color="auto"/>
            </w:tcBorders>
          </w:tcPr>
          <w:p w14:paraId="64D40EF3"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 xml:space="preserve">Min. 1 x </w:t>
            </w:r>
            <w:proofErr w:type="spellStart"/>
            <w:r w:rsidRPr="00D87362">
              <w:rPr>
                <w:rFonts w:eastAsia="Calibri" w:cs="Times New Roman"/>
                <w:sz w:val="20"/>
                <w:szCs w:val="20"/>
                <w:lang w:val="en-US"/>
              </w:rPr>
              <w:t>mikrofonowe</w:t>
            </w:r>
            <w:proofErr w:type="spellEnd"/>
            <w:r w:rsidRPr="00D87362">
              <w:rPr>
                <w:rFonts w:eastAsia="Calibri" w:cs="Times New Roman"/>
                <w:sz w:val="20"/>
                <w:szCs w:val="20"/>
                <w:lang w:val="en-US"/>
              </w:rPr>
              <w:t xml:space="preserve"> jack 6.35mm, min. 1 x External audio 3.5mm jack</w:t>
            </w:r>
          </w:p>
        </w:tc>
      </w:tr>
      <w:tr w:rsidR="001A7FDF" w:rsidRPr="00D87362" w14:paraId="70331791" w14:textId="77777777" w:rsidTr="005C7D8C">
        <w:tc>
          <w:tcPr>
            <w:tcW w:w="2978" w:type="dxa"/>
            <w:tcBorders>
              <w:top w:val="single" w:sz="4" w:space="0" w:color="auto"/>
              <w:left w:val="single" w:sz="4" w:space="0" w:color="auto"/>
              <w:bottom w:val="single" w:sz="4" w:space="0" w:color="auto"/>
              <w:right w:val="single" w:sz="4" w:space="0" w:color="auto"/>
            </w:tcBorders>
          </w:tcPr>
          <w:p w14:paraId="7A117DF8"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0C1A837D"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 xml:space="preserve">Min 36 </w:t>
            </w:r>
            <w:proofErr w:type="spellStart"/>
            <w:r w:rsidRPr="00D87362">
              <w:rPr>
                <w:rFonts w:eastAsia="Calibri" w:cs="Times New Roman"/>
                <w:sz w:val="20"/>
                <w:szCs w:val="20"/>
                <w:lang w:val="en-US"/>
              </w:rPr>
              <w:t>miesięcy</w:t>
            </w:r>
            <w:proofErr w:type="spellEnd"/>
          </w:p>
        </w:tc>
      </w:tr>
    </w:tbl>
    <w:p w14:paraId="15836174" w14:textId="77777777" w:rsidR="001A7FDF" w:rsidRPr="001A7FDF" w:rsidRDefault="001A7FDF" w:rsidP="001A7FDF">
      <w:pPr>
        <w:spacing w:after="160" w:line="259" w:lineRule="auto"/>
        <w:rPr>
          <w:rFonts w:eastAsia="Calibri" w:cs="Times New Roman"/>
          <w:b/>
          <w:bCs/>
          <w:kern w:val="2"/>
          <w:sz w:val="28"/>
          <w:szCs w:val="28"/>
          <w:lang w:val="en-US"/>
          <w14:ligatures w14:val="standardContextual"/>
        </w:rPr>
      </w:pPr>
    </w:p>
    <w:p w14:paraId="6C3E60B3" w14:textId="1C7FFC25"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Słuchawki  Typ I (bezprzewodowe) – 2</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103AEE8D"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3010B0C2"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0B59D487"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259E4574" w14:textId="77777777" w:rsidTr="005C7D8C">
        <w:tc>
          <w:tcPr>
            <w:tcW w:w="2978" w:type="dxa"/>
            <w:tcBorders>
              <w:top w:val="single" w:sz="4" w:space="0" w:color="auto"/>
              <w:left w:val="single" w:sz="4" w:space="0" w:color="auto"/>
              <w:bottom w:val="single" w:sz="4" w:space="0" w:color="auto"/>
              <w:right w:val="single" w:sz="4" w:space="0" w:color="auto"/>
            </w:tcBorders>
          </w:tcPr>
          <w:p w14:paraId="3FDE50D8" w14:textId="77777777" w:rsidR="001A7FDF" w:rsidRPr="00D87362" w:rsidRDefault="001A7FDF" w:rsidP="001A7FDF">
            <w:pPr>
              <w:rPr>
                <w:rFonts w:eastAsia="Calibri" w:cs="Times New Roman"/>
                <w:sz w:val="20"/>
                <w:szCs w:val="20"/>
              </w:rPr>
            </w:pPr>
            <w:r w:rsidRPr="00D87362">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tcPr>
          <w:p w14:paraId="4ED03C18" w14:textId="77777777" w:rsidR="001A7FDF" w:rsidRPr="00D87362" w:rsidRDefault="001A7FDF" w:rsidP="001A7FDF">
            <w:pPr>
              <w:rPr>
                <w:rFonts w:eastAsia="Calibri" w:cs="Times New Roman"/>
                <w:sz w:val="20"/>
                <w:szCs w:val="20"/>
              </w:rPr>
            </w:pPr>
            <w:r w:rsidRPr="00D87362">
              <w:rPr>
                <w:rFonts w:eastAsia="Calibri" w:cs="Times New Roman"/>
                <w:sz w:val="20"/>
                <w:szCs w:val="20"/>
              </w:rPr>
              <w:t>Słuchawki nauszne pełne, bezprzewodowe</w:t>
            </w:r>
          </w:p>
        </w:tc>
      </w:tr>
      <w:tr w:rsidR="001A7FDF" w:rsidRPr="00D87362" w14:paraId="266DFF0D" w14:textId="77777777" w:rsidTr="005C7D8C">
        <w:tc>
          <w:tcPr>
            <w:tcW w:w="2978" w:type="dxa"/>
            <w:tcBorders>
              <w:top w:val="single" w:sz="4" w:space="0" w:color="auto"/>
              <w:left w:val="single" w:sz="4" w:space="0" w:color="auto"/>
              <w:bottom w:val="single" w:sz="4" w:space="0" w:color="auto"/>
              <w:right w:val="single" w:sz="4" w:space="0" w:color="auto"/>
            </w:tcBorders>
          </w:tcPr>
          <w:p w14:paraId="43DB39B9" w14:textId="77777777" w:rsidR="001A7FDF" w:rsidRPr="00D87362" w:rsidRDefault="001A7FDF" w:rsidP="001A7FDF">
            <w:pPr>
              <w:rPr>
                <w:rFonts w:eastAsia="Calibri" w:cs="Times New Roman"/>
                <w:sz w:val="20"/>
                <w:szCs w:val="20"/>
              </w:rPr>
            </w:pPr>
            <w:r w:rsidRPr="00D87362">
              <w:rPr>
                <w:rFonts w:eastAsia="Calibri" w:cs="Times New Roman"/>
                <w:sz w:val="20"/>
                <w:szCs w:val="20"/>
              </w:rPr>
              <w:t>Oprawa akustyczna</w:t>
            </w:r>
          </w:p>
        </w:tc>
        <w:tc>
          <w:tcPr>
            <w:tcW w:w="6095" w:type="dxa"/>
            <w:tcBorders>
              <w:top w:val="single" w:sz="4" w:space="0" w:color="auto"/>
              <w:left w:val="single" w:sz="4" w:space="0" w:color="auto"/>
              <w:bottom w:val="single" w:sz="4" w:space="0" w:color="auto"/>
              <w:right w:val="single" w:sz="4" w:space="0" w:color="auto"/>
            </w:tcBorders>
          </w:tcPr>
          <w:p w14:paraId="4C424C17" w14:textId="77777777" w:rsidR="001A7FDF" w:rsidRPr="00D87362" w:rsidRDefault="001A7FDF" w:rsidP="001A7FDF">
            <w:pPr>
              <w:rPr>
                <w:rFonts w:eastAsia="Calibri" w:cs="Times New Roman"/>
                <w:sz w:val="20"/>
                <w:szCs w:val="20"/>
              </w:rPr>
            </w:pPr>
            <w:r w:rsidRPr="00D87362">
              <w:rPr>
                <w:rFonts w:eastAsia="Calibri" w:cs="Times New Roman"/>
                <w:sz w:val="20"/>
                <w:szCs w:val="20"/>
              </w:rPr>
              <w:t>zamknięte</w:t>
            </w:r>
          </w:p>
        </w:tc>
      </w:tr>
      <w:tr w:rsidR="001A7FDF" w:rsidRPr="00D87362" w14:paraId="1ADB626C" w14:textId="77777777" w:rsidTr="005C7D8C">
        <w:tc>
          <w:tcPr>
            <w:tcW w:w="2978" w:type="dxa"/>
            <w:tcBorders>
              <w:top w:val="single" w:sz="4" w:space="0" w:color="auto"/>
              <w:left w:val="single" w:sz="4" w:space="0" w:color="auto"/>
              <w:bottom w:val="single" w:sz="4" w:space="0" w:color="auto"/>
              <w:right w:val="single" w:sz="4" w:space="0" w:color="auto"/>
            </w:tcBorders>
          </w:tcPr>
          <w:p w14:paraId="64DE5064" w14:textId="77777777" w:rsidR="001A7FDF" w:rsidRPr="00D87362" w:rsidRDefault="001A7FDF" w:rsidP="001A7FDF">
            <w:pPr>
              <w:rPr>
                <w:rFonts w:eastAsia="Calibri" w:cs="Times New Roman"/>
                <w:sz w:val="20"/>
                <w:szCs w:val="20"/>
              </w:rPr>
            </w:pPr>
            <w:r w:rsidRPr="00D87362">
              <w:rPr>
                <w:rFonts w:eastAsia="Calibri" w:cs="Times New Roman"/>
                <w:sz w:val="20"/>
                <w:szCs w:val="20"/>
              </w:rPr>
              <w:t>Mikrofon</w:t>
            </w:r>
          </w:p>
        </w:tc>
        <w:tc>
          <w:tcPr>
            <w:tcW w:w="6095" w:type="dxa"/>
            <w:tcBorders>
              <w:top w:val="single" w:sz="4" w:space="0" w:color="auto"/>
              <w:left w:val="single" w:sz="4" w:space="0" w:color="auto"/>
              <w:bottom w:val="single" w:sz="4" w:space="0" w:color="auto"/>
              <w:right w:val="single" w:sz="4" w:space="0" w:color="auto"/>
            </w:tcBorders>
          </w:tcPr>
          <w:p w14:paraId="3FBEEEC9"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wbudowany</w:t>
            </w:r>
          </w:p>
        </w:tc>
      </w:tr>
      <w:tr w:rsidR="001A7FDF" w:rsidRPr="00D87362" w14:paraId="56EA4450" w14:textId="77777777" w:rsidTr="005C7D8C">
        <w:tc>
          <w:tcPr>
            <w:tcW w:w="2978" w:type="dxa"/>
            <w:tcBorders>
              <w:top w:val="single" w:sz="4" w:space="0" w:color="auto"/>
              <w:left w:val="single" w:sz="4" w:space="0" w:color="auto"/>
              <w:bottom w:val="single" w:sz="4" w:space="0" w:color="auto"/>
              <w:right w:val="single" w:sz="4" w:space="0" w:color="auto"/>
            </w:tcBorders>
          </w:tcPr>
          <w:p w14:paraId="6D5B950F" w14:textId="77777777" w:rsidR="001A7FDF" w:rsidRPr="00D87362" w:rsidRDefault="001A7FDF" w:rsidP="001A7FDF">
            <w:pPr>
              <w:rPr>
                <w:rFonts w:eastAsia="Calibri" w:cs="Times New Roman"/>
                <w:sz w:val="20"/>
                <w:szCs w:val="20"/>
              </w:rPr>
            </w:pPr>
            <w:r w:rsidRPr="00D87362">
              <w:rPr>
                <w:rFonts w:eastAsia="Calibri" w:cs="Times New Roman"/>
                <w:sz w:val="20"/>
                <w:szCs w:val="20"/>
              </w:rPr>
              <w:t>Komunikacja bezprzewodowa</w:t>
            </w:r>
          </w:p>
        </w:tc>
        <w:tc>
          <w:tcPr>
            <w:tcW w:w="6095" w:type="dxa"/>
            <w:tcBorders>
              <w:top w:val="single" w:sz="4" w:space="0" w:color="auto"/>
              <w:left w:val="single" w:sz="4" w:space="0" w:color="auto"/>
              <w:bottom w:val="single" w:sz="4" w:space="0" w:color="auto"/>
              <w:right w:val="single" w:sz="4" w:space="0" w:color="auto"/>
            </w:tcBorders>
          </w:tcPr>
          <w:p w14:paraId="6D7259C1" w14:textId="77777777" w:rsidR="001A7FDF" w:rsidRPr="00D87362" w:rsidRDefault="001A7FDF" w:rsidP="001A7FDF">
            <w:pPr>
              <w:rPr>
                <w:rFonts w:eastAsia="Calibri" w:cs="Times New Roman"/>
                <w:sz w:val="20"/>
                <w:szCs w:val="20"/>
              </w:rPr>
            </w:pPr>
            <w:r w:rsidRPr="00D87362">
              <w:rPr>
                <w:rFonts w:eastAsia="Calibri" w:cs="Times New Roman"/>
                <w:sz w:val="20"/>
                <w:szCs w:val="20"/>
              </w:rPr>
              <w:t>Bluetooth</w:t>
            </w:r>
          </w:p>
        </w:tc>
      </w:tr>
      <w:tr w:rsidR="001A7FDF" w:rsidRPr="00D87362" w14:paraId="1FBDBC56" w14:textId="77777777" w:rsidTr="005C7D8C">
        <w:tc>
          <w:tcPr>
            <w:tcW w:w="2978" w:type="dxa"/>
            <w:tcBorders>
              <w:top w:val="single" w:sz="4" w:space="0" w:color="auto"/>
              <w:left w:val="single" w:sz="4" w:space="0" w:color="auto"/>
              <w:bottom w:val="single" w:sz="4" w:space="0" w:color="auto"/>
              <w:right w:val="single" w:sz="4" w:space="0" w:color="auto"/>
            </w:tcBorders>
          </w:tcPr>
          <w:p w14:paraId="744B8CFF" w14:textId="77777777" w:rsidR="001A7FDF" w:rsidRPr="00D87362" w:rsidRDefault="001A7FDF" w:rsidP="001A7FDF">
            <w:pPr>
              <w:rPr>
                <w:rFonts w:eastAsia="Calibri" w:cs="Times New Roman"/>
                <w:sz w:val="20"/>
                <w:szCs w:val="20"/>
              </w:rPr>
            </w:pPr>
            <w:r w:rsidRPr="00D87362">
              <w:rPr>
                <w:rFonts w:eastAsia="Calibri" w:cs="Times New Roman"/>
                <w:sz w:val="20"/>
                <w:szCs w:val="20"/>
              </w:rPr>
              <w:t>Złącza</w:t>
            </w:r>
          </w:p>
        </w:tc>
        <w:tc>
          <w:tcPr>
            <w:tcW w:w="6095" w:type="dxa"/>
            <w:tcBorders>
              <w:top w:val="single" w:sz="4" w:space="0" w:color="auto"/>
              <w:left w:val="single" w:sz="4" w:space="0" w:color="auto"/>
              <w:bottom w:val="single" w:sz="4" w:space="0" w:color="auto"/>
              <w:right w:val="single" w:sz="4" w:space="0" w:color="auto"/>
            </w:tcBorders>
          </w:tcPr>
          <w:p w14:paraId="116D0DF9"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3,5 mm </w:t>
            </w:r>
            <w:proofErr w:type="spellStart"/>
            <w:r w:rsidRPr="00D87362">
              <w:rPr>
                <w:rFonts w:eastAsia="Calibri" w:cs="Times New Roman"/>
                <w:sz w:val="20"/>
                <w:szCs w:val="20"/>
              </w:rPr>
              <w:t>minijack</w:t>
            </w:r>
            <w:proofErr w:type="spellEnd"/>
            <w:r w:rsidRPr="00D87362">
              <w:rPr>
                <w:rFonts w:eastAsia="Calibri" w:cs="Times New Roman"/>
                <w:sz w:val="20"/>
                <w:szCs w:val="20"/>
              </w:rPr>
              <w:t xml:space="preserve">  </w:t>
            </w:r>
          </w:p>
        </w:tc>
      </w:tr>
      <w:tr w:rsidR="001A7FDF" w:rsidRPr="00D87362" w14:paraId="031722A6" w14:textId="77777777" w:rsidTr="005C7D8C">
        <w:tc>
          <w:tcPr>
            <w:tcW w:w="2978" w:type="dxa"/>
            <w:tcBorders>
              <w:top w:val="single" w:sz="4" w:space="0" w:color="auto"/>
              <w:left w:val="single" w:sz="4" w:space="0" w:color="auto"/>
              <w:bottom w:val="single" w:sz="4" w:space="0" w:color="auto"/>
              <w:right w:val="single" w:sz="4" w:space="0" w:color="auto"/>
            </w:tcBorders>
          </w:tcPr>
          <w:p w14:paraId="4CEEEF88" w14:textId="77777777" w:rsidR="001A7FDF" w:rsidRPr="00D87362" w:rsidRDefault="001A7FDF" w:rsidP="001A7FDF">
            <w:pPr>
              <w:rPr>
                <w:rFonts w:eastAsia="Calibri" w:cs="Times New Roman"/>
                <w:sz w:val="20"/>
                <w:szCs w:val="20"/>
              </w:rPr>
            </w:pPr>
            <w:r w:rsidRPr="00D87362">
              <w:rPr>
                <w:rFonts w:eastAsia="Calibri" w:cs="Times New Roman"/>
                <w:sz w:val="20"/>
                <w:szCs w:val="20"/>
              </w:rPr>
              <w:t>Dźwięk</w:t>
            </w:r>
          </w:p>
        </w:tc>
        <w:tc>
          <w:tcPr>
            <w:tcW w:w="6095" w:type="dxa"/>
            <w:tcBorders>
              <w:top w:val="single" w:sz="4" w:space="0" w:color="auto"/>
              <w:left w:val="single" w:sz="4" w:space="0" w:color="auto"/>
              <w:bottom w:val="single" w:sz="4" w:space="0" w:color="auto"/>
              <w:right w:val="single" w:sz="4" w:space="0" w:color="auto"/>
            </w:tcBorders>
          </w:tcPr>
          <w:p w14:paraId="05680868" w14:textId="77777777" w:rsidR="001A7FDF" w:rsidRPr="00D87362" w:rsidRDefault="001A7FDF" w:rsidP="001A7FDF">
            <w:pPr>
              <w:rPr>
                <w:rFonts w:eastAsia="Calibri" w:cs="Times New Roman"/>
                <w:sz w:val="20"/>
                <w:szCs w:val="20"/>
              </w:rPr>
            </w:pPr>
            <w:r w:rsidRPr="00D87362">
              <w:rPr>
                <w:rFonts w:eastAsia="Calibri" w:cs="Times New Roman"/>
                <w:sz w:val="20"/>
                <w:szCs w:val="20"/>
              </w:rPr>
              <w:t>stereo</w:t>
            </w:r>
          </w:p>
        </w:tc>
      </w:tr>
      <w:tr w:rsidR="001A7FDF" w:rsidRPr="00D87362" w14:paraId="3261C15B" w14:textId="77777777" w:rsidTr="005C7D8C">
        <w:tc>
          <w:tcPr>
            <w:tcW w:w="2978" w:type="dxa"/>
            <w:tcBorders>
              <w:top w:val="single" w:sz="4" w:space="0" w:color="auto"/>
              <w:left w:val="single" w:sz="4" w:space="0" w:color="auto"/>
              <w:bottom w:val="single" w:sz="4" w:space="0" w:color="auto"/>
              <w:right w:val="single" w:sz="4" w:space="0" w:color="auto"/>
            </w:tcBorders>
          </w:tcPr>
          <w:p w14:paraId="2998FBDE" w14:textId="77777777" w:rsidR="001A7FDF" w:rsidRPr="00D87362" w:rsidRDefault="001A7FDF" w:rsidP="001A7FDF">
            <w:pPr>
              <w:rPr>
                <w:rFonts w:eastAsia="Calibri" w:cs="Times New Roman"/>
                <w:sz w:val="20"/>
                <w:szCs w:val="20"/>
              </w:rPr>
            </w:pPr>
            <w:r w:rsidRPr="00D87362">
              <w:rPr>
                <w:rFonts w:eastAsia="Calibri" w:cs="Times New Roman"/>
                <w:sz w:val="20"/>
                <w:szCs w:val="20"/>
              </w:rPr>
              <w:t>Średnica membrany</w:t>
            </w:r>
          </w:p>
        </w:tc>
        <w:tc>
          <w:tcPr>
            <w:tcW w:w="6095" w:type="dxa"/>
            <w:tcBorders>
              <w:top w:val="single" w:sz="4" w:space="0" w:color="auto"/>
              <w:left w:val="single" w:sz="4" w:space="0" w:color="auto"/>
              <w:bottom w:val="single" w:sz="4" w:space="0" w:color="auto"/>
              <w:right w:val="single" w:sz="4" w:space="0" w:color="auto"/>
            </w:tcBorders>
          </w:tcPr>
          <w:p w14:paraId="6D034B04"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40 mm</w:t>
            </w:r>
          </w:p>
        </w:tc>
      </w:tr>
      <w:tr w:rsidR="001A7FDF" w:rsidRPr="00D87362" w14:paraId="3C01E3D7" w14:textId="77777777" w:rsidTr="005C7D8C">
        <w:tc>
          <w:tcPr>
            <w:tcW w:w="2978" w:type="dxa"/>
            <w:tcBorders>
              <w:top w:val="single" w:sz="4" w:space="0" w:color="auto"/>
              <w:left w:val="single" w:sz="4" w:space="0" w:color="auto"/>
              <w:bottom w:val="single" w:sz="4" w:space="0" w:color="auto"/>
              <w:right w:val="single" w:sz="4" w:space="0" w:color="auto"/>
            </w:tcBorders>
          </w:tcPr>
          <w:p w14:paraId="6B437EEC" w14:textId="77777777" w:rsidR="001A7FDF" w:rsidRPr="00D87362" w:rsidRDefault="001A7FDF" w:rsidP="001A7FDF">
            <w:pPr>
              <w:rPr>
                <w:rFonts w:eastAsia="Calibri" w:cs="Times New Roman"/>
                <w:sz w:val="20"/>
                <w:szCs w:val="20"/>
              </w:rPr>
            </w:pPr>
            <w:r w:rsidRPr="00D87362">
              <w:rPr>
                <w:rFonts w:eastAsia="Calibri" w:cs="Times New Roman"/>
                <w:sz w:val="20"/>
                <w:szCs w:val="20"/>
              </w:rPr>
              <w:t>Czułość</w:t>
            </w:r>
          </w:p>
        </w:tc>
        <w:tc>
          <w:tcPr>
            <w:tcW w:w="6095" w:type="dxa"/>
            <w:tcBorders>
              <w:top w:val="single" w:sz="4" w:space="0" w:color="auto"/>
              <w:left w:val="single" w:sz="4" w:space="0" w:color="auto"/>
              <w:bottom w:val="single" w:sz="4" w:space="0" w:color="auto"/>
              <w:right w:val="single" w:sz="4" w:space="0" w:color="auto"/>
            </w:tcBorders>
          </w:tcPr>
          <w:p w14:paraId="17690CC9"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Słuchawki min 89 </w:t>
            </w:r>
            <w:proofErr w:type="spellStart"/>
            <w:r w:rsidRPr="00D87362">
              <w:rPr>
                <w:rFonts w:eastAsia="Calibri" w:cs="Times New Roman"/>
                <w:sz w:val="20"/>
                <w:szCs w:val="20"/>
              </w:rPr>
              <w:t>dB</w:t>
            </w:r>
            <w:proofErr w:type="spellEnd"/>
          </w:p>
          <w:p w14:paraId="341C47F9"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Mikrofon min. – 42 </w:t>
            </w:r>
            <w:proofErr w:type="spellStart"/>
            <w:r w:rsidRPr="00D87362">
              <w:rPr>
                <w:rFonts w:eastAsia="Calibri" w:cs="Times New Roman"/>
                <w:sz w:val="20"/>
                <w:szCs w:val="20"/>
              </w:rPr>
              <w:t>dB</w:t>
            </w:r>
            <w:proofErr w:type="spellEnd"/>
          </w:p>
        </w:tc>
      </w:tr>
      <w:tr w:rsidR="001A7FDF" w:rsidRPr="00D87362" w14:paraId="4EBB20C5" w14:textId="77777777" w:rsidTr="005C7D8C">
        <w:tc>
          <w:tcPr>
            <w:tcW w:w="2978" w:type="dxa"/>
            <w:tcBorders>
              <w:top w:val="single" w:sz="4" w:space="0" w:color="auto"/>
              <w:left w:val="single" w:sz="4" w:space="0" w:color="auto"/>
              <w:bottom w:val="single" w:sz="4" w:space="0" w:color="auto"/>
              <w:right w:val="single" w:sz="4" w:space="0" w:color="auto"/>
            </w:tcBorders>
          </w:tcPr>
          <w:p w14:paraId="2F8E746A" w14:textId="77777777" w:rsidR="001A7FDF" w:rsidRPr="00D87362" w:rsidRDefault="001A7FDF" w:rsidP="001A7FDF">
            <w:pPr>
              <w:rPr>
                <w:rFonts w:eastAsia="Calibri" w:cs="Times New Roman"/>
                <w:sz w:val="20"/>
                <w:szCs w:val="20"/>
              </w:rPr>
            </w:pPr>
            <w:r w:rsidRPr="00D87362">
              <w:rPr>
                <w:rFonts w:eastAsia="Calibri" w:cs="Times New Roman"/>
                <w:sz w:val="20"/>
                <w:szCs w:val="20"/>
              </w:rPr>
              <w:t>Zakres częstotliwości</w:t>
            </w:r>
          </w:p>
        </w:tc>
        <w:tc>
          <w:tcPr>
            <w:tcW w:w="6095" w:type="dxa"/>
            <w:tcBorders>
              <w:top w:val="single" w:sz="4" w:space="0" w:color="auto"/>
              <w:left w:val="single" w:sz="4" w:space="0" w:color="auto"/>
              <w:bottom w:val="single" w:sz="4" w:space="0" w:color="auto"/>
              <w:right w:val="single" w:sz="4" w:space="0" w:color="auto"/>
            </w:tcBorders>
          </w:tcPr>
          <w:p w14:paraId="0714E106"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Słuchawki: w zakresie nie mniejszym niż 20–20000 </w:t>
            </w:r>
            <w:proofErr w:type="spellStart"/>
            <w:r w:rsidRPr="00D87362">
              <w:rPr>
                <w:rFonts w:eastAsia="Calibri" w:cs="Times New Roman"/>
                <w:sz w:val="20"/>
                <w:szCs w:val="20"/>
              </w:rPr>
              <w:t>Hz</w:t>
            </w:r>
            <w:proofErr w:type="spellEnd"/>
          </w:p>
          <w:p w14:paraId="470966D7"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Mikrofon: w zakresie nie mniejszym niż 100–16000 </w:t>
            </w:r>
            <w:proofErr w:type="spellStart"/>
            <w:r w:rsidRPr="00D87362">
              <w:rPr>
                <w:rFonts w:eastAsia="Calibri" w:cs="Times New Roman"/>
                <w:sz w:val="20"/>
                <w:szCs w:val="20"/>
              </w:rPr>
              <w:t>Hz</w:t>
            </w:r>
            <w:proofErr w:type="spellEnd"/>
          </w:p>
        </w:tc>
      </w:tr>
      <w:tr w:rsidR="001A7FDF" w:rsidRPr="00D87362" w14:paraId="211D0254" w14:textId="77777777" w:rsidTr="005C7D8C">
        <w:tc>
          <w:tcPr>
            <w:tcW w:w="2978" w:type="dxa"/>
            <w:tcBorders>
              <w:top w:val="single" w:sz="4" w:space="0" w:color="auto"/>
              <w:left w:val="single" w:sz="4" w:space="0" w:color="auto"/>
              <w:bottom w:val="single" w:sz="4" w:space="0" w:color="auto"/>
              <w:right w:val="single" w:sz="4" w:space="0" w:color="auto"/>
            </w:tcBorders>
          </w:tcPr>
          <w:p w14:paraId="7BE4F729" w14:textId="77777777" w:rsidR="001A7FDF" w:rsidRPr="00D87362" w:rsidRDefault="001A7FDF" w:rsidP="001A7FDF">
            <w:pPr>
              <w:rPr>
                <w:rFonts w:eastAsia="Calibri" w:cs="Times New Roman"/>
                <w:sz w:val="20"/>
                <w:szCs w:val="20"/>
              </w:rPr>
            </w:pPr>
            <w:r w:rsidRPr="00D87362">
              <w:rPr>
                <w:rFonts w:eastAsia="Calibri" w:cs="Times New Roman"/>
                <w:sz w:val="20"/>
                <w:szCs w:val="20"/>
              </w:rPr>
              <w:t>Kontrola dźwięku</w:t>
            </w:r>
          </w:p>
        </w:tc>
        <w:tc>
          <w:tcPr>
            <w:tcW w:w="6095" w:type="dxa"/>
            <w:tcBorders>
              <w:top w:val="single" w:sz="4" w:space="0" w:color="auto"/>
              <w:left w:val="single" w:sz="4" w:space="0" w:color="auto"/>
              <w:bottom w:val="single" w:sz="4" w:space="0" w:color="auto"/>
              <w:right w:val="single" w:sz="4" w:space="0" w:color="auto"/>
            </w:tcBorders>
          </w:tcPr>
          <w:p w14:paraId="19EAD8AE" w14:textId="77777777" w:rsidR="001A7FDF" w:rsidRPr="00D87362" w:rsidRDefault="001A7FDF" w:rsidP="001A7FDF">
            <w:pPr>
              <w:rPr>
                <w:rFonts w:eastAsia="Calibri" w:cs="Times New Roman"/>
                <w:sz w:val="20"/>
                <w:szCs w:val="20"/>
              </w:rPr>
            </w:pPr>
            <w:r w:rsidRPr="00D87362">
              <w:rPr>
                <w:rFonts w:eastAsia="Calibri" w:cs="Times New Roman"/>
                <w:sz w:val="20"/>
                <w:szCs w:val="20"/>
              </w:rPr>
              <w:t>Regulacja głośności</w:t>
            </w:r>
          </w:p>
          <w:p w14:paraId="61875D8E" w14:textId="77777777" w:rsidR="001A7FDF" w:rsidRPr="00D87362" w:rsidRDefault="001A7FDF" w:rsidP="001A7FDF">
            <w:pPr>
              <w:rPr>
                <w:rFonts w:eastAsia="Calibri" w:cs="Times New Roman"/>
                <w:sz w:val="20"/>
                <w:szCs w:val="20"/>
              </w:rPr>
            </w:pPr>
            <w:r w:rsidRPr="00D87362">
              <w:rPr>
                <w:rFonts w:eastAsia="Calibri" w:cs="Times New Roman"/>
                <w:sz w:val="20"/>
                <w:szCs w:val="20"/>
              </w:rPr>
              <w:t>Odbieranie/Wyciszanie połączenia</w:t>
            </w:r>
          </w:p>
        </w:tc>
      </w:tr>
      <w:tr w:rsidR="001A7FDF" w:rsidRPr="00933BA6" w14:paraId="6B9B052A" w14:textId="77777777" w:rsidTr="005C7D8C">
        <w:tc>
          <w:tcPr>
            <w:tcW w:w="2978" w:type="dxa"/>
            <w:tcBorders>
              <w:top w:val="single" w:sz="4" w:space="0" w:color="auto"/>
              <w:left w:val="single" w:sz="4" w:space="0" w:color="auto"/>
              <w:bottom w:val="single" w:sz="4" w:space="0" w:color="auto"/>
              <w:right w:val="single" w:sz="4" w:space="0" w:color="auto"/>
            </w:tcBorders>
          </w:tcPr>
          <w:p w14:paraId="70EF2003"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Funkcje </w:t>
            </w:r>
            <w:proofErr w:type="spellStart"/>
            <w:r w:rsidRPr="00D87362">
              <w:rPr>
                <w:rFonts w:eastAsia="Calibri" w:cs="Times New Roman"/>
                <w:sz w:val="20"/>
                <w:szCs w:val="20"/>
              </w:rPr>
              <w:t>bluetooth</w:t>
            </w:r>
            <w:proofErr w:type="spellEnd"/>
          </w:p>
        </w:tc>
        <w:tc>
          <w:tcPr>
            <w:tcW w:w="6095" w:type="dxa"/>
            <w:tcBorders>
              <w:top w:val="single" w:sz="4" w:space="0" w:color="auto"/>
              <w:left w:val="single" w:sz="4" w:space="0" w:color="auto"/>
              <w:bottom w:val="single" w:sz="4" w:space="0" w:color="auto"/>
              <w:right w:val="single" w:sz="4" w:space="0" w:color="auto"/>
            </w:tcBorders>
          </w:tcPr>
          <w:p w14:paraId="20AC0894" w14:textId="77777777" w:rsidR="001A7FDF" w:rsidRPr="00D87362" w:rsidRDefault="001A7FDF" w:rsidP="001A7FDF">
            <w:pPr>
              <w:rPr>
                <w:rFonts w:eastAsia="Calibri" w:cs="Times New Roman"/>
                <w:sz w:val="20"/>
                <w:szCs w:val="20"/>
              </w:rPr>
            </w:pPr>
            <w:r w:rsidRPr="00D87362">
              <w:rPr>
                <w:rFonts w:eastAsia="Calibri" w:cs="Times New Roman"/>
                <w:sz w:val="20"/>
                <w:szCs w:val="20"/>
              </w:rPr>
              <w:t>A2DP (Transmisja stereo)</w:t>
            </w:r>
          </w:p>
          <w:p w14:paraId="02D1E86A" w14:textId="77777777" w:rsidR="001A7FDF" w:rsidRPr="00D87362" w:rsidRDefault="001A7FDF" w:rsidP="001A7FDF">
            <w:pPr>
              <w:rPr>
                <w:rFonts w:eastAsia="Calibri" w:cs="Times New Roman"/>
                <w:sz w:val="20"/>
                <w:szCs w:val="20"/>
              </w:rPr>
            </w:pPr>
            <w:r w:rsidRPr="00D87362">
              <w:rPr>
                <w:rFonts w:eastAsia="Calibri" w:cs="Times New Roman"/>
                <w:sz w:val="20"/>
                <w:szCs w:val="20"/>
              </w:rPr>
              <w:t>AVRCP (Sterowanie bezprzewodowe)</w:t>
            </w:r>
          </w:p>
          <w:p w14:paraId="49CDEB65"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HFP (Hands-Free Profile)</w:t>
            </w:r>
          </w:p>
          <w:p w14:paraId="7BCC6712"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HSP</w:t>
            </w:r>
          </w:p>
        </w:tc>
      </w:tr>
      <w:tr w:rsidR="001A7FDF" w:rsidRPr="00D87362" w14:paraId="3F8DC791" w14:textId="77777777" w:rsidTr="005C7D8C">
        <w:tc>
          <w:tcPr>
            <w:tcW w:w="2978" w:type="dxa"/>
            <w:tcBorders>
              <w:top w:val="single" w:sz="4" w:space="0" w:color="auto"/>
              <w:left w:val="single" w:sz="4" w:space="0" w:color="auto"/>
              <w:bottom w:val="single" w:sz="4" w:space="0" w:color="auto"/>
              <w:right w:val="single" w:sz="4" w:space="0" w:color="auto"/>
            </w:tcBorders>
          </w:tcPr>
          <w:p w14:paraId="3521FE31" w14:textId="77777777" w:rsidR="001A7FDF" w:rsidRPr="00D87362" w:rsidRDefault="001A7FDF" w:rsidP="001A7FDF">
            <w:pPr>
              <w:rPr>
                <w:rFonts w:eastAsia="Calibri" w:cs="Times New Roman"/>
                <w:sz w:val="20"/>
                <w:szCs w:val="20"/>
              </w:rPr>
            </w:pPr>
            <w:r w:rsidRPr="00D87362">
              <w:rPr>
                <w:rFonts w:eastAsia="Calibri" w:cs="Times New Roman"/>
                <w:sz w:val="20"/>
                <w:szCs w:val="20"/>
              </w:rPr>
              <w:t>Konstrukcja</w:t>
            </w:r>
          </w:p>
        </w:tc>
        <w:tc>
          <w:tcPr>
            <w:tcW w:w="6095" w:type="dxa"/>
            <w:tcBorders>
              <w:top w:val="single" w:sz="4" w:space="0" w:color="auto"/>
              <w:left w:val="single" w:sz="4" w:space="0" w:color="auto"/>
              <w:bottom w:val="single" w:sz="4" w:space="0" w:color="auto"/>
              <w:right w:val="single" w:sz="4" w:space="0" w:color="auto"/>
            </w:tcBorders>
          </w:tcPr>
          <w:p w14:paraId="742160DC" w14:textId="77777777" w:rsidR="001A7FDF" w:rsidRPr="00D87362" w:rsidRDefault="001A7FDF" w:rsidP="001A7FDF">
            <w:pPr>
              <w:rPr>
                <w:rFonts w:eastAsia="Calibri" w:cs="Times New Roman"/>
                <w:sz w:val="20"/>
                <w:szCs w:val="20"/>
              </w:rPr>
            </w:pPr>
            <w:r w:rsidRPr="00D87362">
              <w:rPr>
                <w:rFonts w:eastAsia="Calibri" w:cs="Times New Roman"/>
                <w:sz w:val="20"/>
                <w:szCs w:val="20"/>
              </w:rPr>
              <w:t>Kompaktowa, składana</w:t>
            </w:r>
          </w:p>
        </w:tc>
      </w:tr>
      <w:tr w:rsidR="001A7FDF" w:rsidRPr="00D87362" w14:paraId="0AD70B33" w14:textId="77777777" w:rsidTr="005C7D8C">
        <w:tc>
          <w:tcPr>
            <w:tcW w:w="2978" w:type="dxa"/>
            <w:tcBorders>
              <w:top w:val="single" w:sz="4" w:space="0" w:color="auto"/>
              <w:left w:val="single" w:sz="4" w:space="0" w:color="auto"/>
              <w:bottom w:val="single" w:sz="4" w:space="0" w:color="auto"/>
              <w:right w:val="single" w:sz="4" w:space="0" w:color="auto"/>
            </w:tcBorders>
          </w:tcPr>
          <w:p w14:paraId="3D2DD207" w14:textId="77777777" w:rsidR="001A7FDF" w:rsidRPr="00D87362" w:rsidRDefault="001A7FDF" w:rsidP="001A7FDF">
            <w:pPr>
              <w:rPr>
                <w:rFonts w:eastAsia="Calibri" w:cs="Times New Roman"/>
                <w:sz w:val="20"/>
                <w:szCs w:val="20"/>
              </w:rPr>
            </w:pPr>
            <w:r w:rsidRPr="00D87362">
              <w:rPr>
                <w:rFonts w:eastAsia="Calibri" w:cs="Times New Roman"/>
                <w:sz w:val="20"/>
                <w:szCs w:val="20"/>
              </w:rPr>
              <w:t>Akumulator i czas pracy</w:t>
            </w:r>
          </w:p>
        </w:tc>
        <w:tc>
          <w:tcPr>
            <w:tcW w:w="6095" w:type="dxa"/>
            <w:tcBorders>
              <w:top w:val="single" w:sz="4" w:space="0" w:color="auto"/>
              <w:left w:val="single" w:sz="4" w:space="0" w:color="auto"/>
              <w:bottom w:val="single" w:sz="4" w:space="0" w:color="auto"/>
              <w:right w:val="single" w:sz="4" w:space="0" w:color="auto"/>
            </w:tcBorders>
          </w:tcPr>
          <w:p w14:paraId="21DF33E8"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Akumulator min. 300 </w:t>
            </w:r>
            <w:proofErr w:type="spellStart"/>
            <w:r w:rsidRPr="00D87362">
              <w:rPr>
                <w:rFonts w:eastAsia="Calibri" w:cs="Times New Roman"/>
                <w:sz w:val="20"/>
                <w:szCs w:val="20"/>
              </w:rPr>
              <w:t>mAh</w:t>
            </w:r>
            <w:proofErr w:type="spellEnd"/>
            <w:r w:rsidRPr="00D87362">
              <w:rPr>
                <w:rFonts w:eastAsia="Calibri" w:cs="Times New Roman"/>
                <w:sz w:val="20"/>
                <w:szCs w:val="20"/>
              </w:rPr>
              <w:t xml:space="preserve"> Min. 8 godzin pracy</w:t>
            </w:r>
          </w:p>
        </w:tc>
      </w:tr>
      <w:tr w:rsidR="001A7FDF" w:rsidRPr="00D87362" w14:paraId="38C9C720" w14:textId="77777777" w:rsidTr="005C7D8C">
        <w:tc>
          <w:tcPr>
            <w:tcW w:w="2978" w:type="dxa"/>
            <w:tcBorders>
              <w:top w:val="single" w:sz="4" w:space="0" w:color="auto"/>
              <w:left w:val="single" w:sz="4" w:space="0" w:color="auto"/>
              <w:bottom w:val="single" w:sz="4" w:space="0" w:color="auto"/>
              <w:right w:val="single" w:sz="4" w:space="0" w:color="auto"/>
            </w:tcBorders>
          </w:tcPr>
          <w:p w14:paraId="76D554AD" w14:textId="77777777" w:rsidR="001A7FDF" w:rsidRPr="00D87362" w:rsidRDefault="001A7FDF" w:rsidP="001A7FDF">
            <w:pPr>
              <w:rPr>
                <w:rFonts w:eastAsia="Calibri" w:cs="Times New Roman"/>
                <w:sz w:val="20"/>
                <w:szCs w:val="20"/>
              </w:rPr>
            </w:pPr>
            <w:r w:rsidRPr="00D87362">
              <w:rPr>
                <w:rFonts w:eastAsia="Calibri" w:cs="Times New Roman"/>
                <w:sz w:val="20"/>
                <w:szCs w:val="20"/>
              </w:rPr>
              <w:t>Złącza</w:t>
            </w:r>
          </w:p>
        </w:tc>
        <w:tc>
          <w:tcPr>
            <w:tcW w:w="6095" w:type="dxa"/>
            <w:tcBorders>
              <w:top w:val="single" w:sz="4" w:space="0" w:color="auto"/>
              <w:left w:val="single" w:sz="4" w:space="0" w:color="auto"/>
              <w:bottom w:val="single" w:sz="4" w:space="0" w:color="auto"/>
              <w:right w:val="single" w:sz="4" w:space="0" w:color="auto"/>
            </w:tcBorders>
          </w:tcPr>
          <w:p w14:paraId="711E770B"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 x micro USB lub USB typ C do ładowania baterii</w:t>
            </w:r>
          </w:p>
        </w:tc>
      </w:tr>
      <w:tr w:rsidR="001A7FDF" w:rsidRPr="00D87362" w14:paraId="1DA0DCED" w14:textId="77777777" w:rsidTr="005C7D8C">
        <w:tc>
          <w:tcPr>
            <w:tcW w:w="2978" w:type="dxa"/>
            <w:tcBorders>
              <w:top w:val="single" w:sz="4" w:space="0" w:color="auto"/>
              <w:left w:val="single" w:sz="4" w:space="0" w:color="auto"/>
              <w:bottom w:val="single" w:sz="4" w:space="0" w:color="auto"/>
              <w:right w:val="single" w:sz="4" w:space="0" w:color="auto"/>
            </w:tcBorders>
          </w:tcPr>
          <w:p w14:paraId="2FE8E048" w14:textId="77777777" w:rsidR="001A7FDF" w:rsidRPr="00D87362" w:rsidRDefault="001A7FDF" w:rsidP="001A7FDF">
            <w:pPr>
              <w:rPr>
                <w:rFonts w:eastAsia="Calibri" w:cs="Times New Roman"/>
                <w:sz w:val="20"/>
                <w:szCs w:val="20"/>
              </w:rPr>
            </w:pPr>
            <w:r w:rsidRPr="00D87362">
              <w:rPr>
                <w:rFonts w:eastAsia="Calibri" w:cs="Times New Roman"/>
                <w:sz w:val="20"/>
                <w:szCs w:val="20"/>
              </w:rPr>
              <w:t>Zakres działania</w:t>
            </w:r>
          </w:p>
        </w:tc>
        <w:tc>
          <w:tcPr>
            <w:tcW w:w="6095" w:type="dxa"/>
            <w:tcBorders>
              <w:top w:val="single" w:sz="4" w:space="0" w:color="auto"/>
              <w:left w:val="single" w:sz="4" w:space="0" w:color="auto"/>
              <w:bottom w:val="single" w:sz="4" w:space="0" w:color="auto"/>
              <w:right w:val="single" w:sz="4" w:space="0" w:color="auto"/>
            </w:tcBorders>
          </w:tcPr>
          <w:p w14:paraId="13F0F2D7"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10m.</w:t>
            </w:r>
          </w:p>
        </w:tc>
      </w:tr>
      <w:tr w:rsidR="001A7FDF" w:rsidRPr="00D87362" w14:paraId="5A338361" w14:textId="77777777" w:rsidTr="005C7D8C">
        <w:tc>
          <w:tcPr>
            <w:tcW w:w="2978" w:type="dxa"/>
            <w:tcBorders>
              <w:top w:val="single" w:sz="4" w:space="0" w:color="auto"/>
              <w:left w:val="single" w:sz="4" w:space="0" w:color="auto"/>
              <w:bottom w:val="single" w:sz="4" w:space="0" w:color="auto"/>
              <w:right w:val="single" w:sz="4" w:space="0" w:color="auto"/>
            </w:tcBorders>
          </w:tcPr>
          <w:p w14:paraId="3F483A21"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50EAC925"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1F86B8C8"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0E6B82F0" w14:textId="636BDE8B"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Słuchawki Typ II – 5</w:t>
      </w:r>
      <w:r w:rsidR="00D87362" w:rsidRPr="00D87362">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68C25D05"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4D8AE018"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63C3C751"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7C0C8D17" w14:textId="77777777" w:rsidTr="005C7D8C">
        <w:tc>
          <w:tcPr>
            <w:tcW w:w="2978" w:type="dxa"/>
            <w:tcBorders>
              <w:top w:val="single" w:sz="4" w:space="0" w:color="auto"/>
              <w:left w:val="single" w:sz="4" w:space="0" w:color="auto"/>
              <w:bottom w:val="single" w:sz="4" w:space="0" w:color="auto"/>
              <w:right w:val="single" w:sz="4" w:space="0" w:color="auto"/>
            </w:tcBorders>
          </w:tcPr>
          <w:p w14:paraId="0377668E" w14:textId="77777777" w:rsidR="001A7FDF" w:rsidRPr="00D87362" w:rsidRDefault="001A7FDF" w:rsidP="001A7FDF">
            <w:pPr>
              <w:rPr>
                <w:rFonts w:eastAsia="Calibri" w:cs="Times New Roman"/>
                <w:sz w:val="20"/>
                <w:szCs w:val="20"/>
              </w:rPr>
            </w:pPr>
            <w:r w:rsidRPr="00D87362">
              <w:rPr>
                <w:rFonts w:eastAsia="Calibri" w:cs="Times New Roman"/>
                <w:sz w:val="20"/>
                <w:szCs w:val="20"/>
              </w:rPr>
              <w:t>Typ</w:t>
            </w:r>
          </w:p>
        </w:tc>
        <w:tc>
          <w:tcPr>
            <w:tcW w:w="6095" w:type="dxa"/>
            <w:tcBorders>
              <w:top w:val="single" w:sz="4" w:space="0" w:color="auto"/>
              <w:left w:val="single" w:sz="4" w:space="0" w:color="auto"/>
              <w:bottom w:val="single" w:sz="4" w:space="0" w:color="auto"/>
              <w:right w:val="single" w:sz="4" w:space="0" w:color="auto"/>
            </w:tcBorders>
          </w:tcPr>
          <w:p w14:paraId="16A611FB" w14:textId="77777777" w:rsidR="001A7FDF" w:rsidRPr="00D87362" w:rsidRDefault="001A7FDF" w:rsidP="001A7FDF">
            <w:pPr>
              <w:rPr>
                <w:rFonts w:eastAsia="Calibri" w:cs="Times New Roman"/>
                <w:sz w:val="20"/>
                <w:szCs w:val="20"/>
              </w:rPr>
            </w:pPr>
            <w:r w:rsidRPr="00D87362">
              <w:rPr>
                <w:rFonts w:eastAsia="Calibri" w:cs="Times New Roman"/>
                <w:sz w:val="20"/>
                <w:szCs w:val="20"/>
              </w:rPr>
              <w:t>Słuchawki nauszne typu zamkniętego</w:t>
            </w:r>
          </w:p>
        </w:tc>
      </w:tr>
      <w:tr w:rsidR="001A7FDF" w:rsidRPr="00D87362" w14:paraId="2A4B41AC" w14:textId="77777777" w:rsidTr="005C7D8C">
        <w:tc>
          <w:tcPr>
            <w:tcW w:w="2978" w:type="dxa"/>
            <w:tcBorders>
              <w:top w:val="single" w:sz="4" w:space="0" w:color="auto"/>
              <w:left w:val="single" w:sz="4" w:space="0" w:color="auto"/>
              <w:bottom w:val="single" w:sz="4" w:space="0" w:color="auto"/>
              <w:right w:val="single" w:sz="4" w:space="0" w:color="auto"/>
            </w:tcBorders>
          </w:tcPr>
          <w:p w14:paraId="088DB36E" w14:textId="77777777" w:rsidR="001A7FDF" w:rsidRPr="00D87362" w:rsidRDefault="001A7FDF" w:rsidP="001A7FDF">
            <w:pPr>
              <w:rPr>
                <w:rFonts w:eastAsia="Calibri" w:cs="Times New Roman"/>
                <w:sz w:val="20"/>
                <w:szCs w:val="20"/>
              </w:rPr>
            </w:pPr>
            <w:r w:rsidRPr="00D87362">
              <w:rPr>
                <w:rFonts w:eastAsia="Calibri" w:cs="Times New Roman"/>
                <w:sz w:val="20"/>
                <w:szCs w:val="20"/>
              </w:rPr>
              <w:t>Przetwornik akustyczny</w:t>
            </w:r>
          </w:p>
        </w:tc>
        <w:tc>
          <w:tcPr>
            <w:tcW w:w="6095" w:type="dxa"/>
            <w:tcBorders>
              <w:top w:val="single" w:sz="4" w:space="0" w:color="auto"/>
              <w:left w:val="single" w:sz="4" w:space="0" w:color="auto"/>
              <w:bottom w:val="single" w:sz="4" w:space="0" w:color="auto"/>
              <w:right w:val="single" w:sz="4" w:space="0" w:color="auto"/>
            </w:tcBorders>
          </w:tcPr>
          <w:p w14:paraId="3F29310B"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30 mm, dynamiczny, </w:t>
            </w:r>
            <w:proofErr w:type="spellStart"/>
            <w:r w:rsidRPr="00D87362">
              <w:rPr>
                <w:rFonts w:eastAsia="Calibri" w:cs="Times New Roman"/>
                <w:sz w:val="20"/>
                <w:szCs w:val="20"/>
              </w:rPr>
              <w:t>kopułkowy</w:t>
            </w:r>
            <w:proofErr w:type="spellEnd"/>
          </w:p>
        </w:tc>
      </w:tr>
      <w:tr w:rsidR="001A7FDF" w:rsidRPr="00D87362" w14:paraId="6EA43D91" w14:textId="77777777" w:rsidTr="005C7D8C">
        <w:tc>
          <w:tcPr>
            <w:tcW w:w="2978" w:type="dxa"/>
            <w:tcBorders>
              <w:top w:val="single" w:sz="4" w:space="0" w:color="auto"/>
              <w:left w:val="single" w:sz="4" w:space="0" w:color="auto"/>
              <w:bottom w:val="single" w:sz="4" w:space="0" w:color="auto"/>
              <w:right w:val="single" w:sz="4" w:space="0" w:color="auto"/>
            </w:tcBorders>
          </w:tcPr>
          <w:p w14:paraId="242332B0" w14:textId="77777777" w:rsidR="001A7FDF" w:rsidRPr="00D87362" w:rsidRDefault="001A7FDF" w:rsidP="001A7FDF">
            <w:pPr>
              <w:rPr>
                <w:rFonts w:eastAsia="Calibri" w:cs="Times New Roman"/>
                <w:sz w:val="20"/>
                <w:szCs w:val="20"/>
              </w:rPr>
            </w:pPr>
            <w:r w:rsidRPr="00D87362">
              <w:rPr>
                <w:rFonts w:eastAsia="Calibri" w:cs="Times New Roman"/>
                <w:sz w:val="20"/>
                <w:szCs w:val="20"/>
              </w:rPr>
              <w:t>Impedancja</w:t>
            </w:r>
          </w:p>
        </w:tc>
        <w:tc>
          <w:tcPr>
            <w:tcW w:w="6095" w:type="dxa"/>
            <w:tcBorders>
              <w:top w:val="single" w:sz="4" w:space="0" w:color="auto"/>
              <w:left w:val="single" w:sz="4" w:space="0" w:color="auto"/>
              <w:bottom w:val="single" w:sz="4" w:space="0" w:color="auto"/>
              <w:right w:val="single" w:sz="4" w:space="0" w:color="auto"/>
            </w:tcBorders>
          </w:tcPr>
          <w:p w14:paraId="755C3D2F"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omów (1kHz)</w:t>
            </w:r>
          </w:p>
        </w:tc>
      </w:tr>
      <w:tr w:rsidR="001A7FDF" w:rsidRPr="00D87362" w14:paraId="39FEDBE4" w14:textId="77777777" w:rsidTr="005C7D8C">
        <w:tc>
          <w:tcPr>
            <w:tcW w:w="2978" w:type="dxa"/>
            <w:tcBorders>
              <w:top w:val="single" w:sz="4" w:space="0" w:color="auto"/>
              <w:left w:val="single" w:sz="4" w:space="0" w:color="auto"/>
              <w:bottom w:val="single" w:sz="4" w:space="0" w:color="auto"/>
              <w:right w:val="single" w:sz="4" w:space="0" w:color="auto"/>
            </w:tcBorders>
          </w:tcPr>
          <w:p w14:paraId="2DDAC981" w14:textId="77777777" w:rsidR="001A7FDF" w:rsidRPr="00D87362" w:rsidRDefault="001A7FDF" w:rsidP="001A7FDF">
            <w:pPr>
              <w:rPr>
                <w:rFonts w:eastAsia="Calibri" w:cs="Times New Roman"/>
                <w:sz w:val="20"/>
                <w:szCs w:val="20"/>
              </w:rPr>
            </w:pPr>
            <w:r w:rsidRPr="00D87362">
              <w:rPr>
                <w:rFonts w:eastAsia="Calibri" w:cs="Times New Roman"/>
                <w:sz w:val="20"/>
                <w:szCs w:val="20"/>
              </w:rPr>
              <w:t>Pasmo przenoszenia</w:t>
            </w:r>
          </w:p>
        </w:tc>
        <w:tc>
          <w:tcPr>
            <w:tcW w:w="6095" w:type="dxa"/>
            <w:tcBorders>
              <w:top w:val="single" w:sz="4" w:space="0" w:color="auto"/>
              <w:left w:val="single" w:sz="4" w:space="0" w:color="auto"/>
              <w:bottom w:val="single" w:sz="4" w:space="0" w:color="auto"/>
              <w:right w:val="single" w:sz="4" w:space="0" w:color="auto"/>
            </w:tcBorders>
          </w:tcPr>
          <w:p w14:paraId="3D712E02"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W zakresie nie mniejszym niż 12–22 000 </w:t>
            </w:r>
            <w:proofErr w:type="spellStart"/>
            <w:r w:rsidRPr="00D87362">
              <w:rPr>
                <w:rFonts w:eastAsia="Calibri" w:cs="Times New Roman"/>
                <w:sz w:val="20"/>
                <w:szCs w:val="20"/>
              </w:rPr>
              <w:t>Hz</w:t>
            </w:r>
            <w:proofErr w:type="spellEnd"/>
          </w:p>
        </w:tc>
      </w:tr>
      <w:tr w:rsidR="001A7FDF" w:rsidRPr="00D87362" w14:paraId="0E4D009D" w14:textId="77777777" w:rsidTr="005C7D8C">
        <w:tc>
          <w:tcPr>
            <w:tcW w:w="2978" w:type="dxa"/>
            <w:tcBorders>
              <w:top w:val="single" w:sz="4" w:space="0" w:color="auto"/>
              <w:left w:val="single" w:sz="4" w:space="0" w:color="auto"/>
              <w:bottom w:val="single" w:sz="4" w:space="0" w:color="auto"/>
              <w:right w:val="single" w:sz="4" w:space="0" w:color="auto"/>
            </w:tcBorders>
          </w:tcPr>
          <w:p w14:paraId="01469984" w14:textId="77777777" w:rsidR="001A7FDF" w:rsidRPr="00D87362" w:rsidRDefault="001A7FDF" w:rsidP="001A7FDF">
            <w:pPr>
              <w:rPr>
                <w:rFonts w:eastAsia="Calibri" w:cs="Times New Roman"/>
                <w:sz w:val="20"/>
                <w:szCs w:val="20"/>
              </w:rPr>
            </w:pPr>
            <w:r w:rsidRPr="00D87362">
              <w:rPr>
                <w:rFonts w:eastAsia="Calibri" w:cs="Times New Roman"/>
                <w:sz w:val="20"/>
                <w:szCs w:val="20"/>
              </w:rPr>
              <w:t>Czułość</w:t>
            </w:r>
          </w:p>
        </w:tc>
        <w:tc>
          <w:tcPr>
            <w:tcW w:w="6095" w:type="dxa"/>
            <w:tcBorders>
              <w:top w:val="single" w:sz="4" w:space="0" w:color="auto"/>
              <w:left w:val="single" w:sz="4" w:space="0" w:color="auto"/>
              <w:bottom w:val="single" w:sz="4" w:space="0" w:color="auto"/>
              <w:right w:val="single" w:sz="4" w:space="0" w:color="auto"/>
            </w:tcBorders>
          </w:tcPr>
          <w:p w14:paraId="0C7C0EB6"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98 </w:t>
            </w:r>
            <w:proofErr w:type="spellStart"/>
            <w:r w:rsidRPr="00D87362">
              <w:rPr>
                <w:rFonts w:eastAsia="Calibri" w:cs="Times New Roman"/>
                <w:sz w:val="20"/>
                <w:szCs w:val="20"/>
              </w:rPr>
              <w:t>dB</w:t>
            </w:r>
            <w:proofErr w:type="spellEnd"/>
          </w:p>
        </w:tc>
      </w:tr>
      <w:tr w:rsidR="001A7FDF" w:rsidRPr="00D87362" w14:paraId="57BF1F45" w14:textId="77777777" w:rsidTr="005C7D8C">
        <w:tc>
          <w:tcPr>
            <w:tcW w:w="2978" w:type="dxa"/>
            <w:tcBorders>
              <w:top w:val="single" w:sz="4" w:space="0" w:color="auto"/>
              <w:left w:val="single" w:sz="4" w:space="0" w:color="auto"/>
              <w:bottom w:val="single" w:sz="4" w:space="0" w:color="auto"/>
              <w:right w:val="single" w:sz="4" w:space="0" w:color="auto"/>
            </w:tcBorders>
          </w:tcPr>
          <w:p w14:paraId="3B1D3142" w14:textId="77777777" w:rsidR="001A7FDF" w:rsidRPr="00D87362" w:rsidRDefault="001A7FDF" w:rsidP="001A7FDF">
            <w:pPr>
              <w:rPr>
                <w:rFonts w:eastAsia="Calibri" w:cs="Times New Roman"/>
                <w:sz w:val="20"/>
                <w:szCs w:val="20"/>
              </w:rPr>
            </w:pPr>
            <w:r w:rsidRPr="00D87362">
              <w:rPr>
                <w:rFonts w:eastAsia="Calibri" w:cs="Times New Roman"/>
                <w:sz w:val="20"/>
                <w:szCs w:val="20"/>
              </w:rPr>
              <w:t>Długość przewodu</w:t>
            </w:r>
          </w:p>
        </w:tc>
        <w:tc>
          <w:tcPr>
            <w:tcW w:w="6095" w:type="dxa"/>
            <w:tcBorders>
              <w:top w:val="single" w:sz="4" w:space="0" w:color="auto"/>
              <w:left w:val="single" w:sz="4" w:space="0" w:color="auto"/>
              <w:bottom w:val="single" w:sz="4" w:space="0" w:color="auto"/>
              <w:right w:val="single" w:sz="4" w:space="0" w:color="auto"/>
            </w:tcBorders>
          </w:tcPr>
          <w:p w14:paraId="69F7853B"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1,2m</w:t>
            </w:r>
          </w:p>
        </w:tc>
      </w:tr>
      <w:tr w:rsidR="001A7FDF" w:rsidRPr="00D87362" w14:paraId="6ABE3570" w14:textId="77777777" w:rsidTr="005C7D8C">
        <w:tc>
          <w:tcPr>
            <w:tcW w:w="2978" w:type="dxa"/>
            <w:tcBorders>
              <w:top w:val="single" w:sz="4" w:space="0" w:color="auto"/>
              <w:left w:val="single" w:sz="4" w:space="0" w:color="auto"/>
              <w:bottom w:val="single" w:sz="4" w:space="0" w:color="auto"/>
              <w:right w:val="single" w:sz="4" w:space="0" w:color="auto"/>
            </w:tcBorders>
          </w:tcPr>
          <w:p w14:paraId="5A1F770D"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04271786"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12 miesięcy</w:t>
            </w:r>
          </w:p>
        </w:tc>
      </w:tr>
    </w:tbl>
    <w:p w14:paraId="23079C9B"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760F9CDA" w14:textId="316AA5EA"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8"/>
          <w:szCs w:val="28"/>
          <w14:ligatures w14:val="standardContextual"/>
        </w:rPr>
        <w:t xml:space="preserve"> </w:t>
      </w:r>
      <w:r w:rsidRPr="00D87362">
        <w:rPr>
          <w:rFonts w:eastAsia="Calibri" w:cs="Times New Roman"/>
          <w:b/>
          <w:bCs/>
          <w:kern w:val="2"/>
          <w:sz w:val="24"/>
          <w:szCs w:val="24"/>
          <w14:ligatures w14:val="standardContextual"/>
        </w:rPr>
        <w:t>Radiomagnetofon – 3</w:t>
      </w:r>
      <w:r w:rsidR="00D87362" w:rsidRPr="00D87362">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0886FCB7"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50016063"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5FDBA648"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2EACFA94" w14:textId="77777777" w:rsidTr="005C7D8C">
        <w:tc>
          <w:tcPr>
            <w:tcW w:w="2978" w:type="dxa"/>
            <w:tcBorders>
              <w:top w:val="single" w:sz="4" w:space="0" w:color="auto"/>
              <w:left w:val="single" w:sz="4" w:space="0" w:color="auto"/>
              <w:bottom w:val="single" w:sz="4" w:space="0" w:color="auto"/>
              <w:right w:val="single" w:sz="4" w:space="0" w:color="auto"/>
            </w:tcBorders>
          </w:tcPr>
          <w:p w14:paraId="3D99A2D1" w14:textId="77777777" w:rsidR="001A7FDF" w:rsidRPr="00D87362" w:rsidRDefault="001A7FDF" w:rsidP="001A7FDF">
            <w:pPr>
              <w:rPr>
                <w:rFonts w:eastAsia="Calibri" w:cs="Times New Roman"/>
                <w:sz w:val="20"/>
                <w:szCs w:val="20"/>
              </w:rPr>
            </w:pPr>
            <w:r w:rsidRPr="00D87362">
              <w:rPr>
                <w:rFonts w:eastAsia="Calibri" w:cs="Times New Roman"/>
                <w:sz w:val="20"/>
                <w:szCs w:val="20"/>
              </w:rPr>
              <w:t>Odtwarzacz CD</w:t>
            </w:r>
          </w:p>
        </w:tc>
        <w:tc>
          <w:tcPr>
            <w:tcW w:w="6095" w:type="dxa"/>
            <w:tcBorders>
              <w:top w:val="single" w:sz="4" w:space="0" w:color="auto"/>
              <w:left w:val="single" w:sz="4" w:space="0" w:color="auto"/>
              <w:bottom w:val="single" w:sz="4" w:space="0" w:color="auto"/>
              <w:right w:val="single" w:sz="4" w:space="0" w:color="auto"/>
            </w:tcBorders>
          </w:tcPr>
          <w:p w14:paraId="4A07F774"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Wbudowany, ładowanie płyt od góry</w:t>
            </w:r>
          </w:p>
        </w:tc>
      </w:tr>
      <w:tr w:rsidR="001A7FDF" w:rsidRPr="00933BA6" w14:paraId="53B2303C" w14:textId="77777777" w:rsidTr="005C7D8C">
        <w:tc>
          <w:tcPr>
            <w:tcW w:w="2978" w:type="dxa"/>
            <w:tcBorders>
              <w:top w:val="single" w:sz="4" w:space="0" w:color="auto"/>
              <w:left w:val="single" w:sz="4" w:space="0" w:color="auto"/>
              <w:bottom w:val="single" w:sz="4" w:space="0" w:color="auto"/>
              <w:right w:val="single" w:sz="4" w:space="0" w:color="auto"/>
            </w:tcBorders>
          </w:tcPr>
          <w:p w14:paraId="3D15C6A6" w14:textId="77777777" w:rsidR="001A7FDF" w:rsidRPr="00D87362" w:rsidRDefault="001A7FDF" w:rsidP="001A7FDF">
            <w:pPr>
              <w:rPr>
                <w:rFonts w:eastAsia="Calibri" w:cs="Times New Roman"/>
                <w:sz w:val="20"/>
                <w:szCs w:val="20"/>
              </w:rPr>
            </w:pPr>
            <w:r w:rsidRPr="00D87362">
              <w:rPr>
                <w:rFonts w:eastAsia="Calibri" w:cs="Times New Roman"/>
                <w:sz w:val="20"/>
                <w:szCs w:val="20"/>
              </w:rPr>
              <w:t>Standardy odtwarzania</w:t>
            </w:r>
          </w:p>
        </w:tc>
        <w:tc>
          <w:tcPr>
            <w:tcW w:w="6095" w:type="dxa"/>
            <w:tcBorders>
              <w:top w:val="single" w:sz="4" w:space="0" w:color="auto"/>
              <w:left w:val="single" w:sz="4" w:space="0" w:color="auto"/>
              <w:bottom w:val="single" w:sz="4" w:space="0" w:color="auto"/>
              <w:right w:val="single" w:sz="4" w:space="0" w:color="auto"/>
            </w:tcBorders>
          </w:tcPr>
          <w:p w14:paraId="0772A1B4"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Audio CD, CD-R/RW, MP3</w:t>
            </w:r>
          </w:p>
        </w:tc>
      </w:tr>
      <w:tr w:rsidR="001A7FDF" w:rsidRPr="00D87362" w14:paraId="2BAE1E53" w14:textId="77777777" w:rsidTr="005C7D8C">
        <w:tc>
          <w:tcPr>
            <w:tcW w:w="2978" w:type="dxa"/>
            <w:tcBorders>
              <w:top w:val="single" w:sz="4" w:space="0" w:color="auto"/>
              <w:left w:val="single" w:sz="4" w:space="0" w:color="auto"/>
              <w:bottom w:val="single" w:sz="4" w:space="0" w:color="auto"/>
              <w:right w:val="single" w:sz="4" w:space="0" w:color="auto"/>
            </w:tcBorders>
          </w:tcPr>
          <w:p w14:paraId="75F15053" w14:textId="77777777" w:rsidR="001A7FDF" w:rsidRPr="00D87362" w:rsidRDefault="001A7FDF" w:rsidP="001A7FDF">
            <w:pPr>
              <w:rPr>
                <w:rFonts w:eastAsia="Calibri" w:cs="Times New Roman"/>
                <w:sz w:val="20"/>
                <w:szCs w:val="20"/>
                <w:lang w:val="en-US"/>
              </w:rPr>
            </w:pPr>
            <w:proofErr w:type="spellStart"/>
            <w:r w:rsidRPr="00D87362">
              <w:rPr>
                <w:rFonts w:eastAsia="Calibri" w:cs="Times New Roman"/>
                <w:sz w:val="20"/>
                <w:szCs w:val="20"/>
                <w:lang w:val="en-US"/>
              </w:rPr>
              <w:t>Moc</w:t>
            </w:r>
            <w:proofErr w:type="spellEnd"/>
            <w:r w:rsidRPr="00D87362">
              <w:rPr>
                <w:rFonts w:eastAsia="Calibri" w:cs="Times New Roman"/>
                <w:sz w:val="20"/>
                <w:szCs w:val="20"/>
                <w:lang w:val="en-US"/>
              </w:rPr>
              <w:t xml:space="preserve"> </w:t>
            </w:r>
            <w:proofErr w:type="spellStart"/>
            <w:r w:rsidRPr="00D87362">
              <w:rPr>
                <w:rFonts w:eastAsia="Calibri" w:cs="Times New Roman"/>
                <w:sz w:val="20"/>
                <w:szCs w:val="20"/>
                <w:lang w:val="en-US"/>
              </w:rPr>
              <w:t>wyjściowa</w:t>
            </w:r>
            <w:proofErr w:type="spellEnd"/>
            <w:r w:rsidRPr="00D87362">
              <w:rPr>
                <w:rFonts w:eastAsia="Calibri" w:cs="Times New Roman"/>
                <w:sz w:val="20"/>
                <w:szCs w:val="20"/>
                <w:lang w:val="en-US"/>
              </w:rPr>
              <w:t xml:space="preserve"> RMS</w:t>
            </w:r>
          </w:p>
        </w:tc>
        <w:tc>
          <w:tcPr>
            <w:tcW w:w="6095" w:type="dxa"/>
            <w:tcBorders>
              <w:top w:val="single" w:sz="4" w:space="0" w:color="auto"/>
              <w:left w:val="single" w:sz="4" w:space="0" w:color="auto"/>
              <w:bottom w:val="single" w:sz="4" w:space="0" w:color="auto"/>
              <w:right w:val="single" w:sz="4" w:space="0" w:color="auto"/>
            </w:tcBorders>
          </w:tcPr>
          <w:p w14:paraId="45A37AE3"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Min. 2 x 1,7W</w:t>
            </w:r>
          </w:p>
        </w:tc>
      </w:tr>
      <w:tr w:rsidR="001A7FDF" w:rsidRPr="00D87362" w14:paraId="270FEC76" w14:textId="77777777" w:rsidTr="005C7D8C">
        <w:tc>
          <w:tcPr>
            <w:tcW w:w="2978" w:type="dxa"/>
            <w:tcBorders>
              <w:top w:val="single" w:sz="4" w:space="0" w:color="auto"/>
              <w:left w:val="single" w:sz="4" w:space="0" w:color="auto"/>
              <w:bottom w:val="single" w:sz="4" w:space="0" w:color="auto"/>
              <w:right w:val="single" w:sz="4" w:space="0" w:color="auto"/>
            </w:tcBorders>
          </w:tcPr>
          <w:p w14:paraId="51CE110C"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Radio</w:t>
            </w:r>
          </w:p>
        </w:tc>
        <w:tc>
          <w:tcPr>
            <w:tcW w:w="6095" w:type="dxa"/>
            <w:tcBorders>
              <w:top w:val="single" w:sz="4" w:space="0" w:color="auto"/>
              <w:left w:val="single" w:sz="4" w:space="0" w:color="auto"/>
              <w:bottom w:val="single" w:sz="4" w:space="0" w:color="auto"/>
              <w:right w:val="single" w:sz="4" w:space="0" w:color="auto"/>
            </w:tcBorders>
          </w:tcPr>
          <w:p w14:paraId="6970CA5B" w14:textId="77777777" w:rsidR="001A7FDF" w:rsidRPr="00D87362" w:rsidRDefault="001A7FDF" w:rsidP="001A7FDF">
            <w:pPr>
              <w:rPr>
                <w:rFonts w:eastAsia="Calibri" w:cs="Times New Roman"/>
                <w:sz w:val="20"/>
                <w:szCs w:val="20"/>
              </w:rPr>
            </w:pPr>
            <w:r w:rsidRPr="00D87362">
              <w:rPr>
                <w:rFonts w:eastAsia="Calibri" w:cs="Times New Roman"/>
                <w:sz w:val="20"/>
                <w:szCs w:val="20"/>
              </w:rPr>
              <w:t>Analogowe z pamięcią, zakres FM (UKF), AM</w:t>
            </w:r>
          </w:p>
        </w:tc>
      </w:tr>
      <w:tr w:rsidR="001A7FDF" w:rsidRPr="00D87362" w14:paraId="6AEAF28D" w14:textId="77777777" w:rsidTr="005C7D8C">
        <w:tc>
          <w:tcPr>
            <w:tcW w:w="2978" w:type="dxa"/>
            <w:tcBorders>
              <w:top w:val="single" w:sz="4" w:space="0" w:color="auto"/>
              <w:left w:val="single" w:sz="4" w:space="0" w:color="auto"/>
              <w:bottom w:val="single" w:sz="4" w:space="0" w:color="auto"/>
              <w:right w:val="single" w:sz="4" w:space="0" w:color="auto"/>
            </w:tcBorders>
          </w:tcPr>
          <w:p w14:paraId="28EF37D2" w14:textId="77777777" w:rsidR="001A7FDF" w:rsidRPr="00D87362" w:rsidRDefault="001A7FDF" w:rsidP="001A7FDF">
            <w:pPr>
              <w:rPr>
                <w:rFonts w:eastAsia="Calibri" w:cs="Times New Roman"/>
                <w:sz w:val="20"/>
                <w:szCs w:val="20"/>
              </w:rPr>
            </w:pPr>
            <w:r w:rsidRPr="00D87362">
              <w:rPr>
                <w:rFonts w:eastAsia="Calibri" w:cs="Times New Roman"/>
                <w:sz w:val="20"/>
                <w:szCs w:val="20"/>
              </w:rPr>
              <w:lastRenderedPageBreak/>
              <w:t>Funkcje</w:t>
            </w:r>
          </w:p>
        </w:tc>
        <w:tc>
          <w:tcPr>
            <w:tcW w:w="6095" w:type="dxa"/>
            <w:tcBorders>
              <w:top w:val="single" w:sz="4" w:space="0" w:color="auto"/>
              <w:left w:val="single" w:sz="4" w:space="0" w:color="auto"/>
              <w:bottom w:val="single" w:sz="4" w:space="0" w:color="auto"/>
              <w:right w:val="single" w:sz="4" w:space="0" w:color="auto"/>
            </w:tcBorders>
          </w:tcPr>
          <w:p w14:paraId="7C3D3BAB"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Mega </w:t>
            </w:r>
            <w:proofErr w:type="spellStart"/>
            <w:r w:rsidRPr="00D87362">
              <w:rPr>
                <w:rFonts w:eastAsia="Calibri" w:cs="Times New Roman"/>
                <w:sz w:val="20"/>
                <w:szCs w:val="20"/>
              </w:rPr>
              <w:t>Bass</w:t>
            </w:r>
            <w:proofErr w:type="spellEnd"/>
          </w:p>
          <w:p w14:paraId="5426FACB"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Głośniki </w:t>
            </w:r>
            <w:proofErr w:type="spellStart"/>
            <w:r w:rsidRPr="00D87362">
              <w:rPr>
                <w:rFonts w:eastAsia="Calibri" w:cs="Times New Roman"/>
                <w:sz w:val="20"/>
                <w:szCs w:val="20"/>
              </w:rPr>
              <w:t>Bass</w:t>
            </w:r>
            <w:proofErr w:type="spellEnd"/>
            <w:r w:rsidRPr="00D87362">
              <w:rPr>
                <w:rFonts w:eastAsia="Calibri" w:cs="Times New Roman"/>
                <w:sz w:val="20"/>
                <w:szCs w:val="20"/>
              </w:rPr>
              <w:t xml:space="preserve"> </w:t>
            </w:r>
            <w:proofErr w:type="spellStart"/>
            <w:r w:rsidRPr="00D87362">
              <w:rPr>
                <w:rFonts w:eastAsia="Calibri" w:cs="Times New Roman"/>
                <w:sz w:val="20"/>
                <w:szCs w:val="20"/>
              </w:rPr>
              <w:t>Reflex</w:t>
            </w:r>
            <w:proofErr w:type="spellEnd"/>
          </w:p>
          <w:p w14:paraId="76701855" w14:textId="77777777" w:rsidR="001A7FDF" w:rsidRPr="00D87362" w:rsidRDefault="001A7FDF" w:rsidP="001A7FDF">
            <w:pPr>
              <w:rPr>
                <w:rFonts w:eastAsia="Calibri" w:cs="Times New Roman"/>
                <w:sz w:val="20"/>
                <w:szCs w:val="20"/>
              </w:rPr>
            </w:pPr>
            <w:r w:rsidRPr="00D87362">
              <w:rPr>
                <w:rFonts w:eastAsia="Calibri" w:cs="Times New Roman"/>
                <w:sz w:val="20"/>
                <w:szCs w:val="20"/>
              </w:rPr>
              <w:t>Głośnik stereofoniczny</w:t>
            </w:r>
          </w:p>
          <w:p w14:paraId="456265DF" w14:textId="77777777" w:rsidR="001A7FDF" w:rsidRPr="00D87362" w:rsidRDefault="001A7FDF" w:rsidP="001A7FDF">
            <w:pPr>
              <w:rPr>
                <w:rFonts w:eastAsia="Calibri" w:cs="Times New Roman"/>
                <w:sz w:val="20"/>
                <w:szCs w:val="20"/>
              </w:rPr>
            </w:pPr>
            <w:r w:rsidRPr="00D87362">
              <w:rPr>
                <w:rFonts w:eastAsia="Calibri" w:cs="Times New Roman"/>
                <w:sz w:val="20"/>
                <w:szCs w:val="20"/>
              </w:rPr>
              <w:t>Wyłącznik czasowy</w:t>
            </w:r>
          </w:p>
        </w:tc>
      </w:tr>
      <w:tr w:rsidR="001A7FDF" w:rsidRPr="00D87362" w14:paraId="466C4FAD" w14:textId="77777777" w:rsidTr="005C7D8C">
        <w:tc>
          <w:tcPr>
            <w:tcW w:w="2978" w:type="dxa"/>
            <w:tcBorders>
              <w:top w:val="single" w:sz="4" w:space="0" w:color="auto"/>
              <w:left w:val="single" w:sz="4" w:space="0" w:color="auto"/>
              <w:bottom w:val="single" w:sz="4" w:space="0" w:color="auto"/>
              <w:right w:val="single" w:sz="4" w:space="0" w:color="auto"/>
            </w:tcBorders>
          </w:tcPr>
          <w:p w14:paraId="5268038F" w14:textId="77777777" w:rsidR="001A7FDF" w:rsidRPr="00D87362" w:rsidRDefault="001A7FDF" w:rsidP="001A7FDF">
            <w:pPr>
              <w:rPr>
                <w:rFonts w:eastAsia="Calibri" w:cs="Times New Roman"/>
                <w:sz w:val="20"/>
                <w:szCs w:val="20"/>
              </w:rPr>
            </w:pPr>
            <w:r w:rsidRPr="00D87362">
              <w:rPr>
                <w:rFonts w:eastAsia="Calibri" w:cs="Times New Roman"/>
                <w:sz w:val="20"/>
                <w:szCs w:val="20"/>
              </w:rPr>
              <w:t>Złącza</w:t>
            </w:r>
          </w:p>
        </w:tc>
        <w:tc>
          <w:tcPr>
            <w:tcW w:w="6095" w:type="dxa"/>
            <w:tcBorders>
              <w:top w:val="single" w:sz="4" w:space="0" w:color="auto"/>
              <w:left w:val="single" w:sz="4" w:space="0" w:color="auto"/>
              <w:bottom w:val="single" w:sz="4" w:space="0" w:color="auto"/>
              <w:right w:val="single" w:sz="4" w:space="0" w:color="auto"/>
            </w:tcBorders>
          </w:tcPr>
          <w:p w14:paraId="7B5D53FF"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3,5 mm </w:t>
            </w:r>
            <w:proofErr w:type="spellStart"/>
            <w:r w:rsidRPr="00D87362">
              <w:rPr>
                <w:rFonts w:eastAsia="Calibri" w:cs="Times New Roman"/>
                <w:sz w:val="20"/>
                <w:szCs w:val="20"/>
              </w:rPr>
              <w:t>minijack</w:t>
            </w:r>
            <w:proofErr w:type="spellEnd"/>
          </w:p>
        </w:tc>
      </w:tr>
      <w:tr w:rsidR="001A7FDF" w:rsidRPr="00D87362" w14:paraId="3905A642" w14:textId="77777777" w:rsidTr="005C7D8C">
        <w:tc>
          <w:tcPr>
            <w:tcW w:w="2978" w:type="dxa"/>
            <w:tcBorders>
              <w:top w:val="single" w:sz="4" w:space="0" w:color="auto"/>
              <w:left w:val="single" w:sz="4" w:space="0" w:color="auto"/>
              <w:bottom w:val="single" w:sz="4" w:space="0" w:color="auto"/>
              <w:right w:val="single" w:sz="4" w:space="0" w:color="auto"/>
            </w:tcBorders>
          </w:tcPr>
          <w:p w14:paraId="44398B5F"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Inne</w:t>
            </w:r>
          </w:p>
        </w:tc>
        <w:tc>
          <w:tcPr>
            <w:tcW w:w="6095" w:type="dxa"/>
            <w:tcBorders>
              <w:top w:val="single" w:sz="4" w:space="0" w:color="auto"/>
              <w:left w:val="single" w:sz="4" w:space="0" w:color="auto"/>
              <w:bottom w:val="single" w:sz="4" w:space="0" w:color="auto"/>
              <w:right w:val="single" w:sz="4" w:space="0" w:color="auto"/>
            </w:tcBorders>
          </w:tcPr>
          <w:p w14:paraId="6EA48816" w14:textId="77777777" w:rsidR="001A7FDF" w:rsidRPr="00D87362" w:rsidRDefault="001A7FDF" w:rsidP="001A7FDF">
            <w:pPr>
              <w:rPr>
                <w:rFonts w:eastAsia="Calibri" w:cs="Times New Roman"/>
                <w:sz w:val="20"/>
                <w:szCs w:val="20"/>
              </w:rPr>
            </w:pPr>
            <w:r w:rsidRPr="00D87362">
              <w:rPr>
                <w:rFonts w:eastAsia="Calibri" w:cs="Times New Roman"/>
                <w:sz w:val="20"/>
                <w:szCs w:val="20"/>
              </w:rPr>
              <w:t>Wyświetlacz LCD</w:t>
            </w:r>
          </w:p>
        </w:tc>
      </w:tr>
      <w:tr w:rsidR="001A7FDF" w:rsidRPr="00D87362" w14:paraId="4E1AF4C1" w14:textId="77777777" w:rsidTr="005C7D8C">
        <w:tc>
          <w:tcPr>
            <w:tcW w:w="2978" w:type="dxa"/>
            <w:tcBorders>
              <w:top w:val="single" w:sz="4" w:space="0" w:color="auto"/>
              <w:left w:val="single" w:sz="4" w:space="0" w:color="auto"/>
              <w:bottom w:val="single" w:sz="4" w:space="0" w:color="auto"/>
              <w:right w:val="single" w:sz="4" w:space="0" w:color="auto"/>
            </w:tcBorders>
          </w:tcPr>
          <w:p w14:paraId="28C80BF8"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1D7FE257"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7048BA10"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3116E762" w14:textId="74F8DB8C"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w:t>
      </w:r>
      <w:proofErr w:type="spellStart"/>
      <w:r w:rsidRPr="00D87362">
        <w:rPr>
          <w:rFonts w:eastAsia="Calibri" w:cs="Times New Roman"/>
          <w:b/>
          <w:bCs/>
          <w:kern w:val="2"/>
          <w:sz w:val="24"/>
          <w:szCs w:val="24"/>
          <w14:ligatures w14:val="standardContextual"/>
        </w:rPr>
        <w:t>Wizualizer</w:t>
      </w:r>
      <w:proofErr w:type="spellEnd"/>
      <w:r w:rsidRPr="00D87362">
        <w:rPr>
          <w:rFonts w:eastAsia="Calibri" w:cs="Times New Roman"/>
          <w:b/>
          <w:bCs/>
          <w:kern w:val="2"/>
          <w:sz w:val="24"/>
          <w:szCs w:val="24"/>
          <w14:ligatures w14:val="standardContextual"/>
        </w:rPr>
        <w:t xml:space="preserve"> – 3</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6AC8108D"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56B75FE9"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53E74828"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3715E0FF" w14:textId="77777777" w:rsidTr="005C7D8C">
        <w:tc>
          <w:tcPr>
            <w:tcW w:w="2978" w:type="dxa"/>
            <w:tcBorders>
              <w:top w:val="single" w:sz="4" w:space="0" w:color="auto"/>
              <w:left w:val="single" w:sz="4" w:space="0" w:color="auto"/>
              <w:bottom w:val="single" w:sz="4" w:space="0" w:color="auto"/>
              <w:right w:val="single" w:sz="4" w:space="0" w:color="auto"/>
            </w:tcBorders>
          </w:tcPr>
          <w:p w14:paraId="182FF240" w14:textId="77777777" w:rsidR="001A7FDF" w:rsidRPr="00D87362" w:rsidRDefault="001A7FDF" w:rsidP="001A7FDF">
            <w:pPr>
              <w:rPr>
                <w:rFonts w:eastAsia="Calibri" w:cs="Times New Roman"/>
                <w:sz w:val="20"/>
                <w:szCs w:val="20"/>
              </w:rPr>
            </w:pPr>
            <w:r w:rsidRPr="00D87362">
              <w:rPr>
                <w:rFonts w:eastAsia="Calibri" w:cs="Times New Roman"/>
                <w:sz w:val="20"/>
                <w:szCs w:val="20"/>
              </w:rPr>
              <w:t>Sensor</w:t>
            </w:r>
          </w:p>
        </w:tc>
        <w:tc>
          <w:tcPr>
            <w:tcW w:w="6095" w:type="dxa"/>
            <w:tcBorders>
              <w:top w:val="single" w:sz="4" w:space="0" w:color="auto"/>
              <w:left w:val="single" w:sz="4" w:space="0" w:color="auto"/>
              <w:bottom w:val="single" w:sz="4" w:space="0" w:color="auto"/>
              <w:right w:val="single" w:sz="4" w:space="0" w:color="auto"/>
            </w:tcBorders>
          </w:tcPr>
          <w:p w14:paraId="026D5300" w14:textId="77777777" w:rsidR="001A7FDF" w:rsidRPr="00D87362" w:rsidRDefault="001A7FDF" w:rsidP="001A7FDF">
            <w:pPr>
              <w:rPr>
                <w:rFonts w:eastAsia="Calibri" w:cs="Times New Roman"/>
                <w:sz w:val="20"/>
                <w:szCs w:val="20"/>
              </w:rPr>
            </w:pPr>
            <w:r w:rsidRPr="00D87362">
              <w:rPr>
                <w:rFonts w:eastAsia="Calibri" w:cs="Times New Roman"/>
                <w:sz w:val="20"/>
                <w:szCs w:val="20"/>
              </w:rPr>
              <w:t>CMOS</w:t>
            </w:r>
          </w:p>
        </w:tc>
      </w:tr>
      <w:tr w:rsidR="001A7FDF" w:rsidRPr="00D87362" w14:paraId="693989EB"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5D6560BE" w14:textId="77777777" w:rsidR="001A7FDF" w:rsidRPr="00D87362" w:rsidRDefault="001A7FDF" w:rsidP="001A7FDF">
            <w:pPr>
              <w:rPr>
                <w:rFonts w:eastAsia="Calibri" w:cs="Times New Roman"/>
                <w:sz w:val="20"/>
                <w:szCs w:val="20"/>
              </w:rPr>
            </w:pPr>
            <w:r w:rsidRPr="00D87362">
              <w:rPr>
                <w:rFonts w:eastAsia="Calibri" w:cs="Times New Roman"/>
                <w:sz w:val="20"/>
                <w:szCs w:val="20"/>
              </w:rPr>
              <w:t>Ilość pikseli (efektywna)</w:t>
            </w:r>
          </w:p>
        </w:tc>
        <w:tc>
          <w:tcPr>
            <w:tcW w:w="6095" w:type="dxa"/>
            <w:tcBorders>
              <w:top w:val="single" w:sz="4" w:space="0" w:color="auto"/>
              <w:left w:val="single" w:sz="4" w:space="0" w:color="auto"/>
              <w:bottom w:val="single" w:sz="4" w:space="0" w:color="auto"/>
              <w:right w:val="single" w:sz="4" w:space="0" w:color="auto"/>
            </w:tcBorders>
            <w:vAlign w:val="center"/>
          </w:tcPr>
          <w:p w14:paraId="153D3C28"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rPr>
              <w:t xml:space="preserve">Min. 8 </w:t>
            </w:r>
            <w:proofErr w:type="spellStart"/>
            <w:r w:rsidRPr="00D87362">
              <w:rPr>
                <w:rFonts w:eastAsia="Calibri" w:cs="Times New Roman"/>
                <w:sz w:val="20"/>
                <w:szCs w:val="20"/>
              </w:rPr>
              <w:t>Mpix</w:t>
            </w:r>
            <w:proofErr w:type="spellEnd"/>
            <w:r w:rsidRPr="00D87362">
              <w:rPr>
                <w:rFonts w:eastAsia="Calibri" w:cs="Times New Roman"/>
                <w:sz w:val="20"/>
                <w:szCs w:val="20"/>
              </w:rPr>
              <w:t xml:space="preserve"> </w:t>
            </w:r>
          </w:p>
        </w:tc>
      </w:tr>
      <w:tr w:rsidR="001A7FDF" w:rsidRPr="00933BA6" w14:paraId="4ECA11E1"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5F6CEFD6"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rPr>
              <w:t>Rozdzielczość (efektywna)</w:t>
            </w:r>
          </w:p>
        </w:tc>
        <w:tc>
          <w:tcPr>
            <w:tcW w:w="6095" w:type="dxa"/>
            <w:tcBorders>
              <w:top w:val="single" w:sz="4" w:space="0" w:color="auto"/>
              <w:left w:val="single" w:sz="4" w:space="0" w:color="auto"/>
              <w:bottom w:val="single" w:sz="4" w:space="0" w:color="auto"/>
              <w:right w:val="single" w:sz="4" w:space="0" w:color="auto"/>
            </w:tcBorders>
            <w:vAlign w:val="center"/>
          </w:tcPr>
          <w:p w14:paraId="7139BB0F"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 xml:space="preserve">Min. Full HD 1080p (1920 x 1080) </w:t>
            </w:r>
            <w:proofErr w:type="spellStart"/>
            <w:r w:rsidRPr="00D87362">
              <w:rPr>
                <w:rFonts w:eastAsia="Calibri" w:cs="Times New Roman"/>
                <w:sz w:val="20"/>
                <w:szCs w:val="20"/>
                <w:lang w:val="en-US"/>
              </w:rPr>
              <w:t>Mpix</w:t>
            </w:r>
            <w:proofErr w:type="spellEnd"/>
            <w:r w:rsidRPr="00D87362">
              <w:rPr>
                <w:rFonts w:eastAsia="Calibri" w:cs="Times New Roman"/>
                <w:sz w:val="20"/>
                <w:szCs w:val="20"/>
                <w:lang w:val="en-US"/>
              </w:rPr>
              <w:t xml:space="preserve"> </w:t>
            </w:r>
          </w:p>
        </w:tc>
      </w:tr>
      <w:tr w:rsidR="001A7FDF" w:rsidRPr="00D87362" w14:paraId="1805B8E5"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391CC014"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rPr>
              <w:t>Częstotliwość odświeżania</w:t>
            </w:r>
          </w:p>
        </w:tc>
        <w:tc>
          <w:tcPr>
            <w:tcW w:w="6095" w:type="dxa"/>
            <w:tcBorders>
              <w:top w:val="single" w:sz="4" w:space="0" w:color="auto"/>
              <w:left w:val="single" w:sz="4" w:space="0" w:color="auto"/>
              <w:bottom w:val="single" w:sz="4" w:space="0" w:color="auto"/>
              <w:right w:val="single" w:sz="4" w:space="0" w:color="auto"/>
            </w:tcBorders>
            <w:vAlign w:val="center"/>
          </w:tcPr>
          <w:p w14:paraId="1F0182DA"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30 FPS </w:t>
            </w:r>
          </w:p>
        </w:tc>
      </w:tr>
      <w:tr w:rsidR="001A7FDF" w:rsidRPr="00D87362" w14:paraId="1D824E27"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2E92D88C" w14:textId="77777777" w:rsidR="001A7FDF" w:rsidRPr="00D87362" w:rsidRDefault="001A7FDF" w:rsidP="001A7FDF">
            <w:pPr>
              <w:rPr>
                <w:rFonts w:eastAsia="Calibri" w:cs="Times New Roman"/>
                <w:sz w:val="20"/>
                <w:szCs w:val="20"/>
              </w:rPr>
            </w:pPr>
            <w:r w:rsidRPr="00D87362">
              <w:rPr>
                <w:rFonts w:eastAsia="Calibri" w:cs="Times New Roman"/>
                <w:sz w:val="20"/>
                <w:szCs w:val="20"/>
              </w:rPr>
              <w:t>Zoom cyfrowy</w:t>
            </w:r>
          </w:p>
        </w:tc>
        <w:tc>
          <w:tcPr>
            <w:tcW w:w="6095" w:type="dxa"/>
            <w:tcBorders>
              <w:top w:val="single" w:sz="4" w:space="0" w:color="auto"/>
              <w:left w:val="single" w:sz="4" w:space="0" w:color="auto"/>
              <w:bottom w:val="single" w:sz="4" w:space="0" w:color="auto"/>
              <w:right w:val="single" w:sz="4" w:space="0" w:color="auto"/>
            </w:tcBorders>
            <w:vAlign w:val="center"/>
          </w:tcPr>
          <w:p w14:paraId="528A44E8"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25 x </w:t>
            </w:r>
          </w:p>
        </w:tc>
      </w:tr>
      <w:tr w:rsidR="001A7FDF" w:rsidRPr="00D87362" w14:paraId="2EA17376"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2AFCE7CA" w14:textId="77777777" w:rsidR="001A7FDF" w:rsidRPr="00D87362" w:rsidRDefault="001A7FDF" w:rsidP="001A7FDF">
            <w:pPr>
              <w:rPr>
                <w:rFonts w:eastAsia="Calibri" w:cs="Times New Roman"/>
                <w:sz w:val="20"/>
                <w:szCs w:val="20"/>
              </w:rPr>
            </w:pPr>
            <w:r w:rsidRPr="00D87362">
              <w:rPr>
                <w:rFonts w:eastAsia="Calibri" w:cs="Times New Roman"/>
                <w:sz w:val="20"/>
                <w:szCs w:val="20"/>
              </w:rPr>
              <w:t>Oświetlenie zewnętrzne</w:t>
            </w:r>
          </w:p>
        </w:tc>
        <w:tc>
          <w:tcPr>
            <w:tcW w:w="6095" w:type="dxa"/>
            <w:tcBorders>
              <w:top w:val="single" w:sz="4" w:space="0" w:color="auto"/>
              <w:left w:val="single" w:sz="4" w:space="0" w:color="auto"/>
              <w:bottom w:val="single" w:sz="4" w:space="0" w:color="auto"/>
              <w:right w:val="single" w:sz="4" w:space="0" w:color="auto"/>
            </w:tcBorders>
            <w:vAlign w:val="center"/>
          </w:tcPr>
          <w:p w14:paraId="4354FE02"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Wbudowane LED</w:t>
            </w:r>
          </w:p>
        </w:tc>
      </w:tr>
      <w:tr w:rsidR="001A7FDF" w:rsidRPr="00D87362" w14:paraId="53157517"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02D73C74"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Wejścia wideo</w:t>
            </w:r>
          </w:p>
        </w:tc>
        <w:tc>
          <w:tcPr>
            <w:tcW w:w="6095" w:type="dxa"/>
            <w:tcBorders>
              <w:top w:val="single" w:sz="4" w:space="0" w:color="auto"/>
              <w:left w:val="single" w:sz="4" w:space="0" w:color="auto"/>
              <w:bottom w:val="single" w:sz="4" w:space="0" w:color="auto"/>
              <w:right w:val="single" w:sz="4" w:space="0" w:color="auto"/>
            </w:tcBorders>
            <w:vAlign w:val="center"/>
          </w:tcPr>
          <w:p w14:paraId="1636E5AA"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USB (C) </w:t>
            </w:r>
          </w:p>
        </w:tc>
      </w:tr>
      <w:tr w:rsidR="001A7FDF" w:rsidRPr="00D87362" w14:paraId="4F077D20" w14:textId="77777777" w:rsidTr="005C7D8C">
        <w:tc>
          <w:tcPr>
            <w:tcW w:w="2978" w:type="dxa"/>
            <w:tcBorders>
              <w:top w:val="single" w:sz="4" w:space="0" w:color="auto"/>
              <w:left w:val="single" w:sz="4" w:space="0" w:color="auto"/>
              <w:bottom w:val="single" w:sz="4" w:space="0" w:color="auto"/>
              <w:right w:val="single" w:sz="4" w:space="0" w:color="auto"/>
            </w:tcBorders>
          </w:tcPr>
          <w:p w14:paraId="7939C506"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Mikrofon</w:t>
            </w:r>
          </w:p>
        </w:tc>
        <w:tc>
          <w:tcPr>
            <w:tcW w:w="6095" w:type="dxa"/>
            <w:tcBorders>
              <w:top w:val="single" w:sz="4" w:space="0" w:color="auto"/>
              <w:left w:val="single" w:sz="4" w:space="0" w:color="auto"/>
              <w:bottom w:val="single" w:sz="4" w:space="0" w:color="auto"/>
              <w:right w:val="single" w:sz="4" w:space="0" w:color="auto"/>
            </w:tcBorders>
          </w:tcPr>
          <w:p w14:paraId="384876EF" w14:textId="77777777" w:rsidR="001A7FDF" w:rsidRPr="00D87362" w:rsidRDefault="001A7FDF" w:rsidP="001A7FDF">
            <w:pPr>
              <w:rPr>
                <w:rFonts w:eastAsia="Calibri" w:cs="Times New Roman"/>
                <w:sz w:val="20"/>
                <w:szCs w:val="20"/>
              </w:rPr>
            </w:pPr>
            <w:r w:rsidRPr="00D87362">
              <w:rPr>
                <w:rFonts w:eastAsia="Calibri" w:cs="Times New Roman"/>
                <w:sz w:val="20"/>
                <w:szCs w:val="20"/>
              </w:rPr>
              <w:t>wbudowany</w:t>
            </w:r>
          </w:p>
        </w:tc>
      </w:tr>
      <w:tr w:rsidR="001A7FDF" w:rsidRPr="00D87362" w14:paraId="644D77C4" w14:textId="77777777" w:rsidTr="005C7D8C">
        <w:tc>
          <w:tcPr>
            <w:tcW w:w="2978" w:type="dxa"/>
            <w:tcBorders>
              <w:top w:val="single" w:sz="4" w:space="0" w:color="auto"/>
              <w:left w:val="single" w:sz="4" w:space="0" w:color="auto"/>
              <w:bottom w:val="single" w:sz="4" w:space="0" w:color="auto"/>
              <w:right w:val="single" w:sz="4" w:space="0" w:color="auto"/>
            </w:tcBorders>
          </w:tcPr>
          <w:p w14:paraId="6D580758"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Obszar zapisu</w:t>
            </w:r>
          </w:p>
        </w:tc>
        <w:tc>
          <w:tcPr>
            <w:tcW w:w="6095" w:type="dxa"/>
            <w:tcBorders>
              <w:top w:val="single" w:sz="4" w:space="0" w:color="auto"/>
              <w:left w:val="single" w:sz="4" w:space="0" w:color="auto"/>
              <w:bottom w:val="single" w:sz="4" w:space="0" w:color="auto"/>
              <w:right w:val="single" w:sz="4" w:space="0" w:color="auto"/>
            </w:tcBorders>
          </w:tcPr>
          <w:p w14:paraId="651EA930"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A4</w:t>
            </w:r>
          </w:p>
        </w:tc>
      </w:tr>
      <w:tr w:rsidR="001A7FDF" w:rsidRPr="00D87362" w14:paraId="73BC3943" w14:textId="77777777" w:rsidTr="005C7D8C">
        <w:tc>
          <w:tcPr>
            <w:tcW w:w="2978" w:type="dxa"/>
            <w:tcBorders>
              <w:top w:val="single" w:sz="4" w:space="0" w:color="auto"/>
              <w:left w:val="single" w:sz="4" w:space="0" w:color="auto"/>
              <w:bottom w:val="single" w:sz="4" w:space="0" w:color="auto"/>
              <w:right w:val="single" w:sz="4" w:space="0" w:color="auto"/>
            </w:tcBorders>
          </w:tcPr>
          <w:p w14:paraId="0AF89889"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7E007CAF"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16EDAA91"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36B52D74" w14:textId="0A0B8E56"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Laminarka – 1</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02BF5D11"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5F9D9E7E"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3CD6426E"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03FC7D7F" w14:textId="77777777" w:rsidTr="005C7D8C">
        <w:tc>
          <w:tcPr>
            <w:tcW w:w="2978" w:type="dxa"/>
            <w:tcBorders>
              <w:top w:val="single" w:sz="4" w:space="0" w:color="auto"/>
              <w:left w:val="single" w:sz="4" w:space="0" w:color="auto"/>
              <w:bottom w:val="single" w:sz="4" w:space="0" w:color="auto"/>
              <w:right w:val="single" w:sz="4" w:space="0" w:color="auto"/>
            </w:tcBorders>
          </w:tcPr>
          <w:p w14:paraId="02620642" w14:textId="77777777" w:rsidR="001A7FDF" w:rsidRPr="00D87362" w:rsidRDefault="001A7FDF" w:rsidP="001A7FDF">
            <w:pPr>
              <w:rPr>
                <w:rFonts w:eastAsia="Calibri" w:cs="Times New Roman"/>
                <w:sz w:val="20"/>
                <w:szCs w:val="20"/>
              </w:rPr>
            </w:pPr>
            <w:r w:rsidRPr="00D87362">
              <w:rPr>
                <w:rFonts w:eastAsia="Calibri" w:cs="Times New Roman"/>
                <w:sz w:val="20"/>
                <w:szCs w:val="20"/>
              </w:rPr>
              <w:t>Rozmiar</w:t>
            </w:r>
          </w:p>
        </w:tc>
        <w:tc>
          <w:tcPr>
            <w:tcW w:w="6095" w:type="dxa"/>
            <w:tcBorders>
              <w:top w:val="single" w:sz="4" w:space="0" w:color="auto"/>
              <w:left w:val="single" w:sz="4" w:space="0" w:color="auto"/>
              <w:bottom w:val="single" w:sz="4" w:space="0" w:color="auto"/>
              <w:right w:val="single" w:sz="4" w:space="0" w:color="auto"/>
            </w:tcBorders>
          </w:tcPr>
          <w:p w14:paraId="0596C47C" w14:textId="77777777" w:rsidR="001A7FDF" w:rsidRPr="00D87362" w:rsidRDefault="001A7FDF" w:rsidP="001A7FDF">
            <w:pPr>
              <w:rPr>
                <w:rFonts w:eastAsia="Calibri" w:cs="Times New Roman"/>
                <w:sz w:val="20"/>
                <w:szCs w:val="20"/>
              </w:rPr>
            </w:pPr>
            <w:r w:rsidRPr="00D87362">
              <w:rPr>
                <w:rFonts w:eastAsia="Calibri" w:cs="Times New Roman"/>
                <w:sz w:val="20"/>
                <w:szCs w:val="20"/>
              </w:rPr>
              <w:t>A3</w:t>
            </w:r>
          </w:p>
        </w:tc>
      </w:tr>
      <w:tr w:rsidR="001A7FDF" w:rsidRPr="00D87362" w14:paraId="5881A7D8"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086722AF" w14:textId="77777777" w:rsidR="001A7FDF" w:rsidRPr="00D87362" w:rsidRDefault="001A7FDF" w:rsidP="001A7FDF">
            <w:pPr>
              <w:rPr>
                <w:rFonts w:eastAsia="Calibri" w:cs="Times New Roman"/>
                <w:sz w:val="20"/>
                <w:szCs w:val="20"/>
              </w:rPr>
            </w:pPr>
            <w:r w:rsidRPr="00D87362">
              <w:rPr>
                <w:rFonts w:eastAsia="Calibri" w:cs="Times New Roman"/>
                <w:sz w:val="20"/>
                <w:szCs w:val="20"/>
              </w:rPr>
              <w:t>Szerokość szczeliny</w:t>
            </w:r>
          </w:p>
        </w:tc>
        <w:tc>
          <w:tcPr>
            <w:tcW w:w="6095" w:type="dxa"/>
            <w:tcBorders>
              <w:top w:val="single" w:sz="4" w:space="0" w:color="auto"/>
              <w:left w:val="single" w:sz="4" w:space="0" w:color="auto"/>
              <w:bottom w:val="single" w:sz="4" w:space="0" w:color="auto"/>
              <w:right w:val="single" w:sz="4" w:space="0" w:color="auto"/>
            </w:tcBorders>
            <w:vAlign w:val="center"/>
          </w:tcPr>
          <w:p w14:paraId="77AA3A0B"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Min. 318 mm</w:t>
            </w:r>
          </w:p>
        </w:tc>
      </w:tr>
      <w:tr w:rsidR="001A7FDF" w:rsidRPr="00D87362" w14:paraId="4A68E6D1"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0110F273" w14:textId="77777777" w:rsidR="001A7FDF" w:rsidRPr="00D87362" w:rsidRDefault="001A7FDF" w:rsidP="001A7FDF">
            <w:pPr>
              <w:rPr>
                <w:rFonts w:eastAsia="Calibri" w:cs="Times New Roman"/>
                <w:sz w:val="20"/>
                <w:szCs w:val="20"/>
              </w:rPr>
            </w:pPr>
            <w:r w:rsidRPr="00D87362">
              <w:rPr>
                <w:rFonts w:eastAsia="Calibri" w:cs="Times New Roman"/>
                <w:sz w:val="20"/>
                <w:szCs w:val="20"/>
              </w:rPr>
              <w:t>Grubość folii w mikronach</w:t>
            </w:r>
          </w:p>
        </w:tc>
        <w:tc>
          <w:tcPr>
            <w:tcW w:w="6095" w:type="dxa"/>
            <w:tcBorders>
              <w:top w:val="single" w:sz="4" w:space="0" w:color="auto"/>
              <w:left w:val="single" w:sz="4" w:space="0" w:color="auto"/>
              <w:bottom w:val="single" w:sz="4" w:space="0" w:color="auto"/>
              <w:right w:val="single" w:sz="4" w:space="0" w:color="auto"/>
            </w:tcBorders>
            <w:vAlign w:val="center"/>
          </w:tcPr>
          <w:p w14:paraId="0231C540"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 xml:space="preserve">W </w:t>
            </w:r>
            <w:proofErr w:type="spellStart"/>
            <w:r w:rsidRPr="00D87362">
              <w:rPr>
                <w:rFonts w:eastAsia="Calibri" w:cs="Times New Roman"/>
                <w:sz w:val="20"/>
                <w:szCs w:val="20"/>
                <w:lang w:val="en-US"/>
              </w:rPr>
              <w:t>zakresie</w:t>
            </w:r>
            <w:proofErr w:type="spellEnd"/>
            <w:r w:rsidRPr="00D87362">
              <w:rPr>
                <w:rFonts w:eastAsia="Calibri" w:cs="Times New Roman"/>
                <w:sz w:val="20"/>
                <w:szCs w:val="20"/>
                <w:lang w:val="en-US"/>
              </w:rPr>
              <w:t xml:space="preserve"> min. </w:t>
            </w:r>
            <w:r w:rsidRPr="00D87362">
              <w:rPr>
                <w:rFonts w:eastAsia="Calibri" w:cs="Times New Roman"/>
                <w:sz w:val="20"/>
                <w:szCs w:val="20"/>
              </w:rPr>
              <w:t>80-125</w:t>
            </w:r>
          </w:p>
        </w:tc>
      </w:tr>
      <w:tr w:rsidR="001A7FDF" w:rsidRPr="00D87362" w14:paraId="0C16AA1A"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356BB89A" w14:textId="77777777" w:rsidR="001A7FDF" w:rsidRPr="00D87362" w:rsidRDefault="001A7FDF" w:rsidP="001A7FDF">
            <w:pPr>
              <w:rPr>
                <w:rFonts w:eastAsia="Calibri" w:cs="Times New Roman"/>
                <w:sz w:val="20"/>
                <w:szCs w:val="20"/>
              </w:rPr>
            </w:pPr>
            <w:r w:rsidRPr="00D87362">
              <w:rPr>
                <w:rFonts w:eastAsia="Calibri" w:cs="Times New Roman"/>
                <w:sz w:val="20"/>
                <w:szCs w:val="20"/>
              </w:rPr>
              <w:t>Liczba rolek</w:t>
            </w:r>
          </w:p>
        </w:tc>
        <w:tc>
          <w:tcPr>
            <w:tcW w:w="6095" w:type="dxa"/>
            <w:tcBorders>
              <w:top w:val="single" w:sz="4" w:space="0" w:color="auto"/>
              <w:left w:val="single" w:sz="4" w:space="0" w:color="auto"/>
              <w:bottom w:val="single" w:sz="4" w:space="0" w:color="auto"/>
              <w:right w:val="single" w:sz="4" w:space="0" w:color="auto"/>
            </w:tcBorders>
            <w:vAlign w:val="center"/>
          </w:tcPr>
          <w:p w14:paraId="0095C0EB"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w:t>
            </w:r>
          </w:p>
        </w:tc>
      </w:tr>
      <w:tr w:rsidR="001A7FDF" w:rsidRPr="00D87362" w14:paraId="25B13400"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5C8859CC" w14:textId="77777777" w:rsidR="001A7FDF" w:rsidRPr="00D87362" w:rsidRDefault="001A7FDF" w:rsidP="001A7FDF">
            <w:pPr>
              <w:rPr>
                <w:rFonts w:eastAsia="Calibri" w:cs="Times New Roman"/>
                <w:sz w:val="20"/>
                <w:szCs w:val="20"/>
              </w:rPr>
            </w:pPr>
            <w:r w:rsidRPr="00D87362">
              <w:rPr>
                <w:rFonts w:eastAsia="Calibri" w:cs="Times New Roman"/>
                <w:sz w:val="20"/>
                <w:szCs w:val="20"/>
              </w:rPr>
              <w:t>Czas nagrzewania</w:t>
            </w:r>
          </w:p>
        </w:tc>
        <w:tc>
          <w:tcPr>
            <w:tcW w:w="6095" w:type="dxa"/>
            <w:tcBorders>
              <w:top w:val="single" w:sz="4" w:space="0" w:color="auto"/>
              <w:left w:val="single" w:sz="4" w:space="0" w:color="auto"/>
              <w:bottom w:val="single" w:sz="4" w:space="0" w:color="auto"/>
              <w:right w:val="single" w:sz="4" w:space="0" w:color="auto"/>
            </w:tcBorders>
            <w:vAlign w:val="center"/>
          </w:tcPr>
          <w:p w14:paraId="75E9CED8" w14:textId="77777777" w:rsidR="001A7FDF" w:rsidRPr="00D87362" w:rsidRDefault="001A7FDF" w:rsidP="001A7FDF">
            <w:pPr>
              <w:rPr>
                <w:rFonts w:eastAsia="Calibri" w:cs="Times New Roman"/>
                <w:sz w:val="20"/>
                <w:szCs w:val="20"/>
              </w:rPr>
            </w:pPr>
            <w:r w:rsidRPr="00D87362">
              <w:rPr>
                <w:rFonts w:eastAsia="Calibri" w:cs="Times New Roman"/>
                <w:sz w:val="20"/>
                <w:szCs w:val="20"/>
              </w:rPr>
              <w:t>Max 3 min.</w:t>
            </w:r>
          </w:p>
        </w:tc>
      </w:tr>
      <w:tr w:rsidR="001A7FDF" w:rsidRPr="00D87362" w14:paraId="3C6BA4EB"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1A249D79" w14:textId="77777777" w:rsidR="001A7FDF" w:rsidRPr="00D87362" w:rsidRDefault="001A7FDF" w:rsidP="001A7FDF">
            <w:pPr>
              <w:rPr>
                <w:rFonts w:eastAsia="Calibri" w:cs="Times New Roman"/>
                <w:sz w:val="20"/>
                <w:szCs w:val="20"/>
              </w:rPr>
            </w:pPr>
            <w:r w:rsidRPr="00D87362">
              <w:rPr>
                <w:rFonts w:eastAsia="Calibri" w:cs="Times New Roman"/>
                <w:sz w:val="20"/>
                <w:szCs w:val="20"/>
              </w:rPr>
              <w:t>Ustawienie temperatury (ilość)</w:t>
            </w:r>
          </w:p>
        </w:tc>
        <w:tc>
          <w:tcPr>
            <w:tcW w:w="6095" w:type="dxa"/>
            <w:tcBorders>
              <w:top w:val="single" w:sz="4" w:space="0" w:color="auto"/>
              <w:left w:val="single" w:sz="4" w:space="0" w:color="auto"/>
              <w:bottom w:val="single" w:sz="4" w:space="0" w:color="auto"/>
              <w:right w:val="single" w:sz="4" w:space="0" w:color="auto"/>
            </w:tcBorders>
            <w:vAlign w:val="center"/>
          </w:tcPr>
          <w:p w14:paraId="09B9EAA6"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3</w:t>
            </w:r>
          </w:p>
        </w:tc>
      </w:tr>
      <w:tr w:rsidR="001A7FDF" w:rsidRPr="00D87362" w14:paraId="7F5AB176"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08A29135" w14:textId="77777777" w:rsidR="001A7FDF" w:rsidRPr="00D87362" w:rsidRDefault="001A7FDF" w:rsidP="001A7FDF">
            <w:pPr>
              <w:rPr>
                <w:rFonts w:eastAsia="Calibri" w:cs="Times New Roman"/>
                <w:sz w:val="20"/>
                <w:szCs w:val="20"/>
              </w:rPr>
            </w:pPr>
            <w:r w:rsidRPr="00D87362">
              <w:rPr>
                <w:rFonts w:eastAsia="Calibri" w:cs="Times New Roman"/>
                <w:sz w:val="20"/>
                <w:szCs w:val="20"/>
              </w:rPr>
              <w:t>Prędkość laminacji w cm na min</w:t>
            </w:r>
          </w:p>
        </w:tc>
        <w:tc>
          <w:tcPr>
            <w:tcW w:w="6095" w:type="dxa"/>
            <w:tcBorders>
              <w:top w:val="single" w:sz="4" w:space="0" w:color="auto"/>
              <w:left w:val="single" w:sz="4" w:space="0" w:color="auto"/>
              <w:bottom w:val="single" w:sz="4" w:space="0" w:color="auto"/>
              <w:right w:val="single" w:sz="4" w:space="0" w:color="auto"/>
            </w:tcBorders>
            <w:vAlign w:val="center"/>
          </w:tcPr>
          <w:p w14:paraId="5FA95CD1"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30</w:t>
            </w:r>
          </w:p>
        </w:tc>
      </w:tr>
      <w:tr w:rsidR="001A7FDF" w:rsidRPr="00D87362" w14:paraId="4B51A7D9"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5556FF84"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Laminacja</w:t>
            </w:r>
          </w:p>
        </w:tc>
        <w:tc>
          <w:tcPr>
            <w:tcW w:w="6095" w:type="dxa"/>
            <w:tcBorders>
              <w:top w:val="single" w:sz="4" w:space="0" w:color="auto"/>
              <w:left w:val="single" w:sz="4" w:space="0" w:color="auto"/>
              <w:bottom w:val="single" w:sz="4" w:space="0" w:color="auto"/>
              <w:right w:val="single" w:sz="4" w:space="0" w:color="auto"/>
            </w:tcBorders>
            <w:vAlign w:val="center"/>
          </w:tcPr>
          <w:p w14:paraId="05954A57" w14:textId="77777777" w:rsidR="001A7FDF" w:rsidRPr="00D87362" w:rsidRDefault="001A7FDF" w:rsidP="001A7FDF">
            <w:pPr>
              <w:rPr>
                <w:rFonts w:eastAsia="Calibri" w:cs="Times New Roman"/>
                <w:sz w:val="20"/>
                <w:szCs w:val="20"/>
              </w:rPr>
            </w:pPr>
            <w:r w:rsidRPr="00D87362">
              <w:rPr>
                <w:rFonts w:eastAsia="Calibri" w:cs="Times New Roman"/>
                <w:sz w:val="20"/>
                <w:szCs w:val="20"/>
              </w:rPr>
              <w:t>na gorąco (min. 2 pozycje) i na zimno</w:t>
            </w:r>
          </w:p>
        </w:tc>
      </w:tr>
      <w:tr w:rsidR="001A7FDF" w:rsidRPr="00D87362" w14:paraId="7A71735D" w14:textId="77777777" w:rsidTr="005C7D8C">
        <w:tc>
          <w:tcPr>
            <w:tcW w:w="2978" w:type="dxa"/>
            <w:tcBorders>
              <w:top w:val="single" w:sz="4" w:space="0" w:color="auto"/>
              <w:left w:val="single" w:sz="4" w:space="0" w:color="auto"/>
              <w:bottom w:val="single" w:sz="4" w:space="0" w:color="auto"/>
              <w:right w:val="single" w:sz="4" w:space="0" w:color="auto"/>
            </w:tcBorders>
          </w:tcPr>
          <w:p w14:paraId="16A10B2C"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Funkcje</w:t>
            </w:r>
          </w:p>
        </w:tc>
        <w:tc>
          <w:tcPr>
            <w:tcW w:w="6095" w:type="dxa"/>
            <w:tcBorders>
              <w:top w:val="single" w:sz="4" w:space="0" w:color="auto"/>
              <w:left w:val="single" w:sz="4" w:space="0" w:color="auto"/>
              <w:bottom w:val="single" w:sz="4" w:space="0" w:color="auto"/>
              <w:right w:val="single" w:sz="4" w:space="0" w:color="auto"/>
            </w:tcBorders>
          </w:tcPr>
          <w:p w14:paraId="3B365A92" w14:textId="77777777" w:rsidR="001A7FDF" w:rsidRPr="00D87362" w:rsidRDefault="001A7FDF" w:rsidP="001A7FDF">
            <w:pPr>
              <w:rPr>
                <w:rFonts w:eastAsia="Calibri" w:cs="Times New Roman"/>
                <w:sz w:val="20"/>
                <w:szCs w:val="20"/>
              </w:rPr>
            </w:pPr>
            <w:r w:rsidRPr="00D87362">
              <w:rPr>
                <w:rFonts w:eastAsia="Calibri" w:cs="Times New Roman"/>
                <w:sz w:val="20"/>
                <w:szCs w:val="20"/>
              </w:rPr>
              <w:t>Funkcja zwalniania napędu wałków ułatwiająca wycofanie zakleszczonego lub nieprawidłowo włożonego dokumentu</w:t>
            </w:r>
          </w:p>
          <w:p w14:paraId="2F3D66BC" w14:textId="77777777" w:rsidR="001A7FDF" w:rsidRPr="00D87362" w:rsidRDefault="001A7FDF" w:rsidP="001A7FDF">
            <w:pPr>
              <w:rPr>
                <w:rFonts w:eastAsia="Calibri" w:cs="Times New Roman"/>
                <w:sz w:val="20"/>
                <w:szCs w:val="20"/>
              </w:rPr>
            </w:pPr>
            <w:r w:rsidRPr="00D87362">
              <w:rPr>
                <w:rFonts w:eastAsia="Calibri" w:cs="Times New Roman"/>
                <w:sz w:val="20"/>
                <w:szCs w:val="20"/>
              </w:rPr>
              <w:t>Możliwość laminacji zdjęć</w:t>
            </w:r>
          </w:p>
          <w:p w14:paraId="619B1003"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Laminacja bez </w:t>
            </w:r>
            <w:proofErr w:type="spellStart"/>
            <w:r w:rsidRPr="00D87362">
              <w:rPr>
                <w:rFonts w:eastAsia="Calibri" w:cs="Times New Roman"/>
                <w:sz w:val="20"/>
                <w:szCs w:val="20"/>
              </w:rPr>
              <w:t>carriera</w:t>
            </w:r>
            <w:proofErr w:type="spellEnd"/>
          </w:p>
          <w:p w14:paraId="14C23B81" w14:textId="77777777" w:rsidR="001A7FDF" w:rsidRPr="00D87362" w:rsidRDefault="001A7FDF" w:rsidP="001A7FDF">
            <w:pPr>
              <w:rPr>
                <w:rFonts w:eastAsia="Calibri" w:cs="Times New Roman"/>
                <w:sz w:val="20"/>
                <w:szCs w:val="20"/>
              </w:rPr>
            </w:pPr>
            <w:r w:rsidRPr="00D87362">
              <w:rPr>
                <w:rFonts w:eastAsia="Calibri" w:cs="Times New Roman"/>
                <w:sz w:val="20"/>
                <w:szCs w:val="20"/>
              </w:rPr>
              <w:t>Dźwignia zwalniająca</w:t>
            </w:r>
          </w:p>
        </w:tc>
      </w:tr>
      <w:tr w:rsidR="001A7FDF" w:rsidRPr="00D87362" w14:paraId="218BCD80" w14:textId="77777777" w:rsidTr="005C7D8C">
        <w:tc>
          <w:tcPr>
            <w:tcW w:w="2978" w:type="dxa"/>
            <w:tcBorders>
              <w:top w:val="single" w:sz="4" w:space="0" w:color="auto"/>
              <w:left w:val="single" w:sz="4" w:space="0" w:color="auto"/>
              <w:bottom w:val="single" w:sz="4" w:space="0" w:color="auto"/>
              <w:right w:val="single" w:sz="4" w:space="0" w:color="auto"/>
            </w:tcBorders>
          </w:tcPr>
          <w:p w14:paraId="6D63BD21"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Sygnał gotowości</w:t>
            </w:r>
          </w:p>
        </w:tc>
        <w:tc>
          <w:tcPr>
            <w:tcW w:w="6095" w:type="dxa"/>
            <w:tcBorders>
              <w:top w:val="single" w:sz="4" w:space="0" w:color="auto"/>
              <w:left w:val="single" w:sz="4" w:space="0" w:color="auto"/>
              <w:bottom w:val="single" w:sz="4" w:space="0" w:color="auto"/>
              <w:right w:val="single" w:sz="4" w:space="0" w:color="auto"/>
            </w:tcBorders>
          </w:tcPr>
          <w:p w14:paraId="265B8F0E" w14:textId="77777777" w:rsidR="001A7FDF" w:rsidRPr="00D87362" w:rsidRDefault="001A7FDF" w:rsidP="001A7FDF">
            <w:pPr>
              <w:rPr>
                <w:rFonts w:eastAsia="Calibri" w:cs="Times New Roman"/>
                <w:sz w:val="20"/>
                <w:szCs w:val="20"/>
              </w:rPr>
            </w:pPr>
            <w:r w:rsidRPr="00D87362">
              <w:rPr>
                <w:rFonts w:eastAsia="Calibri" w:cs="Times New Roman"/>
                <w:sz w:val="20"/>
                <w:szCs w:val="20"/>
              </w:rPr>
              <w:t>dioda</w:t>
            </w:r>
          </w:p>
        </w:tc>
      </w:tr>
      <w:tr w:rsidR="001A7FDF" w:rsidRPr="00D87362" w14:paraId="34B2BF21" w14:textId="77777777" w:rsidTr="005C7D8C">
        <w:tc>
          <w:tcPr>
            <w:tcW w:w="2978" w:type="dxa"/>
            <w:tcBorders>
              <w:top w:val="single" w:sz="4" w:space="0" w:color="auto"/>
              <w:left w:val="single" w:sz="4" w:space="0" w:color="auto"/>
              <w:bottom w:val="single" w:sz="4" w:space="0" w:color="auto"/>
              <w:right w:val="single" w:sz="4" w:space="0" w:color="auto"/>
            </w:tcBorders>
          </w:tcPr>
          <w:p w14:paraId="0B5770EF" w14:textId="77777777" w:rsidR="001A7FDF" w:rsidRPr="00D87362" w:rsidRDefault="001A7FDF" w:rsidP="001A7FDF">
            <w:pPr>
              <w:tabs>
                <w:tab w:val="left" w:pos="945"/>
              </w:tabs>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tcPr>
          <w:p w14:paraId="3494349A"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Min. 24 miesiące </w:t>
            </w:r>
          </w:p>
        </w:tc>
      </w:tr>
    </w:tbl>
    <w:p w14:paraId="6A96A9EA"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31015A0A" w14:textId="2D54D216"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w:t>
      </w:r>
      <w:proofErr w:type="spellStart"/>
      <w:r w:rsidRPr="00D87362">
        <w:rPr>
          <w:rFonts w:eastAsia="Calibri" w:cs="Times New Roman"/>
          <w:b/>
          <w:bCs/>
          <w:kern w:val="2"/>
          <w:sz w:val="24"/>
          <w:szCs w:val="24"/>
          <w14:ligatures w14:val="standardContextual"/>
        </w:rPr>
        <w:t>Bindownica</w:t>
      </w:r>
      <w:proofErr w:type="spellEnd"/>
      <w:r w:rsidRPr="00D87362">
        <w:rPr>
          <w:rFonts w:eastAsia="Calibri" w:cs="Times New Roman"/>
          <w:b/>
          <w:bCs/>
          <w:kern w:val="2"/>
          <w:sz w:val="24"/>
          <w:szCs w:val="24"/>
          <w14:ligatures w14:val="standardContextual"/>
        </w:rPr>
        <w:t xml:space="preserve"> – 1 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0DFAEE6B"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1BE7F7EB"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2D1EB462"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50973998" w14:textId="77777777" w:rsidTr="005C7D8C">
        <w:tc>
          <w:tcPr>
            <w:tcW w:w="2978" w:type="dxa"/>
            <w:tcBorders>
              <w:top w:val="single" w:sz="4" w:space="0" w:color="auto"/>
              <w:left w:val="single" w:sz="4" w:space="0" w:color="auto"/>
              <w:bottom w:val="single" w:sz="4" w:space="0" w:color="auto"/>
              <w:right w:val="single" w:sz="4" w:space="0" w:color="auto"/>
            </w:tcBorders>
          </w:tcPr>
          <w:p w14:paraId="6E99380A" w14:textId="77777777" w:rsidR="001A7FDF" w:rsidRPr="00D87362" w:rsidRDefault="001A7FDF" w:rsidP="001A7FDF">
            <w:pPr>
              <w:rPr>
                <w:rFonts w:eastAsia="Calibri" w:cs="Times New Roman"/>
                <w:sz w:val="20"/>
                <w:szCs w:val="20"/>
              </w:rPr>
            </w:pPr>
            <w:r w:rsidRPr="00D87362">
              <w:rPr>
                <w:rFonts w:eastAsia="Calibri" w:cs="Times New Roman"/>
                <w:sz w:val="20"/>
                <w:szCs w:val="20"/>
              </w:rPr>
              <w:t>Pojemność bindowania</w:t>
            </w:r>
          </w:p>
        </w:tc>
        <w:tc>
          <w:tcPr>
            <w:tcW w:w="6095" w:type="dxa"/>
            <w:tcBorders>
              <w:top w:val="single" w:sz="4" w:space="0" w:color="auto"/>
              <w:left w:val="single" w:sz="4" w:space="0" w:color="auto"/>
              <w:bottom w:val="single" w:sz="4" w:space="0" w:color="auto"/>
              <w:right w:val="single" w:sz="4" w:space="0" w:color="auto"/>
            </w:tcBorders>
          </w:tcPr>
          <w:p w14:paraId="0707C82E"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450 kartek 80 g/m2</w:t>
            </w:r>
          </w:p>
        </w:tc>
      </w:tr>
      <w:tr w:rsidR="001A7FDF" w:rsidRPr="00D87362" w14:paraId="189B6AB2"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54894E7D" w14:textId="77777777" w:rsidR="001A7FDF" w:rsidRPr="00D87362" w:rsidRDefault="001A7FDF" w:rsidP="001A7FDF">
            <w:pPr>
              <w:rPr>
                <w:rFonts w:eastAsia="Calibri" w:cs="Times New Roman"/>
                <w:sz w:val="20"/>
                <w:szCs w:val="20"/>
              </w:rPr>
            </w:pPr>
            <w:r w:rsidRPr="00D87362">
              <w:rPr>
                <w:rFonts w:eastAsia="Calibri" w:cs="Times New Roman"/>
                <w:sz w:val="20"/>
                <w:szCs w:val="20"/>
              </w:rPr>
              <w:t>Pojemność dziurkowania</w:t>
            </w:r>
          </w:p>
        </w:tc>
        <w:tc>
          <w:tcPr>
            <w:tcW w:w="6095" w:type="dxa"/>
            <w:tcBorders>
              <w:top w:val="single" w:sz="4" w:space="0" w:color="auto"/>
              <w:left w:val="single" w:sz="4" w:space="0" w:color="auto"/>
              <w:bottom w:val="single" w:sz="4" w:space="0" w:color="auto"/>
              <w:right w:val="single" w:sz="4" w:space="0" w:color="auto"/>
            </w:tcBorders>
            <w:vAlign w:val="center"/>
          </w:tcPr>
          <w:p w14:paraId="3294FC2F"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 xml:space="preserve">Min. 12 </w:t>
            </w:r>
            <w:r w:rsidRPr="00D87362">
              <w:rPr>
                <w:rFonts w:eastAsia="Calibri" w:cs="Times New Roman"/>
                <w:sz w:val="20"/>
                <w:szCs w:val="20"/>
              </w:rPr>
              <w:t>kartek</w:t>
            </w:r>
            <w:r w:rsidRPr="00D87362">
              <w:rPr>
                <w:rFonts w:eastAsia="Calibri" w:cs="Times New Roman"/>
                <w:sz w:val="20"/>
                <w:szCs w:val="20"/>
                <w:lang w:val="en-US"/>
              </w:rPr>
              <w:t xml:space="preserve"> 80 g/m2 </w:t>
            </w:r>
          </w:p>
        </w:tc>
      </w:tr>
      <w:tr w:rsidR="001A7FDF" w:rsidRPr="00D87362" w14:paraId="388D3F57"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1D58FD6B" w14:textId="77777777" w:rsidR="001A7FDF" w:rsidRPr="00D87362" w:rsidRDefault="001A7FDF" w:rsidP="001A7FDF">
            <w:pPr>
              <w:rPr>
                <w:rFonts w:eastAsia="Calibri" w:cs="Times New Roman"/>
                <w:sz w:val="20"/>
                <w:szCs w:val="20"/>
              </w:rPr>
            </w:pPr>
            <w:r w:rsidRPr="00D87362">
              <w:rPr>
                <w:rFonts w:eastAsia="Calibri" w:cs="Times New Roman"/>
                <w:sz w:val="20"/>
                <w:szCs w:val="20"/>
              </w:rPr>
              <w:t>Format</w:t>
            </w:r>
          </w:p>
        </w:tc>
        <w:tc>
          <w:tcPr>
            <w:tcW w:w="6095" w:type="dxa"/>
            <w:tcBorders>
              <w:top w:val="single" w:sz="4" w:space="0" w:color="auto"/>
              <w:left w:val="single" w:sz="4" w:space="0" w:color="auto"/>
              <w:bottom w:val="single" w:sz="4" w:space="0" w:color="auto"/>
              <w:right w:val="single" w:sz="4" w:space="0" w:color="auto"/>
            </w:tcBorders>
            <w:vAlign w:val="center"/>
          </w:tcPr>
          <w:p w14:paraId="79FEA1AC" w14:textId="77777777" w:rsidR="001A7FDF" w:rsidRPr="00D87362" w:rsidRDefault="001A7FDF" w:rsidP="001A7FDF">
            <w:pPr>
              <w:rPr>
                <w:rFonts w:eastAsia="Calibri" w:cs="Times New Roman"/>
                <w:sz w:val="20"/>
                <w:szCs w:val="20"/>
                <w:lang w:val="en-US"/>
              </w:rPr>
            </w:pPr>
            <w:r w:rsidRPr="00D87362">
              <w:rPr>
                <w:rFonts w:eastAsia="Calibri" w:cs="Times New Roman"/>
                <w:sz w:val="20"/>
                <w:szCs w:val="20"/>
                <w:lang w:val="en-US"/>
              </w:rPr>
              <w:t>Min. A4</w:t>
            </w:r>
          </w:p>
        </w:tc>
      </w:tr>
      <w:tr w:rsidR="001A7FDF" w:rsidRPr="00D87362" w14:paraId="06DD4C2C"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1DC3D030" w14:textId="77777777" w:rsidR="001A7FDF" w:rsidRPr="00D87362" w:rsidRDefault="001A7FDF" w:rsidP="001A7FDF">
            <w:pPr>
              <w:rPr>
                <w:rFonts w:eastAsia="Calibri" w:cs="Times New Roman"/>
                <w:sz w:val="20"/>
                <w:szCs w:val="20"/>
              </w:rPr>
            </w:pPr>
            <w:r w:rsidRPr="00D87362">
              <w:rPr>
                <w:rFonts w:eastAsia="Calibri" w:cs="Times New Roman"/>
                <w:sz w:val="20"/>
                <w:szCs w:val="20"/>
              </w:rPr>
              <w:t>Dziurkowanie</w:t>
            </w:r>
          </w:p>
        </w:tc>
        <w:tc>
          <w:tcPr>
            <w:tcW w:w="6095" w:type="dxa"/>
            <w:tcBorders>
              <w:top w:val="single" w:sz="4" w:space="0" w:color="auto"/>
              <w:left w:val="single" w:sz="4" w:space="0" w:color="auto"/>
              <w:bottom w:val="single" w:sz="4" w:space="0" w:color="auto"/>
              <w:right w:val="single" w:sz="4" w:space="0" w:color="auto"/>
            </w:tcBorders>
            <w:vAlign w:val="center"/>
          </w:tcPr>
          <w:p w14:paraId="7C168445" w14:textId="77777777" w:rsidR="001A7FDF" w:rsidRPr="00D87362" w:rsidRDefault="001A7FDF" w:rsidP="001A7FDF">
            <w:pPr>
              <w:rPr>
                <w:rFonts w:eastAsia="Calibri" w:cs="Times New Roman"/>
                <w:sz w:val="20"/>
                <w:szCs w:val="20"/>
              </w:rPr>
            </w:pPr>
            <w:r w:rsidRPr="00D87362">
              <w:rPr>
                <w:rFonts w:eastAsia="Calibri" w:cs="Times New Roman"/>
                <w:sz w:val="20"/>
                <w:szCs w:val="20"/>
              </w:rPr>
              <w:t>Standardowe dziurkowanie (na 21 dziurek)</w:t>
            </w:r>
          </w:p>
        </w:tc>
      </w:tr>
      <w:tr w:rsidR="001A7FDF" w:rsidRPr="00D87362" w14:paraId="3706C86C"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72BFE642" w14:textId="77777777" w:rsidR="001A7FDF" w:rsidRPr="00D87362" w:rsidRDefault="001A7FDF" w:rsidP="001A7FDF">
            <w:pPr>
              <w:rPr>
                <w:rFonts w:eastAsia="Calibri" w:cs="Times New Roman"/>
                <w:sz w:val="20"/>
                <w:szCs w:val="20"/>
              </w:rPr>
            </w:pPr>
            <w:r w:rsidRPr="00D87362">
              <w:rPr>
                <w:rFonts w:eastAsia="Calibri" w:cs="Times New Roman"/>
                <w:sz w:val="20"/>
                <w:szCs w:val="20"/>
              </w:rPr>
              <w:t>pokrętło regulacji głębokości bindowania</w:t>
            </w:r>
          </w:p>
        </w:tc>
        <w:tc>
          <w:tcPr>
            <w:tcW w:w="6095" w:type="dxa"/>
            <w:tcBorders>
              <w:top w:val="single" w:sz="4" w:space="0" w:color="auto"/>
              <w:left w:val="single" w:sz="4" w:space="0" w:color="auto"/>
              <w:bottom w:val="single" w:sz="4" w:space="0" w:color="auto"/>
              <w:right w:val="single" w:sz="4" w:space="0" w:color="auto"/>
            </w:tcBorders>
            <w:vAlign w:val="center"/>
          </w:tcPr>
          <w:p w14:paraId="46F16D9C" w14:textId="77777777" w:rsidR="001A7FDF" w:rsidRPr="00D87362" w:rsidRDefault="001A7FDF" w:rsidP="001A7FDF">
            <w:pPr>
              <w:rPr>
                <w:rFonts w:eastAsia="Calibri" w:cs="Times New Roman"/>
                <w:sz w:val="20"/>
                <w:szCs w:val="20"/>
              </w:rPr>
            </w:pPr>
            <w:r w:rsidRPr="00D87362">
              <w:rPr>
                <w:rFonts w:eastAsia="Calibri" w:cs="Times New Roman"/>
                <w:sz w:val="20"/>
                <w:szCs w:val="20"/>
              </w:rPr>
              <w:t>(3 mm, 4mm, 5mm)</w:t>
            </w:r>
          </w:p>
        </w:tc>
      </w:tr>
      <w:tr w:rsidR="001A7FDF" w:rsidRPr="00D87362" w14:paraId="4F685726"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1A43AD68" w14:textId="77777777" w:rsidR="001A7FDF" w:rsidRPr="00D87362" w:rsidRDefault="001A7FDF" w:rsidP="001A7FDF">
            <w:pPr>
              <w:rPr>
                <w:rFonts w:eastAsia="Calibri" w:cs="Times New Roman"/>
                <w:sz w:val="20"/>
                <w:szCs w:val="20"/>
              </w:rPr>
            </w:pPr>
            <w:r w:rsidRPr="00D87362">
              <w:rPr>
                <w:rFonts w:eastAsia="Calibri" w:cs="Times New Roman"/>
                <w:sz w:val="20"/>
                <w:szCs w:val="20"/>
              </w:rPr>
              <w:lastRenderedPageBreak/>
              <w:t>Gwarancja</w:t>
            </w:r>
          </w:p>
        </w:tc>
        <w:tc>
          <w:tcPr>
            <w:tcW w:w="6095" w:type="dxa"/>
            <w:tcBorders>
              <w:top w:val="single" w:sz="4" w:space="0" w:color="auto"/>
              <w:left w:val="single" w:sz="4" w:space="0" w:color="auto"/>
              <w:bottom w:val="single" w:sz="4" w:space="0" w:color="auto"/>
              <w:right w:val="single" w:sz="4" w:space="0" w:color="auto"/>
            </w:tcBorders>
            <w:vAlign w:val="center"/>
          </w:tcPr>
          <w:p w14:paraId="31601DEA"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70E42F08"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7CED4B20" w14:textId="7860321C"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D87362">
        <w:rPr>
          <w:rFonts w:eastAsia="Calibri" w:cs="Times New Roman"/>
          <w:b/>
          <w:bCs/>
          <w:kern w:val="2"/>
          <w:sz w:val="24"/>
          <w:szCs w:val="24"/>
          <w14:ligatures w14:val="standardContextual"/>
        </w:rPr>
        <w:t xml:space="preserve"> Flipchart – 1</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78322B62"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36680954"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503ABB59"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32602862" w14:textId="77777777" w:rsidTr="005C7D8C">
        <w:tc>
          <w:tcPr>
            <w:tcW w:w="2978" w:type="dxa"/>
            <w:tcBorders>
              <w:top w:val="single" w:sz="4" w:space="0" w:color="auto"/>
              <w:left w:val="single" w:sz="4" w:space="0" w:color="auto"/>
              <w:bottom w:val="single" w:sz="4" w:space="0" w:color="auto"/>
              <w:right w:val="single" w:sz="4" w:space="0" w:color="auto"/>
            </w:tcBorders>
          </w:tcPr>
          <w:p w14:paraId="37B73794" w14:textId="77777777" w:rsidR="001A7FDF" w:rsidRPr="00D87362" w:rsidRDefault="001A7FDF" w:rsidP="001A7FDF">
            <w:pPr>
              <w:rPr>
                <w:rFonts w:eastAsia="Calibri" w:cs="Times New Roman"/>
                <w:sz w:val="20"/>
                <w:szCs w:val="20"/>
              </w:rPr>
            </w:pPr>
            <w:r w:rsidRPr="00D87362">
              <w:rPr>
                <w:rFonts w:eastAsia="Calibri" w:cs="Times New Roman"/>
                <w:sz w:val="20"/>
                <w:szCs w:val="20"/>
              </w:rPr>
              <w:t>Konstrukcja</w:t>
            </w:r>
          </w:p>
        </w:tc>
        <w:tc>
          <w:tcPr>
            <w:tcW w:w="6095" w:type="dxa"/>
            <w:tcBorders>
              <w:top w:val="single" w:sz="4" w:space="0" w:color="auto"/>
              <w:left w:val="single" w:sz="4" w:space="0" w:color="auto"/>
              <w:bottom w:val="single" w:sz="4" w:space="0" w:color="auto"/>
              <w:right w:val="single" w:sz="4" w:space="0" w:color="auto"/>
            </w:tcBorders>
          </w:tcPr>
          <w:p w14:paraId="0ADBEEAD" w14:textId="77777777" w:rsidR="001A7FDF" w:rsidRPr="00D87362" w:rsidRDefault="001A7FDF" w:rsidP="001A7FDF">
            <w:pPr>
              <w:rPr>
                <w:rFonts w:eastAsia="Calibri" w:cs="Times New Roman"/>
                <w:sz w:val="20"/>
                <w:szCs w:val="20"/>
              </w:rPr>
            </w:pPr>
            <w:r w:rsidRPr="00D87362">
              <w:rPr>
                <w:rFonts w:eastAsia="Calibri" w:cs="Times New Roman"/>
                <w:sz w:val="20"/>
                <w:szCs w:val="20"/>
              </w:rPr>
              <w:t>Mobilna konstrukcja na kółkach, min. 5 blokowanych kółek umieszczonych na okręgu o średnicy mion 55cm</w:t>
            </w:r>
          </w:p>
        </w:tc>
      </w:tr>
      <w:tr w:rsidR="001A7FDF" w:rsidRPr="00D87362" w14:paraId="48BF0416"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2DFA00A8" w14:textId="77777777" w:rsidR="001A7FDF" w:rsidRPr="00D87362" w:rsidRDefault="001A7FDF" w:rsidP="001A7FDF">
            <w:pPr>
              <w:rPr>
                <w:rFonts w:eastAsia="Calibri" w:cs="Times New Roman"/>
                <w:sz w:val="20"/>
                <w:szCs w:val="20"/>
              </w:rPr>
            </w:pPr>
            <w:r w:rsidRPr="00D87362">
              <w:rPr>
                <w:rFonts w:eastAsia="Calibri" w:cs="Times New Roman"/>
                <w:sz w:val="20"/>
                <w:szCs w:val="20"/>
              </w:rPr>
              <w:t>Rozmiar tablicy</w:t>
            </w:r>
          </w:p>
        </w:tc>
        <w:tc>
          <w:tcPr>
            <w:tcW w:w="6095" w:type="dxa"/>
            <w:tcBorders>
              <w:top w:val="single" w:sz="4" w:space="0" w:color="auto"/>
              <w:left w:val="single" w:sz="4" w:space="0" w:color="auto"/>
              <w:bottom w:val="single" w:sz="4" w:space="0" w:color="auto"/>
              <w:right w:val="single" w:sz="4" w:space="0" w:color="auto"/>
            </w:tcBorders>
            <w:vAlign w:val="center"/>
          </w:tcPr>
          <w:p w14:paraId="6AF80AB0" w14:textId="77777777" w:rsidR="001A7FDF" w:rsidRPr="00D87362" w:rsidRDefault="001A7FDF" w:rsidP="001A7FDF">
            <w:pPr>
              <w:rPr>
                <w:rFonts w:eastAsia="Calibri" w:cs="Times New Roman"/>
                <w:sz w:val="20"/>
                <w:szCs w:val="20"/>
              </w:rPr>
            </w:pPr>
            <w:r w:rsidRPr="00D87362">
              <w:rPr>
                <w:rFonts w:eastAsia="Calibri" w:cs="Times New Roman"/>
                <w:sz w:val="20"/>
                <w:szCs w:val="20"/>
              </w:rPr>
              <w:t>68x105 cm</w:t>
            </w:r>
          </w:p>
        </w:tc>
      </w:tr>
      <w:tr w:rsidR="001A7FDF" w:rsidRPr="00D87362" w14:paraId="373D16CB"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630CAD76" w14:textId="77777777" w:rsidR="001A7FDF" w:rsidRPr="00D87362" w:rsidRDefault="001A7FDF" w:rsidP="001A7FDF">
            <w:pPr>
              <w:rPr>
                <w:rFonts w:eastAsia="Calibri" w:cs="Times New Roman"/>
                <w:sz w:val="20"/>
                <w:szCs w:val="20"/>
              </w:rPr>
            </w:pPr>
            <w:r w:rsidRPr="00D87362">
              <w:rPr>
                <w:rFonts w:eastAsia="Calibri" w:cs="Times New Roman"/>
                <w:sz w:val="20"/>
                <w:szCs w:val="20"/>
              </w:rPr>
              <w:t>Wyposażenie\funkcjonalność</w:t>
            </w:r>
          </w:p>
        </w:tc>
        <w:tc>
          <w:tcPr>
            <w:tcW w:w="6095" w:type="dxa"/>
            <w:tcBorders>
              <w:top w:val="single" w:sz="4" w:space="0" w:color="auto"/>
              <w:left w:val="single" w:sz="4" w:space="0" w:color="auto"/>
              <w:bottom w:val="single" w:sz="4" w:space="0" w:color="auto"/>
              <w:right w:val="single" w:sz="4" w:space="0" w:color="auto"/>
            </w:tcBorders>
            <w:vAlign w:val="center"/>
          </w:tcPr>
          <w:p w14:paraId="7867702A" w14:textId="77777777" w:rsidR="001A7FDF" w:rsidRPr="00D87362" w:rsidRDefault="001A7FDF" w:rsidP="001A7FDF">
            <w:pPr>
              <w:rPr>
                <w:rFonts w:eastAsia="Calibri" w:cs="Times New Roman"/>
                <w:sz w:val="20"/>
                <w:szCs w:val="20"/>
              </w:rPr>
            </w:pPr>
            <w:r w:rsidRPr="00D87362">
              <w:rPr>
                <w:rFonts w:eastAsia="Calibri" w:cs="Times New Roman"/>
                <w:sz w:val="20"/>
                <w:szCs w:val="20"/>
              </w:rPr>
              <w:t>Dociskacz bloku papieru</w:t>
            </w:r>
          </w:p>
          <w:p w14:paraId="3346F578" w14:textId="77777777" w:rsidR="001A7FDF" w:rsidRPr="00D87362" w:rsidRDefault="001A7FDF" w:rsidP="001A7FDF">
            <w:pPr>
              <w:rPr>
                <w:rFonts w:eastAsia="Calibri" w:cs="Times New Roman"/>
                <w:sz w:val="20"/>
                <w:szCs w:val="20"/>
              </w:rPr>
            </w:pPr>
            <w:r w:rsidRPr="00D87362">
              <w:rPr>
                <w:rFonts w:eastAsia="Calibri" w:cs="Times New Roman"/>
                <w:sz w:val="20"/>
                <w:szCs w:val="20"/>
              </w:rPr>
              <w:t>Stabilna konstrukcja zabezpieczająca flipchart przed niespodziewanym ruchem</w:t>
            </w:r>
          </w:p>
          <w:p w14:paraId="4443B9F6" w14:textId="77777777" w:rsidR="001A7FDF" w:rsidRPr="00D87362" w:rsidRDefault="001A7FDF" w:rsidP="001A7FDF">
            <w:pPr>
              <w:rPr>
                <w:rFonts w:eastAsia="Calibri" w:cs="Times New Roman"/>
                <w:sz w:val="20"/>
                <w:szCs w:val="20"/>
              </w:rPr>
            </w:pPr>
            <w:r w:rsidRPr="00D87362">
              <w:rPr>
                <w:rFonts w:eastAsia="Calibri" w:cs="Times New Roman"/>
                <w:sz w:val="20"/>
                <w:szCs w:val="20"/>
              </w:rPr>
              <w:t xml:space="preserve">Flipchart z tablicą o powierzchni </w:t>
            </w:r>
            <w:proofErr w:type="spellStart"/>
            <w:r w:rsidRPr="00D87362">
              <w:rPr>
                <w:rFonts w:eastAsia="Calibri" w:cs="Times New Roman"/>
                <w:sz w:val="20"/>
                <w:szCs w:val="20"/>
              </w:rPr>
              <w:t>suchościeralno</w:t>
            </w:r>
            <w:proofErr w:type="spellEnd"/>
            <w:r w:rsidRPr="00D87362">
              <w:rPr>
                <w:rFonts w:eastAsia="Calibri" w:cs="Times New Roman"/>
                <w:sz w:val="20"/>
                <w:szCs w:val="20"/>
              </w:rPr>
              <w:t>-magnetycznej</w:t>
            </w:r>
          </w:p>
          <w:p w14:paraId="7541E323" w14:textId="77777777" w:rsidR="001A7FDF" w:rsidRPr="00D87362" w:rsidRDefault="001A7FDF" w:rsidP="001A7FDF">
            <w:pPr>
              <w:rPr>
                <w:rFonts w:eastAsia="Calibri" w:cs="Times New Roman"/>
                <w:sz w:val="20"/>
                <w:szCs w:val="20"/>
              </w:rPr>
            </w:pPr>
            <w:r w:rsidRPr="00D87362">
              <w:rPr>
                <w:rFonts w:eastAsia="Calibri" w:cs="Times New Roman"/>
                <w:sz w:val="20"/>
                <w:szCs w:val="20"/>
              </w:rPr>
              <w:t>Możliwość bezstopniowej regulacji w zakresie min.: 180-200cm</w:t>
            </w:r>
          </w:p>
          <w:p w14:paraId="7BB3AE92" w14:textId="77777777" w:rsidR="001A7FDF" w:rsidRPr="00D87362" w:rsidRDefault="001A7FDF" w:rsidP="001A7FDF">
            <w:pPr>
              <w:rPr>
                <w:rFonts w:eastAsia="Calibri" w:cs="Times New Roman"/>
                <w:sz w:val="20"/>
                <w:szCs w:val="20"/>
              </w:rPr>
            </w:pPr>
            <w:r w:rsidRPr="00D87362">
              <w:rPr>
                <w:rFonts w:eastAsia="Calibri" w:cs="Times New Roman"/>
                <w:sz w:val="20"/>
                <w:szCs w:val="20"/>
              </w:rPr>
              <w:t>tablica oprawiona w wąską ramkę</w:t>
            </w:r>
          </w:p>
        </w:tc>
      </w:tr>
      <w:tr w:rsidR="001A7FDF" w:rsidRPr="00D87362" w14:paraId="0F1DA87D"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3DA0380C"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vAlign w:val="center"/>
          </w:tcPr>
          <w:p w14:paraId="4692F715"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24 miesiące</w:t>
            </w:r>
          </w:p>
        </w:tc>
      </w:tr>
    </w:tbl>
    <w:p w14:paraId="3C5B4755"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14CC6F5C" w14:textId="1D6F5735" w:rsidR="001A7FDF" w:rsidRPr="00D87362" w:rsidRDefault="001A7FDF" w:rsidP="001A7FDF">
      <w:pPr>
        <w:numPr>
          <w:ilvl w:val="0"/>
          <w:numId w:val="34"/>
        </w:numPr>
        <w:spacing w:after="160" w:line="259" w:lineRule="auto"/>
        <w:contextualSpacing/>
        <w:rPr>
          <w:rFonts w:eastAsia="Calibri" w:cs="Times New Roman"/>
          <w:b/>
          <w:bCs/>
          <w:kern w:val="2"/>
          <w:sz w:val="24"/>
          <w:szCs w:val="24"/>
          <w14:ligatures w14:val="standardContextual"/>
        </w:rPr>
      </w:pPr>
      <w:r w:rsidRPr="001A7FDF">
        <w:rPr>
          <w:rFonts w:eastAsia="Calibri" w:cs="Times New Roman"/>
          <w:b/>
          <w:bCs/>
          <w:kern w:val="2"/>
          <w:sz w:val="28"/>
          <w:szCs w:val="28"/>
          <w14:ligatures w14:val="standardContextual"/>
        </w:rPr>
        <w:t xml:space="preserve"> </w:t>
      </w:r>
      <w:proofErr w:type="spellStart"/>
      <w:r w:rsidRPr="00D87362">
        <w:rPr>
          <w:rFonts w:eastAsia="Calibri" w:cs="Times New Roman"/>
          <w:b/>
          <w:bCs/>
          <w:kern w:val="2"/>
          <w:sz w:val="24"/>
          <w:szCs w:val="24"/>
          <w14:ligatures w14:val="standardContextual"/>
        </w:rPr>
        <w:t>Termobindownica</w:t>
      </w:r>
      <w:proofErr w:type="spellEnd"/>
      <w:r w:rsidRPr="00D87362">
        <w:rPr>
          <w:rFonts w:eastAsia="Calibri" w:cs="Times New Roman"/>
          <w:b/>
          <w:bCs/>
          <w:kern w:val="2"/>
          <w:sz w:val="24"/>
          <w:szCs w:val="24"/>
          <w14:ligatures w14:val="standardContextual"/>
        </w:rPr>
        <w:t xml:space="preserve"> – 2</w:t>
      </w:r>
      <w:r w:rsidR="00A75404">
        <w:rPr>
          <w:rFonts w:eastAsia="Calibri" w:cs="Times New Roman"/>
          <w:b/>
          <w:bCs/>
          <w:kern w:val="2"/>
          <w:sz w:val="24"/>
          <w:szCs w:val="24"/>
          <w14:ligatures w14:val="standardContextual"/>
        </w:rPr>
        <w:t xml:space="preserve"> </w:t>
      </w:r>
      <w:r w:rsidRPr="00D87362">
        <w:rPr>
          <w:rFonts w:eastAsia="Calibri" w:cs="Times New Roman"/>
          <w:b/>
          <w:bCs/>
          <w:kern w:val="2"/>
          <w:sz w:val="24"/>
          <w:szCs w:val="24"/>
          <w14:ligatures w14:val="standardContextual"/>
        </w:rPr>
        <w:t>szt.</w:t>
      </w:r>
    </w:p>
    <w:tbl>
      <w:tblPr>
        <w:tblStyle w:val="Tabela-Siatka"/>
        <w:tblW w:w="9073" w:type="dxa"/>
        <w:tblInd w:w="-431" w:type="dxa"/>
        <w:tblLook w:val="04A0" w:firstRow="1" w:lastRow="0" w:firstColumn="1" w:lastColumn="0" w:noHBand="0" w:noVBand="1"/>
      </w:tblPr>
      <w:tblGrid>
        <w:gridCol w:w="2978"/>
        <w:gridCol w:w="6095"/>
      </w:tblGrid>
      <w:tr w:rsidR="001A7FDF" w:rsidRPr="00D87362" w14:paraId="6D6BE919" w14:textId="77777777" w:rsidTr="005C7D8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01D8C9FB"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Nazwa parametru</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74C96671" w14:textId="77777777" w:rsidR="001A7FDF" w:rsidRPr="00D87362" w:rsidRDefault="001A7FDF" w:rsidP="001A7FDF">
            <w:pPr>
              <w:rPr>
                <w:rFonts w:eastAsia="Calibri" w:cs="Times New Roman"/>
                <w:b/>
                <w:bCs/>
                <w:sz w:val="20"/>
                <w:szCs w:val="20"/>
              </w:rPr>
            </w:pPr>
            <w:r w:rsidRPr="00D87362">
              <w:rPr>
                <w:rFonts w:eastAsia="Calibri" w:cs="Times New Roman"/>
                <w:b/>
                <w:bCs/>
                <w:sz w:val="20"/>
                <w:szCs w:val="20"/>
              </w:rPr>
              <w:t>Wymagane minimalne parametry techniczne</w:t>
            </w:r>
          </w:p>
        </w:tc>
      </w:tr>
      <w:tr w:rsidR="001A7FDF" w:rsidRPr="00D87362" w14:paraId="5540F585" w14:textId="77777777" w:rsidTr="005C7D8C">
        <w:tc>
          <w:tcPr>
            <w:tcW w:w="2978" w:type="dxa"/>
            <w:tcBorders>
              <w:top w:val="single" w:sz="4" w:space="0" w:color="auto"/>
              <w:left w:val="single" w:sz="4" w:space="0" w:color="auto"/>
              <w:bottom w:val="single" w:sz="4" w:space="0" w:color="auto"/>
              <w:right w:val="single" w:sz="4" w:space="0" w:color="auto"/>
            </w:tcBorders>
          </w:tcPr>
          <w:p w14:paraId="5FDA5226" w14:textId="77777777" w:rsidR="001A7FDF" w:rsidRPr="00D87362" w:rsidRDefault="001A7FDF" w:rsidP="001A7FDF">
            <w:pPr>
              <w:rPr>
                <w:rFonts w:eastAsia="Calibri" w:cs="Times New Roman"/>
                <w:sz w:val="20"/>
                <w:szCs w:val="20"/>
              </w:rPr>
            </w:pPr>
            <w:r w:rsidRPr="00D87362">
              <w:rPr>
                <w:rFonts w:eastAsia="Calibri" w:cs="Times New Roman"/>
                <w:sz w:val="20"/>
                <w:szCs w:val="20"/>
              </w:rPr>
              <w:t>Rodzaj oprawy</w:t>
            </w:r>
          </w:p>
        </w:tc>
        <w:tc>
          <w:tcPr>
            <w:tcW w:w="6095" w:type="dxa"/>
            <w:tcBorders>
              <w:top w:val="single" w:sz="4" w:space="0" w:color="auto"/>
              <w:left w:val="single" w:sz="4" w:space="0" w:color="auto"/>
              <w:bottom w:val="single" w:sz="4" w:space="0" w:color="auto"/>
              <w:right w:val="single" w:sz="4" w:space="0" w:color="auto"/>
            </w:tcBorders>
          </w:tcPr>
          <w:p w14:paraId="558E7590" w14:textId="77777777" w:rsidR="001A7FDF" w:rsidRPr="00D87362" w:rsidRDefault="001A7FDF" w:rsidP="001A7FDF">
            <w:pPr>
              <w:rPr>
                <w:rFonts w:eastAsia="Calibri" w:cs="Times New Roman"/>
                <w:sz w:val="20"/>
                <w:szCs w:val="20"/>
              </w:rPr>
            </w:pPr>
            <w:r w:rsidRPr="00D87362">
              <w:rPr>
                <w:rFonts w:eastAsia="Calibri" w:cs="Times New Roman"/>
                <w:sz w:val="20"/>
                <w:szCs w:val="20"/>
              </w:rPr>
              <w:t>Termiczna</w:t>
            </w:r>
          </w:p>
        </w:tc>
      </w:tr>
      <w:tr w:rsidR="001A7FDF" w:rsidRPr="00D87362" w14:paraId="44C40099"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3817D1D9" w14:textId="77777777" w:rsidR="001A7FDF" w:rsidRPr="00D87362" w:rsidRDefault="001A7FDF" w:rsidP="001A7FDF">
            <w:pPr>
              <w:rPr>
                <w:rFonts w:eastAsia="Calibri" w:cs="Times New Roman"/>
                <w:sz w:val="20"/>
                <w:szCs w:val="20"/>
              </w:rPr>
            </w:pPr>
            <w:r w:rsidRPr="00D87362">
              <w:rPr>
                <w:rFonts w:eastAsia="Calibri" w:cs="Times New Roman"/>
                <w:sz w:val="20"/>
                <w:szCs w:val="20"/>
              </w:rPr>
              <w:t>Maks. Ilość kartek oprawianych (80g)</w:t>
            </w:r>
          </w:p>
        </w:tc>
        <w:tc>
          <w:tcPr>
            <w:tcW w:w="6095" w:type="dxa"/>
            <w:tcBorders>
              <w:top w:val="single" w:sz="4" w:space="0" w:color="auto"/>
              <w:left w:val="single" w:sz="4" w:space="0" w:color="auto"/>
              <w:bottom w:val="single" w:sz="4" w:space="0" w:color="auto"/>
              <w:right w:val="single" w:sz="4" w:space="0" w:color="auto"/>
            </w:tcBorders>
            <w:vAlign w:val="center"/>
          </w:tcPr>
          <w:p w14:paraId="04DA4635" w14:textId="77777777" w:rsidR="001A7FDF" w:rsidRPr="00D87362" w:rsidRDefault="001A7FDF" w:rsidP="001A7FDF">
            <w:pPr>
              <w:rPr>
                <w:rFonts w:eastAsia="Calibri" w:cs="Times New Roman"/>
                <w:sz w:val="20"/>
                <w:szCs w:val="20"/>
              </w:rPr>
            </w:pPr>
            <w:r w:rsidRPr="00D87362">
              <w:rPr>
                <w:rFonts w:eastAsia="Calibri" w:cs="Times New Roman"/>
                <w:sz w:val="20"/>
                <w:szCs w:val="20"/>
              </w:rPr>
              <w:t>Nie mniej niż 300</w:t>
            </w:r>
          </w:p>
        </w:tc>
      </w:tr>
      <w:tr w:rsidR="001A7FDF" w:rsidRPr="00D87362" w14:paraId="72A0E02E"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2E57C0E7" w14:textId="77777777" w:rsidR="001A7FDF" w:rsidRPr="00D87362" w:rsidRDefault="001A7FDF" w:rsidP="001A7FDF">
            <w:pPr>
              <w:rPr>
                <w:rFonts w:eastAsia="Calibri" w:cs="Times New Roman"/>
                <w:sz w:val="20"/>
                <w:szCs w:val="20"/>
              </w:rPr>
            </w:pPr>
            <w:r w:rsidRPr="00D87362">
              <w:rPr>
                <w:rFonts w:eastAsia="Calibri" w:cs="Times New Roman"/>
                <w:sz w:val="20"/>
                <w:szCs w:val="20"/>
              </w:rPr>
              <w:t>Maks. Średnica grzbietu</w:t>
            </w:r>
          </w:p>
        </w:tc>
        <w:tc>
          <w:tcPr>
            <w:tcW w:w="6095" w:type="dxa"/>
            <w:tcBorders>
              <w:top w:val="single" w:sz="4" w:space="0" w:color="auto"/>
              <w:left w:val="single" w:sz="4" w:space="0" w:color="auto"/>
              <w:bottom w:val="single" w:sz="4" w:space="0" w:color="auto"/>
              <w:right w:val="single" w:sz="4" w:space="0" w:color="auto"/>
            </w:tcBorders>
            <w:vAlign w:val="center"/>
          </w:tcPr>
          <w:p w14:paraId="77903728" w14:textId="77777777" w:rsidR="001A7FDF" w:rsidRPr="00D87362" w:rsidRDefault="001A7FDF" w:rsidP="001A7FDF">
            <w:pPr>
              <w:rPr>
                <w:rFonts w:eastAsia="Calibri" w:cs="Times New Roman"/>
                <w:sz w:val="20"/>
                <w:szCs w:val="20"/>
              </w:rPr>
            </w:pPr>
            <w:r w:rsidRPr="00D87362">
              <w:rPr>
                <w:rFonts w:eastAsia="Calibri" w:cs="Times New Roman"/>
                <w:sz w:val="20"/>
                <w:szCs w:val="20"/>
              </w:rPr>
              <w:t>Min. 30mm</w:t>
            </w:r>
          </w:p>
        </w:tc>
      </w:tr>
      <w:tr w:rsidR="001A7FDF" w:rsidRPr="00D87362" w14:paraId="7449DAC7"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20C53F39" w14:textId="77777777" w:rsidR="001A7FDF" w:rsidRPr="00D87362" w:rsidRDefault="001A7FDF" w:rsidP="001A7FDF">
            <w:pPr>
              <w:rPr>
                <w:rFonts w:eastAsia="Calibri" w:cs="Times New Roman"/>
                <w:sz w:val="20"/>
                <w:szCs w:val="20"/>
              </w:rPr>
            </w:pPr>
            <w:r w:rsidRPr="00D87362">
              <w:rPr>
                <w:rFonts w:eastAsia="Calibri" w:cs="Times New Roman"/>
                <w:sz w:val="20"/>
                <w:szCs w:val="20"/>
              </w:rPr>
              <w:t>Rozmiary dokumentu</w:t>
            </w:r>
          </w:p>
        </w:tc>
        <w:tc>
          <w:tcPr>
            <w:tcW w:w="6095" w:type="dxa"/>
            <w:tcBorders>
              <w:top w:val="single" w:sz="4" w:space="0" w:color="auto"/>
              <w:left w:val="single" w:sz="4" w:space="0" w:color="auto"/>
              <w:bottom w:val="single" w:sz="4" w:space="0" w:color="auto"/>
              <w:right w:val="single" w:sz="4" w:space="0" w:color="auto"/>
            </w:tcBorders>
            <w:vAlign w:val="center"/>
          </w:tcPr>
          <w:p w14:paraId="4A172095" w14:textId="77777777" w:rsidR="001A7FDF" w:rsidRPr="00D87362" w:rsidRDefault="001A7FDF" w:rsidP="001A7FDF">
            <w:pPr>
              <w:rPr>
                <w:rFonts w:eastAsia="Calibri" w:cs="Times New Roman"/>
                <w:sz w:val="20"/>
                <w:szCs w:val="20"/>
              </w:rPr>
            </w:pPr>
            <w:r w:rsidRPr="00D87362">
              <w:rPr>
                <w:rFonts w:eastAsia="Calibri" w:cs="Times New Roman"/>
                <w:sz w:val="20"/>
                <w:szCs w:val="20"/>
              </w:rPr>
              <w:t>A4</w:t>
            </w:r>
          </w:p>
        </w:tc>
      </w:tr>
      <w:tr w:rsidR="001A7FDF" w:rsidRPr="00D87362" w14:paraId="5BEC73FC"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505AFEA6" w14:textId="77777777" w:rsidR="001A7FDF" w:rsidRPr="00D87362" w:rsidRDefault="001A7FDF" w:rsidP="001A7FDF">
            <w:pPr>
              <w:rPr>
                <w:rFonts w:eastAsia="Calibri" w:cs="Times New Roman"/>
                <w:sz w:val="20"/>
                <w:szCs w:val="20"/>
              </w:rPr>
            </w:pPr>
            <w:r w:rsidRPr="00D87362">
              <w:rPr>
                <w:rFonts w:eastAsia="Calibri" w:cs="Times New Roman"/>
                <w:sz w:val="20"/>
                <w:szCs w:val="20"/>
              </w:rPr>
              <w:t>Czas nagrzewania</w:t>
            </w:r>
          </w:p>
        </w:tc>
        <w:tc>
          <w:tcPr>
            <w:tcW w:w="6095" w:type="dxa"/>
            <w:tcBorders>
              <w:top w:val="single" w:sz="4" w:space="0" w:color="auto"/>
              <w:left w:val="single" w:sz="4" w:space="0" w:color="auto"/>
              <w:bottom w:val="single" w:sz="4" w:space="0" w:color="auto"/>
              <w:right w:val="single" w:sz="4" w:space="0" w:color="auto"/>
            </w:tcBorders>
            <w:vAlign w:val="center"/>
          </w:tcPr>
          <w:p w14:paraId="4DE817F8" w14:textId="77777777" w:rsidR="001A7FDF" w:rsidRPr="00D87362" w:rsidRDefault="001A7FDF" w:rsidP="001A7FDF">
            <w:pPr>
              <w:rPr>
                <w:rFonts w:eastAsia="Calibri" w:cs="Times New Roman"/>
                <w:sz w:val="20"/>
                <w:szCs w:val="20"/>
              </w:rPr>
            </w:pPr>
            <w:r w:rsidRPr="00D87362">
              <w:rPr>
                <w:rFonts w:eastAsia="Calibri" w:cs="Times New Roman"/>
                <w:sz w:val="20"/>
                <w:szCs w:val="20"/>
              </w:rPr>
              <w:t>Nie więcej niż 4 minuty</w:t>
            </w:r>
          </w:p>
        </w:tc>
      </w:tr>
      <w:tr w:rsidR="001A7FDF" w:rsidRPr="00D87362" w14:paraId="2CF7CA97"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192A8428" w14:textId="77777777" w:rsidR="001A7FDF" w:rsidRPr="00D87362" w:rsidRDefault="001A7FDF" w:rsidP="001A7FDF">
            <w:pPr>
              <w:rPr>
                <w:rFonts w:eastAsia="Calibri" w:cs="Times New Roman"/>
                <w:sz w:val="20"/>
                <w:szCs w:val="20"/>
              </w:rPr>
            </w:pPr>
            <w:r w:rsidRPr="00D87362">
              <w:rPr>
                <w:rFonts w:eastAsia="Calibri" w:cs="Times New Roman"/>
                <w:sz w:val="20"/>
                <w:szCs w:val="20"/>
              </w:rPr>
              <w:t>Funkcjonalność</w:t>
            </w:r>
          </w:p>
        </w:tc>
        <w:tc>
          <w:tcPr>
            <w:tcW w:w="6095" w:type="dxa"/>
            <w:tcBorders>
              <w:top w:val="single" w:sz="4" w:space="0" w:color="auto"/>
              <w:left w:val="single" w:sz="4" w:space="0" w:color="auto"/>
              <w:bottom w:val="single" w:sz="4" w:space="0" w:color="auto"/>
              <w:right w:val="single" w:sz="4" w:space="0" w:color="auto"/>
            </w:tcBorders>
            <w:vAlign w:val="center"/>
          </w:tcPr>
          <w:p w14:paraId="0F1CC4CE" w14:textId="77777777" w:rsidR="001A7FDF" w:rsidRPr="00D87362" w:rsidRDefault="001A7FDF" w:rsidP="001A7FDF">
            <w:pPr>
              <w:rPr>
                <w:rFonts w:eastAsia="Calibri" w:cs="Times New Roman"/>
                <w:sz w:val="20"/>
                <w:szCs w:val="20"/>
              </w:rPr>
            </w:pPr>
            <w:r w:rsidRPr="00D87362">
              <w:rPr>
                <w:rFonts w:eastAsia="Calibri" w:cs="Times New Roman"/>
                <w:sz w:val="20"/>
                <w:szCs w:val="20"/>
              </w:rPr>
              <w:t>Pionowy system dziurkowania/włożenia dokumentu</w:t>
            </w:r>
          </w:p>
          <w:p w14:paraId="5DB6D73E" w14:textId="77777777" w:rsidR="001A7FDF" w:rsidRPr="00D87362" w:rsidRDefault="001A7FDF" w:rsidP="001A7FDF">
            <w:pPr>
              <w:rPr>
                <w:rFonts w:eastAsia="Calibri" w:cs="Times New Roman"/>
                <w:sz w:val="20"/>
                <w:szCs w:val="20"/>
              </w:rPr>
            </w:pPr>
            <w:r w:rsidRPr="00D87362">
              <w:rPr>
                <w:rFonts w:eastAsia="Calibri" w:cs="Times New Roman"/>
                <w:sz w:val="20"/>
                <w:szCs w:val="20"/>
              </w:rPr>
              <w:t>Automatyczne wyłączenie po min 30 minutach, gdy urządzenie nie jest używane</w:t>
            </w:r>
          </w:p>
          <w:p w14:paraId="4A6C5F82" w14:textId="77777777" w:rsidR="001A7FDF" w:rsidRPr="00D87362" w:rsidRDefault="001A7FDF" w:rsidP="001A7FDF">
            <w:pPr>
              <w:rPr>
                <w:rFonts w:eastAsia="Calibri" w:cs="Times New Roman"/>
                <w:sz w:val="20"/>
                <w:szCs w:val="20"/>
              </w:rPr>
            </w:pPr>
            <w:r w:rsidRPr="00D87362">
              <w:rPr>
                <w:rFonts w:eastAsia="Calibri" w:cs="Times New Roman"/>
                <w:sz w:val="20"/>
                <w:szCs w:val="20"/>
              </w:rPr>
              <w:t>Bariera bezpieczeństwa pomagająca zapobiec przypadkowemu dotknięciu płyty grzejnej, klamra otwierana ręcznie a zamykana automatycznie</w:t>
            </w:r>
          </w:p>
          <w:p w14:paraId="3A98CCFA" w14:textId="77777777" w:rsidR="001A7FDF" w:rsidRPr="00D87362" w:rsidRDefault="001A7FDF" w:rsidP="001A7FDF">
            <w:pPr>
              <w:rPr>
                <w:rFonts w:eastAsia="Calibri" w:cs="Times New Roman"/>
                <w:sz w:val="20"/>
                <w:szCs w:val="20"/>
              </w:rPr>
            </w:pPr>
            <w:r w:rsidRPr="00D87362">
              <w:rPr>
                <w:rFonts w:eastAsia="Calibri" w:cs="Times New Roman"/>
                <w:sz w:val="20"/>
                <w:szCs w:val="20"/>
              </w:rPr>
              <w:t>Podstawka do schładzania dokumentów</w:t>
            </w:r>
          </w:p>
          <w:p w14:paraId="12FC68FE" w14:textId="77777777" w:rsidR="001A7FDF" w:rsidRPr="00D87362" w:rsidRDefault="001A7FDF" w:rsidP="001A7FDF">
            <w:pPr>
              <w:rPr>
                <w:rFonts w:eastAsia="Calibri" w:cs="Times New Roman"/>
                <w:sz w:val="20"/>
                <w:szCs w:val="20"/>
              </w:rPr>
            </w:pPr>
            <w:r w:rsidRPr="00D87362">
              <w:rPr>
                <w:rFonts w:eastAsia="Calibri" w:cs="Times New Roman"/>
                <w:sz w:val="20"/>
                <w:szCs w:val="20"/>
              </w:rPr>
              <w:t>Jednoczesne bindowanie kilku dokumentów</w:t>
            </w:r>
          </w:p>
          <w:p w14:paraId="78548766" w14:textId="77777777" w:rsidR="001A7FDF" w:rsidRPr="00D87362" w:rsidRDefault="001A7FDF" w:rsidP="001A7FDF">
            <w:pPr>
              <w:rPr>
                <w:rFonts w:eastAsia="Calibri" w:cs="Times New Roman"/>
                <w:sz w:val="20"/>
                <w:szCs w:val="20"/>
              </w:rPr>
            </w:pPr>
            <w:r w:rsidRPr="00D87362">
              <w:rPr>
                <w:rFonts w:eastAsia="Calibri" w:cs="Times New Roman"/>
                <w:sz w:val="20"/>
                <w:szCs w:val="20"/>
              </w:rPr>
              <w:t>Miarka grubości dokumentu/okładki i wyboru ustawienia temperatury</w:t>
            </w:r>
          </w:p>
          <w:p w14:paraId="5DDB5DEC" w14:textId="77777777" w:rsidR="001A7FDF" w:rsidRPr="00D87362" w:rsidRDefault="001A7FDF" w:rsidP="001A7FDF">
            <w:pPr>
              <w:rPr>
                <w:rFonts w:eastAsia="Calibri" w:cs="Times New Roman"/>
                <w:sz w:val="20"/>
                <w:szCs w:val="20"/>
              </w:rPr>
            </w:pPr>
            <w:r w:rsidRPr="00D87362">
              <w:rPr>
                <w:rFonts w:eastAsia="Calibri" w:cs="Times New Roman"/>
                <w:sz w:val="20"/>
                <w:szCs w:val="20"/>
              </w:rPr>
              <w:t>panel z diodami LED umożliwiający szybkie wybranie odpowiedniego ustawienia</w:t>
            </w:r>
          </w:p>
          <w:p w14:paraId="43AF08F7" w14:textId="77777777" w:rsidR="001A7FDF" w:rsidRPr="00D87362" w:rsidRDefault="001A7FDF" w:rsidP="001A7FDF">
            <w:pPr>
              <w:rPr>
                <w:rFonts w:eastAsia="Calibri" w:cs="Times New Roman"/>
                <w:sz w:val="20"/>
                <w:szCs w:val="20"/>
              </w:rPr>
            </w:pPr>
            <w:r w:rsidRPr="00D87362">
              <w:rPr>
                <w:rFonts w:eastAsia="Calibri" w:cs="Times New Roman"/>
                <w:sz w:val="20"/>
                <w:szCs w:val="20"/>
              </w:rPr>
              <w:t>Sygnał gotowości do pracy - dioda i sygnał dźwiękowy</w:t>
            </w:r>
          </w:p>
        </w:tc>
      </w:tr>
      <w:tr w:rsidR="001A7FDF" w:rsidRPr="00D87362" w14:paraId="55AD2509" w14:textId="77777777" w:rsidTr="005C7D8C">
        <w:tc>
          <w:tcPr>
            <w:tcW w:w="2978" w:type="dxa"/>
            <w:tcBorders>
              <w:top w:val="single" w:sz="4" w:space="0" w:color="auto"/>
              <w:left w:val="single" w:sz="4" w:space="0" w:color="auto"/>
              <w:bottom w:val="single" w:sz="4" w:space="0" w:color="auto"/>
              <w:right w:val="single" w:sz="4" w:space="0" w:color="auto"/>
            </w:tcBorders>
            <w:vAlign w:val="center"/>
          </w:tcPr>
          <w:p w14:paraId="3923DB0C" w14:textId="77777777" w:rsidR="001A7FDF" w:rsidRPr="00D87362" w:rsidRDefault="001A7FDF" w:rsidP="001A7FDF">
            <w:pPr>
              <w:rPr>
                <w:rFonts w:eastAsia="Calibri" w:cs="Times New Roman"/>
                <w:sz w:val="20"/>
                <w:szCs w:val="20"/>
              </w:rPr>
            </w:pPr>
            <w:r w:rsidRPr="00D87362">
              <w:rPr>
                <w:rFonts w:eastAsia="Calibri" w:cs="Times New Roman"/>
                <w:sz w:val="20"/>
                <w:szCs w:val="20"/>
              </w:rPr>
              <w:t>Gwarancja</w:t>
            </w:r>
          </w:p>
        </w:tc>
        <w:tc>
          <w:tcPr>
            <w:tcW w:w="6095" w:type="dxa"/>
            <w:tcBorders>
              <w:top w:val="single" w:sz="4" w:space="0" w:color="auto"/>
              <w:left w:val="single" w:sz="4" w:space="0" w:color="auto"/>
              <w:bottom w:val="single" w:sz="4" w:space="0" w:color="auto"/>
              <w:right w:val="single" w:sz="4" w:space="0" w:color="auto"/>
            </w:tcBorders>
            <w:vAlign w:val="center"/>
          </w:tcPr>
          <w:p w14:paraId="2F972D2F" w14:textId="2D809713" w:rsidR="001A7FDF" w:rsidRPr="00D87362" w:rsidRDefault="001A7FDF" w:rsidP="001A7FDF">
            <w:pPr>
              <w:rPr>
                <w:rFonts w:eastAsia="Calibri" w:cs="Times New Roman"/>
                <w:sz w:val="20"/>
                <w:szCs w:val="20"/>
              </w:rPr>
            </w:pPr>
            <w:r w:rsidRPr="00D87362">
              <w:rPr>
                <w:rFonts w:eastAsia="Calibri" w:cs="Times New Roman"/>
                <w:sz w:val="20"/>
                <w:szCs w:val="20"/>
              </w:rPr>
              <w:t>Min</w:t>
            </w:r>
            <w:r w:rsidR="00731B08">
              <w:rPr>
                <w:rFonts w:eastAsia="Calibri" w:cs="Times New Roman"/>
                <w:sz w:val="20"/>
                <w:szCs w:val="20"/>
              </w:rPr>
              <w:t>.</w:t>
            </w:r>
            <w:r w:rsidRPr="00D87362">
              <w:rPr>
                <w:rFonts w:eastAsia="Calibri" w:cs="Times New Roman"/>
                <w:sz w:val="20"/>
                <w:szCs w:val="20"/>
              </w:rPr>
              <w:t xml:space="preserve"> 24 miesiące</w:t>
            </w:r>
          </w:p>
        </w:tc>
      </w:tr>
    </w:tbl>
    <w:p w14:paraId="6E72B69D" w14:textId="77777777" w:rsidR="001A7FDF" w:rsidRPr="001A7FDF" w:rsidRDefault="001A7FDF" w:rsidP="001A7FDF">
      <w:pPr>
        <w:spacing w:after="160" w:line="259" w:lineRule="auto"/>
        <w:rPr>
          <w:rFonts w:eastAsia="Calibri" w:cs="Times New Roman"/>
          <w:b/>
          <w:bCs/>
          <w:kern w:val="2"/>
          <w:sz w:val="28"/>
          <w:szCs w:val="28"/>
          <w14:ligatures w14:val="standardContextual"/>
        </w:rPr>
      </w:pPr>
    </w:p>
    <w:p w14:paraId="2B18B7A8" w14:textId="1FBF44E4" w:rsidR="004B5364" w:rsidRPr="004B5364" w:rsidRDefault="004B5364" w:rsidP="004B5364">
      <w:pPr>
        <w:numPr>
          <w:ilvl w:val="0"/>
          <w:numId w:val="34"/>
        </w:numPr>
        <w:spacing w:after="160" w:line="259" w:lineRule="auto"/>
        <w:contextualSpacing/>
        <w:rPr>
          <w:rFonts w:eastAsia="Calibri" w:cs="Times New Roman"/>
          <w:b/>
          <w:bCs/>
          <w:kern w:val="2"/>
          <w:sz w:val="24"/>
          <w:szCs w:val="24"/>
          <w14:ligatures w14:val="standardContextual"/>
        </w:rPr>
      </w:pPr>
      <w:r w:rsidRPr="004B5364">
        <w:rPr>
          <w:rFonts w:eastAsia="Calibri" w:cs="Times New Roman"/>
          <w:b/>
          <w:bCs/>
          <w:kern w:val="2"/>
          <w:sz w:val="24"/>
          <w:szCs w:val="24"/>
          <w14:ligatures w14:val="standardContextual"/>
        </w:rPr>
        <w:t>Multimedialne programy do tablic dla szkół – 3 zestawy</w:t>
      </w:r>
    </w:p>
    <w:p w14:paraId="517E88F6" w14:textId="39894EF7" w:rsidR="004B5364" w:rsidRDefault="004B5364" w:rsidP="004B5364">
      <w:pPr>
        <w:ind w:left="-142"/>
        <w:jc w:val="both"/>
        <w:rPr>
          <w:rFonts w:asciiTheme="minorHAnsi" w:hAnsiTheme="minorHAnsi" w:cstheme="minorHAnsi"/>
          <w:sz w:val="20"/>
          <w:szCs w:val="20"/>
        </w:rPr>
      </w:pPr>
      <w:r w:rsidRPr="004B5364">
        <w:rPr>
          <w:rFonts w:asciiTheme="minorHAnsi" w:hAnsiTheme="minorHAnsi" w:cstheme="minorHAnsi"/>
          <w:sz w:val="20"/>
          <w:szCs w:val="20"/>
        </w:rPr>
        <w:t>Program odpowiedni dla wszystkich typów tablic interaktywnych. Aplikacja  umożliwiająca drukowanie zadań oraz testów, możliwość zadania rozwiązywać poza komputerem. Możliwość ustawienia liczby wyboru przykładów. Zakres szkoła podstawowa klasa 1 do 8 przedmioty: matematyka , j. polski, historia, geografia, fizyka, chemia.  Wymagany Certyfikat MEN. Pogramy w wersji sieciowej minimum 20 użytkowników.</w:t>
      </w:r>
    </w:p>
    <w:p w14:paraId="1E0275C7" w14:textId="77777777" w:rsidR="004B5364" w:rsidRPr="004B5364" w:rsidRDefault="004B5364" w:rsidP="004B5364">
      <w:pPr>
        <w:ind w:left="-142"/>
        <w:jc w:val="both"/>
        <w:rPr>
          <w:rFonts w:asciiTheme="minorHAnsi" w:hAnsiTheme="minorHAnsi" w:cstheme="minorHAnsi"/>
          <w:sz w:val="20"/>
          <w:szCs w:val="20"/>
        </w:rPr>
      </w:pPr>
    </w:p>
    <w:p w14:paraId="11360439" w14:textId="17F4AB69" w:rsidR="004B5364" w:rsidRPr="004B5364" w:rsidRDefault="00965634" w:rsidP="004B5364">
      <w:pPr>
        <w:numPr>
          <w:ilvl w:val="0"/>
          <w:numId w:val="34"/>
        </w:numPr>
        <w:spacing w:after="160" w:line="259" w:lineRule="auto"/>
        <w:contextualSpacing/>
        <w:rPr>
          <w:rFonts w:eastAsia="Calibri" w:cs="Times New Roman"/>
          <w:b/>
          <w:bCs/>
          <w:kern w:val="2"/>
          <w:sz w:val="24"/>
          <w:szCs w:val="24"/>
          <w14:ligatures w14:val="standardContextual"/>
        </w:rPr>
      </w:pPr>
      <w:r>
        <w:rPr>
          <w:rFonts w:eastAsia="Calibri" w:cs="Times New Roman"/>
          <w:b/>
          <w:bCs/>
          <w:kern w:val="2"/>
          <w:sz w:val="24"/>
          <w:szCs w:val="24"/>
          <w14:ligatures w14:val="standardContextual"/>
        </w:rPr>
        <w:t>Historia</w:t>
      </w:r>
      <w:r w:rsidR="004B5364" w:rsidRPr="004B5364">
        <w:rPr>
          <w:rFonts w:eastAsia="Calibri" w:cs="Times New Roman"/>
          <w:b/>
          <w:bCs/>
          <w:kern w:val="2"/>
          <w:sz w:val="24"/>
          <w:szCs w:val="24"/>
          <w14:ligatures w14:val="standardContextual"/>
        </w:rPr>
        <w:t xml:space="preserve"> - Szkoła podstawowa kl. IV-VIII Program multimedialny – 1 szt</w:t>
      </w:r>
      <w:r>
        <w:rPr>
          <w:rFonts w:eastAsia="Calibri" w:cs="Times New Roman"/>
          <w:b/>
          <w:bCs/>
          <w:kern w:val="2"/>
          <w:sz w:val="24"/>
          <w:szCs w:val="24"/>
          <w14:ligatures w14:val="standardContextual"/>
        </w:rPr>
        <w:t>uka</w:t>
      </w:r>
    </w:p>
    <w:p w14:paraId="02B6872D" w14:textId="44845C30" w:rsidR="004B5364" w:rsidRPr="004B5364" w:rsidRDefault="004B5364" w:rsidP="004B5364">
      <w:pPr>
        <w:pStyle w:val="Akapitzlist"/>
        <w:ind w:left="0"/>
        <w:jc w:val="both"/>
        <w:rPr>
          <w:rFonts w:asciiTheme="minorHAnsi" w:hAnsiTheme="minorHAnsi" w:cstheme="minorHAnsi"/>
          <w:sz w:val="20"/>
          <w:szCs w:val="20"/>
        </w:rPr>
      </w:pPr>
      <w:r w:rsidRPr="004B5364">
        <w:rPr>
          <w:rFonts w:asciiTheme="minorHAnsi" w:hAnsiTheme="minorHAnsi" w:cstheme="minorHAnsi"/>
          <w:sz w:val="20"/>
          <w:szCs w:val="20"/>
        </w:rPr>
        <w:lastRenderedPageBreak/>
        <w:t>Program do historii i wiedzy o społeczeństwie klas IV-VIII na prowadzenie zajęć z wykorzystaniem narzędzi multimedialnych, minimum: 20 zagadnień z podstawy programowej, 50 animacji, 100 symulacji, ćwiczeń interaktywnych</w:t>
      </w:r>
      <w:r>
        <w:rPr>
          <w:rFonts w:asciiTheme="minorHAnsi" w:hAnsiTheme="minorHAnsi" w:cstheme="minorHAnsi"/>
          <w:sz w:val="20"/>
          <w:szCs w:val="20"/>
        </w:rPr>
        <w:t>.</w:t>
      </w:r>
    </w:p>
    <w:p w14:paraId="72815F5B" w14:textId="0B87C347" w:rsidR="004B5364" w:rsidRPr="004B5364" w:rsidRDefault="004B5364" w:rsidP="004B5364">
      <w:pPr>
        <w:numPr>
          <w:ilvl w:val="0"/>
          <w:numId w:val="34"/>
        </w:numPr>
        <w:spacing w:line="259" w:lineRule="auto"/>
        <w:ind w:left="714" w:hanging="357"/>
        <w:contextualSpacing/>
        <w:rPr>
          <w:rFonts w:eastAsia="Calibri" w:cs="Times New Roman"/>
          <w:b/>
          <w:bCs/>
          <w:kern w:val="2"/>
          <w:sz w:val="24"/>
          <w:szCs w:val="24"/>
          <w14:ligatures w14:val="standardContextual"/>
        </w:rPr>
      </w:pPr>
      <w:r w:rsidRPr="004B5364">
        <w:rPr>
          <w:rFonts w:eastAsia="Calibri" w:cs="Times New Roman"/>
          <w:b/>
          <w:bCs/>
          <w:kern w:val="2"/>
          <w:sz w:val="24"/>
          <w:szCs w:val="24"/>
          <w14:ligatures w14:val="standardContextual"/>
        </w:rPr>
        <w:t>Przyroda - program dydaktyczny dla nauczycieli klasy IV-VIII</w:t>
      </w:r>
      <w:r w:rsidR="00965634">
        <w:rPr>
          <w:rFonts w:eastAsia="Calibri" w:cs="Times New Roman"/>
          <w:b/>
          <w:bCs/>
          <w:kern w:val="2"/>
          <w:sz w:val="24"/>
          <w:szCs w:val="24"/>
          <w14:ligatures w14:val="standardContextual"/>
        </w:rPr>
        <w:t xml:space="preserve"> – 1 sztuka</w:t>
      </w:r>
    </w:p>
    <w:p w14:paraId="2CD27D56" w14:textId="6509D02E" w:rsidR="004B5364" w:rsidRPr="004B5364" w:rsidRDefault="004B5364" w:rsidP="004B5364">
      <w:pPr>
        <w:pStyle w:val="Akapitzlist"/>
        <w:ind w:left="0"/>
        <w:jc w:val="both"/>
        <w:rPr>
          <w:rFonts w:asciiTheme="minorHAnsi" w:hAnsiTheme="minorHAnsi" w:cstheme="minorHAnsi"/>
          <w:sz w:val="20"/>
          <w:szCs w:val="20"/>
        </w:rPr>
      </w:pPr>
      <w:r w:rsidRPr="004B5364">
        <w:rPr>
          <w:rFonts w:asciiTheme="minorHAnsi" w:hAnsiTheme="minorHAnsi" w:cstheme="minorHAnsi"/>
          <w:sz w:val="20"/>
          <w:szCs w:val="20"/>
        </w:rPr>
        <w:t>Program do przyrody i biologii pracujących w klasach IV-VIII na prowadzenie zajęć z wykorzystaniem narzędzi multimedialnych, minimum: 20 zagadnień z podstawy programowej, 50 animacji, 100 symulacji, ćwiczeń interaktywnych.</w:t>
      </w:r>
    </w:p>
    <w:p w14:paraId="5215D142" w14:textId="7F8531F0" w:rsidR="004B5364" w:rsidRPr="004B5364" w:rsidRDefault="004B5364" w:rsidP="004B5364">
      <w:pPr>
        <w:numPr>
          <w:ilvl w:val="0"/>
          <w:numId w:val="34"/>
        </w:numPr>
        <w:spacing w:line="259" w:lineRule="auto"/>
        <w:ind w:left="714" w:hanging="357"/>
        <w:contextualSpacing/>
        <w:rPr>
          <w:rFonts w:eastAsia="Calibri" w:cs="Times New Roman"/>
          <w:b/>
          <w:bCs/>
          <w:kern w:val="2"/>
          <w:sz w:val="24"/>
          <w:szCs w:val="24"/>
          <w14:ligatures w14:val="standardContextual"/>
        </w:rPr>
      </w:pPr>
      <w:r w:rsidRPr="004B5364">
        <w:rPr>
          <w:rFonts w:eastAsia="Calibri" w:cs="Times New Roman"/>
          <w:b/>
          <w:bCs/>
          <w:kern w:val="2"/>
          <w:sz w:val="24"/>
          <w:szCs w:val="24"/>
          <w14:ligatures w14:val="standardContextual"/>
        </w:rPr>
        <w:t>Matematyka program dydaktyczny dla nauczycieli klasy IV-VIII</w:t>
      </w:r>
      <w:r w:rsidR="00965634">
        <w:rPr>
          <w:rFonts w:eastAsia="Calibri" w:cs="Times New Roman"/>
          <w:b/>
          <w:bCs/>
          <w:kern w:val="2"/>
          <w:sz w:val="24"/>
          <w:szCs w:val="24"/>
          <w14:ligatures w14:val="standardContextual"/>
        </w:rPr>
        <w:t xml:space="preserve"> – 1 sztuka</w:t>
      </w:r>
    </w:p>
    <w:p w14:paraId="28DF31A3" w14:textId="01FA90CC" w:rsidR="004B5364" w:rsidRDefault="004B5364" w:rsidP="004B5364">
      <w:pPr>
        <w:jc w:val="both"/>
        <w:rPr>
          <w:rFonts w:asciiTheme="minorHAnsi" w:hAnsiTheme="minorHAnsi" w:cstheme="minorHAnsi"/>
          <w:sz w:val="20"/>
          <w:szCs w:val="20"/>
        </w:rPr>
      </w:pPr>
      <w:r w:rsidRPr="004B5364">
        <w:rPr>
          <w:rFonts w:asciiTheme="minorHAnsi" w:hAnsiTheme="minorHAnsi" w:cstheme="minorHAnsi"/>
          <w:sz w:val="20"/>
          <w:szCs w:val="20"/>
        </w:rPr>
        <w:t>Program do matematyki pracujących w klasach IV-VIII na prowadzenie zajęć z wykorzystaniem narzędzi multimedialnych, minimum: 20 zagadnień z podstawy programowej, 50 animacji, 100 symulacji, ćwiczeń interaktywnych</w:t>
      </w:r>
      <w:r>
        <w:rPr>
          <w:rFonts w:asciiTheme="minorHAnsi" w:hAnsiTheme="minorHAnsi" w:cstheme="minorHAnsi"/>
          <w:sz w:val="20"/>
          <w:szCs w:val="20"/>
        </w:rPr>
        <w:t>.</w:t>
      </w:r>
    </w:p>
    <w:p w14:paraId="1F276F43" w14:textId="77777777" w:rsidR="004B5364" w:rsidRPr="004B5364" w:rsidRDefault="004B5364" w:rsidP="004B5364">
      <w:pPr>
        <w:rPr>
          <w:rFonts w:asciiTheme="minorHAnsi" w:hAnsiTheme="minorHAnsi" w:cstheme="minorHAnsi"/>
          <w:sz w:val="20"/>
          <w:szCs w:val="20"/>
        </w:rPr>
      </w:pPr>
    </w:p>
    <w:p w14:paraId="2A09AA11" w14:textId="12A49A4D" w:rsidR="004B5364" w:rsidRPr="00B74A65" w:rsidRDefault="004B5364" w:rsidP="00B74A65">
      <w:pPr>
        <w:numPr>
          <w:ilvl w:val="0"/>
          <w:numId w:val="34"/>
        </w:numPr>
        <w:spacing w:line="259" w:lineRule="auto"/>
        <w:ind w:left="714" w:hanging="357"/>
        <w:contextualSpacing/>
        <w:rPr>
          <w:rFonts w:eastAsia="Calibri" w:cs="Times New Roman"/>
          <w:b/>
          <w:bCs/>
          <w:kern w:val="2"/>
          <w:sz w:val="24"/>
          <w:szCs w:val="24"/>
          <w14:ligatures w14:val="standardContextual"/>
        </w:rPr>
      </w:pPr>
      <w:r w:rsidRPr="00B74A65">
        <w:rPr>
          <w:rFonts w:eastAsia="Calibri" w:cs="Times New Roman"/>
          <w:b/>
          <w:bCs/>
          <w:kern w:val="2"/>
          <w:sz w:val="24"/>
          <w:szCs w:val="24"/>
          <w14:ligatures w14:val="standardContextual"/>
        </w:rPr>
        <w:t>Program Chemia. Zestaw Szkolny</w:t>
      </w:r>
      <w:r w:rsidR="00965634">
        <w:rPr>
          <w:rFonts w:eastAsia="Calibri" w:cs="Times New Roman"/>
          <w:b/>
          <w:bCs/>
          <w:kern w:val="2"/>
          <w:sz w:val="24"/>
          <w:szCs w:val="24"/>
          <w14:ligatures w14:val="standardContextual"/>
        </w:rPr>
        <w:t xml:space="preserve"> – 1 sztuka</w:t>
      </w:r>
    </w:p>
    <w:p w14:paraId="07FBB93C" w14:textId="24D1715C" w:rsidR="004B5364" w:rsidRPr="004B5364" w:rsidRDefault="00B74A65" w:rsidP="00315FE3">
      <w:pPr>
        <w:pStyle w:val="Akapitzlist"/>
        <w:ind w:left="0"/>
        <w:jc w:val="both"/>
        <w:rPr>
          <w:rFonts w:asciiTheme="minorHAnsi" w:hAnsiTheme="minorHAnsi" w:cstheme="minorHAnsi"/>
          <w:sz w:val="20"/>
          <w:szCs w:val="20"/>
        </w:rPr>
      </w:pPr>
      <w:r w:rsidRPr="00B74A65">
        <w:rPr>
          <w:rFonts w:asciiTheme="minorHAnsi" w:hAnsiTheme="minorHAnsi" w:cstheme="minorHAnsi"/>
          <w:sz w:val="20"/>
          <w:szCs w:val="20"/>
        </w:rPr>
        <w:t>Program interaktywny  edukacyjny, który wykorzystuje technologię Rozszerzonej Rzeczywistości (AR), aby pomóc uczniom w zrozumieniu świata nauk ścisłych. Narzędzie dla szkół podstawowych, umożliwiające naukę poprzez przeprowadzanie doświadczeń z chemii . Współpracujący z tablicami multimedialnymi.</w:t>
      </w:r>
    </w:p>
    <w:p w14:paraId="693BAAE6" w14:textId="7D7FC1F0" w:rsidR="004B5364" w:rsidRPr="00965634" w:rsidRDefault="004B5364" w:rsidP="00965634">
      <w:pPr>
        <w:numPr>
          <w:ilvl w:val="0"/>
          <w:numId w:val="34"/>
        </w:numPr>
        <w:spacing w:line="259" w:lineRule="auto"/>
        <w:ind w:left="714" w:hanging="357"/>
        <w:contextualSpacing/>
        <w:rPr>
          <w:rFonts w:eastAsia="Calibri" w:cs="Times New Roman"/>
          <w:b/>
          <w:bCs/>
          <w:kern w:val="2"/>
          <w:sz w:val="24"/>
          <w:szCs w:val="24"/>
          <w14:ligatures w14:val="standardContextual"/>
        </w:rPr>
      </w:pPr>
      <w:r w:rsidRPr="00965634">
        <w:rPr>
          <w:rFonts w:eastAsia="Calibri" w:cs="Times New Roman"/>
          <w:b/>
          <w:bCs/>
          <w:kern w:val="2"/>
          <w:sz w:val="24"/>
          <w:szCs w:val="24"/>
          <w14:ligatures w14:val="standardContextual"/>
        </w:rPr>
        <w:t>Multimedialny geograficzny atlas świata</w:t>
      </w:r>
      <w:r w:rsidR="00965634">
        <w:rPr>
          <w:rFonts w:eastAsia="Calibri" w:cs="Times New Roman"/>
          <w:b/>
          <w:bCs/>
          <w:kern w:val="2"/>
          <w:sz w:val="24"/>
          <w:szCs w:val="24"/>
          <w14:ligatures w14:val="standardContextual"/>
        </w:rPr>
        <w:t xml:space="preserve"> – 1 sztuka</w:t>
      </w:r>
    </w:p>
    <w:p w14:paraId="0E0BAA50" w14:textId="2CA7154D" w:rsidR="004B5364" w:rsidRPr="004B5364" w:rsidRDefault="00965634" w:rsidP="00965634">
      <w:pPr>
        <w:jc w:val="both"/>
        <w:rPr>
          <w:rFonts w:asciiTheme="minorHAnsi" w:hAnsiTheme="minorHAnsi" w:cstheme="minorHAnsi"/>
          <w:sz w:val="20"/>
          <w:szCs w:val="20"/>
        </w:rPr>
      </w:pPr>
      <w:r w:rsidRPr="00965634">
        <w:rPr>
          <w:rFonts w:asciiTheme="minorHAnsi" w:hAnsiTheme="minorHAnsi" w:cstheme="minorHAnsi"/>
          <w:sz w:val="20"/>
          <w:szCs w:val="20"/>
        </w:rPr>
        <w:t>Multimedialny geograficzny atlas świata zawierający minimum 23 interaktywnych map geograficznych i</w:t>
      </w:r>
      <w:r w:rsidR="00532E32">
        <w:rPr>
          <w:rFonts w:asciiTheme="minorHAnsi" w:hAnsiTheme="minorHAnsi" w:cstheme="minorHAnsi"/>
          <w:sz w:val="20"/>
          <w:szCs w:val="20"/>
        </w:rPr>
        <w:t> </w:t>
      </w:r>
      <w:r w:rsidRPr="00965634">
        <w:rPr>
          <w:rFonts w:asciiTheme="minorHAnsi" w:hAnsiTheme="minorHAnsi" w:cstheme="minorHAnsi"/>
          <w:sz w:val="20"/>
          <w:szCs w:val="20"/>
        </w:rPr>
        <w:t>tematycznych. Zgodny z nową podstawą programową i współpracujący z każdym podręcznikiem w</w:t>
      </w:r>
      <w:r w:rsidR="00532E32">
        <w:rPr>
          <w:rFonts w:asciiTheme="minorHAnsi" w:hAnsiTheme="minorHAnsi" w:cstheme="minorHAnsi"/>
          <w:sz w:val="20"/>
          <w:szCs w:val="20"/>
        </w:rPr>
        <w:t> </w:t>
      </w:r>
      <w:r w:rsidRPr="00965634">
        <w:rPr>
          <w:rFonts w:asciiTheme="minorHAnsi" w:hAnsiTheme="minorHAnsi" w:cstheme="minorHAnsi"/>
          <w:sz w:val="20"/>
          <w:szCs w:val="20"/>
        </w:rPr>
        <w:t>zakresie szkoły podstawowej.</w:t>
      </w:r>
    </w:p>
    <w:sectPr w:rsidR="004B5364" w:rsidRPr="004B5364" w:rsidSect="00B947B0">
      <w:pgSz w:w="11906" w:h="16838"/>
      <w:pgMar w:top="1843" w:right="1418" w:bottom="1418" w:left="20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ECBA" w14:textId="77777777" w:rsidR="008773CD" w:rsidRDefault="008773CD" w:rsidP="004E1E7B">
      <w:r>
        <w:separator/>
      </w:r>
    </w:p>
  </w:endnote>
  <w:endnote w:type="continuationSeparator" w:id="0">
    <w:p w14:paraId="29D03410" w14:textId="77777777" w:rsidR="008773CD" w:rsidRDefault="008773CD" w:rsidP="004E1E7B">
      <w:r>
        <w:continuationSeparator/>
      </w:r>
    </w:p>
  </w:endnote>
  <w:endnote w:type="continuationNotice" w:id="1">
    <w:p w14:paraId="09795442" w14:textId="77777777" w:rsidR="008773CD" w:rsidRDefault="00877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17103"/>
      <w:docPartObj>
        <w:docPartGallery w:val="Page Numbers (Bottom of Page)"/>
        <w:docPartUnique/>
      </w:docPartObj>
    </w:sdtPr>
    <w:sdtEndPr/>
    <w:sdtContent>
      <w:p w14:paraId="78A8B3D1" w14:textId="74E9D693" w:rsidR="00FA7B98" w:rsidRDefault="00FA7B98">
        <w:pPr>
          <w:pStyle w:val="Stopka"/>
          <w:jc w:val="right"/>
        </w:pPr>
        <w:r>
          <w:fldChar w:fldCharType="begin"/>
        </w:r>
        <w:r>
          <w:instrText>PAGE   \* MERGEFORMAT</w:instrText>
        </w:r>
        <w:r>
          <w:fldChar w:fldCharType="separate"/>
        </w:r>
        <w:r>
          <w:t>2</w:t>
        </w:r>
        <w:r>
          <w:fldChar w:fldCharType="end"/>
        </w:r>
      </w:p>
    </w:sdtContent>
  </w:sdt>
  <w:p w14:paraId="72F64326" w14:textId="6A8618EE" w:rsidR="00D46857" w:rsidRDefault="00FA7B98" w:rsidP="00F14D22">
    <w:pPr>
      <w:pStyle w:val="Stopka"/>
      <w:jc w:val="center"/>
    </w:pPr>
    <w:r>
      <w:rPr>
        <w:noProof/>
      </w:rPr>
      <w:drawing>
        <wp:inline distT="0" distB="0" distL="0" distR="0" wp14:anchorId="1D97D4F2" wp14:editId="27AE7332">
          <wp:extent cx="5761355" cy="640080"/>
          <wp:effectExtent l="0" t="0" r="0" b="7620"/>
          <wp:docPr id="2196830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BE4B" w14:textId="77777777" w:rsidR="008773CD" w:rsidRDefault="008773CD" w:rsidP="004E1E7B">
      <w:r>
        <w:separator/>
      </w:r>
    </w:p>
  </w:footnote>
  <w:footnote w:type="continuationSeparator" w:id="0">
    <w:p w14:paraId="1E0C4B82" w14:textId="77777777" w:rsidR="008773CD" w:rsidRDefault="008773CD" w:rsidP="004E1E7B">
      <w:r>
        <w:continuationSeparator/>
      </w:r>
    </w:p>
  </w:footnote>
  <w:footnote w:type="continuationNotice" w:id="1">
    <w:p w14:paraId="5F2AC79C" w14:textId="77777777" w:rsidR="008773CD" w:rsidRDefault="00877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7958" w14:textId="1C798303" w:rsidR="00635091" w:rsidRDefault="00D46857" w:rsidP="00D46857">
    <w:pPr>
      <w:pStyle w:val="Nagwek"/>
      <w:jc w:val="center"/>
    </w:pPr>
    <w:r>
      <w:rPr>
        <w:noProof/>
      </w:rPr>
      <w:drawing>
        <wp:inline distT="0" distB="0" distL="0" distR="0" wp14:anchorId="3D7A48A2" wp14:editId="61267C40">
          <wp:extent cx="4669790" cy="597535"/>
          <wp:effectExtent l="0" t="0" r="0" b="0"/>
          <wp:docPr id="944512929" name="Obraz 94451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68"/>
    <w:multiLevelType w:val="hybridMultilevel"/>
    <w:tmpl w:val="C86EC4FC"/>
    <w:lvl w:ilvl="0" w:tplc="80FCD13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3EFCCC">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5A057E">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B204E2">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1033C4">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3E5AF0">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6E7DD4">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E8A8D6">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7CC19A">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49FF"/>
    <w:multiLevelType w:val="hybridMultilevel"/>
    <w:tmpl w:val="B71C31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055E6"/>
    <w:multiLevelType w:val="multilevel"/>
    <w:tmpl w:val="63449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3815D8"/>
    <w:multiLevelType w:val="hybridMultilevel"/>
    <w:tmpl w:val="3A568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E54CF"/>
    <w:multiLevelType w:val="hybridMultilevel"/>
    <w:tmpl w:val="BA18DEE0"/>
    <w:lvl w:ilvl="0" w:tplc="D19AAE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B8BD42">
      <w:start w:val="1"/>
      <w:numFmt w:val="bullet"/>
      <w:lvlText w:val="o"/>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2062BC">
      <w:start w:val="1"/>
      <w:numFmt w:val="bullet"/>
      <w:lvlText w:val="▪"/>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BED646">
      <w:start w:val="1"/>
      <w:numFmt w:val="bullet"/>
      <w:lvlText w:val="•"/>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1C201C">
      <w:start w:val="1"/>
      <w:numFmt w:val="bullet"/>
      <w:lvlText w:val="o"/>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5E03C0">
      <w:start w:val="1"/>
      <w:numFmt w:val="bullet"/>
      <w:lvlText w:val="▪"/>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3E75C4">
      <w:start w:val="1"/>
      <w:numFmt w:val="bullet"/>
      <w:lvlText w:val="•"/>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0C018C">
      <w:start w:val="1"/>
      <w:numFmt w:val="bullet"/>
      <w:lvlText w:val="o"/>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CA69BA">
      <w:start w:val="1"/>
      <w:numFmt w:val="bullet"/>
      <w:lvlText w:val="▪"/>
      <w:lvlJc w:val="left"/>
      <w:pPr>
        <w:ind w:left="6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0B6B7A"/>
    <w:multiLevelType w:val="hybridMultilevel"/>
    <w:tmpl w:val="2F18F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6A045D"/>
    <w:multiLevelType w:val="hybridMultilevel"/>
    <w:tmpl w:val="2FFC4B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A1ED1"/>
    <w:multiLevelType w:val="hybridMultilevel"/>
    <w:tmpl w:val="153C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6260EB"/>
    <w:multiLevelType w:val="hybridMultilevel"/>
    <w:tmpl w:val="C008A092"/>
    <w:lvl w:ilvl="0" w:tplc="4C54BC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B6223"/>
    <w:multiLevelType w:val="hybridMultilevel"/>
    <w:tmpl w:val="60447198"/>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E327C4"/>
    <w:multiLevelType w:val="hybridMultilevel"/>
    <w:tmpl w:val="61F421DC"/>
    <w:lvl w:ilvl="0" w:tplc="04150005">
      <w:start w:val="1"/>
      <w:numFmt w:val="bullet"/>
      <w:lvlText w:val=""/>
      <w:lvlJc w:val="left"/>
      <w:pPr>
        <w:ind w:left="720" w:hanging="360"/>
      </w:pPr>
      <w:rPr>
        <w:rFonts w:ascii="Wingdings" w:hAnsi="Wingdings" w:hint="default"/>
      </w:rPr>
    </w:lvl>
    <w:lvl w:ilvl="1" w:tplc="6A4EC696">
      <w:start w:val="1"/>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7230CE"/>
    <w:multiLevelType w:val="hybridMultilevel"/>
    <w:tmpl w:val="AC606360"/>
    <w:lvl w:ilvl="0" w:tplc="D0C6D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9"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0C0BEF"/>
    <w:multiLevelType w:val="hybridMultilevel"/>
    <w:tmpl w:val="56186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C165CF"/>
    <w:multiLevelType w:val="hybridMultilevel"/>
    <w:tmpl w:val="8E12D18E"/>
    <w:lvl w:ilvl="0" w:tplc="D5EC61BA">
      <w:start w:val="1"/>
      <w:numFmt w:val="decimal"/>
      <w:lvlText w:val="%1)"/>
      <w:lvlJc w:val="left"/>
      <w:pPr>
        <w:ind w:left="1068" w:hanging="360"/>
      </w:pPr>
      <w:rPr>
        <w:rFonts w:hint="default"/>
      </w:rPr>
    </w:lvl>
    <w:lvl w:ilvl="1" w:tplc="C648663E">
      <w:start w:val="1"/>
      <w:numFmt w:val="decimal"/>
      <w:lvlText w:val="%2."/>
      <w:lvlJc w:val="left"/>
      <w:pPr>
        <w:ind w:left="2138" w:hanging="71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234F57"/>
    <w:multiLevelType w:val="hybridMultilevel"/>
    <w:tmpl w:val="AC606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EA33CB"/>
    <w:multiLevelType w:val="hybridMultilevel"/>
    <w:tmpl w:val="6C86C3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52C80642"/>
    <w:multiLevelType w:val="hybridMultilevel"/>
    <w:tmpl w:val="B27E39B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60851"/>
    <w:multiLevelType w:val="hybridMultilevel"/>
    <w:tmpl w:val="5EFC75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A44371"/>
    <w:multiLevelType w:val="hybridMultilevel"/>
    <w:tmpl w:val="307A20B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6643D4"/>
    <w:multiLevelType w:val="hybridMultilevel"/>
    <w:tmpl w:val="2F18FF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41E23FF"/>
    <w:multiLevelType w:val="hybridMultilevel"/>
    <w:tmpl w:val="48E4AEBA"/>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35" w15:restartNumberingAfterBreak="0">
    <w:nsid w:val="6AE46CED"/>
    <w:multiLevelType w:val="hybridMultilevel"/>
    <w:tmpl w:val="1F08D5A4"/>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4A4EBE"/>
    <w:multiLevelType w:val="hybridMultilevel"/>
    <w:tmpl w:val="0DCCC5AA"/>
    <w:lvl w:ilvl="0" w:tplc="04150001">
      <w:start w:val="1"/>
      <w:numFmt w:val="bullet"/>
      <w:lvlText w:val=""/>
      <w:lvlJc w:val="left"/>
      <w:pPr>
        <w:ind w:left="-2616" w:hanging="360"/>
      </w:pPr>
      <w:rPr>
        <w:rFonts w:ascii="Symbol" w:hAnsi="Symbol" w:hint="default"/>
      </w:rPr>
    </w:lvl>
    <w:lvl w:ilvl="1" w:tplc="04150003">
      <w:start w:val="1"/>
      <w:numFmt w:val="bullet"/>
      <w:lvlText w:val="o"/>
      <w:lvlJc w:val="left"/>
      <w:pPr>
        <w:ind w:left="-1896" w:hanging="360"/>
      </w:pPr>
      <w:rPr>
        <w:rFonts w:ascii="Courier New" w:hAnsi="Courier New" w:cs="Courier New" w:hint="default"/>
      </w:rPr>
    </w:lvl>
    <w:lvl w:ilvl="2" w:tplc="04150005">
      <w:start w:val="1"/>
      <w:numFmt w:val="bullet"/>
      <w:lvlText w:val=""/>
      <w:lvlJc w:val="left"/>
      <w:pPr>
        <w:ind w:left="-1176" w:hanging="360"/>
      </w:pPr>
      <w:rPr>
        <w:rFonts w:ascii="Wingdings" w:hAnsi="Wingdings" w:hint="default"/>
      </w:rPr>
    </w:lvl>
    <w:lvl w:ilvl="3" w:tplc="04150001">
      <w:start w:val="1"/>
      <w:numFmt w:val="bullet"/>
      <w:lvlText w:val=""/>
      <w:lvlJc w:val="left"/>
      <w:pPr>
        <w:ind w:left="-456" w:hanging="360"/>
      </w:pPr>
      <w:rPr>
        <w:rFonts w:ascii="Symbol" w:hAnsi="Symbol" w:hint="default"/>
      </w:rPr>
    </w:lvl>
    <w:lvl w:ilvl="4" w:tplc="04150003">
      <w:start w:val="1"/>
      <w:numFmt w:val="bullet"/>
      <w:lvlText w:val="o"/>
      <w:lvlJc w:val="left"/>
      <w:pPr>
        <w:ind w:left="264" w:hanging="360"/>
      </w:pPr>
      <w:rPr>
        <w:rFonts w:ascii="Courier New" w:hAnsi="Courier New" w:cs="Courier New" w:hint="default"/>
      </w:rPr>
    </w:lvl>
    <w:lvl w:ilvl="5" w:tplc="04150005">
      <w:start w:val="1"/>
      <w:numFmt w:val="bullet"/>
      <w:lvlText w:val=""/>
      <w:lvlJc w:val="left"/>
      <w:pPr>
        <w:ind w:left="984" w:hanging="360"/>
      </w:pPr>
      <w:rPr>
        <w:rFonts w:ascii="Wingdings" w:hAnsi="Wingdings" w:hint="default"/>
      </w:rPr>
    </w:lvl>
    <w:lvl w:ilvl="6" w:tplc="04150001">
      <w:start w:val="1"/>
      <w:numFmt w:val="bullet"/>
      <w:lvlText w:val=""/>
      <w:lvlJc w:val="left"/>
      <w:pPr>
        <w:ind w:left="1704" w:hanging="360"/>
      </w:pPr>
      <w:rPr>
        <w:rFonts w:ascii="Symbol" w:hAnsi="Symbol" w:hint="default"/>
      </w:rPr>
    </w:lvl>
    <w:lvl w:ilvl="7" w:tplc="04150003">
      <w:start w:val="1"/>
      <w:numFmt w:val="bullet"/>
      <w:lvlText w:val="o"/>
      <w:lvlJc w:val="left"/>
      <w:pPr>
        <w:ind w:left="2424" w:hanging="360"/>
      </w:pPr>
      <w:rPr>
        <w:rFonts w:ascii="Courier New" w:hAnsi="Courier New" w:cs="Courier New" w:hint="default"/>
      </w:rPr>
    </w:lvl>
    <w:lvl w:ilvl="8" w:tplc="04150005">
      <w:start w:val="1"/>
      <w:numFmt w:val="bullet"/>
      <w:lvlText w:val=""/>
      <w:lvlJc w:val="left"/>
      <w:pPr>
        <w:ind w:left="3144" w:hanging="360"/>
      </w:pPr>
      <w:rPr>
        <w:rFonts w:ascii="Wingdings" w:hAnsi="Wingdings" w:hint="default"/>
      </w:rPr>
    </w:lvl>
  </w:abstractNum>
  <w:abstractNum w:abstractNumId="37" w15:restartNumberingAfterBreak="0">
    <w:nsid w:val="6FC4064A"/>
    <w:multiLevelType w:val="hybridMultilevel"/>
    <w:tmpl w:val="FB881D78"/>
    <w:lvl w:ilvl="0" w:tplc="D0C6DA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43196277">
    <w:abstractNumId w:val="28"/>
  </w:num>
  <w:num w:numId="2" w16cid:durableId="1426458442">
    <w:abstractNumId w:val="18"/>
  </w:num>
  <w:num w:numId="3" w16cid:durableId="520124050">
    <w:abstractNumId w:val="11"/>
  </w:num>
  <w:num w:numId="4" w16cid:durableId="1891762484">
    <w:abstractNumId w:val="1"/>
  </w:num>
  <w:num w:numId="5" w16cid:durableId="1184368372">
    <w:abstractNumId w:val="21"/>
  </w:num>
  <w:num w:numId="6" w16cid:durableId="330837967">
    <w:abstractNumId w:val="20"/>
  </w:num>
  <w:num w:numId="7" w16cid:durableId="1127316268">
    <w:abstractNumId w:val="30"/>
  </w:num>
  <w:num w:numId="8" w16cid:durableId="911626869">
    <w:abstractNumId w:val="10"/>
  </w:num>
  <w:num w:numId="9" w16cid:durableId="53087470">
    <w:abstractNumId w:val="22"/>
  </w:num>
  <w:num w:numId="10" w16cid:durableId="1182164522">
    <w:abstractNumId w:val="27"/>
  </w:num>
  <w:num w:numId="11" w16cid:durableId="719521277">
    <w:abstractNumId w:val="32"/>
  </w:num>
  <w:num w:numId="12" w16cid:durableId="266666609">
    <w:abstractNumId w:val="24"/>
  </w:num>
  <w:num w:numId="13" w16cid:durableId="264188680">
    <w:abstractNumId w:val="19"/>
  </w:num>
  <w:num w:numId="14" w16cid:durableId="1758281943">
    <w:abstractNumId w:val="5"/>
  </w:num>
  <w:num w:numId="15" w16cid:durableId="35814778">
    <w:abstractNumId w:val="23"/>
  </w:num>
  <w:num w:numId="16" w16cid:durableId="168911259">
    <w:abstractNumId w:val="6"/>
  </w:num>
  <w:num w:numId="17" w16cid:durableId="1317487862">
    <w:abstractNumId w:val="17"/>
  </w:num>
  <w:num w:numId="18" w16cid:durableId="1843158172">
    <w:abstractNumId w:val="26"/>
  </w:num>
  <w:num w:numId="19" w16cid:durableId="353193454">
    <w:abstractNumId w:val="29"/>
  </w:num>
  <w:num w:numId="20" w16cid:durableId="1181352707">
    <w:abstractNumId w:val="2"/>
  </w:num>
  <w:num w:numId="21" w16cid:durableId="1516992006">
    <w:abstractNumId w:val="31"/>
  </w:num>
  <w:num w:numId="22" w16cid:durableId="628979073">
    <w:abstractNumId w:val="14"/>
  </w:num>
  <w:num w:numId="23" w16cid:durableId="1401295551">
    <w:abstractNumId w:val="15"/>
  </w:num>
  <w:num w:numId="24" w16cid:durableId="2127652953">
    <w:abstractNumId w:val="35"/>
  </w:num>
  <w:num w:numId="25" w16cid:durableId="1103115210">
    <w:abstractNumId w:val="36"/>
  </w:num>
  <w:num w:numId="26" w16cid:durableId="1998611834">
    <w:abstractNumId w:val="0"/>
  </w:num>
  <w:num w:numId="27" w16cid:durableId="2124224168">
    <w:abstractNumId w:val="8"/>
  </w:num>
  <w:num w:numId="28" w16cid:durableId="606231754">
    <w:abstractNumId w:val="34"/>
  </w:num>
  <w:num w:numId="29" w16cid:durableId="1510218789">
    <w:abstractNumId w:val="12"/>
  </w:num>
  <w:num w:numId="30" w16cid:durableId="1612584702">
    <w:abstractNumId w:val="4"/>
  </w:num>
  <w:num w:numId="31" w16cid:durableId="876358582">
    <w:abstractNumId w:val="38"/>
  </w:num>
  <w:num w:numId="32" w16cid:durableId="517281365">
    <w:abstractNumId w:val="3"/>
  </w:num>
  <w:num w:numId="33" w16cid:durableId="1708293807">
    <w:abstractNumId w:val="7"/>
  </w:num>
  <w:num w:numId="34" w16cid:durableId="1179587036">
    <w:abstractNumId w:val="37"/>
  </w:num>
  <w:num w:numId="35" w16cid:durableId="1491217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0365093">
    <w:abstractNumId w:val="33"/>
  </w:num>
  <w:num w:numId="37" w16cid:durableId="1292205150">
    <w:abstractNumId w:val="16"/>
  </w:num>
  <w:num w:numId="38" w16cid:durableId="1901623920">
    <w:abstractNumId w:val="25"/>
  </w:num>
  <w:num w:numId="39" w16cid:durableId="162735110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C9"/>
    <w:rsid w:val="00005F2B"/>
    <w:rsid w:val="00006874"/>
    <w:rsid w:val="00017AE1"/>
    <w:rsid w:val="00023B49"/>
    <w:rsid w:val="00024859"/>
    <w:rsid w:val="00082F4E"/>
    <w:rsid w:val="000D1A24"/>
    <w:rsid w:val="000D6077"/>
    <w:rsid w:val="00102E89"/>
    <w:rsid w:val="0011317F"/>
    <w:rsid w:val="00122E36"/>
    <w:rsid w:val="00125680"/>
    <w:rsid w:val="001303B8"/>
    <w:rsid w:val="00130FD4"/>
    <w:rsid w:val="001431D9"/>
    <w:rsid w:val="00145D0A"/>
    <w:rsid w:val="00182C1E"/>
    <w:rsid w:val="001A7FDF"/>
    <w:rsid w:val="001B788A"/>
    <w:rsid w:val="001C16B5"/>
    <w:rsid w:val="001C469A"/>
    <w:rsid w:val="001E2E58"/>
    <w:rsid w:val="001E4A38"/>
    <w:rsid w:val="00203EE6"/>
    <w:rsid w:val="00211CC6"/>
    <w:rsid w:val="002237CB"/>
    <w:rsid w:val="00243B35"/>
    <w:rsid w:val="002515D7"/>
    <w:rsid w:val="00265397"/>
    <w:rsid w:val="00286C8F"/>
    <w:rsid w:val="00287A9E"/>
    <w:rsid w:val="002A71F6"/>
    <w:rsid w:val="002A7C48"/>
    <w:rsid w:val="002C1DF4"/>
    <w:rsid w:val="002F1C40"/>
    <w:rsid w:val="00315FE3"/>
    <w:rsid w:val="003179E6"/>
    <w:rsid w:val="0033784E"/>
    <w:rsid w:val="00343B1B"/>
    <w:rsid w:val="003461C1"/>
    <w:rsid w:val="003747EA"/>
    <w:rsid w:val="0038282C"/>
    <w:rsid w:val="003862BE"/>
    <w:rsid w:val="0039160A"/>
    <w:rsid w:val="003A2847"/>
    <w:rsid w:val="003A5612"/>
    <w:rsid w:val="003E6247"/>
    <w:rsid w:val="003F4B07"/>
    <w:rsid w:val="003F57D4"/>
    <w:rsid w:val="003F7A16"/>
    <w:rsid w:val="004049A4"/>
    <w:rsid w:val="00420344"/>
    <w:rsid w:val="00434617"/>
    <w:rsid w:val="00443E20"/>
    <w:rsid w:val="004525EF"/>
    <w:rsid w:val="00483B80"/>
    <w:rsid w:val="004B5364"/>
    <w:rsid w:val="004D148E"/>
    <w:rsid w:val="004E1E7B"/>
    <w:rsid w:val="004E6355"/>
    <w:rsid w:val="005011F5"/>
    <w:rsid w:val="00514253"/>
    <w:rsid w:val="00525012"/>
    <w:rsid w:val="00531575"/>
    <w:rsid w:val="00532E32"/>
    <w:rsid w:val="005332DD"/>
    <w:rsid w:val="005449EF"/>
    <w:rsid w:val="00555D68"/>
    <w:rsid w:val="005572F3"/>
    <w:rsid w:val="00585799"/>
    <w:rsid w:val="0059734D"/>
    <w:rsid w:val="005A7292"/>
    <w:rsid w:val="005B2C3B"/>
    <w:rsid w:val="005C7D8C"/>
    <w:rsid w:val="005E59E1"/>
    <w:rsid w:val="005F01F7"/>
    <w:rsid w:val="005F733C"/>
    <w:rsid w:val="00602C7F"/>
    <w:rsid w:val="006067D2"/>
    <w:rsid w:val="006178B9"/>
    <w:rsid w:val="00635091"/>
    <w:rsid w:val="006651CE"/>
    <w:rsid w:val="00666A8E"/>
    <w:rsid w:val="006678E2"/>
    <w:rsid w:val="006B1F11"/>
    <w:rsid w:val="006D0200"/>
    <w:rsid w:val="006E271B"/>
    <w:rsid w:val="006F1CD5"/>
    <w:rsid w:val="0070398F"/>
    <w:rsid w:val="00731B08"/>
    <w:rsid w:val="00734B05"/>
    <w:rsid w:val="00741511"/>
    <w:rsid w:val="00765C8F"/>
    <w:rsid w:val="00771609"/>
    <w:rsid w:val="00773131"/>
    <w:rsid w:val="007C02ED"/>
    <w:rsid w:val="007C1632"/>
    <w:rsid w:val="007C4BA3"/>
    <w:rsid w:val="007C4F19"/>
    <w:rsid w:val="007C7DC6"/>
    <w:rsid w:val="007D5276"/>
    <w:rsid w:val="007E171D"/>
    <w:rsid w:val="007E6EBD"/>
    <w:rsid w:val="008338B9"/>
    <w:rsid w:val="00846974"/>
    <w:rsid w:val="00854AB6"/>
    <w:rsid w:val="00854B3A"/>
    <w:rsid w:val="008578A9"/>
    <w:rsid w:val="00866C5D"/>
    <w:rsid w:val="008773CD"/>
    <w:rsid w:val="008A32D1"/>
    <w:rsid w:val="008B2987"/>
    <w:rsid w:val="008B4EB0"/>
    <w:rsid w:val="008E289B"/>
    <w:rsid w:val="008F0FC2"/>
    <w:rsid w:val="00900CF7"/>
    <w:rsid w:val="009044FF"/>
    <w:rsid w:val="00905122"/>
    <w:rsid w:val="009071E8"/>
    <w:rsid w:val="00933BA6"/>
    <w:rsid w:val="00952FD0"/>
    <w:rsid w:val="00965634"/>
    <w:rsid w:val="00974C12"/>
    <w:rsid w:val="00997259"/>
    <w:rsid w:val="009B0690"/>
    <w:rsid w:val="009C3BE2"/>
    <w:rsid w:val="009E17DE"/>
    <w:rsid w:val="009F78B0"/>
    <w:rsid w:val="00A0033D"/>
    <w:rsid w:val="00A06B61"/>
    <w:rsid w:val="00A06FA7"/>
    <w:rsid w:val="00A11890"/>
    <w:rsid w:val="00A341F0"/>
    <w:rsid w:val="00A43849"/>
    <w:rsid w:val="00A6346D"/>
    <w:rsid w:val="00A744DE"/>
    <w:rsid w:val="00A75404"/>
    <w:rsid w:val="00A94079"/>
    <w:rsid w:val="00AA35B0"/>
    <w:rsid w:val="00AA4AFA"/>
    <w:rsid w:val="00AA5E28"/>
    <w:rsid w:val="00AA793A"/>
    <w:rsid w:val="00AD4A60"/>
    <w:rsid w:val="00AD5CB5"/>
    <w:rsid w:val="00AD65FC"/>
    <w:rsid w:val="00AE6019"/>
    <w:rsid w:val="00AF40C4"/>
    <w:rsid w:val="00B04115"/>
    <w:rsid w:val="00B21E5A"/>
    <w:rsid w:val="00B302BD"/>
    <w:rsid w:val="00B4514E"/>
    <w:rsid w:val="00B74A65"/>
    <w:rsid w:val="00B77652"/>
    <w:rsid w:val="00B81104"/>
    <w:rsid w:val="00B947B0"/>
    <w:rsid w:val="00C01CC0"/>
    <w:rsid w:val="00C214D7"/>
    <w:rsid w:val="00C304BD"/>
    <w:rsid w:val="00C45E7D"/>
    <w:rsid w:val="00C629FC"/>
    <w:rsid w:val="00C72CDD"/>
    <w:rsid w:val="00C74C3B"/>
    <w:rsid w:val="00C839D6"/>
    <w:rsid w:val="00C977E5"/>
    <w:rsid w:val="00CA4507"/>
    <w:rsid w:val="00CC1645"/>
    <w:rsid w:val="00CC49FE"/>
    <w:rsid w:val="00CD2642"/>
    <w:rsid w:val="00CF7B18"/>
    <w:rsid w:val="00D20EE0"/>
    <w:rsid w:val="00D34358"/>
    <w:rsid w:val="00D3731B"/>
    <w:rsid w:val="00D46857"/>
    <w:rsid w:val="00D73BED"/>
    <w:rsid w:val="00D7709C"/>
    <w:rsid w:val="00D773C9"/>
    <w:rsid w:val="00D87362"/>
    <w:rsid w:val="00D87678"/>
    <w:rsid w:val="00D90BA3"/>
    <w:rsid w:val="00DB630D"/>
    <w:rsid w:val="00DC01A3"/>
    <w:rsid w:val="00DC233C"/>
    <w:rsid w:val="00DC577E"/>
    <w:rsid w:val="00DD0724"/>
    <w:rsid w:val="00E03083"/>
    <w:rsid w:val="00E03A91"/>
    <w:rsid w:val="00E1054F"/>
    <w:rsid w:val="00E16A9B"/>
    <w:rsid w:val="00E20FB2"/>
    <w:rsid w:val="00E25B25"/>
    <w:rsid w:val="00E32563"/>
    <w:rsid w:val="00E35752"/>
    <w:rsid w:val="00E92426"/>
    <w:rsid w:val="00E93F8A"/>
    <w:rsid w:val="00E954C3"/>
    <w:rsid w:val="00EB2FFE"/>
    <w:rsid w:val="00EC4407"/>
    <w:rsid w:val="00EC460D"/>
    <w:rsid w:val="00EC706A"/>
    <w:rsid w:val="00ED00F0"/>
    <w:rsid w:val="00ED54C7"/>
    <w:rsid w:val="00F05D94"/>
    <w:rsid w:val="00F14D22"/>
    <w:rsid w:val="00F20208"/>
    <w:rsid w:val="00F471E4"/>
    <w:rsid w:val="00F47CAE"/>
    <w:rsid w:val="00F8335C"/>
    <w:rsid w:val="00F85B7C"/>
    <w:rsid w:val="00F91E72"/>
    <w:rsid w:val="00F93396"/>
    <w:rsid w:val="00F9409E"/>
    <w:rsid w:val="00F94EF7"/>
    <w:rsid w:val="00FA7B98"/>
    <w:rsid w:val="00FB105C"/>
    <w:rsid w:val="00FC7D92"/>
    <w:rsid w:val="00FD0E65"/>
    <w:rsid w:val="00FD1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3B7F8"/>
  <w15:chartTrackingRefBased/>
  <w15:docId w15:val="{1CBD9792-B128-4F10-8351-EAAC306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E28"/>
    <w:pPr>
      <w:spacing w:after="0" w:line="240" w:lineRule="auto"/>
    </w:pPr>
    <w:rPr>
      <w:rFonts w:ascii="Calibri" w:hAnsi="Calibri" w:cs="Calibri"/>
    </w:rPr>
  </w:style>
  <w:style w:type="paragraph" w:styleId="Nagwek1">
    <w:name w:val="heading 1"/>
    <w:basedOn w:val="Normalny"/>
    <w:next w:val="Normalny"/>
    <w:link w:val="Nagwek1Znak"/>
    <w:uiPriority w:val="9"/>
    <w:qFormat/>
    <w:rsid w:val="005F01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semiHidden/>
    <w:unhideWhenUsed/>
    <w:qFormat/>
    <w:rsid w:val="00D773C9"/>
    <w:pPr>
      <w:keepNext/>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semiHidden/>
    <w:unhideWhenUsed/>
    <w:qFormat/>
    <w:rsid w:val="007C7D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D773C9"/>
    <w:rPr>
      <w:rFonts w:ascii="Calibri Light" w:hAnsi="Calibri Light" w:cs="Calibri Light"/>
      <w:color w:val="2F5496"/>
      <w:sz w:val="26"/>
      <w:szCs w:val="26"/>
    </w:rPr>
  </w:style>
  <w:style w:type="character" w:customStyle="1" w:styleId="BezodstpwZnak">
    <w:name w:val="Bez odstępów Znak"/>
    <w:basedOn w:val="Domylnaczcionkaakapitu"/>
    <w:link w:val="Bezodstpw"/>
    <w:uiPriority w:val="1"/>
    <w:locked/>
    <w:rsid w:val="00D773C9"/>
    <w:rPr>
      <w:rFonts w:ascii="Calibri" w:hAnsi="Calibri" w:cs="Calibri"/>
    </w:rPr>
  </w:style>
  <w:style w:type="paragraph" w:styleId="Bezodstpw">
    <w:name w:val="No Spacing"/>
    <w:basedOn w:val="Normalny"/>
    <w:link w:val="BezodstpwZnak"/>
    <w:uiPriority w:val="1"/>
    <w:qFormat/>
    <w:rsid w:val="00D773C9"/>
  </w:style>
  <w:style w:type="character" w:customStyle="1" w:styleId="AkapitzlistZnak">
    <w:name w:val="Akapit z listą Znak"/>
    <w:aliases w:val="Normal Znak,sw tekst Znak,L1 Znak,Numerowanie Znak,Akapit z listą BS Znak,Kolorowa lista — akcent 11 Znak,Akapit z listą5 Znak,T_SZ_List Paragraph Znak,Podsis rysunku Znak,List Paragraph2 Znak,Akapit z listą1 Znak,lp1 Znak,Dot Znak"/>
    <w:basedOn w:val="Domylnaczcionkaakapitu"/>
    <w:link w:val="Akapitzlist"/>
    <w:uiPriority w:val="34"/>
    <w:qFormat/>
    <w:locked/>
    <w:rsid w:val="00D773C9"/>
    <w:rPr>
      <w:rFonts w:ascii="Calibri" w:hAnsi="Calibri" w:cs="Calibri"/>
    </w:rPr>
  </w:style>
  <w:style w:type="paragraph" w:styleId="Akapitzlist">
    <w:name w:val="List Paragraph"/>
    <w:aliases w:val="Normal,sw tekst,L1,Numerowanie,Akapit z listą BS,Kolorowa lista — akcent 11,Akapit z listą5,T_SZ_List Paragraph,Podsis rysunku,List Paragraph2,Akapit z listą1,ISCG Numerowanie,lp1,Akapit z listą31,Wypunktowanie,Normal2,Dot,List Paragraph"/>
    <w:basedOn w:val="Normalny"/>
    <w:link w:val="AkapitzlistZnak"/>
    <w:uiPriority w:val="34"/>
    <w:qFormat/>
    <w:rsid w:val="00D773C9"/>
    <w:pPr>
      <w:spacing w:after="200" w:line="276" w:lineRule="auto"/>
      <w:ind w:left="720"/>
      <w:contextualSpacing/>
    </w:pPr>
  </w:style>
  <w:style w:type="paragraph" w:customStyle="1" w:styleId="Default">
    <w:name w:val="Default"/>
    <w:basedOn w:val="Normalny"/>
    <w:rsid w:val="00D773C9"/>
    <w:pPr>
      <w:autoSpaceDE w:val="0"/>
      <w:autoSpaceDN w:val="0"/>
    </w:pPr>
    <w:rPr>
      <w:color w:val="000000"/>
      <w:sz w:val="24"/>
      <w:szCs w:val="24"/>
    </w:rPr>
  </w:style>
  <w:style w:type="table" w:styleId="Tabela-Siatka">
    <w:name w:val="Table Grid"/>
    <w:basedOn w:val="Standardowy"/>
    <w:uiPriority w:val="59"/>
    <w:rsid w:val="007C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C7DC6"/>
  </w:style>
  <w:style w:type="character" w:customStyle="1" w:styleId="eop">
    <w:name w:val="eop"/>
    <w:basedOn w:val="Domylnaczcionkaakapitu"/>
    <w:rsid w:val="007C7DC6"/>
  </w:style>
  <w:style w:type="paragraph" w:customStyle="1" w:styleId="paragraph">
    <w:name w:val="paragraph"/>
    <w:basedOn w:val="Normalny"/>
    <w:rsid w:val="007C7DC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7C7DC6"/>
  </w:style>
  <w:style w:type="character" w:customStyle="1" w:styleId="Nagwek3Znak">
    <w:name w:val="Nagłówek 3 Znak"/>
    <w:basedOn w:val="Domylnaczcionkaakapitu"/>
    <w:link w:val="Nagwek3"/>
    <w:uiPriority w:val="9"/>
    <w:semiHidden/>
    <w:rsid w:val="007C7DC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uiPriority w:val="99"/>
    <w:rsid w:val="00E1054F"/>
    <w:rPr>
      <w:rFonts w:ascii="Calibri" w:eastAsia="Times New Roman" w:hAnsi="Calibri" w:cs="Times New Roman"/>
      <w:lang w:eastAsia="pl-PL"/>
    </w:rPr>
  </w:style>
  <w:style w:type="paragraph" w:customStyle="1" w:styleId="Akapitzlist3">
    <w:name w:val="Akapit z listą3"/>
    <w:basedOn w:val="Normalny"/>
    <w:rsid w:val="00E03083"/>
    <w:pPr>
      <w:ind w:left="720"/>
      <w:contextualSpacing/>
    </w:pPr>
    <w:rPr>
      <w:rFonts w:ascii="Times New Roman" w:eastAsia="Calibri"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E03083"/>
    <w:pPr>
      <w:spacing w:after="200"/>
    </w:pPr>
    <w:rPr>
      <w:rFonts w:eastAsia="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E03083"/>
    <w:rPr>
      <w:rFonts w:ascii="Calibri" w:eastAsia="Calibri" w:hAnsi="Calibri" w:cs="Times New Roman"/>
      <w:i/>
      <w:iCs/>
      <w:color w:val="44546A"/>
      <w:sz w:val="18"/>
      <w:szCs w:val="18"/>
      <w:lang w:eastAsia="pl-PL"/>
    </w:rPr>
  </w:style>
  <w:style w:type="character" w:customStyle="1" w:styleId="Nagwek1Znak">
    <w:name w:val="Nagłówek 1 Znak"/>
    <w:basedOn w:val="Domylnaczcionkaakapitu"/>
    <w:link w:val="Nagwek1"/>
    <w:uiPriority w:val="9"/>
    <w:rsid w:val="005F01F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F01F7"/>
    <w:pPr>
      <w:spacing w:line="259" w:lineRule="auto"/>
      <w:outlineLvl w:val="9"/>
    </w:pPr>
    <w:rPr>
      <w:lang w:eastAsia="pl-PL"/>
    </w:rPr>
  </w:style>
  <w:style w:type="paragraph" w:styleId="Spistreci2">
    <w:name w:val="toc 2"/>
    <w:basedOn w:val="Normalny"/>
    <w:next w:val="Normalny"/>
    <w:autoRedefine/>
    <w:uiPriority w:val="39"/>
    <w:unhideWhenUsed/>
    <w:rsid w:val="008B4EB0"/>
    <w:pPr>
      <w:tabs>
        <w:tab w:val="left" w:pos="660"/>
        <w:tab w:val="right" w:leader="dot" w:pos="9062"/>
      </w:tabs>
      <w:spacing w:after="100"/>
      <w:ind w:left="220"/>
    </w:pPr>
  </w:style>
  <w:style w:type="character" w:styleId="Hipercze">
    <w:name w:val="Hyperlink"/>
    <w:basedOn w:val="Domylnaczcionkaakapitu"/>
    <w:uiPriority w:val="99"/>
    <w:unhideWhenUsed/>
    <w:rsid w:val="005F01F7"/>
    <w:rPr>
      <w:color w:val="0563C1" w:themeColor="hyperlink"/>
      <w:u w:val="single"/>
    </w:rPr>
  </w:style>
  <w:style w:type="character" w:customStyle="1" w:styleId="Nierozpoznanawzmianka1">
    <w:name w:val="Nierozpoznana wzmianka1"/>
    <w:basedOn w:val="Domylnaczcionkaakapitu"/>
    <w:uiPriority w:val="99"/>
    <w:semiHidden/>
    <w:unhideWhenUsed/>
    <w:rsid w:val="00F93396"/>
    <w:rPr>
      <w:color w:val="605E5C"/>
      <w:shd w:val="clear" w:color="auto" w:fill="E1DFDD"/>
    </w:rPr>
  </w:style>
  <w:style w:type="character" w:styleId="Pogrubienie">
    <w:name w:val="Strong"/>
    <w:basedOn w:val="Domylnaczcionkaakapitu"/>
    <w:uiPriority w:val="22"/>
    <w:qFormat/>
    <w:rsid w:val="0039160A"/>
    <w:rPr>
      <w:b/>
      <w:bCs/>
    </w:rPr>
  </w:style>
  <w:style w:type="paragraph" w:styleId="Spistreci1">
    <w:name w:val="toc 1"/>
    <w:basedOn w:val="Normalny"/>
    <w:next w:val="Normalny"/>
    <w:autoRedefine/>
    <w:uiPriority w:val="39"/>
    <w:unhideWhenUsed/>
    <w:rsid w:val="00A06B61"/>
    <w:pPr>
      <w:spacing w:after="100"/>
    </w:pPr>
  </w:style>
  <w:style w:type="paragraph" w:styleId="Nagwek">
    <w:name w:val="header"/>
    <w:basedOn w:val="Normalny"/>
    <w:link w:val="NagwekZnak"/>
    <w:uiPriority w:val="99"/>
    <w:unhideWhenUsed/>
    <w:rsid w:val="004E1E7B"/>
    <w:pPr>
      <w:tabs>
        <w:tab w:val="center" w:pos="4536"/>
        <w:tab w:val="right" w:pos="9072"/>
      </w:tabs>
    </w:pPr>
  </w:style>
  <w:style w:type="character" w:customStyle="1" w:styleId="NagwekZnak">
    <w:name w:val="Nagłówek Znak"/>
    <w:basedOn w:val="Domylnaczcionkaakapitu"/>
    <w:link w:val="Nagwek"/>
    <w:uiPriority w:val="99"/>
    <w:rsid w:val="004E1E7B"/>
    <w:rPr>
      <w:rFonts w:ascii="Calibri" w:hAnsi="Calibri" w:cs="Calibri"/>
    </w:rPr>
  </w:style>
  <w:style w:type="paragraph" w:styleId="Stopka">
    <w:name w:val="footer"/>
    <w:basedOn w:val="Normalny"/>
    <w:link w:val="StopkaZnak"/>
    <w:uiPriority w:val="99"/>
    <w:unhideWhenUsed/>
    <w:rsid w:val="004E1E7B"/>
    <w:pPr>
      <w:tabs>
        <w:tab w:val="center" w:pos="4536"/>
        <w:tab w:val="right" w:pos="9072"/>
      </w:tabs>
    </w:pPr>
  </w:style>
  <w:style w:type="character" w:customStyle="1" w:styleId="StopkaZnak">
    <w:name w:val="Stopka Znak"/>
    <w:basedOn w:val="Domylnaczcionkaakapitu"/>
    <w:link w:val="Stopka"/>
    <w:uiPriority w:val="99"/>
    <w:rsid w:val="004E1E7B"/>
    <w:rPr>
      <w:rFonts w:ascii="Calibri" w:hAnsi="Calibri" w:cs="Calibri"/>
    </w:rPr>
  </w:style>
  <w:style w:type="paragraph" w:customStyle="1" w:styleId="Tabelapozycja">
    <w:name w:val="Tabela pozycja"/>
    <w:basedOn w:val="Normalny"/>
    <w:rsid w:val="00900CF7"/>
    <w:rPr>
      <w:rFonts w:ascii="Arial" w:eastAsia="MS Outlook" w:hAnsi="Arial" w:cs="Times New Roman"/>
      <w:szCs w:val="20"/>
      <w:lang w:eastAsia="pl-PL"/>
    </w:rPr>
  </w:style>
  <w:style w:type="numbering" w:customStyle="1" w:styleId="Bezlisty1">
    <w:name w:val="Bez listy1"/>
    <w:next w:val="Bezlisty"/>
    <w:uiPriority w:val="99"/>
    <w:semiHidden/>
    <w:unhideWhenUsed/>
    <w:rsid w:val="001A7FDF"/>
  </w:style>
  <w:style w:type="character" w:customStyle="1" w:styleId="hps">
    <w:name w:val="hps"/>
    <w:basedOn w:val="Domylnaczcionkaakapitu"/>
    <w:rsid w:val="001A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9961">
      <w:bodyDiv w:val="1"/>
      <w:marLeft w:val="0"/>
      <w:marRight w:val="0"/>
      <w:marTop w:val="0"/>
      <w:marBottom w:val="0"/>
      <w:divBdr>
        <w:top w:val="none" w:sz="0" w:space="0" w:color="auto"/>
        <w:left w:val="none" w:sz="0" w:space="0" w:color="auto"/>
        <w:bottom w:val="none" w:sz="0" w:space="0" w:color="auto"/>
        <w:right w:val="none" w:sz="0" w:space="0" w:color="auto"/>
      </w:divBdr>
    </w:div>
    <w:div w:id="305355586">
      <w:bodyDiv w:val="1"/>
      <w:marLeft w:val="0"/>
      <w:marRight w:val="0"/>
      <w:marTop w:val="0"/>
      <w:marBottom w:val="0"/>
      <w:divBdr>
        <w:top w:val="none" w:sz="0" w:space="0" w:color="auto"/>
        <w:left w:val="none" w:sz="0" w:space="0" w:color="auto"/>
        <w:bottom w:val="none" w:sz="0" w:space="0" w:color="auto"/>
        <w:right w:val="none" w:sz="0" w:space="0" w:color="auto"/>
      </w:divBdr>
    </w:div>
    <w:div w:id="38032178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62965107">
      <w:bodyDiv w:val="1"/>
      <w:marLeft w:val="0"/>
      <w:marRight w:val="0"/>
      <w:marTop w:val="0"/>
      <w:marBottom w:val="0"/>
      <w:divBdr>
        <w:top w:val="none" w:sz="0" w:space="0" w:color="auto"/>
        <w:left w:val="none" w:sz="0" w:space="0" w:color="auto"/>
        <w:bottom w:val="none" w:sz="0" w:space="0" w:color="auto"/>
        <w:right w:val="none" w:sz="0" w:space="0" w:color="auto"/>
      </w:divBdr>
    </w:div>
    <w:div w:id="582177655">
      <w:bodyDiv w:val="1"/>
      <w:marLeft w:val="0"/>
      <w:marRight w:val="0"/>
      <w:marTop w:val="0"/>
      <w:marBottom w:val="0"/>
      <w:divBdr>
        <w:top w:val="none" w:sz="0" w:space="0" w:color="auto"/>
        <w:left w:val="none" w:sz="0" w:space="0" w:color="auto"/>
        <w:bottom w:val="none" w:sz="0" w:space="0" w:color="auto"/>
        <w:right w:val="none" w:sz="0" w:space="0" w:color="auto"/>
      </w:divBdr>
    </w:div>
    <w:div w:id="864753742">
      <w:bodyDiv w:val="1"/>
      <w:marLeft w:val="0"/>
      <w:marRight w:val="0"/>
      <w:marTop w:val="0"/>
      <w:marBottom w:val="0"/>
      <w:divBdr>
        <w:top w:val="none" w:sz="0" w:space="0" w:color="auto"/>
        <w:left w:val="none" w:sz="0" w:space="0" w:color="auto"/>
        <w:bottom w:val="none" w:sz="0" w:space="0" w:color="auto"/>
        <w:right w:val="none" w:sz="0" w:space="0" w:color="auto"/>
      </w:divBdr>
    </w:div>
    <w:div w:id="1274631890">
      <w:bodyDiv w:val="1"/>
      <w:marLeft w:val="0"/>
      <w:marRight w:val="0"/>
      <w:marTop w:val="0"/>
      <w:marBottom w:val="0"/>
      <w:divBdr>
        <w:top w:val="none" w:sz="0" w:space="0" w:color="auto"/>
        <w:left w:val="none" w:sz="0" w:space="0" w:color="auto"/>
        <w:bottom w:val="none" w:sz="0" w:space="0" w:color="auto"/>
        <w:right w:val="none" w:sz="0" w:space="0" w:color="auto"/>
      </w:divBdr>
    </w:div>
    <w:div w:id="17572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6" ma:contentTypeDescription="Utwórz nowy dokument." ma:contentTypeScope="" ma:versionID="b72f0e36d22d5c3a8c89ada8ecfeacd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9d707e32c0275ea168de21f6eabf627f"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26622-7A55-463E-AA6B-C0D1DF311A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a7f652-8be4-4f03-937f-6e5f9716f487"/>
    <ds:schemaRef ds:uri="79044058-ee49-4506-85cb-ff0a31a4b388"/>
    <ds:schemaRef ds:uri="http://www.w3.org/XML/1998/namespace"/>
    <ds:schemaRef ds:uri="http://purl.org/dc/dcmitype/"/>
  </ds:schemaRefs>
</ds:datastoreItem>
</file>

<file path=customXml/itemProps2.xml><?xml version="1.0" encoding="utf-8"?>
<ds:datastoreItem xmlns:ds="http://schemas.openxmlformats.org/officeDocument/2006/customXml" ds:itemID="{B76036E0-94BE-49D2-92EF-4465E6264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B0896-7E95-4947-96BE-D2A02D075EDC}">
  <ds:schemaRefs>
    <ds:schemaRef ds:uri="http://schemas.openxmlformats.org/officeDocument/2006/bibliography"/>
  </ds:schemaRefs>
</ds:datastoreItem>
</file>

<file path=customXml/itemProps4.xml><?xml version="1.0" encoding="utf-8"?>
<ds:datastoreItem xmlns:ds="http://schemas.openxmlformats.org/officeDocument/2006/customXml" ds:itemID="{8A2B9D40-185B-42F3-ACDD-ABA2A152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8754</Words>
  <Characters>52525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Janas | mjc sp. z o.o.</dc:creator>
  <cp:keywords/>
  <dc:description/>
  <cp:lastModifiedBy>Agnieszka Jurek</cp:lastModifiedBy>
  <cp:revision>49</cp:revision>
  <cp:lastPrinted>2023-06-03T07:28:00Z</cp:lastPrinted>
  <dcterms:created xsi:type="dcterms:W3CDTF">2023-05-22T14:39:00Z</dcterms:created>
  <dcterms:modified xsi:type="dcterms:W3CDTF">2023-06-03T08:07:00Z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